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5CFB01FD" w14:textId="0DE753C5" w:rsidR="00A94541" w:rsidRDefault="00A94541" w:rsidP="00A94541">
      <w:r w:rsidRPr="00A94541">
        <w:t>In this article, we will be looking at bringing our hero onto the game board, with some code attached to him that will allow him to both move and switch the face of his sprite based on his direction.</w:t>
      </w:r>
      <w:r>
        <w:t xml:space="preserve"> We will also be able to get a bit of feed back in the terminal when the hero reaches the door, or his exit point.</w:t>
      </w:r>
    </w:p>
    <w:p w14:paraId="5EB98C8B" w14:textId="3CFF011D" w:rsidR="00A94541" w:rsidRDefault="00A94541" w:rsidP="00A94541">
      <w:r>
        <w:t>So, if you would like to learn just a bit more about how to do this, then please join us for our brand-new article entitled:</w:t>
      </w:r>
    </w:p>
    <w:p w14:paraId="61936BE3" w14:textId="5DC195A9" w:rsidR="00A94541" w:rsidRPr="00A94541" w:rsidRDefault="00A94541" w:rsidP="00A94541">
      <w:pPr>
        <w:pStyle w:val="Heading1"/>
      </w:pPr>
      <w:r>
        <w:t>5 Bringing in Your Hero Object</w:t>
      </w:r>
    </w:p>
    <w:p w14:paraId="3C45A2D5" w14:textId="77777777" w:rsidR="00E3274C" w:rsidRDefault="00E3274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4F3341"/>
    <w:rsid w:val="00644F29"/>
    <w:rsid w:val="007D67A2"/>
    <w:rsid w:val="00811AAF"/>
    <w:rsid w:val="00821658"/>
    <w:rsid w:val="00861CCB"/>
    <w:rsid w:val="009A1CF7"/>
    <w:rsid w:val="009E2F00"/>
    <w:rsid w:val="009F5E4B"/>
    <w:rsid w:val="00A94541"/>
    <w:rsid w:val="00A96974"/>
    <w:rsid w:val="00B04DFC"/>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71</Words>
  <Characters>410</Characters>
  <Application>Microsoft Office Word</Application>
  <DocSecurity>0</DocSecurity>
  <Lines>3</Lines>
  <Paragraphs>1</Paragraphs>
  <ScaleCrop>false</ScaleCrop>
  <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2025-12-12T18:28:00Z</dcterms:modified>
</cp:coreProperties>
</file>