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5035689C" w:rsidR="00861CCB" w:rsidRDefault="00983824" w:rsidP="00E8387C">
      <w:pPr>
        <w:pStyle w:val="Title"/>
      </w:pPr>
      <w:r>
        <w:t>4</w:t>
      </w:r>
      <w:r w:rsidR="00E8387C">
        <w:t xml:space="preserve"> Variables</w:t>
      </w:r>
    </w:p>
    <w:p w14:paraId="6B0BE8A4" w14:textId="61187CF4" w:rsidR="00983824" w:rsidRDefault="00983824" w:rsidP="00983824">
      <w:pPr>
        <w:pStyle w:val="TOCHeading"/>
      </w:pPr>
      <w:r>
        <w:t xml:space="preserve">Table of </w:t>
      </w:r>
      <w:r>
        <w:t>Contents</w:t>
      </w:r>
    </w:p>
    <w:p w14:paraId="18C6DECA" w14:textId="77777777" w:rsidR="00983824" w:rsidRPr="00983824" w:rsidRDefault="00983824" w:rsidP="00983824"/>
    <w:sdt>
      <w:sdtPr>
        <w:id w:val="-1925256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892E2" w14:textId="0DE38749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39560" w:history="1">
            <w:r w:rsidRPr="009658EB">
              <w:rPr>
                <w:rStyle w:val="Hyperlink"/>
                <w:noProof/>
              </w:rPr>
              <w:t>To turn back on your Watch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DD70" w14:textId="7295A81E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1" w:history="1">
            <w:r w:rsidRPr="009658EB">
              <w:rPr>
                <w:rStyle w:val="Hyperlink"/>
                <w:noProof/>
              </w:rPr>
              <w:t>What are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FCC3" w14:textId="781EAF35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2" w:history="1">
            <w:r w:rsidRPr="009658EB">
              <w:rPr>
                <w:rStyle w:val="Hyperlink"/>
                <w:noProof/>
              </w:rPr>
              <w:t>Using SASS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8E0B" w14:textId="034BE1D8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3" w:history="1">
            <w:r w:rsidRPr="009658EB">
              <w:rPr>
                <w:rStyle w:val="Hyperlink"/>
                <w:noProof/>
              </w:rPr>
              <w:t>What are Maps?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2798" w14:textId="030632AA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4" w:history="1">
            <w:r w:rsidRPr="009658EB">
              <w:rPr>
                <w:rStyle w:val="Hyperlink"/>
                <w:noProof/>
              </w:rPr>
              <w:t>To Add Lorem auto text filler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86C6" w14:textId="116CC5C4" w:rsidR="00983824" w:rsidRDefault="00983824">
          <w:r>
            <w:rPr>
              <w:b/>
              <w:bCs/>
              <w:noProof/>
            </w:rPr>
            <w:fldChar w:fldCharType="end"/>
          </w:r>
        </w:p>
      </w:sdtContent>
    </w:sdt>
    <w:p w14:paraId="3964FC29" w14:textId="77777777" w:rsidR="00B70A21" w:rsidRDefault="00B70A21" w:rsidP="00E8387C">
      <w:pPr>
        <w:rPr>
          <w:rStyle w:val="Hyperlink"/>
        </w:rPr>
      </w:pPr>
    </w:p>
    <w:p w14:paraId="06CEA09A" w14:textId="77777777" w:rsidR="00E01000" w:rsidRDefault="00E01000" w:rsidP="00E01000">
      <w:pPr>
        <w:pStyle w:val="Heading1"/>
      </w:pPr>
      <w:bookmarkStart w:id="0" w:name="_Toc161739560"/>
      <w:r>
        <w:t>To turn back on your Watch SASS</w:t>
      </w:r>
      <w:bookmarkEnd w:id="0"/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77777777" w:rsidR="00E01000" w:rsidRDefault="00E01000" w:rsidP="00E01000">
      <w:r w:rsidRPr="005D3807">
        <w:rPr>
          <w:noProof/>
        </w:rPr>
        <w:drawing>
          <wp:inline distT="0" distB="0" distL="0" distR="0" wp14:anchorId="41EBAD17" wp14:editId="095C1503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77777777" w:rsidR="00E01000" w:rsidRDefault="00E01000" w:rsidP="00E01000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2C9EDCC6" wp14:editId="658852BF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140AF2B5" w:rsidR="00E01000" w:rsidRPr="00983824" w:rsidRDefault="00983824" w:rsidP="00983824">
      <w:pPr>
        <w:pStyle w:val="Heading1"/>
      </w:pPr>
      <w:bookmarkStart w:id="1" w:name="_Toc161739561"/>
      <w:r w:rsidRPr="00983824">
        <w:t>What are Variables</w:t>
      </w:r>
      <w:bookmarkEnd w:id="1"/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6909931A" w:rsidR="00515EE5" w:rsidRDefault="00515EE5" w:rsidP="00E8387C">
      <w:r w:rsidRPr="00D06088">
        <w:rPr>
          <w:noProof/>
        </w:rPr>
        <w:drawing>
          <wp:inline distT="0" distB="0" distL="0" distR="0" wp14:anchorId="2F5D4DB3" wp14:editId="3934E421">
            <wp:extent cx="5943600" cy="2686685"/>
            <wp:effectExtent l="0" t="0" r="0" b="0"/>
            <wp:docPr id="1893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438ED2A0" w:rsidR="00515EE5" w:rsidRDefault="00515EE5" w:rsidP="00E8387C">
      <w:r w:rsidRPr="00515EE5">
        <w:rPr>
          <w:noProof/>
        </w:rPr>
        <w:lastRenderedPageBreak/>
        <w:drawing>
          <wp:inline distT="0" distB="0" distL="0" distR="0" wp14:anchorId="59330D07" wp14:editId="1687BBA2">
            <wp:extent cx="5925377" cy="819264"/>
            <wp:effectExtent l="0" t="0" r="0" b="0"/>
            <wp:docPr id="2202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798" w14:textId="646E1641" w:rsidR="00515EE5" w:rsidRDefault="006D715D" w:rsidP="00E8387C">
      <w:r>
        <w:t>This is how you would write the code in CSS</w:t>
      </w:r>
    </w:p>
    <w:p w14:paraId="1A877247" w14:textId="3DCEDA6E" w:rsidR="007D6D0B" w:rsidRDefault="009A0FDF" w:rsidP="00E8387C">
      <w:r w:rsidRPr="009A0FDF">
        <w:rPr>
          <w:noProof/>
        </w:rPr>
        <w:drawing>
          <wp:inline distT="0" distB="0" distL="0" distR="0" wp14:anchorId="439E87BA" wp14:editId="2EE3D0B2">
            <wp:extent cx="5943600" cy="2757170"/>
            <wp:effectExtent l="0" t="0" r="0" b="5080"/>
            <wp:docPr id="13017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020" w14:textId="37BBE32A" w:rsidR="00515EE5" w:rsidRDefault="00515EE5" w:rsidP="00E8387C">
      <w:r w:rsidRPr="009A0FDF">
        <w:rPr>
          <w:rStyle w:val="BoldRedChar"/>
        </w:rPr>
        <w:t>Watch it,</w:t>
      </w:r>
      <w:r>
        <w:t xml:space="preserve"> YOU MUST SAVE IT!</w:t>
      </w:r>
    </w:p>
    <w:p w14:paraId="283B3E8E" w14:textId="7016BAAD" w:rsidR="009A0FDF" w:rsidRDefault="00983824" w:rsidP="00E8387C">
      <w:r>
        <w:t>You see, since this is how CSS is done, you will notice that even though we wrote it in the SCSS file, that the</w:t>
      </w:r>
      <w:r w:rsidR="009A0FDF">
        <w:t xml:space="preserve"> CSS will be identical if you look at it</w:t>
      </w:r>
    </w:p>
    <w:p w14:paraId="15C63428" w14:textId="34C51A51" w:rsidR="00515EE5" w:rsidRDefault="00515EE5" w:rsidP="00E8387C">
      <w:r w:rsidRPr="00515EE5">
        <w:rPr>
          <w:noProof/>
        </w:rPr>
        <w:drawing>
          <wp:inline distT="0" distB="0" distL="0" distR="0" wp14:anchorId="088F7424" wp14:editId="6C894733">
            <wp:extent cx="5943600" cy="2377440"/>
            <wp:effectExtent l="0" t="0" r="0" b="3810"/>
            <wp:docPr id="9476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0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C83" w14:textId="77777777" w:rsidR="00515EE5" w:rsidRDefault="00515EE5" w:rsidP="00E8387C"/>
    <w:p w14:paraId="3FCA911D" w14:textId="54BB3BC5" w:rsidR="00515EE5" w:rsidRDefault="00515EE5" w:rsidP="00E8387C">
      <w:r>
        <w:lastRenderedPageBreak/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  <w:r w:rsidR="00BD63D3">
        <w:t>.</w:t>
      </w:r>
    </w:p>
    <w:p w14:paraId="6DD680CC" w14:textId="2FDFDDF9" w:rsidR="009A0FDF" w:rsidRDefault="002C480D" w:rsidP="00E8387C">
      <w:r w:rsidRPr="002C480D">
        <w:rPr>
          <w:noProof/>
        </w:rPr>
        <w:drawing>
          <wp:inline distT="0" distB="0" distL="0" distR="0" wp14:anchorId="3A5353C0" wp14:editId="6691B306">
            <wp:extent cx="4991100" cy="2648056"/>
            <wp:effectExtent l="0" t="0" r="0" b="0"/>
            <wp:docPr id="9404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964" cy="2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bookmarkStart w:id="2" w:name="_Toc161739562"/>
      <w:r>
        <w:t>Using SASS variables</w:t>
      </w:r>
      <w:bookmarkEnd w:id="2"/>
    </w:p>
    <w:p w14:paraId="0B79343A" w14:textId="15838B9A" w:rsidR="002C480D" w:rsidRPr="00983824" w:rsidRDefault="002C480D" w:rsidP="002C480D">
      <w:pPr>
        <w:rPr>
          <w:b/>
          <w:bCs/>
          <w:sz w:val="28"/>
          <w:szCs w:val="28"/>
        </w:rPr>
      </w:pPr>
      <w:r>
        <w:t xml:space="preserve">When you use SCSS variables, you can get rid of the </w:t>
      </w:r>
      <w:r w:rsidR="00983824">
        <w:t xml:space="preserve">word - </w:t>
      </w:r>
      <w:r w:rsidRPr="00983824">
        <w:rPr>
          <w:b/>
          <w:bCs/>
          <w:sz w:val="28"/>
          <w:szCs w:val="28"/>
        </w:rPr>
        <w:t>root</w:t>
      </w:r>
      <w:r>
        <w:t xml:space="preserve">, the </w:t>
      </w:r>
      <w:r w:rsidR="00983824" w:rsidRPr="00983824">
        <w:rPr>
          <w:b/>
          <w:bCs/>
          <w:sz w:val="28"/>
          <w:szCs w:val="28"/>
        </w:rPr>
        <w:t>double hyphens</w:t>
      </w:r>
      <w:r w:rsidR="00983824">
        <w:t>,</w:t>
      </w:r>
      <w:r>
        <w:t xml:space="preserve"> and the </w:t>
      </w:r>
      <w:r w:rsidRPr="00983824">
        <w:rPr>
          <w:b/>
          <w:bCs/>
          <w:sz w:val="28"/>
          <w:szCs w:val="28"/>
        </w:rPr>
        <w:t>curly braces</w:t>
      </w:r>
      <w:r w:rsidR="00983824">
        <w:rPr>
          <w:b/>
          <w:bCs/>
          <w:sz w:val="28"/>
          <w:szCs w:val="28"/>
        </w:rPr>
        <w:t>.</w:t>
      </w:r>
    </w:p>
    <w:p w14:paraId="6E494DB4" w14:textId="35E66CD0" w:rsidR="002C480D" w:rsidRDefault="002C480D" w:rsidP="002C480D">
      <w:r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09DB4141" w14:textId="77777777" w:rsidR="00B70A21" w:rsidRDefault="00B70A21" w:rsidP="002C480D"/>
    <w:p w14:paraId="53684685" w14:textId="77777777" w:rsidR="00B70A21" w:rsidRPr="009B4A8F" w:rsidRDefault="00B70A21" w:rsidP="00B70A21">
      <w:pPr>
        <w:rPr>
          <w:rStyle w:val="IntenseReference"/>
        </w:rPr>
      </w:pPr>
      <w:r w:rsidRPr="009B4A8F">
        <w:rPr>
          <w:rStyle w:val="IntenseReference"/>
        </w:rPr>
        <w:t>IN SASS a Word is just a Word</w:t>
      </w:r>
    </w:p>
    <w:p w14:paraId="62663794" w14:textId="77777777" w:rsidR="00B70A21" w:rsidRDefault="00B70A21" w:rsidP="00B70A21">
      <w:pPr>
        <w:rPr>
          <w:rStyle w:val="Hyperlink"/>
        </w:rPr>
      </w:pPr>
      <w:r w:rsidRPr="00C32996">
        <w:rPr>
          <w:rStyle w:val="Hyperlink"/>
          <w:noProof/>
          <w:u w:val="none"/>
        </w:rPr>
        <w:lastRenderedPageBreak/>
        <w:drawing>
          <wp:inline distT="0" distB="0" distL="0" distR="0" wp14:anchorId="066F0BC0" wp14:editId="6D227633">
            <wp:extent cx="1628775" cy="2300315"/>
            <wp:effectExtent l="38100" t="38100" r="85725" b="100330"/>
            <wp:docPr id="97940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26" cy="23099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7B003" w14:textId="77777777" w:rsidR="00B70A21" w:rsidRDefault="00B70A21" w:rsidP="002C480D"/>
    <w:p w14:paraId="3ACCD3F3" w14:textId="77777777" w:rsidR="00983824" w:rsidRDefault="00983824" w:rsidP="002C480D">
      <w:r>
        <w:t xml:space="preserve">See, this way of writing it is a lot easier, and cleaner. You just have to get used to seeing that dollar sign in front of the name of your variables. </w:t>
      </w:r>
    </w:p>
    <w:p w14:paraId="1C1A5DD4" w14:textId="0F9C5E40" w:rsidR="00BD63D3" w:rsidRPr="00BD63D3" w:rsidRDefault="00BD63D3" w:rsidP="002C480D">
      <w:pPr>
        <w:rPr>
          <w:rStyle w:val="Strong"/>
        </w:rPr>
      </w:pPr>
      <w:r w:rsidRPr="00BD63D3">
        <w:rPr>
          <w:rStyle w:val="Strong"/>
        </w:rPr>
        <w:t>Key: Value Pairs</w:t>
      </w:r>
    </w:p>
    <w:p w14:paraId="7D2E932C" w14:textId="00AD197C" w:rsidR="00983824" w:rsidRDefault="00BD63D3" w:rsidP="002C480D">
      <w:r>
        <w:rPr>
          <w:rStyle w:val="BoldRedChar"/>
        </w:rPr>
        <w:t xml:space="preserve">Watch it, </w:t>
      </w:r>
      <w:r w:rsidR="00983824">
        <w:t>these are key:</w:t>
      </w:r>
      <w:r>
        <w:t xml:space="preserve"> </w:t>
      </w:r>
      <w:r w:rsidR="00983824">
        <w:t>value pairs. Use the colon between the key and the value, and then end the line with a semi-colon.</w:t>
      </w:r>
      <w:r>
        <w:t xml:space="preserve"> Oh, and don’t forget that funny looking dollar sign to signify the variable name.</w:t>
      </w:r>
    </w:p>
    <w:p w14:paraId="5B6BCDB8" w14:textId="77777777" w:rsidR="002C480D" w:rsidRDefault="002C480D" w:rsidP="002C480D"/>
    <w:p w14:paraId="4D285639" w14:textId="470CC80B" w:rsidR="002C480D" w:rsidRDefault="002C480D" w:rsidP="002C480D">
      <w:r w:rsidRPr="002C480D">
        <w:rPr>
          <w:noProof/>
        </w:rPr>
        <w:drawing>
          <wp:inline distT="0" distB="0" distL="0" distR="0" wp14:anchorId="506336E5" wp14:editId="093DD46C">
            <wp:extent cx="4715533" cy="2514951"/>
            <wp:effectExtent l="0" t="0" r="8890" b="0"/>
            <wp:docPr id="19159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8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8A5" w14:textId="77777777" w:rsidR="002C480D" w:rsidRDefault="002C480D" w:rsidP="002C480D"/>
    <w:p w14:paraId="53892B89" w14:textId="44C2E917" w:rsid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164C1B2E" w14:textId="77777777" w:rsidR="00BD63D3" w:rsidRPr="002C480D" w:rsidRDefault="00BD63D3" w:rsidP="002C480D">
      <w:pPr>
        <w:rPr>
          <w:rStyle w:val="IntenseEmphasis"/>
        </w:rPr>
      </w:pPr>
    </w:p>
    <w:p w14:paraId="3022A39A" w14:textId="3A9DED31" w:rsidR="002C480D" w:rsidRPr="00BD63D3" w:rsidRDefault="002C480D" w:rsidP="00BD63D3">
      <w:pPr>
        <w:pStyle w:val="code"/>
      </w:pPr>
      <w:r w:rsidRPr="00BD63D3">
        <w:lastRenderedPageBreak/>
        <w:t> </w:t>
      </w:r>
      <w:r w:rsidR="00BD63D3">
        <w:t xml:space="preserve">   </w:t>
      </w:r>
      <w:r w:rsidRPr="00BD63D3">
        <w:t>$primary-color: #09191F;</w:t>
      </w:r>
    </w:p>
    <w:p w14:paraId="3BEB1AD2" w14:textId="77777777" w:rsidR="002C480D" w:rsidRPr="00BD63D3" w:rsidRDefault="002C480D" w:rsidP="00BD63D3">
      <w:pPr>
        <w:pStyle w:val="code"/>
      </w:pPr>
      <w:r w:rsidRPr="00BD63D3">
        <w:t>    $secondary-color: #153B47;</w:t>
      </w:r>
    </w:p>
    <w:p w14:paraId="4570B5E4" w14:textId="77777777" w:rsidR="002C480D" w:rsidRPr="00BD63D3" w:rsidRDefault="002C480D" w:rsidP="00BD63D3">
      <w:pPr>
        <w:pStyle w:val="code"/>
      </w:pPr>
      <w:r w:rsidRPr="00BD63D3">
        <w:t>    $accent-color: #3D606E;</w:t>
      </w:r>
    </w:p>
    <w:p w14:paraId="0FFED03C" w14:textId="77777777" w:rsidR="002C480D" w:rsidRPr="00BD63D3" w:rsidRDefault="002C480D" w:rsidP="00BD63D3">
      <w:pPr>
        <w:pStyle w:val="code"/>
      </w:pPr>
      <w:r w:rsidRPr="00BD63D3">
        <w:t>    $text-color: #fff;</w:t>
      </w:r>
    </w:p>
    <w:p w14:paraId="3D87508F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030C65CC" w14:textId="77777777" w:rsidR="002C480D" w:rsidRDefault="002C480D" w:rsidP="002C480D"/>
    <w:p w14:paraId="16773DEA" w14:textId="6D16D247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  <w:r w:rsidR="00BD63D3">
        <w:t xml:space="preserve"> Remember the colon to separate, and the semi-colon at the end of the line.</w:t>
      </w:r>
    </w:p>
    <w:p w14:paraId="5046CFF6" w14:textId="77777777" w:rsidR="002C480D" w:rsidRPr="00BD63D3" w:rsidRDefault="002C480D" w:rsidP="00BD63D3">
      <w:pPr>
        <w:pStyle w:val="code"/>
      </w:pPr>
      <w:r w:rsidRPr="00BD63D3">
        <w:t>body {</w:t>
      </w:r>
    </w:p>
    <w:p w14:paraId="47A50029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2003FF09" w14:textId="77777777" w:rsidR="002C480D" w:rsidRPr="00BD63D3" w:rsidRDefault="002C480D" w:rsidP="00BD63D3">
      <w:pPr>
        <w:pStyle w:val="code"/>
      </w:pPr>
      <w:r w:rsidRPr="00BD63D3">
        <w:t>      background: $primary-color;</w:t>
      </w:r>
    </w:p>
    <w:p w14:paraId="545BC373" w14:textId="77777777" w:rsidR="002C480D" w:rsidRPr="00BD63D3" w:rsidRDefault="002C480D" w:rsidP="00BD63D3">
      <w:pPr>
        <w:pStyle w:val="code"/>
      </w:pPr>
      <w:r w:rsidRPr="00BD63D3"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</w:t>
      </w:r>
      <w:r w:rsidRPr="00BD63D3">
        <w:rPr>
          <w:b/>
          <w:bCs/>
          <w:sz w:val="28"/>
          <w:szCs w:val="28"/>
        </w:rPr>
        <w:t>index.html</w:t>
      </w:r>
      <w:r w:rsidRPr="00BD63D3">
        <w:rPr>
          <w:sz w:val="28"/>
          <w:szCs w:val="28"/>
        </w:rPr>
        <w:t xml:space="preserve"> </w:t>
      </w:r>
      <w:r>
        <w:t xml:space="preserve">to check it, and it is still </w:t>
      </w:r>
      <w:r w:rsidR="00FC7F68">
        <w:t>your background color</w:t>
      </w:r>
    </w:p>
    <w:p w14:paraId="2D99B95F" w14:textId="7B40D353" w:rsidR="00FC7F68" w:rsidRDefault="00FC7F68" w:rsidP="002C480D">
      <w:r w:rsidRPr="002C480D">
        <w:rPr>
          <w:noProof/>
        </w:rPr>
        <w:drawing>
          <wp:inline distT="0" distB="0" distL="0" distR="0" wp14:anchorId="00F81EDA" wp14:editId="64E37431">
            <wp:extent cx="3657600" cy="1940560"/>
            <wp:effectExtent l="0" t="0" r="0" b="2540"/>
            <wp:docPr id="5875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909" cy="1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B2" w14:textId="6A1FD978" w:rsidR="00FC7F68" w:rsidRDefault="00FC7F68" w:rsidP="002C480D">
      <w:r>
        <w:t>…but look at how your CSS interpreted it. This is much simpler code for the CSS file. As I said earlier, it puts the actual value of the variable in there.</w:t>
      </w:r>
    </w:p>
    <w:p w14:paraId="01A85019" w14:textId="403E9C7C" w:rsidR="00FC7F68" w:rsidRDefault="00FC7F68" w:rsidP="002C480D">
      <w:r w:rsidRPr="00FC7F68">
        <w:rPr>
          <w:noProof/>
        </w:rPr>
        <w:lastRenderedPageBreak/>
        <w:drawing>
          <wp:inline distT="0" distB="0" distL="0" distR="0" wp14:anchorId="3D060CCD" wp14:editId="2C25E074">
            <wp:extent cx="4944165" cy="2476846"/>
            <wp:effectExtent l="0" t="0" r="0" b="0"/>
            <wp:docPr id="717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bookmarkStart w:id="3" w:name="_Toc161739563"/>
      <w:r>
        <w:t>What are Maps?</w:t>
      </w:r>
      <w:bookmarkEnd w:id="3"/>
    </w:p>
    <w:p w14:paraId="5A22EA60" w14:textId="01BADADE" w:rsidR="00FC7F68" w:rsidRDefault="00FC7F68" w:rsidP="00FC7F68">
      <w:r>
        <w:t xml:space="preserve">Maps are </w:t>
      </w:r>
      <w:r w:rsidR="00BD63D3">
        <w:t xml:space="preserve">like your SCSS variables. </w:t>
      </w:r>
      <w:r>
        <w:t xml:space="preserve">What I mean by this is that </w:t>
      </w:r>
      <w:r w:rsidRPr="00BD63D3">
        <w:rPr>
          <w:b/>
          <w:bCs/>
          <w:sz w:val="28"/>
          <w:szCs w:val="28"/>
        </w:rPr>
        <w:t>maps</w:t>
      </w:r>
      <w:r>
        <w:t xml:space="preserve"> are </w:t>
      </w:r>
      <w:r w:rsidRPr="00BD63D3">
        <w:rPr>
          <w:b/>
          <w:bCs/>
          <w:sz w:val="28"/>
          <w:szCs w:val="28"/>
        </w:rPr>
        <w:t>key</w:t>
      </w:r>
      <w:r w:rsidR="00BD63D3" w:rsidRPr="00BD63D3">
        <w:rPr>
          <w:b/>
          <w:bCs/>
          <w:sz w:val="28"/>
          <w:szCs w:val="28"/>
        </w:rPr>
        <w:t>:</w:t>
      </w:r>
      <w:r w:rsidRPr="00BD63D3">
        <w:rPr>
          <w:b/>
          <w:bCs/>
          <w:sz w:val="28"/>
          <w:szCs w:val="28"/>
        </w:rPr>
        <w:t xml:space="preserve"> value</w:t>
      </w:r>
      <w:r w:rsidRPr="00BD63D3">
        <w:rPr>
          <w:sz w:val="28"/>
          <w:szCs w:val="28"/>
        </w:rPr>
        <w:t xml:space="preserve"> </w:t>
      </w:r>
      <w:r>
        <w:t>pairs</w:t>
      </w:r>
      <w:r w:rsidR="00BD63D3">
        <w:t xml:space="preserve"> too</w:t>
      </w:r>
      <w:r>
        <w:t>.</w:t>
      </w:r>
    </w:p>
    <w:p w14:paraId="1850D819" w14:textId="50E62A90" w:rsidR="00FC7F68" w:rsidRDefault="0021530D" w:rsidP="00FC7F68">
      <w:r>
        <w:rPr>
          <w:noProof/>
        </w:rPr>
        <w:drawing>
          <wp:inline distT="0" distB="0" distL="0" distR="0" wp14:anchorId="34245D55" wp14:editId="17A1BAFD">
            <wp:extent cx="3552825" cy="2537732"/>
            <wp:effectExtent l="0" t="0" r="0" b="0"/>
            <wp:docPr id="2289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8" cy="2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2871EFBB" w:rsidR="00CD447F" w:rsidRDefault="00CD447F" w:rsidP="00FC7F68">
      <w:r>
        <w:t>Notice the dollar sign and colon in the selector, and then the colon in the rule, every rule property (except the last one) is separated with a comma.</w:t>
      </w:r>
      <w:r w:rsidR="00BD63D3">
        <w:t xml:space="preserve"> Maps are also sort of like containers for multiple variables.</w:t>
      </w:r>
      <w:r w:rsidR="00ED756B">
        <w:t xml:space="preserve"> Wrap the variables in parenthesis to hold them together.</w:t>
      </w:r>
    </w:p>
    <w:p w14:paraId="4FD585D9" w14:textId="77777777" w:rsidR="00BD63D3" w:rsidRDefault="00BD63D3" w:rsidP="00FC7F68"/>
    <w:p w14:paraId="6BA01D56" w14:textId="77777777" w:rsidR="00CD447F" w:rsidRPr="00ED756B" w:rsidRDefault="00CD447F" w:rsidP="00ED756B">
      <w:pPr>
        <w:pStyle w:val="code"/>
      </w:pPr>
      <w:r w:rsidRPr="00ED756B">
        <w:lastRenderedPageBreak/>
        <w:t> </w:t>
      </w:r>
      <w:bookmarkStart w:id="4" w:name="_Hlk160974284"/>
      <w:r w:rsidRPr="00ED756B">
        <w:t>$font-weights:(</w:t>
      </w:r>
    </w:p>
    <w:p w14:paraId="78925FA1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226B9934" w14:textId="77777777" w:rsidR="00CD447F" w:rsidRPr="00ED756B" w:rsidRDefault="00CD447F" w:rsidP="00ED756B">
      <w:pPr>
        <w:pStyle w:val="code"/>
      </w:pPr>
      <w:r w:rsidRPr="00ED756B">
        <w:t>        "regular": 400,</w:t>
      </w:r>
    </w:p>
    <w:p w14:paraId="14E12128" w14:textId="77777777" w:rsidR="00CD447F" w:rsidRPr="00ED756B" w:rsidRDefault="00CD447F" w:rsidP="00ED756B">
      <w:pPr>
        <w:pStyle w:val="code"/>
      </w:pPr>
      <w:r w:rsidRPr="00ED756B">
        <w:t>        "medium": 500,</w:t>
      </w:r>
    </w:p>
    <w:p w14:paraId="1BC1B707" w14:textId="77777777" w:rsidR="00CD447F" w:rsidRPr="00ED756B" w:rsidRDefault="00CD447F" w:rsidP="00ED756B">
      <w:pPr>
        <w:pStyle w:val="code"/>
      </w:pPr>
      <w:r w:rsidRPr="00ED756B">
        <w:t>        "bold": 700</w:t>
      </w:r>
    </w:p>
    <w:p w14:paraId="7197438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5307B1BF" w14:textId="77777777" w:rsidR="00CD447F" w:rsidRPr="00ED756B" w:rsidRDefault="00CD447F" w:rsidP="00ED756B">
      <w:pPr>
        <w:pStyle w:val="code"/>
      </w:pPr>
      <w:r w:rsidRPr="00ED756B">
        <w:t xml:space="preserve">        ); </w:t>
      </w:r>
    </w:p>
    <w:p w14:paraId="693ABC55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0D5801D1" w14:textId="77777777" w:rsidR="00CD447F" w:rsidRPr="00ED756B" w:rsidRDefault="00CD447F" w:rsidP="00ED756B">
      <w:pPr>
        <w:pStyle w:val="code"/>
      </w:pPr>
      <w:r w:rsidRPr="00ED756B">
        <w:t>    $font-colors: (</w:t>
      </w:r>
    </w:p>
    <w:p w14:paraId="044A68D9" w14:textId="77777777" w:rsidR="00CD447F" w:rsidRPr="00ED756B" w:rsidRDefault="00CD447F" w:rsidP="00ED756B">
      <w:pPr>
        <w:pStyle w:val="code"/>
      </w:pPr>
    </w:p>
    <w:p w14:paraId="35A50FF8" w14:textId="77777777" w:rsidR="00CD447F" w:rsidRPr="00ED756B" w:rsidRDefault="00CD447F" w:rsidP="00ED756B">
      <w:pPr>
        <w:pStyle w:val="code"/>
      </w:pPr>
      <w:r w:rsidRPr="00ED756B">
        <w:t>        "light": #f2e8d4,</w:t>
      </w:r>
    </w:p>
    <w:p w14:paraId="18626D58" w14:textId="77777777" w:rsidR="00CD447F" w:rsidRPr="00ED756B" w:rsidRDefault="00CD447F" w:rsidP="00ED756B">
      <w:pPr>
        <w:pStyle w:val="code"/>
      </w:pPr>
    </w:p>
    <w:p w14:paraId="1309910E" w14:textId="77777777" w:rsidR="00CD447F" w:rsidRPr="00ED756B" w:rsidRDefault="00CD447F" w:rsidP="00ED756B">
      <w:pPr>
        <w:pStyle w:val="code"/>
      </w:pPr>
      <w:r w:rsidRPr="00ED756B">
        <w:t>        "middle": #9b8559,</w:t>
      </w:r>
    </w:p>
    <w:p w14:paraId="710E6F85" w14:textId="77777777" w:rsidR="00CD447F" w:rsidRPr="00ED756B" w:rsidRDefault="00CD447F" w:rsidP="00ED756B">
      <w:pPr>
        <w:pStyle w:val="code"/>
      </w:pPr>
    </w:p>
    <w:p w14:paraId="51D92C50" w14:textId="77777777" w:rsidR="00CD447F" w:rsidRPr="00ED756B" w:rsidRDefault="00CD447F" w:rsidP="00ED756B">
      <w:pPr>
        <w:pStyle w:val="code"/>
      </w:pPr>
      <w:r w:rsidRPr="00ED756B">
        <w:t>        "dark": #1e1401</w:t>
      </w:r>
    </w:p>
    <w:p w14:paraId="1385E197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122C203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41DDC1D1" w14:textId="77777777" w:rsidR="00CD447F" w:rsidRPr="00ED756B" w:rsidRDefault="00CD447F" w:rsidP="00ED756B">
      <w:pPr>
        <w:pStyle w:val="code"/>
      </w:pPr>
      <w:r w:rsidRPr="00ED756B">
        <w:t>    );</w:t>
      </w:r>
    </w:p>
    <w:bookmarkEnd w:id="4"/>
    <w:p w14:paraId="7D82CFF5" w14:textId="77777777" w:rsidR="00CD447F" w:rsidRPr="00ED756B" w:rsidRDefault="00CD447F" w:rsidP="00ED756B">
      <w:pPr>
        <w:pStyle w:val="code"/>
      </w:pPr>
    </w:p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 xml:space="preserve">, we need to add some HTML Markup to our </w:t>
      </w:r>
      <w:r w:rsidRPr="00ED756B">
        <w:rPr>
          <w:b/>
          <w:bCs/>
          <w:sz w:val="28"/>
          <w:szCs w:val="28"/>
        </w:rPr>
        <w:t>index.html</w:t>
      </w:r>
      <w:r w:rsidRPr="00ED756B">
        <w:rPr>
          <w:sz w:val="28"/>
          <w:szCs w:val="28"/>
        </w:rPr>
        <w:t xml:space="preserve"> </w:t>
      </w:r>
      <w:r>
        <w:t>file</w:t>
      </w:r>
    </w:p>
    <w:p w14:paraId="5D7A9866" w14:textId="6994BCB3" w:rsidR="00CD447F" w:rsidRDefault="00CD447F" w:rsidP="00CD447F">
      <w:pPr>
        <w:pStyle w:val="Heading1"/>
      </w:pPr>
      <w:bookmarkStart w:id="5" w:name="_Toc161739564"/>
      <w:r>
        <w:t>To Add Lorem auto text filler</w:t>
      </w:r>
      <w:bookmarkEnd w:id="5"/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ED756B" w:rsidRDefault="00CD447F" w:rsidP="00ED756B">
      <w:pPr>
        <w:pStyle w:val="code"/>
      </w:pPr>
      <w:r w:rsidRPr="00ED756B">
        <w:t>&lt;body&gt;</w:t>
      </w:r>
    </w:p>
    <w:p w14:paraId="5FC9B8A0" w14:textId="77777777" w:rsidR="00CD447F" w:rsidRPr="00ED756B" w:rsidRDefault="00CD447F" w:rsidP="00ED756B">
      <w:pPr>
        <w:pStyle w:val="code"/>
      </w:pPr>
      <w:r w:rsidRPr="00ED756B">
        <w:t>&lt;div class="main"&gt;</w:t>
      </w:r>
    </w:p>
    <w:p w14:paraId="58BCC597" w14:textId="77777777" w:rsidR="00CD447F" w:rsidRPr="00ED756B" w:rsidRDefault="00CD447F" w:rsidP="00ED756B">
      <w:pPr>
        <w:pStyle w:val="code"/>
      </w:pPr>
    </w:p>
    <w:p w14:paraId="5CF5082C" w14:textId="77777777" w:rsidR="00CD447F" w:rsidRPr="00ED756B" w:rsidRDefault="00CD447F" w:rsidP="00ED756B">
      <w:pPr>
        <w:pStyle w:val="code"/>
      </w:pPr>
      <w:r w:rsidRPr="00ED756B">
        <w:t xml:space="preserve">&lt;p&gt;Lorem ipsum dolor, sit </w:t>
      </w:r>
      <w:proofErr w:type="spellStart"/>
      <w:r w:rsidRPr="00ED756B">
        <w:t>amet</w:t>
      </w:r>
      <w:proofErr w:type="spellEnd"/>
      <w:r w:rsidRPr="00ED756B">
        <w:t xml:space="preserve"> </w:t>
      </w:r>
      <w:proofErr w:type="spellStart"/>
      <w:r w:rsidRPr="00ED756B">
        <w:t>consectetur</w:t>
      </w:r>
      <w:proofErr w:type="spellEnd"/>
      <w:r w:rsidRPr="00ED756B">
        <w:t xml:space="preserve"> </w:t>
      </w:r>
      <w:proofErr w:type="spellStart"/>
      <w:r w:rsidRPr="00ED756B">
        <w:t>adipisicing</w:t>
      </w:r>
      <w:proofErr w:type="spellEnd"/>
      <w:r w:rsidRPr="00ED756B">
        <w:t xml:space="preserve"> </w:t>
      </w:r>
      <w:proofErr w:type="spellStart"/>
      <w:r w:rsidRPr="00ED756B">
        <w:t>elit</w:t>
      </w:r>
      <w:proofErr w:type="spellEnd"/>
      <w:r w:rsidRPr="00ED756B">
        <w:t xml:space="preserve">. </w:t>
      </w:r>
      <w:proofErr w:type="spellStart"/>
      <w:r w:rsidRPr="00ED756B">
        <w:t>Temporibus</w:t>
      </w:r>
      <w:proofErr w:type="spellEnd"/>
      <w:r w:rsidRPr="00ED756B">
        <w:t xml:space="preserve"> rem </w:t>
      </w:r>
      <w:proofErr w:type="spellStart"/>
      <w:r w:rsidRPr="00ED756B">
        <w:t>voluptatum</w:t>
      </w:r>
      <w:proofErr w:type="spellEnd"/>
      <w:r w:rsidRPr="00ED756B">
        <w:t xml:space="preserve"> </w:t>
      </w:r>
      <w:proofErr w:type="spellStart"/>
      <w:r w:rsidRPr="00ED756B">
        <w:t>accusantium</w:t>
      </w:r>
      <w:proofErr w:type="spellEnd"/>
      <w:r w:rsidRPr="00ED756B">
        <w:t xml:space="preserve"> </w:t>
      </w:r>
      <w:proofErr w:type="spellStart"/>
      <w:r w:rsidRPr="00ED756B">
        <w:t>itaque</w:t>
      </w:r>
      <w:proofErr w:type="spellEnd"/>
      <w:r w:rsidRPr="00ED756B">
        <w:t xml:space="preserve"> </w:t>
      </w:r>
      <w:proofErr w:type="spellStart"/>
      <w:r w:rsidRPr="00ED756B">
        <w:t>atque</w:t>
      </w:r>
      <w:proofErr w:type="spellEnd"/>
      <w:r w:rsidRPr="00ED756B">
        <w:t xml:space="preserve"> </w:t>
      </w:r>
      <w:proofErr w:type="spellStart"/>
      <w:r w:rsidRPr="00ED756B">
        <w:t>eum</w:t>
      </w:r>
      <w:proofErr w:type="spellEnd"/>
      <w:r w:rsidRPr="00ED756B">
        <w:t xml:space="preserve"> rerum </w:t>
      </w:r>
      <w:proofErr w:type="spellStart"/>
      <w:r w:rsidRPr="00ED756B">
        <w:t>velit</w:t>
      </w:r>
      <w:proofErr w:type="spellEnd"/>
      <w:r w:rsidRPr="00ED756B">
        <w:t xml:space="preserve"> </w:t>
      </w:r>
      <w:proofErr w:type="spellStart"/>
      <w:r w:rsidRPr="00ED756B">
        <w:t>veniam</w:t>
      </w:r>
      <w:proofErr w:type="spellEnd"/>
      <w:r w:rsidRPr="00ED756B">
        <w:t xml:space="preserve">, ratione </w:t>
      </w:r>
      <w:proofErr w:type="spellStart"/>
      <w:r w:rsidRPr="00ED756B">
        <w:t>architecto</w:t>
      </w:r>
      <w:proofErr w:type="spellEnd"/>
      <w:r w:rsidRPr="00ED756B">
        <w:t xml:space="preserve">, </w:t>
      </w:r>
      <w:proofErr w:type="spellStart"/>
      <w:r w:rsidRPr="00ED756B">
        <w:t>officiis</w:t>
      </w:r>
      <w:proofErr w:type="spellEnd"/>
      <w:r w:rsidRPr="00ED756B">
        <w:t xml:space="preserve"> ab </w:t>
      </w:r>
      <w:proofErr w:type="spellStart"/>
      <w:r w:rsidRPr="00ED756B">
        <w:t>impedit</w:t>
      </w:r>
      <w:proofErr w:type="spellEnd"/>
      <w:r w:rsidRPr="00ED756B">
        <w:t xml:space="preserve"> </w:t>
      </w:r>
      <w:proofErr w:type="spellStart"/>
      <w:r w:rsidRPr="00ED756B">
        <w:t>ut</w:t>
      </w:r>
      <w:proofErr w:type="spellEnd"/>
      <w:r w:rsidRPr="00ED756B">
        <w:t xml:space="preserve"> </w:t>
      </w:r>
      <w:proofErr w:type="spellStart"/>
      <w:r w:rsidRPr="00ED756B">
        <w:t>assumenda</w:t>
      </w:r>
      <w:proofErr w:type="spellEnd"/>
      <w:r w:rsidRPr="00ED756B">
        <w:t xml:space="preserve"> </w:t>
      </w:r>
      <w:proofErr w:type="spellStart"/>
      <w:r w:rsidRPr="00ED756B">
        <w:t>quisquam</w:t>
      </w:r>
      <w:proofErr w:type="spellEnd"/>
      <w:r w:rsidRPr="00ED756B">
        <w:t xml:space="preserve">. Ipsum autem </w:t>
      </w:r>
      <w:proofErr w:type="spellStart"/>
      <w:r w:rsidRPr="00ED756B">
        <w:t>laboriosam</w:t>
      </w:r>
      <w:proofErr w:type="spellEnd"/>
      <w:r w:rsidRPr="00ED756B">
        <w:t xml:space="preserve"> illum nobis </w:t>
      </w:r>
      <w:proofErr w:type="spellStart"/>
      <w:r w:rsidRPr="00ED756B">
        <w:t>facere</w:t>
      </w:r>
      <w:proofErr w:type="spellEnd"/>
      <w:r w:rsidRPr="00ED756B">
        <w:t xml:space="preserve">, </w:t>
      </w:r>
      <w:proofErr w:type="spellStart"/>
      <w:r w:rsidRPr="00ED756B">
        <w:t>unde</w:t>
      </w:r>
      <w:proofErr w:type="spellEnd"/>
      <w:r w:rsidRPr="00ED756B">
        <w:t xml:space="preserve"> </w:t>
      </w:r>
      <w:proofErr w:type="spellStart"/>
      <w:r w:rsidRPr="00ED756B">
        <w:t>ea</w:t>
      </w:r>
      <w:proofErr w:type="spellEnd"/>
      <w:r w:rsidRPr="00ED756B">
        <w:t xml:space="preserve">, </w:t>
      </w:r>
      <w:proofErr w:type="spellStart"/>
      <w:r w:rsidRPr="00ED756B">
        <w:t>aut</w:t>
      </w:r>
      <w:proofErr w:type="spellEnd"/>
      <w:r w:rsidRPr="00ED756B">
        <w:t xml:space="preserve"> </w:t>
      </w:r>
      <w:proofErr w:type="spellStart"/>
      <w:r w:rsidRPr="00ED756B">
        <w:t>nesciunt</w:t>
      </w:r>
      <w:proofErr w:type="spellEnd"/>
      <w:r w:rsidRPr="00ED756B">
        <w:t xml:space="preserve"> </w:t>
      </w:r>
      <w:proofErr w:type="spellStart"/>
      <w:r w:rsidRPr="00ED756B">
        <w:t>eius</w:t>
      </w:r>
      <w:proofErr w:type="spellEnd"/>
      <w:r w:rsidRPr="00ED756B">
        <w:t xml:space="preserve">, a </w:t>
      </w:r>
      <w:proofErr w:type="spellStart"/>
      <w:r w:rsidRPr="00ED756B">
        <w:t>voluptas</w:t>
      </w:r>
      <w:proofErr w:type="spellEnd"/>
      <w:r w:rsidRPr="00ED756B">
        <w:t xml:space="preserve"> non </w:t>
      </w:r>
      <w:proofErr w:type="spellStart"/>
      <w:r w:rsidRPr="00ED756B">
        <w:t>iste</w:t>
      </w:r>
      <w:proofErr w:type="spellEnd"/>
      <w:r w:rsidRPr="00ED756B">
        <w:t xml:space="preserve"> </w:t>
      </w:r>
      <w:proofErr w:type="spellStart"/>
      <w:r w:rsidRPr="00ED756B">
        <w:t>consequatur</w:t>
      </w:r>
      <w:proofErr w:type="spellEnd"/>
      <w:r w:rsidRPr="00ED756B">
        <w:t xml:space="preserve"> </w:t>
      </w:r>
      <w:proofErr w:type="spellStart"/>
      <w:r w:rsidRPr="00ED756B">
        <w:t>soluta</w:t>
      </w:r>
      <w:proofErr w:type="spellEnd"/>
      <w:r w:rsidRPr="00ED756B">
        <w:t xml:space="preserve"> </w:t>
      </w:r>
      <w:proofErr w:type="spellStart"/>
      <w:r w:rsidRPr="00ED756B">
        <w:t>molestiae</w:t>
      </w:r>
      <w:proofErr w:type="spellEnd"/>
      <w:r w:rsidRPr="00ED756B">
        <w:t xml:space="preserve"> </w:t>
      </w:r>
      <w:proofErr w:type="spellStart"/>
      <w:r w:rsidRPr="00ED756B">
        <w:t>doloribus</w:t>
      </w:r>
      <w:proofErr w:type="spellEnd"/>
      <w:r w:rsidRPr="00ED756B">
        <w:t xml:space="preserve"> </w:t>
      </w:r>
      <w:proofErr w:type="spellStart"/>
      <w:r w:rsidRPr="00ED756B">
        <w:t>quae</w:t>
      </w:r>
      <w:proofErr w:type="spellEnd"/>
      <w:r w:rsidRPr="00ED756B">
        <w:t xml:space="preserve"> </w:t>
      </w:r>
      <w:proofErr w:type="spellStart"/>
      <w:r w:rsidRPr="00ED756B">
        <w:t>esse</w:t>
      </w:r>
      <w:proofErr w:type="spellEnd"/>
      <w:r w:rsidRPr="00ED756B">
        <w:t xml:space="preserve"> </w:t>
      </w:r>
      <w:proofErr w:type="spellStart"/>
      <w:r w:rsidRPr="00ED756B">
        <w:t>iusto</w:t>
      </w:r>
      <w:proofErr w:type="spellEnd"/>
      <w:r w:rsidRPr="00ED756B">
        <w:t xml:space="preserve">? Vel, </w:t>
      </w:r>
      <w:proofErr w:type="gramStart"/>
      <w:r w:rsidRPr="00ED756B">
        <w:t>id!&lt;</w:t>
      </w:r>
      <w:proofErr w:type="gramEnd"/>
      <w:r w:rsidRPr="00ED756B">
        <w:t>/p&gt;</w:t>
      </w:r>
    </w:p>
    <w:p w14:paraId="3F47636A" w14:textId="77777777" w:rsidR="00CD447F" w:rsidRPr="00ED756B" w:rsidRDefault="00CD447F" w:rsidP="00ED756B">
      <w:pPr>
        <w:pStyle w:val="code"/>
      </w:pPr>
    </w:p>
    <w:p w14:paraId="30BDB4C6" w14:textId="77777777" w:rsidR="00CD447F" w:rsidRPr="00ED756B" w:rsidRDefault="00CD447F" w:rsidP="00ED756B">
      <w:pPr>
        <w:pStyle w:val="code"/>
      </w:pPr>
      <w:r w:rsidRPr="00ED756B">
        <w:t>&lt;/div&gt;</w:t>
      </w:r>
    </w:p>
    <w:p w14:paraId="78CCCC8B" w14:textId="77777777" w:rsidR="00CD447F" w:rsidRPr="00ED756B" w:rsidRDefault="00CD447F" w:rsidP="00ED756B">
      <w:pPr>
        <w:pStyle w:val="code"/>
      </w:pPr>
    </w:p>
    <w:p w14:paraId="63CFEEAC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3B043831" w14:textId="77777777" w:rsidR="00CD447F" w:rsidRPr="00ED756B" w:rsidRDefault="00CD447F" w:rsidP="00ED756B">
      <w:pPr>
        <w:pStyle w:val="code"/>
      </w:pPr>
      <w:r w:rsidRPr="00ED756B">
        <w:t>&lt;/body&gt;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212C041F" w:rsidR="00170213" w:rsidRDefault="00170213" w:rsidP="00FC7F68">
      <w:r>
        <w:lastRenderedPageBreak/>
        <w:t>Now remember that the</w:t>
      </w:r>
      <w:r w:rsidR="00ED756B">
        <w:t xml:space="preserve"> official</w:t>
      </w:r>
      <w:r>
        <w:t xml:space="preserve">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26E6452B" w14:textId="30A6EF48" w:rsidR="003A0A1D" w:rsidRDefault="003A0A1D" w:rsidP="003A0A1D">
      <w:r>
        <w:t xml:space="preserve">With the map set up above now you can use it in the body rule in the </w:t>
      </w:r>
      <w:proofErr w:type="spellStart"/>
      <w:r>
        <w:t>scss</w:t>
      </w:r>
      <w:proofErr w:type="spellEnd"/>
      <w:r>
        <w:t xml:space="preserve"> file. the </w:t>
      </w:r>
      <w:proofErr w:type="spellStart"/>
      <w:r>
        <w:t>map.get</w:t>
      </w:r>
      <w:proofErr w:type="spellEnd"/>
      <w:r>
        <w:t xml:space="preserve"> pulls the stuff you created in the map, and throws it into the official CSS property</w:t>
      </w:r>
      <w:r w:rsidR="00ED756B">
        <w:t>.</w:t>
      </w:r>
    </w:p>
    <w:p w14:paraId="3324D403" w14:textId="77777777" w:rsidR="003A0A1D" w:rsidRDefault="003A0A1D" w:rsidP="00FC7F68"/>
    <w:p w14:paraId="37E2F035" w14:textId="77777777" w:rsidR="00170213" w:rsidRPr="00ED756B" w:rsidRDefault="00170213" w:rsidP="00ED756B">
      <w:pPr>
        <w:pStyle w:val="code"/>
      </w:pPr>
      <w:r w:rsidRPr="00ED756B">
        <w:t> body {</w:t>
      </w:r>
    </w:p>
    <w:p w14:paraId="1825FB78" w14:textId="77777777" w:rsidR="00170213" w:rsidRPr="00ED756B" w:rsidRDefault="00170213" w:rsidP="00ED756B">
      <w:pPr>
        <w:pStyle w:val="code"/>
      </w:pPr>
      <w:r w:rsidRPr="00ED756B">
        <w:t xml:space="preserve">    </w:t>
      </w:r>
    </w:p>
    <w:p w14:paraId="042CF8BF" w14:textId="77777777" w:rsidR="00170213" w:rsidRPr="00ED756B" w:rsidRDefault="00170213" w:rsidP="00ED756B">
      <w:pPr>
        <w:pStyle w:val="code"/>
      </w:pPr>
      <w:r w:rsidRPr="00ED756B">
        <w:t>      background: $primary-color;</w:t>
      </w:r>
    </w:p>
    <w:p w14:paraId="4C4F7C2C" w14:textId="77777777" w:rsidR="00170213" w:rsidRPr="00ED756B" w:rsidRDefault="00170213" w:rsidP="00ED756B">
      <w:pPr>
        <w:pStyle w:val="code"/>
      </w:pPr>
      <w:r w:rsidRPr="00ED756B">
        <w:t>      font-weight: map-</w:t>
      </w:r>
      <w:proofErr w:type="gramStart"/>
      <w:r w:rsidRPr="00ED756B">
        <w:t>get(</w:t>
      </w:r>
      <w:proofErr w:type="gramEnd"/>
      <w:r w:rsidRPr="00ED756B">
        <w:t>$font-weights, bold);</w:t>
      </w:r>
    </w:p>
    <w:p w14:paraId="205B7416" w14:textId="77777777" w:rsidR="00170213" w:rsidRPr="00ED756B" w:rsidRDefault="00170213" w:rsidP="00ED756B">
      <w:pPr>
        <w:pStyle w:val="code"/>
      </w:pPr>
      <w:r w:rsidRPr="00ED756B">
        <w:t>      color: map-</w:t>
      </w:r>
      <w:proofErr w:type="gramStart"/>
      <w:r w:rsidRPr="00ED756B">
        <w:t>get(</w:t>
      </w:r>
      <w:proofErr w:type="gramEnd"/>
      <w:r w:rsidRPr="00ED756B">
        <w:t>$font-colors, middle);</w:t>
      </w:r>
    </w:p>
    <w:p w14:paraId="6F812A22" w14:textId="77777777" w:rsidR="00170213" w:rsidRPr="00ED756B" w:rsidRDefault="00170213" w:rsidP="00ED756B">
      <w:pPr>
        <w:pStyle w:val="code"/>
      </w:pPr>
      <w:r w:rsidRPr="00ED756B">
        <w:t>    }</w:t>
      </w:r>
    </w:p>
    <w:p w14:paraId="1AAB01D3" w14:textId="77777777" w:rsidR="00170213" w:rsidRDefault="00170213" w:rsidP="00FC7F68"/>
    <w:p w14:paraId="29044A99" w14:textId="13457034" w:rsidR="003A0A1D" w:rsidRDefault="003A0A1D" w:rsidP="003A0A1D">
      <w:bookmarkStart w:id="6" w:name="_Hlk161120538"/>
      <w:r>
        <w:t xml:space="preserve">You can get the official CSS properties for your fonts </w:t>
      </w:r>
      <w:hyperlink r:id="rId17" w:anchor="Font%20Properties" w:history="1">
        <w:r w:rsidRPr="003A0A1D">
          <w:rPr>
            <w:rStyle w:val="Hyperlink"/>
          </w:rPr>
          <w:t>here</w:t>
        </w:r>
      </w:hyperlink>
      <w:r>
        <w:t xml:space="preserve">, remember </w:t>
      </w:r>
      <w:r w:rsidR="00ED756B">
        <w:t>the syntax is that we are throwing everything on the right side, into the official CSS property on the left.</w:t>
      </w:r>
    </w:p>
    <w:p w14:paraId="42F4F3B6" w14:textId="77777777" w:rsidR="008A47E4" w:rsidRDefault="008A47E4" w:rsidP="003A0A1D"/>
    <w:p w14:paraId="2DDCD52F" w14:textId="6E28119C" w:rsidR="00ED756B" w:rsidRDefault="00ED756B" w:rsidP="00ED756B">
      <w:pPr>
        <w:ind w:firstLine="1710"/>
      </w:pPr>
      <w:r>
        <w:rPr>
          <w:noProof/>
        </w:rPr>
        <w:drawing>
          <wp:inline distT="0" distB="0" distL="0" distR="0" wp14:anchorId="17DEC9D7" wp14:editId="5CDEE5F0">
            <wp:extent cx="2438400" cy="2009775"/>
            <wp:effectExtent l="0" t="0" r="0" b="9525"/>
            <wp:docPr id="245766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0E49" w14:textId="77777777" w:rsidR="00ED756B" w:rsidRDefault="00ED756B" w:rsidP="003A0A1D"/>
    <w:bookmarkEnd w:id="6"/>
    <w:p w14:paraId="6E2F5607" w14:textId="77777777" w:rsidR="003A0A1D" w:rsidRDefault="003A0A1D" w:rsidP="00FC7F68"/>
    <w:p w14:paraId="718ADFA0" w14:textId="6EA5EAD8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736BDA16" w:rsidR="00170213" w:rsidRDefault="00170213" w:rsidP="00FC7F68">
      <w:r w:rsidRPr="00170213">
        <w:rPr>
          <w:noProof/>
        </w:rPr>
        <w:lastRenderedPageBreak/>
        <w:drawing>
          <wp:inline distT="0" distB="0" distL="0" distR="0" wp14:anchorId="0B9A731C" wp14:editId="7FCB411B">
            <wp:extent cx="5943600" cy="2486660"/>
            <wp:effectExtent l="0" t="0" r="0" b="8890"/>
            <wp:docPr id="5837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740" w14:textId="1D5B03D3" w:rsidR="00170213" w:rsidRDefault="00170213" w:rsidP="00FC7F68">
      <w:r>
        <w:t>Now use the live server at the bottom to view it</w:t>
      </w:r>
    </w:p>
    <w:p w14:paraId="0DCF5171" w14:textId="39070254" w:rsidR="00170213" w:rsidRDefault="00170213" w:rsidP="00FC7F68">
      <w:r w:rsidRPr="00170213">
        <w:rPr>
          <w:noProof/>
        </w:rPr>
        <w:drawing>
          <wp:inline distT="0" distB="0" distL="0" distR="0" wp14:anchorId="5CF1185F" wp14:editId="5358976E">
            <wp:extent cx="5943600" cy="767715"/>
            <wp:effectExtent l="0" t="0" r="0" b="0"/>
            <wp:docPr id="1213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86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610" w14:textId="77777777" w:rsidR="00170213" w:rsidRDefault="00170213" w:rsidP="00FC7F68"/>
    <w:p w14:paraId="44FEC02D" w14:textId="100DAA61" w:rsidR="00170213" w:rsidRDefault="00170213" w:rsidP="00FC7F68">
      <w:r>
        <w:t xml:space="preserve">Change the SCSS to light to test it </w:t>
      </w:r>
    </w:p>
    <w:p w14:paraId="06B2DE56" w14:textId="70088F68" w:rsidR="00170213" w:rsidRDefault="00170213" w:rsidP="00FC7F68">
      <w:r w:rsidRPr="00170213">
        <w:rPr>
          <w:noProof/>
        </w:rPr>
        <w:drawing>
          <wp:inline distT="0" distB="0" distL="0" distR="0" wp14:anchorId="13727654" wp14:editId="29323D93">
            <wp:extent cx="4934639" cy="1381318"/>
            <wp:effectExtent l="0" t="0" r="0" b="9525"/>
            <wp:docPr id="15612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2C2E0F55" w:rsidR="00170213" w:rsidRDefault="00C30D12" w:rsidP="00FC7F68">
      <w:pPr>
        <w:rPr>
          <w:b/>
          <w:bCs/>
          <w:sz w:val="28"/>
          <w:szCs w:val="28"/>
        </w:rPr>
      </w:pPr>
      <w:r w:rsidRPr="00170213">
        <w:rPr>
          <w:noProof/>
        </w:rPr>
        <w:lastRenderedPageBreak/>
        <w:drawing>
          <wp:inline distT="0" distB="0" distL="0" distR="0" wp14:anchorId="7E0F0BE3" wp14:editId="02526C3B">
            <wp:extent cx="5943600" cy="2486660"/>
            <wp:effectExtent l="0" t="0" r="0" b="8890"/>
            <wp:docPr id="222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72B30E4A" w:rsidR="00C30D12" w:rsidRDefault="00C30D12" w:rsidP="00FC7F68">
      <w:pPr>
        <w:rPr>
          <w:b/>
          <w:bCs/>
          <w:sz w:val="28"/>
          <w:szCs w:val="28"/>
        </w:rPr>
      </w:pPr>
      <w:r w:rsidRPr="00C30D12">
        <w:rPr>
          <w:b/>
          <w:bCs/>
          <w:noProof/>
          <w:sz w:val="28"/>
          <w:szCs w:val="28"/>
        </w:rPr>
        <w:drawing>
          <wp:inline distT="0" distB="0" distL="0" distR="0" wp14:anchorId="5A3821FF" wp14:editId="77AFBB77">
            <wp:extent cx="5943600" cy="883285"/>
            <wp:effectExtent l="0" t="0" r="0" b="0"/>
            <wp:docPr id="769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974" name=""/>
                    <pic:cNvPicPr/>
                  </pic:nvPicPr>
                  <pic:blipFill rotWithShape="1">
                    <a:blip r:embed="rId22"/>
                    <a:srcRect t="9734"/>
                    <a:stretch/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B328F" w14:textId="5C95D5C5" w:rsidR="00813748" w:rsidRPr="00813748" w:rsidRDefault="00813748" w:rsidP="00813748">
      <w:r w:rsidRPr="00813748">
        <w:t>If you look below, in the whole site if you need to change the size of your medium font, for example, you can do that here in one place.</w:t>
      </w:r>
    </w:p>
    <w:p w14:paraId="02C18D73" w14:textId="77777777" w:rsidR="00813748" w:rsidRPr="008A47E4" w:rsidRDefault="00813748" w:rsidP="008A47E4">
      <w:pPr>
        <w:pStyle w:val="code"/>
      </w:pPr>
      <w:r w:rsidRPr="008A47E4">
        <w:t>$font-weights:(</w:t>
      </w:r>
    </w:p>
    <w:p w14:paraId="565C1C7D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26BDCB98" w14:textId="77777777" w:rsidR="00813748" w:rsidRPr="008A47E4" w:rsidRDefault="00813748" w:rsidP="008A47E4">
      <w:pPr>
        <w:pStyle w:val="code"/>
      </w:pPr>
      <w:r w:rsidRPr="008A47E4">
        <w:t>        "regular": 400,</w:t>
      </w:r>
    </w:p>
    <w:p w14:paraId="5A384B14" w14:textId="77777777" w:rsidR="00813748" w:rsidRPr="008A47E4" w:rsidRDefault="00813748" w:rsidP="008A47E4">
      <w:pPr>
        <w:pStyle w:val="code"/>
      </w:pPr>
      <w:r w:rsidRPr="008A47E4">
        <w:t>        "medium": 500,</w:t>
      </w:r>
    </w:p>
    <w:p w14:paraId="3CA51555" w14:textId="77777777" w:rsidR="00813748" w:rsidRPr="008A47E4" w:rsidRDefault="00813748" w:rsidP="008A47E4">
      <w:pPr>
        <w:pStyle w:val="code"/>
      </w:pPr>
      <w:r w:rsidRPr="008A47E4">
        <w:t>        "bold": 700</w:t>
      </w:r>
    </w:p>
    <w:p w14:paraId="24303A44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69381B1E" w14:textId="77777777" w:rsidR="00813748" w:rsidRPr="008A47E4" w:rsidRDefault="00813748" w:rsidP="008A47E4">
      <w:pPr>
        <w:pStyle w:val="code"/>
      </w:pPr>
      <w:r w:rsidRPr="008A47E4">
        <w:t xml:space="preserve">        ); </w:t>
      </w:r>
    </w:p>
    <w:p w14:paraId="287534A0" w14:textId="77777777" w:rsidR="00813748" w:rsidRPr="008A47E4" w:rsidRDefault="00813748" w:rsidP="008A47E4">
      <w:pPr>
        <w:pStyle w:val="code"/>
      </w:pPr>
      <w:r w:rsidRPr="008A47E4">
        <w:t xml:space="preserve">    </w:t>
      </w:r>
    </w:p>
    <w:p w14:paraId="3370B917" w14:textId="77777777" w:rsidR="00813748" w:rsidRPr="008A47E4" w:rsidRDefault="00813748" w:rsidP="008A47E4">
      <w:pPr>
        <w:pStyle w:val="code"/>
      </w:pPr>
      <w:r w:rsidRPr="008A47E4">
        <w:t>    $font-colors: (</w:t>
      </w:r>
    </w:p>
    <w:p w14:paraId="06796E77" w14:textId="77777777" w:rsidR="00813748" w:rsidRPr="008A47E4" w:rsidRDefault="00813748" w:rsidP="008A47E4">
      <w:pPr>
        <w:pStyle w:val="code"/>
      </w:pPr>
    </w:p>
    <w:p w14:paraId="7B8F8D2A" w14:textId="77777777" w:rsidR="00813748" w:rsidRPr="008A47E4" w:rsidRDefault="00813748" w:rsidP="008A47E4">
      <w:pPr>
        <w:pStyle w:val="code"/>
      </w:pPr>
      <w:r w:rsidRPr="008A47E4">
        <w:t>        "light": #f2e8d4,</w:t>
      </w:r>
    </w:p>
    <w:p w14:paraId="4D277E77" w14:textId="77777777" w:rsidR="00813748" w:rsidRPr="008A47E4" w:rsidRDefault="00813748" w:rsidP="008A47E4">
      <w:pPr>
        <w:pStyle w:val="code"/>
      </w:pPr>
    </w:p>
    <w:p w14:paraId="7F2B7EF5" w14:textId="77777777" w:rsidR="00813748" w:rsidRPr="008A47E4" w:rsidRDefault="00813748" w:rsidP="008A47E4">
      <w:pPr>
        <w:pStyle w:val="code"/>
      </w:pPr>
      <w:r w:rsidRPr="008A47E4">
        <w:t>        "middle": #9b8559,</w:t>
      </w:r>
    </w:p>
    <w:p w14:paraId="42B27424" w14:textId="77777777" w:rsidR="00813748" w:rsidRPr="008A47E4" w:rsidRDefault="00813748" w:rsidP="008A47E4">
      <w:pPr>
        <w:pStyle w:val="code"/>
      </w:pPr>
    </w:p>
    <w:p w14:paraId="531E5BB9" w14:textId="77777777" w:rsidR="00813748" w:rsidRPr="008A47E4" w:rsidRDefault="00813748" w:rsidP="008A47E4">
      <w:pPr>
        <w:pStyle w:val="code"/>
      </w:pPr>
      <w:r w:rsidRPr="008A47E4">
        <w:t>        "dark": #1e1401</w:t>
      </w:r>
    </w:p>
    <w:p w14:paraId="4EB1AF75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11A500E3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021FAEBA" w14:textId="77777777" w:rsidR="00813748" w:rsidRPr="008A47E4" w:rsidRDefault="00813748" w:rsidP="008A47E4">
      <w:pPr>
        <w:pStyle w:val="code"/>
      </w:pPr>
      <w:r w:rsidRPr="008A47E4">
        <w:t>    );</w:t>
      </w:r>
    </w:p>
    <w:p w14:paraId="0C8B028F" w14:textId="77777777" w:rsidR="008A47E4" w:rsidRDefault="008A47E4" w:rsidP="00FD5AFE"/>
    <w:p w14:paraId="04FC1ABF" w14:textId="492787A1" w:rsidR="00813748" w:rsidRDefault="00FD5AFE" w:rsidP="00FD5AFE">
      <w:r w:rsidRPr="00FD5AFE">
        <w:t>In the CSS, the entire thing that we wrote in the SCSS in minified for our CSS file, and the regular CSS file is what the browser is reading</w:t>
      </w:r>
      <w:r>
        <w:t>.</w:t>
      </w:r>
    </w:p>
    <w:p w14:paraId="0EE53B73" w14:textId="30E91183" w:rsidR="00FD5AFE" w:rsidRPr="00FD5AFE" w:rsidRDefault="00FD5AFE" w:rsidP="00FD5AFE">
      <w:r w:rsidRPr="00FD5AFE">
        <w:rPr>
          <w:noProof/>
        </w:rPr>
        <w:drawing>
          <wp:inline distT="0" distB="0" distL="0" distR="0" wp14:anchorId="78519D90" wp14:editId="77B25FD5">
            <wp:extent cx="5943600" cy="2033270"/>
            <wp:effectExtent l="0" t="0" r="0" b="5080"/>
            <wp:docPr id="6797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99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FE" w:rsidRPr="00FD5AFE" w:rsidSect="003872DB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20923"/>
    <w:rsid w:val="003872DB"/>
    <w:rsid w:val="003A0A1D"/>
    <w:rsid w:val="003B2CE0"/>
    <w:rsid w:val="00417E74"/>
    <w:rsid w:val="004407D5"/>
    <w:rsid w:val="00515EE5"/>
    <w:rsid w:val="00541FD5"/>
    <w:rsid w:val="00644F29"/>
    <w:rsid w:val="006D715D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8A47E4"/>
    <w:rsid w:val="00983824"/>
    <w:rsid w:val="009A0FDF"/>
    <w:rsid w:val="009A1CF7"/>
    <w:rsid w:val="009A6645"/>
    <w:rsid w:val="009B4A8F"/>
    <w:rsid w:val="009F5E4B"/>
    <w:rsid w:val="00A96974"/>
    <w:rsid w:val="00B04DFC"/>
    <w:rsid w:val="00B70A21"/>
    <w:rsid w:val="00BD63D3"/>
    <w:rsid w:val="00BF255D"/>
    <w:rsid w:val="00C30D12"/>
    <w:rsid w:val="00C32996"/>
    <w:rsid w:val="00C475EF"/>
    <w:rsid w:val="00CD447F"/>
    <w:rsid w:val="00E01000"/>
    <w:rsid w:val="00E76DC1"/>
    <w:rsid w:val="00E8387C"/>
    <w:rsid w:val="00ED756B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838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css-cheat-sheet-a-basic-guide-to-cs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B801-3CB4-455B-A081-5BF007B8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14</cp:revision>
  <dcterms:created xsi:type="dcterms:W3CDTF">2024-03-09T13:58:00Z</dcterms:created>
  <dcterms:modified xsi:type="dcterms:W3CDTF">2024-03-19T15:50:00Z</dcterms:modified>
</cp:coreProperties>
</file>