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69C7DE8D" w:rsidR="00E3274C" w:rsidRDefault="00AD37D9" w:rsidP="00E3274C">
      <w:r>
        <w:t xml:space="preserve">This week will be another installment of this journey through SASS. This week, we will be taking a look at variables and how we could go about using them to simplify our design process. </w:t>
      </w:r>
    </w:p>
    <w:p w14:paraId="465C10D9" w14:textId="385B6C92" w:rsidR="00AD37D9" w:rsidRDefault="00AD37D9" w:rsidP="00E3274C">
      <w:r>
        <w:t>So, if this might be something that would interest you, then please join us for our new article this week entitled:</w:t>
      </w:r>
    </w:p>
    <w:p w14:paraId="718160AF" w14:textId="3F082B0E" w:rsidR="00AD37D9" w:rsidRDefault="00AD37D9" w:rsidP="00AD37D9">
      <w:pPr>
        <w:pStyle w:val="Heading1"/>
      </w:pPr>
      <w:r>
        <w:t>4 Variables</w:t>
      </w:r>
    </w:p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AD37D9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2024-03-19T17:48:00Z</dcterms:created>
  <dcterms:modified xsi:type="dcterms:W3CDTF">2024-03-19T17:48:00Z</dcterms:modified>
</cp:coreProperties>
</file>