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E3DA" w14:textId="7C75B123" w:rsidR="00725523" w:rsidRDefault="00725523" w:rsidP="00725523">
      <w:pPr>
        <w:pStyle w:val="Title"/>
      </w:pPr>
      <w:r>
        <w:t xml:space="preserve">8 </w:t>
      </w:r>
      <w:r>
        <w:t>M</w:t>
      </w:r>
      <w:r>
        <w:t>odifying Element Classes</w:t>
      </w:r>
    </w:p>
    <w:p w14:paraId="66004F42" w14:textId="77777777" w:rsidR="00725523" w:rsidRPr="00725523" w:rsidRDefault="00725523" w:rsidP="00725523"/>
    <w:p w14:paraId="090FB266" w14:textId="196460EB" w:rsidR="00861CCB" w:rsidRDefault="00725523">
      <w:hyperlink r:id="rId5" w:history="1">
        <w:r w:rsidRPr="00BB5831">
          <w:rPr>
            <w:rStyle w:val="Hyperlink"/>
          </w:rPr>
          <w:t>https://www.youtube.com/watch?v=y17RuWkWdn8</w:t>
        </w:r>
      </w:hyperlink>
    </w:p>
    <w:p w14:paraId="044C2EA9" w14:textId="1E184225" w:rsidR="00725523" w:rsidRDefault="00725523">
      <w:r w:rsidRPr="00725523">
        <w:drawing>
          <wp:inline distT="0" distB="0" distL="0" distR="0" wp14:anchorId="23AE5684" wp14:editId="7239CDF5">
            <wp:extent cx="2686425" cy="1476581"/>
            <wp:effectExtent l="0" t="0" r="0" b="9525"/>
            <wp:docPr id="164583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5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23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4673E2"/>
    <w:rsid w:val="00541FD5"/>
    <w:rsid w:val="00644F29"/>
    <w:rsid w:val="00725523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5AE1"/>
  <w15:chartTrackingRefBased/>
  <w15:docId w15:val="{9035131C-3403-45E7-85D0-DF6360E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5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y17RuWkWdn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2024-06-06T14:03:00Z</dcterms:created>
  <dcterms:modified xsi:type="dcterms:W3CDTF">2024-06-06T14:06:00Z</dcterms:modified>
</cp:coreProperties>
</file>