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DF46B" w14:textId="3D342AA3" w:rsidR="00861CCB" w:rsidRDefault="003A395D" w:rsidP="003A395D">
      <w:pPr>
        <w:pStyle w:val="Title"/>
      </w:pPr>
      <w:r>
        <w:t>4 The Sub Menu Part Two</w:t>
      </w:r>
    </w:p>
    <w:sdt>
      <w:sdtPr>
        <w:rPr>
          <w:rFonts w:asciiTheme="minorHAnsi" w:eastAsiaTheme="minorHAnsi" w:hAnsiTheme="minorHAnsi" w:cstheme="minorBidi"/>
          <w:color w:val="auto"/>
          <w:sz w:val="22"/>
          <w:szCs w:val="22"/>
        </w:rPr>
        <w:id w:val="-240637323"/>
        <w:docPartObj>
          <w:docPartGallery w:val="Table of Contents"/>
          <w:docPartUnique/>
        </w:docPartObj>
      </w:sdtPr>
      <w:sdtEndPr>
        <w:rPr>
          <w:b/>
          <w:bCs/>
          <w:noProof/>
        </w:rPr>
      </w:sdtEndPr>
      <w:sdtContent>
        <w:p w14:paraId="6513A220" w14:textId="7D030B48" w:rsidR="00500F73" w:rsidRDefault="00500F73">
          <w:pPr>
            <w:pStyle w:val="TOCHeading"/>
          </w:pPr>
          <w:r>
            <w:t>Contents</w:t>
          </w:r>
        </w:p>
        <w:p w14:paraId="01C0593F" w14:textId="769E0B6D" w:rsidR="003513E3" w:rsidRDefault="00500F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5935809" w:history="1">
            <w:r w:rsidR="003513E3" w:rsidRPr="00B6368E">
              <w:rPr>
                <w:rStyle w:val="Hyperlink"/>
                <w:noProof/>
              </w:rPr>
              <w:t>The Second Section</w:t>
            </w:r>
            <w:r w:rsidR="003513E3">
              <w:rPr>
                <w:noProof/>
                <w:webHidden/>
              </w:rPr>
              <w:tab/>
            </w:r>
            <w:r w:rsidR="003513E3">
              <w:rPr>
                <w:noProof/>
                <w:webHidden/>
              </w:rPr>
              <w:fldChar w:fldCharType="begin"/>
            </w:r>
            <w:r w:rsidR="003513E3">
              <w:rPr>
                <w:noProof/>
                <w:webHidden/>
              </w:rPr>
              <w:instrText xml:space="preserve"> PAGEREF _Toc185935809 \h </w:instrText>
            </w:r>
            <w:r w:rsidR="003513E3">
              <w:rPr>
                <w:noProof/>
                <w:webHidden/>
              </w:rPr>
            </w:r>
            <w:r w:rsidR="003513E3">
              <w:rPr>
                <w:noProof/>
                <w:webHidden/>
              </w:rPr>
              <w:fldChar w:fldCharType="separate"/>
            </w:r>
            <w:r w:rsidR="003513E3">
              <w:rPr>
                <w:noProof/>
                <w:webHidden/>
              </w:rPr>
              <w:t>1</w:t>
            </w:r>
            <w:r w:rsidR="003513E3">
              <w:rPr>
                <w:noProof/>
                <w:webHidden/>
              </w:rPr>
              <w:fldChar w:fldCharType="end"/>
            </w:r>
          </w:hyperlink>
        </w:p>
        <w:p w14:paraId="4B2C6AAD" w14:textId="1479FA9E" w:rsidR="003513E3" w:rsidRDefault="003513E3">
          <w:pPr>
            <w:pStyle w:val="TOC1"/>
            <w:tabs>
              <w:tab w:val="right" w:leader="dot" w:pos="9350"/>
            </w:tabs>
            <w:rPr>
              <w:rFonts w:eastAsiaTheme="minorEastAsia"/>
              <w:noProof/>
            </w:rPr>
          </w:pPr>
          <w:hyperlink w:anchor="_Toc185935810" w:history="1">
            <w:r w:rsidRPr="00B6368E">
              <w:rPr>
                <w:rStyle w:val="Hyperlink"/>
                <w:noProof/>
              </w:rPr>
              <w:t>The Transform Orientation Menu</w:t>
            </w:r>
            <w:r>
              <w:rPr>
                <w:noProof/>
                <w:webHidden/>
              </w:rPr>
              <w:tab/>
            </w:r>
            <w:r>
              <w:rPr>
                <w:noProof/>
                <w:webHidden/>
              </w:rPr>
              <w:fldChar w:fldCharType="begin"/>
            </w:r>
            <w:r>
              <w:rPr>
                <w:noProof/>
                <w:webHidden/>
              </w:rPr>
              <w:instrText xml:space="preserve"> PAGEREF _Toc185935810 \h </w:instrText>
            </w:r>
            <w:r>
              <w:rPr>
                <w:noProof/>
                <w:webHidden/>
              </w:rPr>
            </w:r>
            <w:r>
              <w:rPr>
                <w:noProof/>
                <w:webHidden/>
              </w:rPr>
              <w:fldChar w:fldCharType="separate"/>
            </w:r>
            <w:r>
              <w:rPr>
                <w:noProof/>
                <w:webHidden/>
              </w:rPr>
              <w:t>1</w:t>
            </w:r>
            <w:r>
              <w:rPr>
                <w:noProof/>
                <w:webHidden/>
              </w:rPr>
              <w:fldChar w:fldCharType="end"/>
            </w:r>
          </w:hyperlink>
        </w:p>
        <w:p w14:paraId="02054FD0" w14:textId="799491F6" w:rsidR="003513E3" w:rsidRDefault="003513E3">
          <w:pPr>
            <w:pStyle w:val="TOC1"/>
            <w:tabs>
              <w:tab w:val="right" w:leader="dot" w:pos="9350"/>
            </w:tabs>
            <w:rPr>
              <w:rFonts w:eastAsiaTheme="minorEastAsia"/>
              <w:noProof/>
            </w:rPr>
          </w:pPr>
          <w:hyperlink w:anchor="_Toc185935811" w:history="1">
            <w:r w:rsidRPr="00B6368E">
              <w:rPr>
                <w:rStyle w:val="Hyperlink"/>
                <w:noProof/>
              </w:rPr>
              <w:t>Flip Normals</w:t>
            </w:r>
            <w:r>
              <w:rPr>
                <w:noProof/>
                <w:webHidden/>
              </w:rPr>
              <w:tab/>
            </w:r>
            <w:r>
              <w:rPr>
                <w:noProof/>
                <w:webHidden/>
              </w:rPr>
              <w:fldChar w:fldCharType="begin"/>
            </w:r>
            <w:r>
              <w:rPr>
                <w:noProof/>
                <w:webHidden/>
              </w:rPr>
              <w:instrText xml:space="preserve"> PAGEREF _Toc185935811 \h </w:instrText>
            </w:r>
            <w:r>
              <w:rPr>
                <w:noProof/>
                <w:webHidden/>
              </w:rPr>
            </w:r>
            <w:r>
              <w:rPr>
                <w:noProof/>
                <w:webHidden/>
              </w:rPr>
              <w:fldChar w:fldCharType="separate"/>
            </w:r>
            <w:r>
              <w:rPr>
                <w:noProof/>
                <w:webHidden/>
              </w:rPr>
              <w:t>4</w:t>
            </w:r>
            <w:r>
              <w:rPr>
                <w:noProof/>
                <w:webHidden/>
              </w:rPr>
              <w:fldChar w:fldCharType="end"/>
            </w:r>
          </w:hyperlink>
        </w:p>
        <w:p w14:paraId="20D38454" w14:textId="40200E4C" w:rsidR="003513E3" w:rsidRDefault="003513E3">
          <w:pPr>
            <w:pStyle w:val="TOC1"/>
            <w:tabs>
              <w:tab w:val="right" w:leader="dot" w:pos="9350"/>
            </w:tabs>
            <w:rPr>
              <w:rFonts w:eastAsiaTheme="minorEastAsia"/>
              <w:noProof/>
            </w:rPr>
          </w:pPr>
          <w:hyperlink w:anchor="_Toc185935812" w:history="1">
            <w:r w:rsidRPr="00B6368E">
              <w:rPr>
                <w:rStyle w:val="Hyperlink"/>
                <w:noProof/>
              </w:rPr>
              <w:t>Transform Pivot Point</w:t>
            </w:r>
            <w:r>
              <w:rPr>
                <w:noProof/>
                <w:webHidden/>
              </w:rPr>
              <w:tab/>
            </w:r>
            <w:r>
              <w:rPr>
                <w:noProof/>
                <w:webHidden/>
              </w:rPr>
              <w:fldChar w:fldCharType="begin"/>
            </w:r>
            <w:r>
              <w:rPr>
                <w:noProof/>
                <w:webHidden/>
              </w:rPr>
              <w:instrText xml:space="preserve"> PAGEREF _Toc185935812 \h </w:instrText>
            </w:r>
            <w:r>
              <w:rPr>
                <w:noProof/>
                <w:webHidden/>
              </w:rPr>
            </w:r>
            <w:r>
              <w:rPr>
                <w:noProof/>
                <w:webHidden/>
              </w:rPr>
              <w:fldChar w:fldCharType="separate"/>
            </w:r>
            <w:r>
              <w:rPr>
                <w:noProof/>
                <w:webHidden/>
              </w:rPr>
              <w:t>10</w:t>
            </w:r>
            <w:r>
              <w:rPr>
                <w:noProof/>
                <w:webHidden/>
              </w:rPr>
              <w:fldChar w:fldCharType="end"/>
            </w:r>
          </w:hyperlink>
        </w:p>
        <w:p w14:paraId="6D8852F9" w14:textId="6ED63361" w:rsidR="003513E3" w:rsidRDefault="003513E3">
          <w:pPr>
            <w:pStyle w:val="TOC1"/>
            <w:tabs>
              <w:tab w:val="right" w:leader="dot" w:pos="9350"/>
            </w:tabs>
            <w:rPr>
              <w:rFonts w:eastAsiaTheme="minorEastAsia"/>
              <w:noProof/>
            </w:rPr>
          </w:pPr>
          <w:hyperlink w:anchor="_Toc185935813" w:history="1">
            <w:r w:rsidRPr="00B6368E">
              <w:rPr>
                <w:rStyle w:val="Hyperlink"/>
                <w:noProof/>
              </w:rPr>
              <w:t>Object Mode pivot point.</w:t>
            </w:r>
            <w:r>
              <w:rPr>
                <w:noProof/>
                <w:webHidden/>
              </w:rPr>
              <w:tab/>
            </w:r>
            <w:r>
              <w:rPr>
                <w:noProof/>
                <w:webHidden/>
              </w:rPr>
              <w:fldChar w:fldCharType="begin"/>
            </w:r>
            <w:r>
              <w:rPr>
                <w:noProof/>
                <w:webHidden/>
              </w:rPr>
              <w:instrText xml:space="preserve"> PAGEREF _Toc185935813 \h </w:instrText>
            </w:r>
            <w:r>
              <w:rPr>
                <w:noProof/>
                <w:webHidden/>
              </w:rPr>
            </w:r>
            <w:r>
              <w:rPr>
                <w:noProof/>
                <w:webHidden/>
              </w:rPr>
              <w:fldChar w:fldCharType="separate"/>
            </w:r>
            <w:r>
              <w:rPr>
                <w:noProof/>
                <w:webHidden/>
              </w:rPr>
              <w:t>11</w:t>
            </w:r>
            <w:r>
              <w:rPr>
                <w:noProof/>
                <w:webHidden/>
              </w:rPr>
              <w:fldChar w:fldCharType="end"/>
            </w:r>
          </w:hyperlink>
        </w:p>
        <w:p w14:paraId="21E3FDBD" w14:textId="09C15895" w:rsidR="003513E3" w:rsidRDefault="003513E3">
          <w:pPr>
            <w:pStyle w:val="TOC1"/>
            <w:tabs>
              <w:tab w:val="right" w:leader="dot" w:pos="9350"/>
            </w:tabs>
            <w:rPr>
              <w:rFonts w:eastAsiaTheme="minorEastAsia"/>
              <w:noProof/>
            </w:rPr>
          </w:pPr>
          <w:hyperlink w:anchor="_Toc185935814" w:history="1">
            <w:r w:rsidRPr="00B6368E">
              <w:rPr>
                <w:rStyle w:val="Hyperlink"/>
                <w:noProof/>
              </w:rPr>
              <w:t>Edit Mode pivot point</w:t>
            </w:r>
            <w:r>
              <w:rPr>
                <w:noProof/>
                <w:webHidden/>
              </w:rPr>
              <w:tab/>
            </w:r>
            <w:r>
              <w:rPr>
                <w:noProof/>
                <w:webHidden/>
              </w:rPr>
              <w:fldChar w:fldCharType="begin"/>
            </w:r>
            <w:r>
              <w:rPr>
                <w:noProof/>
                <w:webHidden/>
              </w:rPr>
              <w:instrText xml:space="preserve"> PAGEREF _Toc185935814 \h </w:instrText>
            </w:r>
            <w:r>
              <w:rPr>
                <w:noProof/>
                <w:webHidden/>
              </w:rPr>
            </w:r>
            <w:r>
              <w:rPr>
                <w:noProof/>
                <w:webHidden/>
              </w:rPr>
              <w:fldChar w:fldCharType="separate"/>
            </w:r>
            <w:r>
              <w:rPr>
                <w:noProof/>
                <w:webHidden/>
              </w:rPr>
              <w:t>11</w:t>
            </w:r>
            <w:r>
              <w:rPr>
                <w:noProof/>
                <w:webHidden/>
              </w:rPr>
              <w:fldChar w:fldCharType="end"/>
            </w:r>
          </w:hyperlink>
        </w:p>
        <w:p w14:paraId="428A0910" w14:textId="19C410AB" w:rsidR="003513E3" w:rsidRDefault="003513E3">
          <w:pPr>
            <w:pStyle w:val="TOC1"/>
            <w:tabs>
              <w:tab w:val="right" w:leader="dot" w:pos="9350"/>
            </w:tabs>
            <w:rPr>
              <w:rFonts w:eastAsiaTheme="minorEastAsia"/>
              <w:noProof/>
            </w:rPr>
          </w:pPr>
          <w:hyperlink w:anchor="_Toc185935815" w:history="1">
            <w:r w:rsidRPr="00B6368E">
              <w:rPr>
                <w:rStyle w:val="Hyperlink"/>
                <w:noProof/>
              </w:rPr>
              <w:t>Snap Base Drop Down</w:t>
            </w:r>
            <w:r>
              <w:rPr>
                <w:noProof/>
                <w:webHidden/>
              </w:rPr>
              <w:tab/>
            </w:r>
            <w:r>
              <w:rPr>
                <w:noProof/>
                <w:webHidden/>
              </w:rPr>
              <w:fldChar w:fldCharType="begin"/>
            </w:r>
            <w:r>
              <w:rPr>
                <w:noProof/>
                <w:webHidden/>
              </w:rPr>
              <w:instrText xml:space="preserve"> PAGEREF _Toc185935815 \h </w:instrText>
            </w:r>
            <w:r>
              <w:rPr>
                <w:noProof/>
                <w:webHidden/>
              </w:rPr>
            </w:r>
            <w:r>
              <w:rPr>
                <w:noProof/>
                <w:webHidden/>
              </w:rPr>
              <w:fldChar w:fldCharType="separate"/>
            </w:r>
            <w:r>
              <w:rPr>
                <w:noProof/>
                <w:webHidden/>
              </w:rPr>
              <w:t>12</w:t>
            </w:r>
            <w:r>
              <w:rPr>
                <w:noProof/>
                <w:webHidden/>
              </w:rPr>
              <w:fldChar w:fldCharType="end"/>
            </w:r>
          </w:hyperlink>
        </w:p>
        <w:p w14:paraId="448A76A4" w14:textId="128C146D" w:rsidR="003513E3" w:rsidRDefault="003513E3">
          <w:pPr>
            <w:pStyle w:val="TOC1"/>
            <w:tabs>
              <w:tab w:val="right" w:leader="dot" w:pos="9350"/>
            </w:tabs>
            <w:rPr>
              <w:rFonts w:eastAsiaTheme="minorEastAsia"/>
              <w:noProof/>
            </w:rPr>
          </w:pPr>
          <w:hyperlink w:anchor="_Toc185935816" w:history="1">
            <w:r w:rsidRPr="00B6368E">
              <w:rPr>
                <w:rStyle w:val="Hyperlink"/>
                <w:noProof/>
              </w:rPr>
              <w:t>Proportional Editing Object and Proportional editing Falloff</w:t>
            </w:r>
            <w:r>
              <w:rPr>
                <w:noProof/>
                <w:webHidden/>
              </w:rPr>
              <w:tab/>
            </w:r>
            <w:r>
              <w:rPr>
                <w:noProof/>
                <w:webHidden/>
              </w:rPr>
              <w:fldChar w:fldCharType="begin"/>
            </w:r>
            <w:r>
              <w:rPr>
                <w:noProof/>
                <w:webHidden/>
              </w:rPr>
              <w:instrText xml:space="preserve"> PAGEREF _Toc185935816 \h </w:instrText>
            </w:r>
            <w:r>
              <w:rPr>
                <w:noProof/>
                <w:webHidden/>
              </w:rPr>
            </w:r>
            <w:r>
              <w:rPr>
                <w:noProof/>
                <w:webHidden/>
              </w:rPr>
              <w:fldChar w:fldCharType="separate"/>
            </w:r>
            <w:r>
              <w:rPr>
                <w:noProof/>
                <w:webHidden/>
              </w:rPr>
              <w:t>13</w:t>
            </w:r>
            <w:r>
              <w:rPr>
                <w:noProof/>
                <w:webHidden/>
              </w:rPr>
              <w:fldChar w:fldCharType="end"/>
            </w:r>
          </w:hyperlink>
        </w:p>
        <w:p w14:paraId="3D3F9006" w14:textId="0EF64487" w:rsidR="00500F73" w:rsidRDefault="00500F73">
          <w:r>
            <w:rPr>
              <w:b/>
              <w:bCs/>
              <w:noProof/>
            </w:rPr>
            <w:fldChar w:fldCharType="end"/>
          </w:r>
        </w:p>
      </w:sdtContent>
    </w:sdt>
    <w:p w14:paraId="352BA539" w14:textId="77777777" w:rsidR="00500F73" w:rsidRPr="00500F73" w:rsidRDefault="00500F73" w:rsidP="00500F73"/>
    <w:p w14:paraId="096A0861" w14:textId="7EFE083C" w:rsidR="004A6968" w:rsidRDefault="003513E3" w:rsidP="003513E3">
      <w:pPr>
        <w:pStyle w:val="BlueBolden"/>
      </w:pPr>
      <w:r>
        <w:t>1</w:t>
      </w:r>
    </w:p>
    <w:p w14:paraId="232311E5" w14:textId="77777777" w:rsidR="004A6968" w:rsidRPr="004A6968" w:rsidRDefault="004A6968" w:rsidP="004A6968"/>
    <w:p w14:paraId="3E22080B" w14:textId="5E4E70BD" w:rsidR="004A6968" w:rsidRDefault="003513E3" w:rsidP="003513E3">
      <w:pPr>
        <w:pStyle w:val="Heading1"/>
      </w:pPr>
      <w:bookmarkStart w:id="0" w:name="_Toc185935809"/>
      <w:r>
        <w:t>The Second Section</w:t>
      </w:r>
      <w:bookmarkEnd w:id="0"/>
    </w:p>
    <w:p w14:paraId="3A9B59D3" w14:textId="5B236EFE" w:rsidR="004A6968" w:rsidRDefault="004A6968" w:rsidP="004A6968">
      <w:pPr>
        <w:rPr>
          <w:noProof/>
        </w:rPr>
      </w:pPr>
    </w:p>
    <w:p w14:paraId="557E7CC2" w14:textId="217BF8E9" w:rsidR="003513E3" w:rsidRDefault="003513E3" w:rsidP="003513E3">
      <w:pPr>
        <w:pStyle w:val="BlueBolden"/>
      </w:pPr>
      <w:r>
        <w:t>2</w:t>
      </w:r>
    </w:p>
    <w:p w14:paraId="187A77F5" w14:textId="77777777" w:rsidR="005D10EA" w:rsidRDefault="005D10EA" w:rsidP="004A6968"/>
    <w:p w14:paraId="3D470C0E" w14:textId="5E0D0FF8" w:rsidR="005D10EA" w:rsidRDefault="005D10EA" w:rsidP="005D10EA">
      <w:pPr>
        <w:pStyle w:val="Heading1"/>
      </w:pPr>
      <w:bookmarkStart w:id="1" w:name="_Toc185935810"/>
      <w:r>
        <w:t>The Transform Orientation Menu</w:t>
      </w:r>
      <w:bookmarkEnd w:id="1"/>
    </w:p>
    <w:p w14:paraId="16ACAA2F" w14:textId="3599E0EC" w:rsidR="005D10EA" w:rsidRDefault="005D10EA" w:rsidP="004A6968">
      <w:r>
        <w:t xml:space="preserve">The first one in this series of menu items is the </w:t>
      </w:r>
      <w:r w:rsidRPr="005D10EA">
        <w:rPr>
          <w:rStyle w:val="BlueBoldenChar"/>
          <w:rFonts w:eastAsiaTheme="minorHAnsi"/>
        </w:rPr>
        <w:t>Transform Orientation</w:t>
      </w:r>
      <w:r>
        <w:t xml:space="preserve"> Menu. It is a dropdown which enables you to move your object in a certain way along a certain axis.</w:t>
      </w:r>
    </w:p>
    <w:p w14:paraId="6A80D868" w14:textId="77777777" w:rsidR="003513E3" w:rsidRDefault="003513E3" w:rsidP="004A6968"/>
    <w:p w14:paraId="40E7D25A" w14:textId="77777777" w:rsidR="005D10EA" w:rsidRDefault="005D10EA" w:rsidP="004A6968"/>
    <w:p w14:paraId="051D60A3" w14:textId="6BFB030B" w:rsidR="005D10EA" w:rsidRDefault="005D10EA" w:rsidP="004A6968"/>
    <w:p w14:paraId="3DEF3783" w14:textId="15B8FA2A" w:rsidR="005D10EA" w:rsidRDefault="003513E3" w:rsidP="003513E3">
      <w:pPr>
        <w:pStyle w:val="BlueBolden"/>
      </w:pPr>
      <w:r>
        <w:t>3</w:t>
      </w:r>
    </w:p>
    <w:p w14:paraId="7B427597" w14:textId="5B8F7276" w:rsidR="005D10EA" w:rsidRDefault="005D10EA" w:rsidP="004A6968">
      <w:r>
        <w:lastRenderedPageBreak/>
        <w:t xml:space="preserve">When you are in </w:t>
      </w:r>
      <w:r w:rsidRPr="00C571C5">
        <w:rPr>
          <w:rStyle w:val="BlueBoldenChar"/>
          <w:rFonts w:eastAsiaTheme="minorHAnsi"/>
        </w:rPr>
        <w:t>Global</w:t>
      </w:r>
      <w:r>
        <w:t>, you will see that the cube will move straight along your axis lines.</w:t>
      </w:r>
      <w:r w:rsidR="00C571C5">
        <w:t xml:space="preserve"> Even if you rotate the cube, it will still move straight along these lines.</w:t>
      </w:r>
      <w:r w:rsidR="00814A7A">
        <w:t xml:space="preserve"> Global is the default, and the cube, by moving in these straight line modes are simple following what is called the Global orientation.</w:t>
      </w:r>
    </w:p>
    <w:p w14:paraId="427437D1" w14:textId="0192E044" w:rsidR="00C571C5" w:rsidRDefault="00C571C5" w:rsidP="004A6968"/>
    <w:p w14:paraId="26C97657" w14:textId="74436570" w:rsidR="005D10EA" w:rsidRDefault="003513E3" w:rsidP="003513E3">
      <w:pPr>
        <w:pStyle w:val="BlueBolden"/>
      </w:pPr>
      <w:r>
        <w:t>4</w:t>
      </w:r>
    </w:p>
    <w:p w14:paraId="021EEB25" w14:textId="77777777" w:rsidR="005D10EA" w:rsidRDefault="005D10EA" w:rsidP="004A6968"/>
    <w:p w14:paraId="5E576883" w14:textId="60748EC8" w:rsidR="00C571C5" w:rsidRDefault="00C571C5" w:rsidP="004A6968">
      <w:r>
        <w:t xml:space="preserve">The </w:t>
      </w:r>
      <w:r w:rsidRPr="00C571C5">
        <w:rPr>
          <w:rStyle w:val="BlueBoldenChar"/>
          <w:rFonts w:eastAsiaTheme="minorHAnsi"/>
        </w:rPr>
        <w:t xml:space="preserve">Local </w:t>
      </w:r>
      <w:r>
        <w:t>mode, you will still move straight along the lines if you are in the local mode</w:t>
      </w:r>
      <w:r w:rsidR="00814A7A">
        <w:t>. However, if you click on something like G (hotkey for the move tool) and X (hotkey for the X axis) the cube will move following the X axis orientation, and this can be changed by using G with the X, or Z hotkey to have the box move along those axis; however, t</w:t>
      </w:r>
      <w:r>
        <w:t xml:space="preserve">hings do not </w:t>
      </w:r>
      <w:r w:rsidR="00814A7A">
        <w:t xml:space="preserve">really </w:t>
      </w:r>
      <w:r>
        <w:t xml:space="preserve">start to get wonky until you try to rotate the box, </w:t>
      </w:r>
      <w:r w:rsidR="007B1B43">
        <w:t xml:space="preserve">and </w:t>
      </w:r>
      <w:r>
        <w:t>then the box will follow the lines based on the amount of rotation that the box is at.</w:t>
      </w:r>
    </w:p>
    <w:p w14:paraId="41E4C2EC" w14:textId="77777777" w:rsidR="003513E3" w:rsidRDefault="003513E3" w:rsidP="004A6968"/>
    <w:p w14:paraId="58785474" w14:textId="7841EB26" w:rsidR="00814A7A" w:rsidRDefault="003513E3" w:rsidP="003513E3">
      <w:pPr>
        <w:pStyle w:val="BlueBolden"/>
      </w:pPr>
      <w:r>
        <w:t>5</w:t>
      </w:r>
    </w:p>
    <w:p w14:paraId="2C4A635E" w14:textId="03423396" w:rsidR="00C571C5" w:rsidRDefault="00C571C5" w:rsidP="004A6968"/>
    <w:p w14:paraId="0D62DAFB" w14:textId="3AA9E091" w:rsidR="005D10EA" w:rsidRDefault="007B1B43" w:rsidP="004A6968">
      <w:r>
        <w:t xml:space="preserve">The </w:t>
      </w:r>
      <w:r w:rsidRPr="007B1B43">
        <w:rPr>
          <w:rStyle w:val="BlueBoldenChar"/>
          <w:rFonts w:eastAsiaTheme="minorHAnsi"/>
        </w:rPr>
        <w:t>normal</w:t>
      </w:r>
      <w:r>
        <w:t xml:space="preserve"> is always the vector perpendicular to a face, edge or vertex.</w:t>
      </w:r>
    </w:p>
    <w:p w14:paraId="3443884A" w14:textId="6EBF70CF" w:rsidR="007B1B43" w:rsidRDefault="007B1B43" w:rsidP="004A6968">
      <w:r w:rsidRPr="007B1B43">
        <w:rPr>
          <w:b/>
          <w:bCs/>
        </w:rPr>
        <w:t xml:space="preserve">Vector: </w:t>
      </w:r>
      <w:r>
        <w:t>a vector is an object that has both length and direction. In geometry, a vector is demonstrated by using a line with an arrow showing direction.</w:t>
      </w:r>
    </w:p>
    <w:p w14:paraId="5B5013C0" w14:textId="1542C3F7" w:rsidR="007B1B43" w:rsidRDefault="007B1B43" w:rsidP="004A6968">
      <w:r w:rsidRPr="007B1B43">
        <w:rPr>
          <w:b/>
          <w:bCs/>
        </w:rPr>
        <w:t>Perpendicular:</w:t>
      </w:r>
      <w:r>
        <w:t xml:space="preserve"> perpendicular means lines that cross in right angles to one another.</w:t>
      </w:r>
    </w:p>
    <w:p w14:paraId="1626D8EC" w14:textId="13E6F6C9" w:rsidR="007B1B43" w:rsidRDefault="007B1B43" w:rsidP="004A6968"/>
    <w:p w14:paraId="4790E390" w14:textId="4E4A1260" w:rsidR="003513E3" w:rsidRDefault="003513E3" w:rsidP="003513E3">
      <w:pPr>
        <w:pStyle w:val="BlueBolden"/>
      </w:pPr>
      <w:r>
        <w:t>6</w:t>
      </w:r>
    </w:p>
    <w:p w14:paraId="39D5D3C7" w14:textId="1E9638BD" w:rsidR="00CD10ED" w:rsidRDefault="00CD10ED" w:rsidP="004A6968"/>
    <w:p w14:paraId="1A2DDFF6" w14:textId="5A7315C9" w:rsidR="00CD10ED" w:rsidRDefault="00CD10ED" w:rsidP="004A6968">
      <w:r>
        <w:t>Turn on Face orientation. Face orientation is the same thing as normal, and it shows which way the faces are facing. You can tell all of the faces on this cube are facing outward because they are all purple/blue on the outside.</w:t>
      </w:r>
    </w:p>
    <w:p w14:paraId="2553BA5F" w14:textId="2E3D1246" w:rsidR="00CD10ED" w:rsidRDefault="00CD10ED" w:rsidP="004A6968"/>
    <w:p w14:paraId="3A1E390A" w14:textId="08CA98E6" w:rsidR="007B1B43" w:rsidRDefault="003513E3" w:rsidP="003513E3">
      <w:pPr>
        <w:pStyle w:val="BlueBolden"/>
      </w:pPr>
      <w:r>
        <w:t>7</w:t>
      </w:r>
    </w:p>
    <w:p w14:paraId="4D6935E8" w14:textId="77777777" w:rsidR="00CD10ED" w:rsidRDefault="00CD10ED" w:rsidP="004A6968"/>
    <w:p w14:paraId="0DD21FD0" w14:textId="77777777" w:rsidR="00CD10ED" w:rsidRDefault="00CD10ED" w:rsidP="004A6968"/>
    <w:p w14:paraId="1A9F182B" w14:textId="37E2CFF7" w:rsidR="00CD10ED" w:rsidRDefault="00CD10ED" w:rsidP="00CD10ED">
      <w:pPr>
        <w:pStyle w:val="Heading1"/>
      </w:pPr>
      <w:bookmarkStart w:id="2" w:name="_Toc185935811"/>
      <w:r>
        <w:lastRenderedPageBreak/>
        <w:t>Flip Normals</w:t>
      </w:r>
      <w:bookmarkEnd w:id="2"/>
    </w:p>
    <w:p w14:paraId="5E7B1BEA" w14:textId="511B2D20" w:rsidR="00CD10ED" w:rsidRDefault="00CD10ED" w:rsidP="004A6968">
      <w:r>
        <w:t>I can flip the normal on one side of the box, while in edit mode. Change into face mode, select the front of the box, then go to Mesh-Normals -Fip</w:t>
      </w:r>
    </w:p>
    <w:p w14:paraId="1271A47E" w14:textId="5F585A30" w:rsidR="00CD10ED" w:rsidRDefault="00CD10ED" w:rsidP="004A6968">
      <w:pPr>
        <w:rPr>
          <w:noProof/>
        </w:rPr>
      </w:pPr>
    </w:p>
    <w:p w14:paraId="29DA670F" w14:textId="43FFC836" w:rsidR="003513E3" w:rsidRDefault="003513E3" w:rsidP="003513E3">
      <w:pPr>
        <w:pStyle w:val="BlueBolden"/>
        <w:rPr>
          <w:noProof/>
        </w:rPr>
      </w:pPr>
      <w:r>
        <w:rPr>
          <w:noProof/>
        </w:rPr>
        <w:t>8</w:t>
      </w:r>
    </w:p>
    <w:p w14:paraId="25861024" w14:textId="77777777" w:rsidR="003513E3" w:rsidRDefault="003513E3" w:rsidP="004A6968">
      <w:pPr>
        <w:rPr>
          <w:noProof/>
        </w:rPr>
      </w:pPr>
    </w:p>
    <w:p w14:paraId="028DA7C9" w14:textId="77777777" w:rsidR="003513E3" w:rsidRDefault="003513E3" w:rsidP="004A6968"/>
    <w:p w14:paraId="2A2E87F1" w14:textId="61A7046B" w:rsidR="00CF17B8" w:rsidRDefault="00CF17B8" w:rsidP="004A6968">
      <w:r>
        <w:t>Now the front is showing the inside of the box</w:t>
      </w:r>
    </w:p>
    <w:p w14:paraId="35F4ADFC" w14:textId="46B08FB7" w:rsidR="00CF17B8" w:rsidRDefault="00CF17B8" w:rsidP="004A6968">
      <w:pPr>
        <w:rPr>
          <w:noProof/>
        </w:rPr>
      </w:pPr>
    </w:p>
    <w:p w14:paraId="7F51A4F3" w14:textId="61387BD7" w:rsidR="003513E3" w:rsidRDefault="003513E3" w:rsidP="003513E3">
      <w:pPr>
        <w:pStyle w:val="BlueBolden"/>
        <w:rPr>
          <w:noProof/>
        </w:rPr>
      </w:pPr>
      <w:r>
        <w:rPr>
          <w:noProof/>
        </w:rPr>
        <w:t>9</w:t>
      </w:r>
    </w:p>
    <w:p w14:paraId="7785A076" w14:textId="77777777" w:rsidR="003513E3" w:rsidRDefault="003513E3" w:rsidP="004A6968">
      <w:pPr>
        <w:rPr>
          <w:noProof/>
        </w:rPr>
      </w:pPr>
    </w:p>
    <w:p w14:paraId="5EBE9F60" w14:textId="77777777" w:rsidR="003513E3" w:rsidRDefault="003513E3" w:rsidP="004A6968"/>
    <w:p w14:paraId="554DB90C" w14:textId="59E7DB02" w:rsidR="00CF17B8" w:rsidRDefault="00CF17B8" w:rsidP="004A6968">
      <w:r>
        <w:t>Now when you enter the Move tool, you will find that the gizmo is aligned with the center of the front part of the box. So, it is aligning itself with the normal. It will move based on this point.</w:t>
      </w:r>
    </w:p>
    <w:p w14:paraId="79910652" w14:textId="77777777" w:rsidR="003513E3" w:rsidRDefault="003513E3" w:rsidP="004A6968"/>
    <w:p w14:paraId="37D4AC22" w14:textId="77777777" w:rsidR="00CF17B8" w:rsidRDefault="00CF17B8" w:rsidP="004A6968"/>
    <w:p w14:paraId="451D9AC3" w14:textId="26557E7C" w:rsidR="00CF17B8" w:rsidRDefault="003513E3" w:rsidP="003513E3">
      <w:pPr>
        <w:pStyle w:val="BlueBolden"/>
      </w:pPr>
      <w:r>
        <w:t>10</w:t>
      </w:r>
    </w:p>
    <w:p w14:paraId="5A9C8DE5" w14:textId="77777777" w:rsidR="003513E3" w:rsidRDefault="003513E3" w:rsidP="004A6968"/>
    <w:p w14:paraId="4ABF2DB0" w14:textId="15BD322B" w:rsidR="00E26FB1" w:rsidRDefault="00CF17B8" w:rsidP="004A6968">
      <w:r>
        <w:t>By Moving the Z axis, you can see that moving this point works about the same as if we were to extrude it.</w:t>
      </w:r>
    </w:p>
    <w:p w14:paraId="56A89BDD" w14:textId="38E2109F" w:rsidR="00CF17B8" w:rsidRDefault="00CF17B8" w:rsidP="004A6968">
      <w:pPr>
        <w:rPr>
          <w:noProof/>
        </w:rPr>
      </w:pPr>
    </w:p>
    <w:p w14:paraId="67B87705" w14:textId="09DDE944" w:rsidR="003513E3" w:rsidRDefault="003513E3" w:rsidP="003513E3">
      <w:pPr>
        <w:pStyle w:val="BlueBolden"/>
      </w:pPr>
      <w:r>
        <w:t>11</w:t>
      </w:r>
    </w:p>
    <w:p w14:paraId="74D1C698" w14:textId="77777777" w:rsidR="004A6968" w:rsidRDefault="004A6968" w:rsidP="004A6968"/>
    <w:p w14:paraId="2EBCB858" w14:textId="4ED65861" w:rsidR="004A6968" w:rsidRDefault="00CF17B8" w:rsidP="004A6968">
      <w:r>
        <w:t xml:space="preserve">The </w:t>
      </w:r>
      <w:r w:rsidRPr="000C2B08">
        <w:rPr>
          <w:rStyle w:val="BlueBoldenChar"/>
          <w:rFonts w:eastAsiaTheme="minorHAnsi"/>
        </w:rPr>
        <w:t>Gimbal</w:t>
      </w:r>
      <w:r>
        <w:t xml:space="preserve"> Mode is one that is never reall</w:t>
      </w:r>
      <w:r w:rsidR="000C2B08">
        <w:t>y used, so I won’t go over it here.</w:t>
      </w:r>
    </w:p>
    <w:p w14:paraId="57026872" w14:textId="54DFA862" w:rsidR="000C2B08" w:rsidRDefault="000C2B08" w:rsidP="004A6968">
      <w:bookmarkStart w:id="3" w:name="_Hlk185852536"/>
      <w:r>
        <w:t xml:space="preserve">The </w:t>
      </w:r>
      <w:r w:rsidRPr="000C2B08">
        <w:rPr>
          <w:rStyle w:val="BlueBoldenChar"/>
          <w:rFonts w:eastAsiaTheme="minorHAnsi"/>
        </w:rPr>
        <w:t>View</w:t>
      </w:r>
      <w:r>
        <w:t xml:space="preserve"> Orientation</w:t>
      </w:r>
    </w:p>
    <w:bookmarkEnd w:id="3"/>
    <w:p w14:paraId="3591A068" w14:textId="0027C4EF" w:rsidR="000C2B08" w:rsidRDefault="000C2B08" w:rsidP="004A6968">
      <w:r>
        <w:t xml:space="preserve">This orientation is different depending on which direction that you are viewing it from. </w:t>
      </w:r>
    </w:p>
    <w:p w14:paraId="25255475" w14:textId="6EEED9B3" w:rsidR="000C2B08" w:rsidRDefault="003513E3" w:rsidP="003513E3">
      <w:pPr>
        <w:pStyle w:val="BlueBolden"/>
      </w:pPr>
      <w:r>
        <w:rPr>
          <w:noProof/>
        </w:rPr>
        <w:lastRenderedPageBreak/>
        <w:t>12</w:t>
      </w:r>
    </w:p>
    <w:p w14:paraId="6711EA13" w14:textId="77777777" w:rsidR="000C2B08" w:rsidRDefault="000C2B08" w:rsidP="004A6968"/>
    <w:p w14:paraId="54C88A5E" w14:textId="77777777" w:rsidR="000C2B08" w:rsidRDefault="000C2B08" w:rsidP="000C2B08">
      <w:r>
        <w:t>It is useful when using the camera and the object is being moved from the view of the camera.</w:t>
      </w:r>
    </w:p>
    <w:p w14:paraId="7CFAC67D" w14:textId="77777777" w:rsidR="003513E3" w:rsidRDefault="003513E3" w:rsidP="000C2B08"/>
    <w:p w14:paraId="2B192DEF" w14:textId="77777777" w:rsidR="003513E3" w:rsidRDefault="003513E3" w:rsidP="000C2B08"/>
    <w:p w14:paraId="037C5B55" w14:textId="77777777" w:rsidR="000C2B08" w:rsidRDefault="000C2B08" w:rsidP="004A6968"/>
    <w:p w14:paraId="1AFEC7E6" w14:textId="72C58117" w:rsidR="000C2B08" w:rsidRDefault="003513E3" w:rsidP="003513E3">
      <w:pPr>
        <w:pStyle w:val="BlueBolden"/>
        <w:rPr>
          <w:noProof/>
        </w:rPr>
      </w:pPr>
      <w:r>
        <w:rPr>
          <w:noProof/>
        </w:rPr>
        <w:t>13</w:t>
      </w:r>
    </w:p>
    <w:p w14:paraId="4C8707E2" w14:textId="77777777" w:rsidR="003513E3" w:rsidRDefault="003513E3" w:rsidP="004A6968">
      <w:pPr>
        <w:rPr>
          <w:noProof/>
        </w:rPr>
      </w:pPr>
    </w:p>
    <w:p w14:paraId="1CDC1CB1" w14:textId="77777777" w:rsidR="003513E3" w:rsidRDefault="003513E3" w:rsidP="004A6968"/>
    <w:p w14:paraId="41F7DE81" w14:textId="39838893" w:rsidR="000C2B08" w:rsidRDefault="000C2B08" w:rsidP="000C2B08">
      <w:r>
        <w:t xml:space="preserve">The </w:t>
      </w:r>
      <w:r>
        <w:rPr>
          <w:rStyle w:val="BlueBoldenChar"/>
          <w:rFonts w:eastAsiaTheme="minorHAnsi"/>
        </w:rPr>
        <w:t>Cursor</w:t>
      </w:r>
      <w:r>
        <w:t xml:space="preserve"> Orientation</w:t>
      </w:r>
    </w:p>
    <w:p w14:paraId="5CC4E480" w14:textId="6B3D7F6D" w:rsidR="000C2B08" w:rsidRDefault="000C2B08" w:rsidP="000C2B08">
      <w:r>
        <w:t>This transform orientation is based on the orientation of the 3D Cursor</w:t>
      </w:r>
      <w:r w:rsidR="00053DD9">
        <w:t>.</w:t>
      </w:r>
    </w:p>
    <w:p w14:paraId="26C5ACF4" w14:textId="77777777" w:rsidR="00053DD9" w:rsidRDefault="00053DD9" w:rsidP="000C2B08"/>
    <w:p w14:paraId="0B9A8841" w14:textId="7E18EA3E" w:rsidR="000C2B08" w:rsidRDefault="003513E3" w:rsidP="003513E3">
      <w:pPr>
        <w:pStyle w:val="BlueBolden"/>
      </w:pPr>
      <w:r>
        <w:t>14</w:t>
      </w:r>
    </w:p>
    <w:p w14:paraId="3D4A506C" w14:textId="77777777" w:rsidR="003513E3" w:rsidRDefault="003513E3" w:rsidP="003513E3">
      <w:pPr>
        <w:pStyle w:val="BlueBolden"/>
      </w:pPr>
    </w:p>
    <w:p w14:paraId="2FD5D4C2" w14:textId="2D9E17AD" w:rsidR="00053DD9" w:rsidRDefault="00053DD9" w:rsidP="004A6968">
      <w:r>
        <w:t>To change this, you can hit the letter N on the keyboard, to open up the side panel. Then go to the view tab.</w:t>
      </w:r>
      <w:r w:rsidR="00BA2E08">
        <w:t xml:space="preserve"> When you move the Y rotation or any other you can see the cursor rotation spin around.</w:t>
      </w:r>
    </w:p>
    <w:p w14:paraId="37D8BA12" w14:textId="6EE7F041" w:rsidR="00053DD9" w:rsidRDefault="00053DD9" w:rsidP="004A6968"/>
    <w:p w14:paraId="727D903B" w14:textId="31E526D1" w:rsidR="000C2B08" w:rsidRDefault="003513E3" w:rsidP="003513E3">
      <w:pPr>
        <w:pStyle w:val="BlueBolden"/>
      </w:pPr>
      <w:r>
        <w:t>15</w:t>
      </w:r>
    </w:p>
    <w:p w14:paraId="7F43A7A2" w14:textId="77777777" w:rsidR="00BA2E08" w:rsidRDefault="00BA2E08" w:rsidP="004A6968"/>
    <w:p w14:paraId="6385B871" w14:textId="77777777" w:rsidR="00BA2E08" w:rsidRDefault="00BA2E08" w:rsidP="004A6968"/>
    <w:p w14:paraId="2E3056FD" w14:textId="77777777" w:rsidR="00BA2E08" w:rsidRDefault="00BA2E08" w:rsidP="004A6968"/>
    <w:p w14:paraId="2091105C" w14:textId="3E9B6FDB" w:rsidR="00BA2E08" w:rsidRDefault="00BA2E08" w:rsidP="004A6968">
      <w:r>
        <w:t>Watch these penciled in like X lines inside the cursor to see the rotation spin around as you change it for the 3D cursor. So, the movement of the cube can be based on this.</w:t>
      </w:r>
    </w:p>
    <w:p w14:paraId="071E4A24" w14:textId="0616847E" w:rsidR="00BA2E08" w:rsidRDefault="003513E3" w:rsidP="003513E3">
      <w:pPr>
        <w:pStyle w:val="BlueBolden"/>
      </w:pPr>
      <w:r>
        <w:t>16</w:t>
      </w:r>
    </w:p>
    <w:p w14:paraId="4827FCD9" w14:textId="77777777" w:rsidR="00BA2E08" w:rsidRDefault="00BA2E08" w:rsidP="004A6968"/>
    <w:p w14:paraId="64B674CC" w14:textId="0D4BE654" w:rsidR="00BA2E08" w:rsidRDefault="004E1D08" w:rsidP="004A6968">
      <w:r w:rsidRPr="004E1D08">
        <w:rPr>
          <w:rStyle w:val="BlueBoldenChar"/>
          <w:rFonts w:eastAsiaTheme="minorHAnsi"/>
        </w:rPr>
        <w:t>Parent</w:t>
      </w:r>
      <w:r>
        <w:t xml:space="preserve"> Mode</w:t>
      </w:r>
    </w:p>
    <w:p w14:paraId="469B4896" w14:textId="277EF62F" w:rsidR="004E1D08" w:rsidRDefault="004E1D08" w:rsidP="004A6968">
      <w:r>
        <w:lastRenderedPageBreak/>
        <w:t xml:space="preserve">You can also move your object based on the orientation of a parent. In the </w:t>
      </w:r>
      <w:hyperlink r:id="rId8" w:history="1">
        <w:r w:rsidRPr="004E1D08">
          <w:rPr>
            <w:rStyle w:val="Hyperlink"/>
          </w:rPr>
          <w:t>Blender docs</w:t>
        </w:r>
      </w:hyperlink>
      <w:r>
        <w:t>, you can have a parent object, and then move according to it. Here the cube is parented to a rotated empty, and then the cube is moving in the same way.</w:t>
      </w:r>
    </w:p>
    <w:p w14:paraId="2C24ACFA" w14:textId="07EC1824" w:rsidR="004E1D08" w:rsidRDefault="004E1D08" w:rsidP="004A6968">
      <w:pPr>
        <w:rPr>
          <w:noProof/>
        </w:rPr>
      </w:pPr>
    </w:p>
    <w:p w14:paraId="111629D6" w14:textId="7D5FF56B" w:rsidR="003513E3" w:rsidRDefault="003513E3" w:rsidP="003513E3">
      <w:pPr>
        <w:pStyle w:val="BlueBolden"/>
      </w:pPr>
      <w:r>
        <w:t>17</w:t>
      </w:r>
    </w:p>
    <w:p w14:paraId="3F6AA731" w14:textId="28E58355" w:rsidR="00BA2E08" w:rsidRDefault="00BA2E08" w:rsidP="004A6968"/>
    <w:p w14:paraId="0F28AF84" w14:textId="77777777" w:rsidR="00BA2E08" w:rsidRDefault="00BA2E08" w:rsidP="004A6968"/>
    <w:p w14:paraId="4A085B5B" w14:textId="5C9F02A2" w:rsidR="00BA2E08" w:rsidRDefault="004E1D08" w:rsidP="004E1D08">
      <w:pPr>
        <w:pStyle w:val="Heading1"/>
      </w:pPr>
      <w:bookmarkStart w:id="4" w:name="_Toc185935812"/>
      <w:r>
        <w:t>Transform Pivot Point</w:t>
      </w:r>
      <w:bookmarkEnd w:id="4"/>
    </w:p>
    <w:p w14:paraId="55230E70" w14:textId="6556F88A" w:rsidR="004E1D08" w:rsidRDefault="004E1D08" w:rsidP="004A6968">
      <w:pPr>
        <w:rPr>
          <w:noProof/>
        </w:rPr>
      </w:pPr>
    </w:p>
    <w:p w14:paraId="406E923F" w14:textId="441AAE16" w:rsidR="003513E3" w:rsidRDefault="003513E3" w:rsidP="003513E3">
      <w:pPr>
        <w:pStyle w:val="BlueBolden"/>
        <w:rPr>
          <w:noProof/>
        </w:rPr>
      </w:pPr>
      <w:r>
        <w:rPr>
          <w:noProof/>
        </w:rPr>
        <w:t>18</w:t>
      </w:r>
    </w:p>
    <w:p w14:paraId="55FD61E5" w14:textId="77777777" w:rsidR="003513E3" w:rsidRDefault="003513E3" w:rsidP="004A6968"/>
    <w:p w14:paraId="0ABB7E4F" w14:textId="054B0322" w:rsidR="004E1D08" w:rsidRDefault="00B85473" w:rsidP="004A6968">
      <w:r>
        <w:t xml:space="preserve">You will find that by default, the Transform Pivot Point is set to </w:t>
      </w:r>
      <w:r w:rsidRPr="00B85473">
        <w:rPr>
          <w:rStyle w:val="BlueBoldenChar"/>
          <w:rFonts w:eastAsiaTheme="minorHAnsi"/>
        </w:rPr>
        <w:t>Median Point</w:t>
      </w:r>
      <w:r>
        <w:t>. You would think that it would be set automatically to the first setting in the list, which is Bounding Box, but you would be wrong.</w:t>
      </w:r>
    </w:p>
    <w:p w14:paraId="5041CAF5" w14:textId="77777777" w:rsidR="003513E3" w:rsidRDefault="003513E3" w:rsidP="004A6968"/>
    <w:p w14:paraId="453387CE" w14:textId="345564CA" w:rsidR="00B85473" w:rsidRDefault="003513E3" w:rsidP="003513E3">
      <w:pPr>
        <w:pStyle w:val="BlueBolden"/>
      </w:pPr>
      <w:r>
        <w:t>19</w:t>
      </w:r>
    </w:p>
    <w:p w14:paraId="139B80BB" w14:textId="77777777" w:rsidR="00BA2E08" w:rsidRDefault="00BA2E08" w:rsidP="004A6968"/>
    <w:p w14:paraId="55F5244C" w14:textId="260CC241" w:rsidR="00B85473" w:rsidRDefault="00B85473" w:rsidP="004A6968">
      <w:r>
        <w:t>The Pivot Point sets the location of the Object Gizmo. If you change this location, it can make it easier to make certain transformations around the point in which you want.</w:t>
      </w:r>
    </w:p>
    <w:p w14:paraId="50A03E80" w14:textId="32501646" w:rsidR="00B85473" w:rsidRDefault="00B85473" w:rsidP="004A6968">
      <w:r>
        <w:t xml:space="preserve">Probably the best way to go through all of these different options is to review the Blender documentation. This Pivot Point section can be found </w:t>
      </w:r>
      <w:hyperlink r:id="rId9" w:history="1">
        <w:r w:rsidRPr="00B85473">
          <w:rPr>
            <w:rStyle w:val="Hyperlink"/>
          </w:rPr>
          <w:t>here</w:t>
        </w:r>
      </w:hyperlink>
      <w:r>
        <w:t>.</w:t>
      </w:r>
    </w:p>
    <w:p w14:paraId="40AC0B55" w14:textId="6E536DC5" w:rsidR="00B85473" w:rsidRDefault="00B85473" w:rsidP="004A6968">
      <w:r>
        <w:t>It is different in Object mode and Edit mode</w:t>
      </w:r>
    </w:p>
    <w:p w14:paraId="753642C0" w14:textId="3F98B7EF" w:rsidR="00B85473" w:rsidRDefault="00B85473" w:rsidP="00B85473">
      <w:pPr>
        <w:pStyle w:val="Heading1"/>
      </w:pPr>
      <w:bookmarkStart w:id="5" w:name="_Toc185935813"/>
      <w:r>
        <w:t>Object Mode pivot point.</w:t>
      </w:r>
      <w:bookmarkEnd w:id="5"/>
    </w:p>
    <w:p w14:paraId="6B88C2A3" w14:textId="2EB4F53D" w:rsidR="00B85473" w:rsidRDefault="003513E3" w:rsidP="003513E3">
      <w:pPr>
        <w:pStyle w:val="BlueBolden"/>
      </w:pPr>
      <w:r>
        <w:t>20</w:t>
      </w:r>
    </w:p>
    <w:p w14:paraId="3590D2DB" w14:textId="77777777" w:rsidR="00BA2E08" w:rsidRDefault="00BA2E08" w:rsidP="004A6968"/>
    <w:p w14:paraId="65DA8982" w14:textId="26269DEB" w:rsidR="00BA2E08" w:rsidRDefault="00B85473" w:rsidP="00B85473">
      <w:pPr>
        <w:pStyle w:val="Heading1"/>
      </w:pPr>
      <w:bookmarkStart w:id="6" w:name="_Toc185935814"/>
      <w:r>
        <w:lastRenderedPageBreak/>
        <w:t>Edit Mode pivot point</w:t>
      </w:r>
      <w:bookmarkEnd w:id="6"/>
    </w:p>
    <w:p w14:paraId="35BEAD23" w14:textId="6F30FE79" w:rsidR="00B85473" w:rsidRDefault="00B85473" w:rsidP="004A6968">
      <w:pPr>
        <w:rPr>
          <w:noProof/>
        </w:rPr>
      </w:pPr>
    </w:p>
    <w:p w14:paraId="0CA2DEB8" w14:textId="529EA0DA" w:rsidR="003513E3" w:rsidRDefault="003513E3" w:rsidP="003513E3">
      <w:pPr>
        <w:pStyle w:val="BlueBolden"/>
      </w:pPr>
      <w:r>
        <w:rPr>
          <w:noProof/>
        </w:rPr>
        <w:t>21</w:t>
      </w:r>
    </w:p>
    <w:p w14:paraId="26E07929" w14:textId="77777777" w:rsidR="000C2B08" w:rsidRDefault="000C2B08" w:rsidP="004A6968"/>
    <w:p w14:paraId="0531E9FD" w14:textId="77777777" w:rsidR="00B85473" w:rsidRDefault="00B85473" w:rsidP="004A6968"/>
    <w:p w14:paraId="45A54EC1" w14:textId="31F96CAF" w:rsidR="00B85473" w:rsidRDefault="00B85473" w:rsidP="00B85473">
      <w:pPr>
        <w:pStyle w:val="Heading1"/>
      </w:pPr>
      <w:bookmarkStart w:id="7" w:name="_Toc185935815"/>
      <w:r>
        <w:t>Snap Base Drop Down</w:t>
      </w:r>
      <w:bookmarkEnd w:id="7"/>
    </w:p>
    <w:p w14:paraId="2089274D" w14:textId="25592C72" w:rsidR="00B85473" w:rsidRDefault="00B85473" w:rsidP="00B85473">
      <w:pPr>
        <w:rPr>
          <w:noProof/>
        </w:rPr>
      </w:pPr>
    </w:p>
    <w:p w14:paraId="610A2424" w14:textId="2D189A03" w:rsidR="003513E3" w:rsidRDefault="003513E3" w:rsidP="003513E3">
      <w:pPr>
        <w:pStyle w:val="BlueBolden"/>
        <w:rPr>
          <w:noProof/>
        </w:rPr>
      </w:pPr>
      <w:r>
        <w:rPr>
          <w:noProof/>
        </w:rPr>
        <w:t>22</w:t>
      </w:r>
    </w:p>
    <w:p w14:paraId="111AF77E" w14:textId="77777777" w:rsidR="003513E3" w:rsidRDefault="003513E3" w:rsidP="00B85473"/>
    <w:p w14:paraId="2F20259F" w14:textId="6366B258" w:rsidR="00F638B6" w:rsidRDefault="00F638B6" w:rsidP="00B85473">
      <w:r>
        <w:t>This is also a huge menu. This will snap different sections of you object together when they become close to each other. Snap is available in both Object and Edit mode.</w:t>
      </w:r>
    </w:p>
    <w:p w14:paraId="2DA671B9" w14:textId="23D938F0" w:rsidR="00F638B6" w:rsidRDefault="00F638B6" w:rsidP="00B85473">
      <w:pPr>
        <w:rPr>
          <w:noProof/>
        </w:rPr>
      </w:pPr>
    </w:p>
    <w:p w14:paraId="026D947E" w14:textId="5A17FCC6" w:rsidR="003513E3" w:rsidRDefault="003513E3" w:rsidP="003513E3">
      <w:pPr>
        <w:pStyle w:val="BlueBolden"/>
        <w:rPr>
          <w:noProof/>
        </w:rPr>
      </w:pPr>
      <w:r>
        <w:rPr>
          <w:noProof/>
        </w:rPr>
        <w:t>23</w:t>
      </w:r>
    </w:p>
    <w:p w14:paraId="33B8BB84" w14:textId="77777777" w:rsidR="003513E3" w:rsidRPr="00B85473" w:rsidRDefault="003513E3" w:rsidP="00B85473"/>
    <w:p w14:paraId="18F8DD04" w14:textId="05CE48C2" w:rsidR="004A6968" w:rsidRDefault="00F638B6" w:rsidP="004A6968">
      <w:r>
        <w:t xml:space="preserve">Again, probably the best way to learn about this menu is to go to the source, which is the </w:t>
      </w:r>
      <w:hyperlink r:id="rId10" w:history="1">
        <w:r w:rsidRPr="00F638B6">
          <w:rPr>
            <w:rStyle w:val="Hyperlink"/>
          </w:rPr>
          <w:t>Blender Documentation</w:t>
        </w:r>
      </w:hyperlink>
      <w:r>
        <w:t>. The Blender docs is something which you should become familiar with using as it is your guide into the future and continually updated with each version’s changes.</w:t>
      </w:r>
    </w:p>
    <w:p w14:paraId="422310B8" w14:textId="77777777" w:rsidR="00F638B6" w:rsidRDefault="00F638B6" w:rsidP="004A6968"/>
    <w:p w14:paraId="3B945BF5" w14:textId="77777777" w:rsidR="00F638B6" w:rsidRDefault="00F638B6" w:rsidP="004A6968"/>
    <w:p w14:paraId="6AFECE4F" w14:textId="5640EF5C" w:rsidR="00F638B6" w:rsidRDefault="00F638B6" w:rsidP="00F638B6">
      <w:pPr>
        <w:pStyle w:val="Heading1"/>
      </w:pPr>
      <w:bookmarkStart w:id="8" w:name="_Toc185935816"/>
      <w:r>
        <w:t>Proportional Editing Object</w:t>
      </w:r>
      <w:r w:rsidR="004E3E53">
        <w:t xml:space="preserve"> </w:t>
      </w:r>
      <w:r>
        <w:t>and Proportional editing Falloff</w:t>
      </w:r>
      <w:bookmarkEnd w:id="8"/>
    </w:p>
    <w:p w14:paraId="0D133DCE" w14:textId="3FD129E4" w:rsidR="00F638B6" w:rsidRDefault="00F638B6" w:rsidP="004A6968">
      <w:r>
        <w:t xml:space="preserve">The Last Section is the </w:t>
      </w:r>
      <w:r w:rsidRPr="00F638B6">
        <w:rPr>
          <w:rStyle w:val="BlueBoldenChar"/>
          <w:rFonts w:eastAsiaTheme="minorHAnsi"/>
        </w:rPr>
        <w:t xml:space="preserve">Proportion Editing </w:t>
      </w:r>
      <w:r>
        <w:t xml:space="preserve">and </w:t>
      </w:r>
      <w:r w:rsidRPr="00F638B6">
        <w:rPr>
          <w:rStyle w:val="BlueBoldenChar"/>
          <w:rFonts w:eastAsiaTheme="minorHAnsi"/>
        </w:rPr>
        <w:t>Proportional editing Falloff</w:t>
      </w:r>
      <w:r>
        <w:t>.</w:t>
      </w:r>
    </w:p>
    <w:p w14:paraId="6E75A108" w14:textId="209B9945" w:rsidR="004E3E53" w:rsidRDefault="004E3E53" w:rsidP="004A6968"/>
    <w:p w14:paraId="37A2C6C0" w14:textId="31DBF3D7" w:rsidR="00F638B6" w:rsidRDefault="003513E3" w:rsidP="003513E3">
      <w:pPr>
        <w:pStyle w:val="BlueBolden"/>
        <w:rPr>
          <w:noProof/>
        </w:rPr>
      </w:pPr>
      <w:r>
        <w:rPr>
          <w:noProof/>
        </w:rPr>
        <w:t>24</w:t>
      </w:r>
    </w:p>
    <w:p w14:paraId="49C735FE" w14:textId="77777777" w:rsidR="003513E3" w:rsidRDefault="003513E3" w:rsidP="003513E3">
      <w:pPr>
        <w:pStyle w:val="BlueBolden"/>
      </w:pPr>
    </w:p>
    <w:p w14:paraId="3D63645F" w14:textId="142B8CF8" w:rsidR="004E3E53" w:rsidRDefault="004E3E53" w:rsidP="004A6968">
      <w:pPr>
        <w:rPr>
          <w:rStyle w:val="IntenseEmphasis"/>
        </w:rPr>
      </w:pPr>
      <w:r w:rsidRPr="004E3E53">
        <w:rPr>
          <w:rStyle w:val="IntenseEmphasis"/>
        </w:rPr>
        <w:t xml:space="preserve">Proportional Editing </w:t>
      </w:r>
    </w:p>
    <w:p w14:paraId="38B59FE1" w14:textId="476B65EC" w:rsidR="00330DED" w:rsidRDefault="00330DED" w:rsidP="00330DED">
      <w:r>
        <w:lastRenderedPageBreak/>
        <w:t>Even though this is available in object mode, it really doesn’t work too well until you get to Edit mode.</w:t>
      </w:r>
    </w:p>
    <w:p w14:paraId="5D54EE52" w14:textId="7A6F2BEF" w:rsidR="00330DED" w:rsidRDefault="00330DED" w:rsidP="00330DED"/>
    <w:p w14:paraId="06F97653" w14:textId="360127D8" w:rsidR="00D7367A" w:rsidRDefault="003513E3" w:rsidP="003513E3">
      <w:pPr>
        <w:pStyle w:val="BlueBolden"/>
      </w:pPr>
      <w:r>
        <w:t>25</w:t>
      </w:r>
    </w:p>
    <w:p w14:paraId="30BED754" w14:textId="77777777" w:rsidR="003513E3" w:rsidRDefault="003513E3" w:rsidP="00330DED"/>
    <w:p w14:paraId="49BE5F71" w14:textId="77777777" w:rsidR="003513E3" w:rsidRPr="00330DED" w:rsidRDefault="003513E3" w:rsidP="00330DED"/>
    <w:p w14:paraId="09628C95" w14:textId="71F3A5E3" w:rsidR="004E3E53" w:rsidRDefault="003513E3" w:rsidP="003513E3">
      <w:pPr>
        <w:pStyle w:val="BlueBolden"/>
      </w:pPr>
      <w:r>
        <w:rPr>
          <w:noProof/>
        </w:rPr>
        <w:t>26</w:t>
      </w:r>
    </w:p>
    <w:p w14:paraId="3732E7C0" w14:textId="57690C4A" w:rsidR="00D7367A" w:rsidRDefault="00D7367A" w:rsidP="004E3E53">
      <w:r>
        <w:t>Now just select one vertex on the top and use the move tool with the editing tool to see how it gets the other vertices to follow it.</w:t>
      </w:r>
    </w:p>
    <w:p w14:paraId="0130C81D" w14:textId="77777777" w:rsidR="003513E3" w:rsidRDefault="003513E3" w:rsidP="004E3E53"/>
    <w:p w14:paraId="251BB802" w14:textId="6160237D" w:rsidR="00D7367A" w:rsidRDefault="003513E3" w:rsidP="003513E3">
      <w:pPr>
        <w:pStyle w:val="BlueBolden"/>
      </w:pPr>
      <w:r>
        <w:t>27</w:t>
      </w:r>
    </w:p>
    <w:p w14:paraId="25740C50" w14:textId="77777777" w:rsidR="003513E3" w:rsidRDefault="003513E3" w:rsidP="004E3E53"/>
    <w:p w14:paraId="4C80BD60" w14:textId="015F4338" w:rsidR="00D7367A" w:rsidRDefault="00D7367A" w:rsidP="004E3E53">
      <w:r>
        <w:t>Now if we did not use the proportional editing tool, and we selected that one vertex this is what happens</w:t>
      </w:r>
    </w:p>
    <w:p w14:paraId="793FF76C" w14:textId="403E5D09" w:rsidR="00D7367A" w:rsidRDefault="00D7367A" w:rsidP="004E3E53">
      <w:pPr>
        <w:rPr>
          <w:noProof/>
        </w:rPr>
      </w:pPr>
    </w:p>
    <w:p w14:paraId="666652A1" w14:textId="270B147A" w:rsidR="003513E3" w:rsidRDefault="003513E3" w:rsidP="003513E3">
      <w:pPr>
        <w:pStyle w:val="BlueBolden"/>
        <w:rPr>
          <w:noProof/>
        </w:rPr>
      </w:pPr>
      <w:r>
        <w:rPr>
          <w:noProof/>
        </w:rPr>
        <w:t>28</w:t>
      </w:r>
    </w:p>
    <w:p w14:paraId="5491E752" w14:textId="77777777" w:rsidR="003513E3" w:rsidRPr="004E3E53" w:rsidRDefault="003513E3" w:rsidP="004E3E53"/>
    <w:p w14:paraId="66916B33" w14:textId="77777777" w:rsidR="004E3E53" w:rsidRDefault="004E3E53" w:rsidP="004A6968"/>
    <w:p w14:paraId="788C0F05" w14:textId="13F5E1A8" w:rsidR="00D7367A" w:rsidRDefault="00D7367A" w:rsidP="004A6968">
      <w:r>
        <w:t xml:space="preserve">When we use it together with the proportional editing fall off tool, we get different effects. Here we are using the </w:t>
      </w:r>
      <w:r w:rsidRPr="00D7367A">
        <w:rPr>
          <w:rStyle w:val="BlueBoldenChar"/>
          <w:rFonts w:eastAsiaTheme="minorHAnsi"/>
        </w:rPr>
        <w:t>Smooth</w:t>
      </w:r>
      <w:r>
        <w:t xml:space="preserve"> setting, as opposed to the first setting that we used which was </w:t>
      </w:r>
      <w:r w:rsidRPr="00D7367A">
        <w:rPr>
          <w:rStyle w:val="BlueBoldenChar"/>
          <w:rFonts w:eastAsiaTheme="minorHAnsi"/>
        </w:rPr>
        <w:t>Sphere</w:t>
      </w:r>
      <w:r>
        <w:t>.</w:t>
      </w:r>
    </w:p>
    <w:p w14:paraId="27FDEB6F" w14:textId="77777777" w:rsidR="003513E3" w:rsidRDefault="003513E3" w:rsidP="004A6968"/>
    <w:p w14:paraId="0552FFDA" w14:textId="66153EB6" w:rsidR="003513E3" w:rsidRDefault="003513E3" w:rsidP="003513E3">
      <w:pPr>
        <w:pStyle w:val="BlueBolden"/>
      </w:pPr>
      <w:r>
        <w:t>29</w:t>
      </w:r>
    </w:p>
    <w:p w14:paraId="69511431" w14:textId="77777777" w:rsidR="003513E3" w:rsidRDefault="003513E3" w:rsidP="004A6968"/>
    <w:p w14:paraId="6D9A734B" w14:textId="77777777" w:rsidR="003513E3" w:rsidRDefault="003513E3" w:rsidP="004A6968"/>
    <w:p w14:paraId="6C3717C4" w14:textId="77777777" w:rsidR="003513E3" w:rsidRDefault="003513E3" w:rsidP="004A6968"/>
    <w:p w14:paraId="54A3130D" w14:textId="77777777" w:rsidR="003513E3" w:rsidRDefault="003513E3" w:rsidP="004A6968"/>
    <w:p w14:paraId="72217FFA" w14:textId="1897ACD9" w:rsidR="00D7367A" w:rsidRDefault="00D7367A" w:rsidP="004A6968"/>
    <w:p w14:paraId="383FD4EA" w14:textId="0DCEB104" w:rsidR="00F638B6" w:rsidRDefault="00F638B6" w:rsidP="004A6968"/>
    <w:p w14:paraId="0EAD6FF3" w14:textId="2BB67ED2" w:rsidR="00BF7812" w:rsidRDefault="00BF7812" w:rsidP="004A6968">
      <w:r>
        <w:lastRenderedPageBreak/>
        <w:t>And here we are setting the falloff to be Random</w:t>
      </w:r>
    </w:p>
    <w:p w14:paraId="1D2AE139" w14:textId="0140549A" w:rsidR="00BF7812" w:rsidRDefault="00BF7812" w:rsidP="004A6968">
      <w:pPr>
        <w:rPr>
          <w:noProof/>
        </w:rPr>
      </w:pPr>
    </w:p>
    <w:p w14:paraId="6E290904" w14:textId="77777777" w:rsidR="00F5539A" w:rsidRDefault="00F5539A" w:rsidP="004A6968">
      <w:pPr>
        <w:rPr>
          <w:noProof/>
        </w:rPr>
      </w:pPr>
    </w:p>
    <w:p w14:paraId="58184C5F" w14:textId="5FCD1369" w:rsidR="00F5539A" w:rsidRDefault="00F5539A" w:rsidP="00F5539A">
      <w:pPr>
        <w:pStyle w:val="BlueBolden"/>
      </w:pPr>
      <w:r>
        <w:t>30</w:t>
      </w:r>
    </w:p>
    <w:p w14:paraId="58EA7416" w14:textId="77777777" w:rsidR="00BF7812" w:rsidRDefault="00BF7812" w:rsidP="004A6968"/>
    <w:p w14:paraId="07891A15" w14:textId="4E125D82" w:rsidR="004A6968" w:rsidRDefault="00BF7812" w:rsidP="00500F73">
      <w:r>
        <w:t xml:space="preserve">Ok, I think that that is enough to cover for one week. Next week we will be looking at more of this sub menu. </w:t>
      </w:r>
    </w:p>
    <w:p w14:paraId="0D352050" w14:textId="77777777" w:rsidR="004A6968" w:rsidRPr="004A6968" w:rsidRDefault="004A6968" w:rsidP="004A6968"/>
    <w:sectPr w:rsidR="004A6968" w:rsidRPr="004A696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E5F51" w14:textId="77777777" w:rsidR="00EB6E8D" w:rsidRDefault="00EB6E8D" w:rsidP="004E1D08">
      <w:pPr>
        <w:spacing w:after="0" w:line="240" w:lineRule="auto"/>
      </w:pPr>
      <w:r>
        <w:separator/>
      </w:r>
    </w:p>
  </w:endnote>
  <w:endnote w:type="continuationSeparator" w:id="0">
    <w:p w14:paraId="520B6662" w14:textId="77777777" w:rsidR="00EB6E8D" w:rsidRDefault="00EB6E8D" w:rsidP="004E1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D3ABA" w14:textId="77777777" w:rsidR="00EB6E8D" w:rsidRDefault="00EB6E8D" w:rsidP="004E1D08">
      <w:pPr>
        <w:spacing w:after="0" w:line="240" w:lineRule="auto"/>
      </w:pPr>
      <w:r>
        <w:separator/>
      </w:r>
    </w:p>
  </w:footnote>
  <w:footnote w:type="continuationSeparator" w:id="0">
    <w:p w14:paraId="674728AE" w14:textId="77777777" w:rsidR="00EB6E8D" w:rsidRDefault="00EB6E8D" w:rsidP="004E1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4927672"/>
      <w:docPartObj>
        <w:docPartGallery w:val="Page Numbers (Top of Page)"/>
        <w:docPartUnique/>
      </w:docPartObj>
    </w:sdtPr>
    <w:sdtEndPr>
      <w:rPr>
        <w:noProof/>
      </w:rPr>
    </w:sdtEndPr>
    <w:sdtContent>
      <w:p w14:paraId="25B86AB0" w14:textId="5E5D9F41" w:rsidR="004E1D08" w:rsidRDefault="004E1D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614C68" w14:textId="77777777" w:rsidR="004E1D08" w:rsidRDefault="004E1D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5D"/>
    <w:rsid w:val="00053C74"/>
    <w:rsid w:val="00053DD9"/>
    <w:rsid w:val="00087F19"/>
    <w:rsid w:val="000C2B08"/>
    <w:rsid w:val="000D3CED"/>
    <w:rsid w:val="001323B6"/>
    <w:rsid w:val="00135BFF"/>
    <w:rsid w:val="001F71B8"/>
    <w:rsid w:val="00225567"/>
    <w:rsid w:val="0023742F"/>
    <w:rsid w:val="002535B0"/>
    <w:rsid w:val="002E6291"/>
    <w:rsid w:val="00330DED"/>
    <w:rsid w:val="003513E3"/>
    <w:rsid w:val="003A395D"/>
    <w:rsid w:val="003B2CE0"/>
    <w:rsid w:val="003F3F96"/>
    <w:rsid w:val="00417E74"/>
    <w:rsid w:val="004407D5"/>
    <w:rsid w:val="004A6968"/>
    <w:rsid w:val="004E1D08"/>
    <w:rsid w:val="004E3E53"/>
    <w:rsid w:val="00500F73"/>
    <w:rsid w:val="00541FD5"/>
    <w:rsid w:val="00567F5E"/>
    <w:rsid w:val="005D10EA"/>
    <w:rsid w:val="00634593"/>
    <w:rsid w:val="00642E24"/>
    <w:rsid w:val="00644F29"/>
    <w:rsid w:val="007B1B43"/>
    <w:rsid w:val="007D67A2"/>
    <w:rsid w:val="00811AAF"/>
    <w:rsid w:val="00814A7A"/>
    <w:rsid w:val="00821658"/>
    <w:rsid w:val="008241A7"/>
    <w:rsid w:val="00836329"/>
    <w:rsid w:val="0085636A"/>
    <w:rsid w:val="00861CCB"/>
    <w:rsid w:val="008F647B"/>
    <w:rsid w:val="009A1CF7"/>
    <w:rsid w:val="009F5E4B"/>
    <w:rsid w:val="00A96974"/>
    <w:rsid w:val="00AD7EE3"/>
    <w:rsid w:val="00B04DFC"/>
    <w:rsid w:val="00B53663"/>
    <w:rsid w:val="00B85473"/>
    <w:rsid w:val="00B92FEF"/>
    <w:rsid w:val="00BA2E08"/>
    <w:rsid w:val="00BD0961"/>
    <w:rsid w:val="00BF255D"/>
    <w:rsid w:val="00BF4B06"/>
    <w:rsid w:val="00BF7812"/>
    <w:rsid w:val="00C475EF"/>
    <w:rsid w:val="00C571C5"/>
    <w:rsid w:val="00CB686B"/>
    <w:rsid w:val="00CD10ED"/>
    <w:rsid w:val="00CF17B8"/>
    <w:rsid w:val="00D3631D"/>
    <w:rsid w:val="00D7367A"/>
    <w:rsid w:val="00DD68D3"/>
    <w:rsid w:val="00E26FB1"/>
    <w:rsid w:val="00E532E1"/>
    <w:rsid w:val="00EB6E8D"/>
    <w:rsid w:val="00ED72C5"/>
    <w:rsid w:val="00F5539A"/>
    <w:rsid w:val="00F638B6"/>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A0AA"/>
  <w15:chartTrackingRefBased/>
  <w15:docId w15:val="{944C12B6-1019-4EC0-8D92-DB931F5E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4E1D08"/>
    <w:rPr>
      <w:color w:val="0563C1" w:themeColor="hyperlink"/>
      <w:u w:val="single"/>
    </w:rPr>
  </w:style>
  <w:style w:type="character" w:styleId="UnresolvedMention">
    <w:name w:val="Unresolved Mention"/>
    <w:basedOn w:val="DefaultParagraphFont"/>
    <w:uiPriority w:val="99"/>
    <w:semiHidden/>
    <w:unhideWhenUsed/>
    <w:rsid w:val="004E1D08"/>
    <w:rPr>
      <w:color w:val="605E5C"/>
      <w:shd w:val="clear" w:color="auto" w:fill="E1DFDD"/>
    </w:rPr>
  </w:style>
  <w:style w:type="paragraph" w:styleId="Header">
    <w:name w:val="header"/>
    <w:basedOn w:val="Normal"/>
    <w:link w:val="HeaderChar"/>
    <w:uiPriority w:val="99"/>
    <w:unhideWhenUsed/>
    <w:rsid w:val="004E1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D08"/>
  </w:style>
  <w:style w:type="paragraph" w:styleId="Footer">
    <w:name w:val="footer"/>
    <w:basedOn w:val="Normal"/>
    <w:link w:val="FooterChar"/>
    <w:uiPriority w:val="99"/>
    <w:unhideWhenUsed/>
    <w:rsid w:val="004E1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D08"/>
  </w:style>
  <w:style w:type="paragraph" w:styleId="TOC1">
    <w:name w:val="toc 1"/>
    <w:basedOn w:val="Normal"/>
    <w:next w:val="Normal"/>
    <w:autoRedefine/>
    <w:uiPriority w:val="39"/>
    <w:unhideWhenUsed/>
    <w:rsid w:val="00500F7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lender.org/manual/en/latest/editors/3dview/controls/orienta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blender.org/manual/en/latest/scene_layout/object/editing/snap.html" TargetMode="External"/><Relationship Id="rId4" Type="http://schemas.openxmlformats.org/officeDocument/2006/relationships/settings" Target="settings.xml"/><Relationship Id="rId9" Type="http://schemas.openxmlformats.org/officeDocument/2006/relationships/hyperlink" Target="https://docs.blender.org/manual/en/latest/editors/3dview/controls/pivot_poin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C8A94-6720-424B-9E5E-641DADF84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2024-12-24T17:28:00Z</dcterms:created>
  <dcterms:modified xsi:type="dcterms:W3CDTF">2024-12-24T17:48:00Z</dcterms:modified>
</cp:coreProperties>
</file>