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52F4C" w14:textId="56D3182E" w:rsidR="00861CCB" w:rsidRDefault="00717724" w:rsidP="00717724">
      <w:pPr>
        <w:pStyle w:val="Title"/>
      </w:pPr>
      <w:r>
        <w:t>The Rip Region Tool</w:t>
      </w:r>
    </w:p>
    <w:sdt>
      <w:sdtPr>
        <w:rPr>
          <w:rFonts w:asciiTheme="minorHAnsi" w:eastAsiaTheme="minorHAnsi" w:hAnsiTheme="minorHAnsi" w:cstheme="minorBidi"/>
          <w:color w:val="auto"/>
          <w:sz w:val="22"/>
          <w:szCs w:val="22"/>
        </w:rPr>
        <w:id w:val="-1851869773"/>
        <w:docPartObj>
          <w:docPartGallery w:val="Table of Contents"/>
          <w:docPartUnique/>
        </w:docPartObj>
      </w:sdtPr>
      <w:sdtEndPr>
        <w:rPr>
          <w:b/>
          <w:bCs/>
          <w:noProof/>
        </w:rPr>
      </w:sdtEndPr>
      <w:sdtContent>
        <w:p w14:paraId="17E25B72" w14:textId="59505604" w:rsidR="00CF4169" w:rsidRDefault="00CF4169">
          <w:pPr>
            <w:pStyle w:val="TOCHeading"/>
          </w:pPr>
          <w:r>
            <w:t>Contents</w:t>
          </w:r>
        </w:p>
        <w:p w14:paraId="6904FC8D" w14:textId="65EEC0A7" w:rsidR="00CF4169" w:rsidRDefault="00CF4169">
          <w:pPr>
            <w:pStyle w:val="TOC1"/>
            <w:tabs>
              <w:tab w:val="right" w:leader="dot" w:pos="9350"/>
            </w:tabs>
            <w:rPr>
              <w:noProof/>
            </w:rPr>
          </w:pPr>
          <w:r>
            <w:fldChar w:fldCharType="begin"/>
          </w:r>
          <w:r>
            <w:instrText xml:space="preserve"> TOC \o "1-3" \h \z \u </w:instrText>
          </w:r>
          <w:r>
            <w:fldChar w:fldCharType="separate"/>
          </w:r>
          <w:hyperlink w:anchor="_Toc188957566" w:history="1">
            <w:r w:rsidRPr="00E06239">
              <w:rPr>
                <w:rStyle w:val="Hyperlink"/>
                <w:noProof/>
              </w:rPr>
              <w:t>What is the Rip Tool?</w:t>
            </w:r>
            <w:r>
              <w:rPr>
                <w:noProof/>
                <w:webHidden/>
              </w:rPr>
              <w:tab/>
            </w:r>
            <w:r>
              <w:rPr>
                <w:noProof/>
                <w:webHidden/>
              </w:rPr>
              <w:fldChar w:fldCharType="begin"/>
            </w:r>
            <w:r>
              <w:rPr>
                <w:noProof/>
                <w:webHidden/>
              </w:rPr>
              <w:instrText xml:space="preserve"> PAGEREF _Toc188957566 \h </w:instrText>
            </w:r>
            <w:r>
              <w:rPr>
                <w:noProof/>
                <w:webHidden/>
              </w:rPr>
            </w:r>
            <w:r>
              <w:rPr>
                <w:noProof/>
                <w:webHidden/>
              </w:rPr>
              <w:fldChar w:fldCharType="separate"/>
            </w:r>
            <w:r>
              <w:rPr>
                <w:noProof/>
                <w:webHidden/>
              </w:rPr>
              <w:t>1</w:t>
            </w:r>
            <w:r>
              <w:rPr>
                <w:noProof/>
                <w:webHidden/>
              </w:rPr>
              <w:fldChar w:fldCharType="end"/>
            </w:r>
          </w:hyperlink>
        </w:p>
        <w:p w14:paraId="7F599E23" w14:textId="638430F0" w:rsidR="00CF4169" w:rsidRDefault="00CF4169">
          <w:pPr>
            <w:pStyle w:val="TOC1"/>
            <w:tabs>
              <w:tab w:val="right" w:leader="dot" w:pos="9350"/>
            </w:tabs>
            <w:rPr>
              <w:noProof/>
            </w:rPr>
          </w:pPr>
          <w:hyperlink w:anchor="_Toc188957567" w:history="1">
            <w:r w:rsidRPr="00E06239">
              <w:rPr>
                <w:rStyle w:val="Hyperlink"/>
                <w:noProof/>
              </w:rPr>
              <w:t>How to use the Rip Tool</w:t>
            </w:r>
            <w:r>
              <w:rPr>
                <w:noProof/>
                <w:webHidden/>
              </w:rPr>
              <w:tab/>
            </w:r>
            <w:r>
              <w:rPr>
                <w:noProof/>
                <w:webHidden/>
              </w:rPr>
              <w:fldChar w:fldCharType="begin"/>
            </w:r>
            <w:r>
              <w:rPr>
                <w:noProof/>
                <w:webHidden/>
              </w:rPr>
              <w:instrText xml:space="preserve"> PAGEREF _Toc188957567 \h </w:instrText>
            </w:r>
            <w:r>
              <w:rPr>
                <w:noProof/>
                <w:webHidden/>
              </w:rPr>
            </w:r>
            <w:r>
              <w:rPr>
                <w:noProof/>
                <w:webHidden/>
              </w:rPr>
              <w:fldChar w:fldCharType="separate"/>
            </w:r>
            <w:r>
              <w:rPr>
                <w:noProof/>
                <w:webHidden/>
              </w:rPr>
              <w:t>1</w:t>
            </w:r>
            <w:r>
              <w:rPr>
                <w:noProof/>
                <w:webHidden/>
              </w:rPr>
              <w:fldChar w:fldCharType="end"/>
            </w:r>
          </w:hyperlink>
        </w:p>
        <w:p w14:paraId="2C149AA7" w14:textId="0F344D43" w:rsidR="00CF4169" w:rsidRDefault="00CF4169">
          <w:pPr>
            <w:pStyle w:val="TOC1"/>
            <w:tabs>
              <w:tab w:val="right" w:leader="dot" w:pos="9350"/>
            </w:tabs>
            <w:rPr>
              <w:noProof/>
            </w:rPr>
          </w:pPr>
          <w:hyperlink w:anchor="_Toc188957568" w:history="1">
            <w:r w:rsidRPr="00E06239">
              <w:rPr>
                <w:rStyle w:val="Hyperlink"/>
                <w:noProof/>
              </w:rPr>
              <w:t>Options for the Rip Region Tool</w:t>
            </w:r>
            <w:r>
              <w:rPr>
                <w:noProof/>
                <w:webHidden/>
              </w:rPr>
              <w:tab/>
            </w:r>
            <w:r>
              <w:rPr>
                <w:noProof/>
                <w:webHidden/>
              </w:rPr>
              <w:fldChar w:fldCharType="begin"/>
            </w:r>
            <w:r>
              <w:rPr>
                <w:noProof/>
                <w:webHidden/>
              </w:rPr>
              <w:instrText xml:space="preserve"> PAGEREF _Toc188957568 \h </w:instrText>
            </w:r>
            <w:r>
              <w:rPr>
                <w:noProof/>
                <w:webHidden/>
              </w:rPr>
            </w:r>
            <w:r>
              <w:rPr>
                <w:noProof/>
                <w:webHidden/>
              </w:rPr>
              <w:fldChar w:fldCharType="separate"/>
            </w:r>
            <w:r>
              <w:rPr>
                <w:noProof/>
                <w:webHidden/>
              </w:rPr>
              <w:t>3</w:t>
            </w:r>
            <w:r>
              <w:rPr>
                <w:noProof/>
                <w:webHidden/>
              </w:rPr>
              <w:fldChar w:fldCharType="end"/>
            </w:r>
          </w:hyperlink>
        </w:p>
        <w:p w14:paraId="2D7DCEE9" w14:textId="21EB914F" w:rsidR="00CF4169" w:rsidRDefault="00CF4169">
          <w:pPr>
            <w:pStyle w:val="TOC1"/>
            <w:tabs>
              <w:tab w:val="right" w:leader="dot" w:pos="9350"/>
            </w:tabs>
            <w:rPr>
              <w:noProof/>
            </w:rPr>
          </w:pPr>
          <w:hyperlink w:anchor="_Toc188957569" w:history="1">
            <w:r w:rsidRPr="00E06239">
              <w:rPr>
                <w:rStyle w:val="Hyperlink"/>
                <w:noProof/>
              </w:rPr>
              <w:t>The Opposite Method to the Rip Region Tool</w:t>
            </w:r>
            <w:r>
              <w:rPr>
                <w:noProof/>
                <w:webHidden/>
              </w:rPr>
              <w:tab/>
            </w:r>
            <w:r>
              <w:rPr>
                <w:noProof/>
                <w:webHidden/>
              </w:rPr>
              <w:fldChar w:fldCharType="begin"/>
            </w:r>
            <w:r>
              <w:rPr>
                <w:noProof/>
                <w:webHidden/>
              </w:rPr>
              <w:instrText xml:space="preserve"> PAGEREF _Toc188957569 \h </w:instrText>
            </w:r>
            <w:r>
              <w:rPr>
                <w:noProof/>
                <w:webHidden/>
              </w:rPr>
            </w:r>
            <w:r>
              <w:rPr>
                <w:noProof/>
                <w:webHidden/>
              </w:rPr>
              <w:fldChar w:fldCharType="separate"/>
            </w:r>
            <w:r>
              <w:rPr>
                <w:noProof/>
                <w:webHidden/>
              </w:rPr>
              <w:t>4</w:t>
            </w:r>
            <w:r>
              <w:rPr>
                <w:noProof/>
                <w:webHidden/>
              </w:rPr>
              <w:fldChar w:fldCharType="end"/>
            </w:r>
          </w:hyperlink>
        </w:p>
        <w:p w14:paraId="4E779D1B" w14:textId="290815D0" w:rsidR="00CF4169" w:rsidRDefault="00CF4169">
          <w:pPr>
            <w:pStyle w:val="TOC1"/>
            <w:tabs>
              <w:tab w:val="right" w:leader="dot" w:pos="9350"/>
            </w:tabs>
            <w:rPr>
              <w:noProof/>
            </w:rPr>
          </w:pPr>
          <w:hyperlink w:anchor="_Toc188957570" w:history="1">
            <w:r w:rsidRPr="00E06239">
              <w:rPr>
                <w:rStyle w:val="Hyperlink"/>
                <w:noProof/>
              </w:rPr>
              <w:t>The Rip Edge Tool</w:t>
            </w:r>
            <w:r>
              <w:rPr>
                <w:noProof/>
                <w:webHidden/>
              </w:rPr>
              <w:tab/>
            </w:r>
            <w:r>
              <w:rPr>
                <w:noProof/>
                <w:webHidden/>
              </w:rPr>
              <w:fldChar w:fldCharType="begin"/>
            </w:r>
            <w:r>
              <w:rPr>
                <w:noProof/>
                <w:webHidden/>
              </w:rPr>
              <w:instrText xml:space="preserve"> PAGEREF _Toc188957570 \h </w:instrText>
            </w:r>
            <w:r>
              <w:rPr>
                <w:noProof/>
                <w:webHidden/>
              </w:rPr>
            </w:r>
            <w:r>
              <w:rPr>
                <w:noProof/>
                <w:webHidden/>
              </w:rPr>
              <w:fldChar w:fldCharType="separate"/>
            </w:r>
            <w:r>
              <w:rPr>
                <w:noProof/>
                <w:webHidden/>
              </w:rPr>
              <w:t>5</w:t>
            </w:r>
            <w:r>
              <w:rPr>
                <w:noProof/>
                <w:webHidden/>
              </w:rPr>
              <w:fldChar w:fldCharType="end"/>
            </w:r>
          </w:hyperlink>
        </w:p>
        <w:p w14:paraId="61DAD8B6" w14:textId="36398FD9" w:rsidR="00CF4169" w:rsidRDefault="00CF4169">
          <w:r>
            <w:rPr>
              <w:b/>
              <w:bCs/>
              <w:noProof/>
            </w:rPr>
            <w:fldChar w:fldCharType="end"/>
          </w:r>
        </w:p>
      </w:sdtContent>
    </w:sdt>
    <w:p w14:paraId="079E03FF" w14:textId="77777777" w:rsidR="00CF4169" w:rsidRPr="00CF4169" w:rsidRDefault="00CF4169" w:rsidP="00CF4169"/>
    <w:p w14:paraId="279ABC23" w14:textId="1694ED3E" w:rsidR="000D5EF8" w:rsidRDefault="000D5EF8" w:rsidP="000D5EF8">
      <w:r>
        <w:rPr>
          <w:noProof/>
        </w:rPr>
        <w:drawing>
          <wp:inline distT="0" distB="0" distL="0" distR="0" wp14:anchorId="75599CC5" wp14:editId="1837250C">
            <wp:extent cx="2571750" cy="2295525"/>
            <wp:effectExtent l="0" t="0" r="0" b="9525"/>
            <wp:docPr id="1541444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2295525"/>
                    </a:xfrm>
                    <a:prstGeom prst="rect">
                      <a:avLst/>
                    </a:prstGeom>
                    <a:noFill/>
                    <a:ln>
                      <a:noFill/>
                    </a:ln>
                  </pic:spPr>
                </pic:pic>
              </a:graphicData>
            </a:graphic>
          </wp:inline>
        </w:drawing>
      </w:r>
    </w:p>
    <w:p w14:paraId="3709C825" w14:textId="008A0FC1" w:rsidR="000D5EF8" w:rsidRDefault="000D5EF8" w:rsidP="000D5EF8">
      <w:pPr>
        <w:pStyle w:val="Heading1"/>
      </w:pPr>
      <w:bookmarkStart w:id="0" w:name="_Toc188957566"/>
      <w:r>
        <w:t>What is the Rip Tool?</w:t>
      </w:r>
      <w:bookmarkEnd w:id="0"/>
    </w:p>
    <w:p w14:paraId="75B57514" w14:textId="68C97767" w:rsidR="000D5EF8" w:rsidRDefault="000D5EF8" w:rsidP="000D5EF8">
      <w:r>
        <w:t xml:space="preserve">This tool is very simple. </w:t>
      </w:r>
      <w:r w:rsidR="004F5289">
        <w:t>Put simply we are grabbing</w:t>
      </w:r>
      <w:r>
        <w:t xml:space="preserve"> some vertices and rip</w:t>
      </w:r>
      <w:r w:rsidR="004F5289">
        <w:t>ping</w:t>
      </w:r>
      <w:r>
        <w:t xml:space="preserve"> them open. </w:t>
      </w:r>
      <w:r w:rsidR="004F5289">
        <w:t>For example, y</w:t>
      </w:r>
      <w:r>
        <w:t>ou have a box</w:t>
      </w:r>
      <w:r w:rsidR="004F5289">
        <w:t>, “rippppp…!”</w:t>
      </w:r>
      <w:r>
        <w:t xml:space="preserve"> now you got an open box. You got a sphere “</w:t>
      </w:r>
      <w:r w:rsidR="004F5289">
        <w:t>rippppp</w:t>
      </w:r>
      <w:r>
        <w:t xml:space="preserve">…!” now you got an open sphere. </w:t>
      </w:r>
      <w:r w:rsidR="004F5289">
        <w:t>So, a</w:t>
      </w:r>
      <w:r>
        <w:t>nything you need to open up, this is the tool for you.</w:t>
      </w:r>
    </w:p>
    <w:p w14:paraId="76D9ECD2" w14:textId="388EA948" w:rsidR="000D5EF8" w:rsidRDefault="000D5EF8" w:rsidP="000D5EF8">
      <w:r>
        <w:t xml:space="preserve">What this tool is doing under the hood is to take a vertex, duplicate it, </w:t>
      </w:r>
      <w:r w:rsidR="004F5289">
        <w:t>where</w:t>
      </w:r>
      <w:r>
        <w:t xml:space="preserve"> now you </w:t>
      </w:r>
      <w:r w:rsidR="004F5289">
        <w:t>are able to</w:t>
      </w:r>
      <w:r>
        <w:t xml:space="preserve"> </w:t>
      </w:r>
      <w:r w:rsidR="004F5289">
        <w:t xml:space="preserve">separate, and </w:t>
      </w:r>
      <w:r>
        <w:t xml:space="preserve">move </w:t>
      </w:r>
      <w:r w:rsidR="004F5289">
        <w:t>those two vertices apart</w:t>
      </w:r>
      <w:r>
        <w:t>, creating a hole in the mesh. The icon image below sort of spells things out for you in a single image.</w:t>
      </w:r>
    </w:p>
    <w:p w14:paraId="5B7718F3" w14:textId="44B94287" w:rsidR="000D5EF8" w:rsidRDefault="000D5EF8" w:rsidP="000D5EF8">
      <w:r>
        <w:rPr>
          <w:noProof/>
        </w:rPr>
        <w:lastRenderedPageBreak/>
        <w:drawing>
          <wp:inline distT="0" distB="0" distL="0" distR="0" wp14:anchorId="123A0D50" wp14:editId="160B26D8">
            <wp:extent cx="1193180" cy="1019175"/>
            <wp:effectExtent l="0" t="0" r="6985" b="0"/>
            <wp:docPr id="17903628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6275" cy="1021819"/>
                    </a:xfrm>
                    <a:prstGeom prst="rect">
                      <a:avLst/>
                    </a:prstGeom>
                    <a:noFill/>
                    <a:ln>
                      <a:noFill/>
                    </a:ln>
                  </pic:spPr>
                </pic:pic>
              </a:graphicData>
            </a:graphic>
          </wp:inline>
        </w:drawing>
      </w:r>
    </w:p>
    <w:p w14:paraId="6AB8B37C" w14:textId="77777777" w:rsidR="000D5EF8" w:rsidRDefault="000D5EF8" w:rsidP="000D5EF8"/>
    <w:p w14:paraId="55192BA0" w14:textId="0635EC0F" w:rsidR="000D5EF8" w:rsidRDefault="000D5EF8" w:rsidP="000D5EF8">
      <w:pPr>
        <w:pStyle w:val="Heading1"/>
      </w:pPr>
      <w:bookmarkStart w:id="1" w:name="_Toc188957567"/>
      <w:r>
        <w:t>How to use the Rip Tool</w:t>
      </w:r>
      <w:bookmarkEnd w:id="1"/>
    </w:p>
    <w:p w14:paraId="6D11B176" w14:textId="4977E829" w:rsidR="000D5EF8" w:rsidRDefault="000D5EF8" w:rsidP="000D5EF8">
      <w:r>
        <w:t xml:space="preserve">Even though this should be a very simple, straight forward tool, right out of the gate. Like every other tool. I will </w:t>
      </w:r>
      <w:r w:rsidR="004F5289">
        <w:t>time my time</w:t>
      </w:r>
      <w:r>
        <w:t xml:space="preserve"> to demonstrate </w:t>
      </w:r>
      <w:r w:rsidR="004F5289">
        <w:t xml:space="preserve">just </w:t>
      </w:r>
      <w:r>
        <w:t>what this tool is doing.</w:t>
      </w:r>
    </w:p>
    <w:p w14:paraId="67D727D5" w14:textId="181237AD" w:rsidR="000D5EF8" w:rsidRDefault="000D5EF8" w:rsidP="000D5EF8">
      <w:r>
        <w:t>Take you</w:t>
      </w:r>
      <w:r w:rsidR="004F5289">
        <w:t>r</w:t>
      </w:r>
      <w:r>
        <w:t xml:space="preserve"> cube, and bring it into </w:t>
      </w:r>
      <w:r w:rsidRPr="000D5EF8">
        <w:rPr>
          <w:rStyle w:val="BlueBoldenChar"/>
          <w:rFonts w:eastAsiaTheme="minorHAnsi"/>
        </w:rPr>
        <w:t>Edit</w:t>
      </w:r>
      <w:r>
        <w:t xml:space="preserve"> mode.</w:t>
      </w:r>
    </w:p>
    <w:p w14:paraId="36B09266" w14:textId="03412DAD" w:rsidR="000D5EF8" w:rsidRDefault="000D5EF8" w:rsidP="000D5EF8">
      <w:r w:rsidRPr="000D5EF8">
        <w:rPr>
          <w:noProof/>
        </w:rPr>
        <w:drawing>
          <wp:inline distT="0" distB="0" distL="0" distR="0" wp14:anchorId="7681FE6A" wp14:editId="740A2E08">
            <wp:extent cx="2848373" cy="2314898"/>
            <wp:effectExtent l="0" t="0" r="9525" b="9525"/>
            <wp:docPr id="1493359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59688" name=""/>
                    <pic:cNvPicPr/>
                  </pic:nvPicPr>
                  <pic:blipFill>
                    <a:blip r:embed="rId10"/>
                    <a:stretch>
                      <a:fillRect/>
                    </a:stretch>
                  </pic:blipFill>
                  <pic:spPr>
                    <a:xfrm>
                      <a:off x="0" y="0"/>
                      <a:ext cx="2848373" cy="2314898"/>
                    </a:xfrm>
                    <a:prstGeom prst="rect">
                      <a:avLst/>
                    </a:prstGeom>
                  </pic:spPr>
                </pic:pic>
              </a:graphicData>
            </a:graphic>
          </wp:inline>
        </w:drawing>
      </w:r>
    </w:p>
    <w:p w14:paraId="78A39840" w14:textId="128D1121" w:rsidR="000D5EF8" w:rsidRDefault="000D5EF8" w:rsidP="000D5EF8">
      <w:r>
        <w:t>Now select the top two front vertices.</w:t>
      </w:r>
    </w:p>
    <w:p w14:paraId="75AB0182" w14:textId="5A82CD5B" w:rsidR="000D5EF8" w:rsidRDefault="000D5EF8" w:rsidP="000D5EF8">
      <w:r w:rsidRPr="000D5EF8">
        <w:rPr>
          <w:noProof/>
        </w:rPr>
        <w:lastRenderedPageBreak/>
        <w:drawing>
          <wp:inline distT="0" distB="0" distL="0" distR="0" wp14:anchorId="670CF260" wp14:editId="76BB304D">
            <wp:extent cx="2676899" cy="2715004"/>
            <wp:effectExtent l="0" t="0" r="9525" b="9525"/>
            <wp:docPr id="1072204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04534" name=""/>
                    <pic:cNvPicPr/>
                  </pic:nvPicPr>
                  <pic:blipFill>
                    <a:blip r:embed="rId11"/>
                    <a:stretch>
                      <a:fillRect/>
                    </a:stretch>
                  </pic:blipFill>
                  <pic:spPr>
                    <a:xfrm>
                      <a:off x="0" y="0"/>
                      <a:ext cx="2676899" cy="2715004"/>
                    </a:xfrm>
                    <a:prstGeom prst="rect">
                      <a:avLst/>
                    </a:prstGeom>
                  </pic:spPr>
                </pic:pic>
              </a:graphicData>
            </a:graphic>
          </wp:inline>
        </w:drawing>
      </w:r>
    </w:p>
    <w:p w14:paraId="5318FFB6" w14:textId="4F4FA703" w:rsidR="000D5EF8" w:rsidRDefault="000D5EF8" w:rsidP="000D5EF8">
      <w:r>
        <w:t>Take your</w:t>
      </w:r>
      <w:r w:rsidR="004F5289">
        <w:t xml:space="preserve"> </w:t>
      </w:r>
      <w:r w:rsidR="004F5289" w:rsidRPr="004F5289">
        <w:rPr>
          <w:rStyle w:val="BlueBoldenChar"/>
          <w:rFonts w:eastAsiaTheme="minorHAnsi"/>
        </w:rPr>
        <w:t>Rip Region</w:t>
      </w:r>
      <w:r>
        <w:t xml:space="preserve"> tool, </w:t>
      </w:r>
      <w:r w:rsidR="004F5289">
        <w:t>n</w:t>
      </w:r>
      <w:r w:rsidR="007D02CF">
        <w:t xml:space="preserve">o need to even </w:t>
      </w:r>
      <w:r w:rsidR="004F5289">
        <w:t>bring in the</w:t>
      </w:r>
      <w:r w:rsidR="007D02CF">
        <w:t xml:space="preserve"> </w:t>
      </w:r>
      <w:r w:rsidR="004F5289" w:rsidRPr="004F5289">
        <w:rPr>
          <w:rStyle w:val="BlueBoldenChar"/>
          <w:rFonts w:eastAsiaTheme="minorHAnsi"/>
        </w:rPr>
        <w:t>M</w:t>
      </w:r>
      <w:r w:rsidR="007D02CF" w:rsidRPr="004F5289">
        <w:rPr>
          <w:rStyle w:val="BlueBoldenChar"/>
          <w:rFonts w:eastAsiaTheme="minorHAnsi"/>
        </w:rPr>
        <w:t>ove</w:t>
      </w:r>
      <w:r w:rsidR="007D02CF">
        <w:t xml:space="preserve"> tool</w:t>
      </w:r>
      <w:r w:rsidR="004F5289">
        <w:t xml:space="preserve"> on this one</w:t>
      </w:r>
      <w:r w:rsidR="007D02CF">
        <w:t xml:space="preserve">, it comes with the ability to move the ripped face open. </w:t>
      </w:r>
      <w:r w:rsidR="004F5289">
        <w:t>So, Blender is essentially packing these</w:t>
      </w:r>
      <w:r w:rsidR="007D02CF">
        <w:t xml:space="preserve"> </w:t>
      </w:r>
      <w:r w:rsidR="004F5289">
        <w:t xml:space="preserve">two </w:t>
      </w:r>
      <w:r w:rsidR="007D02CF">
        <w:t>tools into one.</w:t>
      </w:r>
    </w:p>
    <w:p w14:paraId="325B8B57" w14:textId="75F5528A" w:rsidR="000D5EF8" w:rsidRDefault="000D5EF8" w:rsidP="000D5EF8">
      <w:r>
        <w:rPr>
          <w:noProof/>
        </w:rPr>
        <w:drawing>
          <wp:inline distT="0" distB="0" distL="0" distR="0" wp14:anchorId="140C7B46" wp14:editId="5F6C6441">
            <wp:extent cx="1438507" cy="1228725"/>
            <wp:effectExtent l="0" t="0" r="9525" b="0"/>
            <wp:docPr id="16241438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3409" cy="1232912"/>
                    </a:xfrm>
                    <a:prstGeom prst="rect">
                      <a:avLst/>
                    </a:prstGeom>
                    <a:noFill/>
                    <a:ln>
                      <a:noFill/>
                    </a:ln>
                  </pic:spPr>
                </pic:pic>
              </a:graphicData>
            </a:graphic>
          </wp:inline>
        </w:drawing>
      </w:r>
    </w:p>
    <w:p w14:paraId="5B4C8B92" w14:textId="77777777" w:rsidR="007D02CF" w:rsidRDefault="007D02CF" w:rsidP="000D5EF8"/>
    <w:p w14:paraId="7EA44F38" w14:textId="77777777" w:rsidR="007D02CF" w:rsidRDefault="007D02CF" w:rsidP="000D5EF8"/>
    <w:p w14:paraId="4DFCFD0E" w14:textId="3DC6ECB1" w:rsidR="007D02CF" w:rsidRDefault="007D02CF" w:rsidP="000D5EF8">
      <w:r>
        <w:t>Just simply tug downward on this circle with your mouse</w:t>
      </w:r>
      <w:r w:rsidR="004F5289">
        <w:t>,</w:t>
      </w:r>
      <w:r>
        <w:t xml:space="preserve"> and watch your box open up. How cool is that.</w:t>
      </w:r>
    </w:p>
    <w:p w14:paraId="345C92E3" w14:textId="6A729D0A" w:rsidR="007D02CF" w:rsidRDefault="007D02CF" w:rsidP="000D5EF8"/>
    <w:p w14:paraId="03504AAF" w14:textId="5EDE0D53" w:rsidR="007D02CF" w:rsidRDefault="007D02CF" w:rsidP="007D02CF">
      <w:r w:rsidRPr="007D02CF">
        <w:rPr>
          <w:noProof/>
        </w:rPr>
        <w:lastRenderedPageBreak/>
        <w:drawing>
          <wp:inline distT="0" distB="0" distL="0" distR="0" wp14:anchorId="07B22144" wp14:editId="57B2E7B2">
            <wp:extent cx="5601482" cy="2200582"/>
            <wp:effectExtent l="0" t="0" r="0" b="9525"/>
            <wp:docPr id="551607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07755" name=""/>
                    <pic:cNvPicPr/>
                  </pic:nvPicPr>
                  <pic:blipFill>
                    <a:blip r:embed="rId12"/>
                    <a:stretch>
                      <a:fillRect/>
                    </a:stretch>
                  </pic:blipFill>
                  <pic:spPr>
                    <a:xfrm>
                      <a:off x="0" y="0"/>
                      <a:ext cx="5601482" cy="2200582"/>
                    </a:xfrm>
                    <a:prstGeom prst="rect">
                      <a:avLst/>
                    </a:prstGeom>
                  </pic:spPr>
                </pic:pic>
              </a:graphicData>
            </a:graphic>
          </wp:inline>
        </w:drawing>
      </w:r>
    </w:p>
    <w:p w14:paraId="101298CE" w14:textId="77777777" w:rsidR="007D02CF" w:rsidRDefault="007D02CF" w:rsidP="007D02CF"/>
    <w:p w14:paraId="3E0C2B66" w14:textId="1B023315" w:rsidR="005D0420" w:rsidRDefault="005D0420" w:rsidP="005D0420">
      <w:pPr>
        <w:pStyle w:val="Heading1"/>
      </w:pPr>
      <w:bookmarkStart w:id="2" w:name="_Toc188957568"/>
      <w:r>
        <w:t>Options for the Rip Region Tool</w:t>
      </w:r>
      <w:bookmarkEnd w:id="2"/>
    </w:p>
    <w:p w14:paraId="10223150" w14:textId="04756169" w:rsidR="005D0420" w:rsidRDefault="005D0420" w:rsidP="005D0420">
      <w:r>
        <w:t xml:space="preserve">You will find one option for this rip region tool at the top of the screen, and that is to </w:t>
      </w:r>
      <w:r w:rsidRPr="005D0420">
        <w:rPr>
          <w:rStyle w:val="BlueBoldenChar"/>
          <w:rFonts w:eastAsiaTheme="minorHAnsi"/>
        </w:rPr>
        <w:t>Fill</w:t>
      </w:r>
      <w:r>
        <w:t xml:space="preserve"> it. The options in the </w:t>
      </w:r>
      <w:r w:rsidRPr="004F5289">
        <w:rPr>
          <w:rStyle w:val="BlueBoldenChar"/>
          <w:rFonts w:eastAsiaTheme="minorHAnsi"/>
        </w:rPr>
        <w:t>Last Operation dialog box</w:t>
      </w:r>
      <w:r>
        <w:t xml:space="preserve"> deal mostly with how</w:t>
      </w:r>
      <w:r w:rsidR="004F5289">
        <w:t>,</w:t>
      </w:r>
      <w:r>
        <w:t xml:space="preserve"> </w:t>
      </w:r>
      <w:r w:rsidR="004F5289">
        <w:t>and what distance that you want to move the ripped opened face</w:t>
      </w:r>
      <w:r>
        <w:t xml:space="preserve">, after </w:t>
      </w:r>
      <w:r w:rsidR="004F5289">
        <w:t>the rip portion of the procedure is completed</w:t>
      </w:r>
      <w:r>
        <w:t>.</w:t>
      </w:r>
    </w:p>
    <w:p w14:paraId="647975FD" w14:textId="524A8A21" w:rsidR="005D0420" w:rsidRDefault="005D0420" w:rsidP="005D0420"/>
    <w:p w14:paraId="5F4A4B6C" w14:textId="06D6211C" w:rsidR="005D0420" w:rsidRDefault="004074ED" w:rsidP="005D0420">
      <w:r w:rsidRPr="004074ED">
        <w:rPr>
          <w:noProof/>
        </w:rPr>
        <w:drawing>
          <wp:inline distT="0" distB="0" distL="0" distR="0" wp14:anchorId="5FC0E365" wp14:editId="05E08AB0">
            <wp:extent cx="5925377" cy="2114845"/>
            <wp:effectExtent l="0" t="0" r="0" b="0"/>
            <wp:docPr id="880163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163595" name=""/>
                    <pic:cNvPicPr/>
                  </pic:nvPicPr>
                  <pic:blipFill>
                    <a:blip r:embed="rId13"/>
                    <a:stretch>
                      <a:fillRect/>
                    </a:stretch>
                  </pic:blipFill>
                  <pic:spPr>
                    <a:xfrm>
                      <a:off x="0" y="0"/>
                      <a:ext cx="5925377" cy="2114845"/>
                    </a:xfrm>
                    <a:prstGeom prst="rect">
                      <a:avLst/>
                    </a:prstGeom>
                  </pic:spPr>
                </pic:pic>
              </a:graphicData>
            </a:graphic>
          </wp:inline>
        </w:drawing>
      </w:r>
    </w:p>
    <w:p w14:paraId="62068BE9" w14:textId="2029DD20" w:rsidR="004074ED" w:rsidRDefault="004074ED" w:rsidP="005D0420">
      <w:r>
        <w:t xml:space="preserve">When you select the check box for </w:t>
      </w:r>
      <w:r w:rsidRPr="004074ED">
        <w:rPr>
          <w:rStyle w:val="BlueBoldenChar"/>
          <w:rFonts w:eastAsiaTheme="minorHAnsi"/>
        </w:rPr>
        <w:t>Fill</w:t>
      </w:r>
      <w:r>
        <w:t>, you will find that it will fill</w:t>
      </w:r>
      <w:r w:rsidR="00CF22DD">
        <w:t xml:space="preserve"> (close the face)</w:t>
      </w:r>
      <w:r>
        <w:t xml:space="preserve"> instead of </w:t>
      </w:r>
      <w:r w:rsidR="00CF22DD">
        <w:t>leaving a gapping hole</w:t>
      </w:r>
      <w:r>
        <w:t>. This will create new geometry here.</w:t>
      </w:r>
    </w:p>
    <w:p w14:paraId="56B0D30D" w14:textId="77777777" w:rsidR="00CF22DD" w:rsidRDefault="00CF22DD" w:rsidP="005D0420"/>
    <w:p w14:paraId="2C4762E6" w14:textId="77777777" w:rsidR="00CF22DD" w:rsidRDefault="00CF22DD" w:rsidP="005D0420"/>
    <w:p w14:paraId="14796D3B" w14:textId="77777777" w:rsidR="00CF22DD" w:rsidRPr="00CF22DD" w:rsidRDefault="00CF22DD" w:rsidP="00CF22DD">
      <w:bookmarkStart w:id="3" w:name="_Toc188957569"/>
    </w:p>
    <w:p w14:paraId="33061405" w14:textId="553F756B" w:rsidR="00CF22DD" w:rsidRPr="00CF22DD" w:rsidRDefault="00CF22DD" w:rsidP="00CF22DD">
      <w:r w:rsidRPr="00CF22DD">
        <w:lastRenderedPageBreak/>
        <w:drawing>
          <wp:inline distT="0" distB="0" distL="0" distR="0" wp14:anchorId="7E887B75" wp14:editId="507B160A">
            <wp:extent cx="5943600" cy="2578735"/>
            <wp:effectExtent l="0" t="0" r="0" b="0"/>
            <wp:docPr id="2008283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83955" name=""/>
                    <pic:cNvPicPr/>
                  </pic:nvPicPr>
                  <pic:blipFill>
                    <a:blip r:embed="rId14"/>
                    <a:stretch>
                      <a:fillRect/>
                    </a:stretch>
                  </pic:blipFill>
                  <pic:spPr>
                    <a:xfrm>
                      <a:off x="0" y="0"/>
                      <a:ext cx="5943600" cy="2578735"/>
                    </a:xfrm>
                    <a:prstGeom prst="rect">
                      <a:avLst/>
                    </a:prstGeom>
                  </pic:spPr>
                </pic:pic>
              </a:graphicData>
            </a:graphic>
          </wp:inline>
        </w:drawing>
      </w:r>
    </w:p>
    <w:p w14:paraId="6C4AC838" w14:textId="77777777" w:rsidR="00CF22DD" w:rsidRPr="00CF22DD" w:rsidRDefault="00CF22DD" w:rsidP="00CF22DD"/>
    <w:p w14:paraId="0FC58F26" w14:textId="77777777" w:rsidR="00CF22DD" w:rsidRPr="00CF22DD" w:rsidRDefault="00CF22DD" w:rsidP="00CF22DD"/>
    <w:p w14:paraId="1A7FE7CE" w14:textId="77777777" w:rsidR="00CF22DD" w:rsidRPr="00817BF6" w:rsidRDefault="00CF22DD" w:rsidP="00817BF6"/>
    <w:p w14:paraId="068D57DE" w14:textId="77777777" w:rsidR="00CF22DD" w:rsidRDefault="00CF22DD" w:rsidP="004074ED">
      <w:pPr>
        <w:pStyle w:val="Heading1"/>
      </w:pPr>
    </w:p>
    <w:p w14:paraId="77407F67" w14:textId="37EC7D3D" w:rsidR="004074ED" w:rsidRDefault="004074ED" w:rsidP="004074ED">
      <w:pPr>
        <w:pStyle w:val="Heading1"/>
      </w:pPr>
      <w:r>
        <w:t>The Opposite Method to the Rip Region Tool</w:t>
      </w:r>
      <w:bookmarkEnd w:id="3"/>
    </w:p>
    <w:p w14:paraId="44C501B3" w14:textId="5BCFAB80" w:rsidR="004074ED" w:rsidRDefault="004074ED" w:rsidP="005D0420">
      <w:r>
        <w:t xml:space="preserve">The Reverse of the Rip Region option is </w:t>
      </w:r>
      <w:r w:rsidRPr="004074ED">
        <w:rPr>
          <w:rStyle w:val="BlueBoldenChar"/>
          <w:rFonts w:eastAsiaTheme="minorHAnsi"/>
        </w:rPr>
        <w:t xml:space="preserve">Merge </w:t>
      </w:r>
      <w:r w:rsidR="00C31ED4">
        <w:rPr>
          <w:rStyle w:val="BlueBoldenChar"/>
          <w:rFonts w:eastAsiaTheme="minorHAnsi"/>
        </w:rPr>
        <w:t>b</w:t>
      </w:r>
      <w:r w:rsidRPr="004074ED">
        <w:rPr>
          <w:rStyle w:val="BlueBoldenChar"/>
          <w:rFonts w:eastAsiaTheme="minorHAnsi"/>
        </w:rPr>
        <w:t>y Distance</w:t>
      </w:r>
      <w:r>
        <w:t xml:space="preserve"> which you can get to with the </w:t>
      </w:r>
      <w:r w:rsidRPr="00C31ED4">
        <w:rPr>
          <w:rStyle w:val="BlueBoldenChar"/>
          <w:rFonts w:eastAsiaTheme="minorHAnsi"/>
        </w:rPr>
        <w:t>M</w:t>
      </w:r>
      <w:r>
        <w:t xml:space="preserve"> hot key </w:t>
      </w:r>
      <w:r w:rsidR="00C31ED4">
        <w:t>by</w:t>
      </w:r>
      <w:r>
        <w:t xml:space="preserve"> going here in the top menu.  If you move your vertices close together again after ripping</w:t>
      </w:r>
      <w:r w:rsidR="00817BF6">
        <w:t>,</w:t>
      </w:r>
      <w:r>
        <w:t xml:space="preserve"> you can join them again using this method.</w:t>
      </w:r>
    </w:p>
    <w:p w14:paraId="7755F6E8" w14:textId="6B905E5B" w:rsidR="004074ED" w:rsidRDefault="004074ED" w:rsidP="005D0420">
      <w:r w:rsidRPr="004074ED">
        <w:rPr>
          <w:noProof/>
        </w:rPr>
        <w:lastRenderedPageBreak/>
        <w:drawing>
          <wp:inline distT="0" distB="0" distL="0" distR="0" wp14:anchorId="1C80C238" wp14:editId="12A7AD3F">
            <wp:extent cx="2743583" cy="4286848"/>
            <wp:effectExtent l="0" t="0" r="0" b="0"/>
            <wp:docPr id="999798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98969" name=""/>
                    <pic:cNvPicPr/>
                  </pic:nvPicPr>
                  <pic:blipFill>
                    <a:blip r:embed="rId15"/>
                    <a:stretch>
                      <a:fillRect/>
                    </a:stretch>
                  </pic:blipFill>
                  <pic:spPr>
                    <a:xfrm>
                      <a:off x="0" y="0"/>
                      <a:ext cx="2743583" cy="4286848"/>
                    </a:xfrm>
                    <a:prstGeom prst="rect">
                      <a:avLst/>
                    </a:prstGeom>
                  </pic:spPr>
                </pic:pic>
              </a:graphicData>
            </a:graphic>
          </wp:inline>
        </w:drawing>
      </w:r>
    </w:p>
    <w:p w14:paraId="09EA42D6" w14:textId="7F98109E" w:rsidR="005D0420" w:rsidRDefault="005D0420" w:rsidP="005D0420"/>
    <w:p w14:paraId="195E3798" w14:textId="3FE6263A" w:rsidR="005D0420" w:rsidRDefault="005D0420" w:rsidP="005D0420"/>
    <w:p w14:paraId="426109CC" w14:textId="57429F02" w:rsidR="005D0420" w:rsidRDefault="005D0420" w:rsidP="005D0420"/>
    <w:p w14:paraId="54A4677C" w14:textId="33D392A8" w:rsidR="005D0420" w:rsidRPr="005D0420" w:rsidRDefault="005D0420" w:rsidP="005D0420"/>
    <w:p w14:paraId="0A56BDB6" w14:textId="56E61A7E" w:rsidR="007D02CF" w:rsidRDefault="007D02CF" w:rsidP="007D02CF">
      <w:pPr>
        <w:pStyle w:val="Heading1"/>
      </w:pPr>
      <w:bookmarkStart w:id="4" w:name="_Toc188957570"/>
      <w:r>
        <w:t>The Rip Edge Tool</w:t>
      </w:r>
      <w:bookmarkEnd w:id="4"/>
    </w:p>
    <w:p w14:paraId="6845153D" w14:textId="61CB9FBD" w:rsidR="00BB311A" w:rsidRDefault="00BB311A" w:rsidP="00BB311A">
      <w:r>
        <w:t>You can get to this tool by opening up the little arrow in the bottom right-hand corner of the Rip Region tool.</w:t>
      </w:r>
    </w:p>
    <w:p w14:paraId="55BA1DD5" w14:textId="58C7572C" w:rsidR="00BB311A" w:rsidRPr="00BB311A" w:rsidRDefault="00817BF6" w:rsidP="00BB311A">
      <w:r w:rsidRPr="00817BF6">
        <w:drawing>
          <wp:inline distT="0" distB="0" distL="0" distR="0" wp14:anchorId="7268198F" wp14:editId="1EA97657">
            <wp:extent cx="2629267" cy="1133633"/>
            <wp:effectExtent l="0" t="0" r="0" b="9525"/>
            <wp:docPr id="951397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397925" name=""/>
                    <pic:cNvPicPr/>
                  </pic:nvPicPr>
                  <pic:blipFill>
                    <a:blip r:embed="rId16"/>
                    <a:stretch>
                      <a:fillRect/>
                    </a:stretch>
                  </pic:blipFill>
                  <pic:spPr>
                    <a:xfrm>
                      <a:off x="0" y="0"/>
                      <a:ext cx="2629267" cy="1133633"/>
                    </a:xfrm>
                    <a:prstGeom prst="rect">
                      <a:avLst/>
                    </a:prstGeom>
                  </pic:spPr>
                </pic:pic>
              </a:graphicData>
            </a:graphic>
          </wp:inline>
        </w:drawing>
      </w:r>
    </w:p>
    <w:p w14:paraId="050D4ADD" w14:textId="34D6E041" w:rsidR="007D02CF" w:rsidRDefault="007D02CF" w:rsidP="007D02CF">
      <w:r>
        <w:lastRenderedPageBreak/>
        <w:t xml:space="preserve">Oh, boy! Did they ever mis - name this tool. That is because it should have been named the </w:t>
      </w:r>
      <w:r w:rsidRPr="00817BF6">
        <w:rPr>
          <w:rStyle w:val="BlueBoldenChar"/>
          <w:rFonts w:eastAsiaTheme="minorHAnsi"/>
        </w:rPr>
        <w:t>Create Vertices Tool</w:t>
      </w:r>
      <w:r>
        <w:t>.  What this tool will do is to duplicate a vertex, and then run it along the mesh.</w:t>
      </w:r>
    </w:p>
    <w:p w14:paraId="09A85349" w14:textId="174AD2A8" w:rsidR="007D02CF" w:rsidRDefault="007D02CF" w:rsidP="007D02CF">
      <w:r w:rsidRPr="007D02CF">
        <w:rPr>
          <w:noProof/>
        </w:rPr>
        <w:drawing>
          <wp:inline distT="0" distB="0" distL="0" distR="0" wp14:anchorId="2C802676" wp14:editId="2420291D">
            <wp:extent cx="1286510" cy="1066514"/>
            <wp:effectExtent l="0" t="0" r="8890" b="635"/>
            <wp:docPr id="1830246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246244" name=""/>
                    <pic:cNvPicPr/>
                  </pic:nvPicPr>
                  <pic:blipFill rotWithShape="1">
                    <a:blip r:embed="rId17"/>
                    <a:srcRect t="13850"/>
                    <a:stretch/>
                  </pic:blipFill>
                  <pic:spPr bwMode="auto">
                    <a:xfrm>
                      <a:off x="0" y="0"/>
                      <a:ext cx="1293518" cy="1072324"/>
                    </a:xfrm>
                    <a:prstGeom prst="rect">
                      <a:avLst/>
                    </a:prstGeom>
                    <a:ln>
                      <a:noFill/>
                    </a:ln>
                    <a:extLst>
                      <a:ext uri="{53640926-AAD7-44D8-BBD7-CCE9431645EC}">
                        <a14:shadowObscured xmlns:a14="http://schemas.microsoft.com/office/drawing/2010/main"/>
                      </a:ext>
                    </a:extLst>
                  </pic:spPr>
                </pic:pic>
              </a:graphicData>
            </a:graphic>
          </wp:inline>
        </w:drawing>
      </w:r>
    </w:p>
    <w:p w14:paraId="2BF32199" w14:textId="5D3530AB" w:rsidR="007D02CF" w:rsidRDefault="00817BF6" w:rsidP="007D02CF">
      <w:r>
        <w:t>You start to use this tool by selecting</w:t>
      </w:r>
      <w:r w:rsidR="007D02CF">
        <w:t xml:space="preserve"> the vertex you want to duplicate, and then pull the tool along the edge to duplicate it.</w:t>
      </w:r>
    </w:p>
    <w:p w14:paraId="3A109414" w14:textId="0FFB199F" w:rsidR="005D0420" w:rsidRDefault="005D0420" w:rsidP="007D02CF">
      <w:r w:rsidRPr="005D0420">
        <w:rPr>
          <w:noProof/>
        </w:rPr>
        <w:drawing>
          <wp:inline distT="0" distB="0" distL="0" distR="0" wp14:anchorId="2F12AAA0" wp14:editId="7A288900">
            <wp:extent cx="2429214" cy="1933845"/>
            <wp:effectExtent l="0" t="0" r="9525" b="9525"/>
            <wp:docPr id="1046733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733211" name=""/>
                    <pic:cNvPicPr/>
                  </pic:nvPicPr>
                  <pic:blipFill>
                    <a:blip r:embed="rId18"/>
                    <a:stretch>
                      <a:fillRect/>
                    </a:stretch>
                  </pic:blipFill>
                  <pic:spPr>
                    <a:xfrm>
                      <a:off x="0" y="0"/>
                      <a:ext cx="2429214" cy="1933845"/>
                    </a:xfrm>
                    <a:prstGeom prst="rect">
                      <a:avLst/>
                    </a:prstGeom>
                  </pic:spPr>
                </pic:pic>
              </a:graphicData>
            </a:graphic>
          </wp:inline>
        </w:drawing>
      </w:r>
    </w:p>
    <w:p w14:paraId="671D17CC" w14:textId="085A8B5C" w:rsidR="005D0420" w:rsidRDefault="005D0420" w:rsidP="007D02CF">
      <w:r>
        <w:t xml:space="preserve">You do not need to pull this </w:t>
      </w:r>
      <w:r w:rsidR="00506EE4">
        <w:t xml:space="preserve">circle to move the </w:t>
      </w:r>
      <w:r>
        <w:t>vertex straight either. You can pull it where ever you want it to be. So, you can kind of mold this object into anything that you want</w:t>
      </w:r>
      <w:r w:rsidR="00817BF6">
        <w:t>, by using it</w:t>
      </w:r>
      <w:r>
        <w:t>.</w:t>
      </w:r>
    </w:p>
    <w:p w14:paraId="07CB436F" w14:textId="7BA094D3" w:rsidR="005D0420" w:rsidRDefault="005D0420" w:rsidP="007D02CF">
      <w:r w:rsidRPr="005D0420">
        <w:rPr>
          <w:noProof/>
        </w:rPr>
        <w:drawing>
          <wp:inline distT="0" distB="0" distL="0" distR="0" wp14:anchorId="5A7A5691" wp14:editId="2257D284">
            <wp:extent cx="2362530" cy="2353003"/>
            <wp:effectExtent l="0" t="0" r="0" b="0"/>
            <wp:docPr id="1375089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89761" name=""/>
                    <pic:cNvPicPr/>
                  </pic:nvPicPr>
                  <pic:blipFill>
                    <a:blip r:embed="rId19"/>
                    <a:stretch>
                      <a:fillRect/>
                    </a:stretch>
                  </pic:blipFill>
                  <pic:spPr>
                    <a:xfrm>
                      <a:off x="0" y="0"/>
                      <a:ext cx="2362530" cy="2353003"/>
                    </a:xfrm>
                    <a:prstGeom prst="rect">
                      <a:avLst/>
                    </a:prstGeom>
                  </pic:spPr>
                </pic:pic>
              </a:graphicData>
            </a:graphic>
          </wp:inline>
        </w:drawing>
      </w:r>
    </w:p>
    <w:p w14:paraId="44209B5A" w14:textId="64E95074" w:rsidR="00506EE4" w:rsidRPr="007D02CF" w:rsidRDefault="00506EE4" w:rsidP="007D02CF">
      <w:r>
        <w:t>Well, that is about it for this Rip region Tool, and for that matter the entire Tool box in Edit mode. In our next tutorial, we will begin to look at the Sub menu, under the Edit workspace’s main menu, and break that one down for you.</w:t>
      </w:r>
    </w:p>
    <w:sectPr w:rsidR="00506EE4" w:rsidRPr="007D02CF">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9138CB" w14:textId="77777777" w:rsidR="00E946C6" w:rsidRDefault="00E946C6" w:rsidP="00717724">
      <w:pPr>
        <w:spacing w:after="0" w:line="240" w:lineRule="auto"/>
      </w:pPr>
      <w:r>
        <w:separator/>
      </w:r>
    </w:p>
  </w:endnote>
  <w:endnote w:type="continuationSeparator" w:id="0">
    <w:p w14:paraId="75FABAB9" w14:textId="77777777" w:rsidR="00E946C6" w:rsidRDefault="00E946C6" w:rsidP="00717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4A521C" w14:textId="77777777" w:rsidR="00E946C6" w:rsidRDefault="00E946C6" w:rsidP="00717724">
      <w:pPr>
        <w:spacing w:after="0" w:line="240" w:lineRule="auto"/>
      </w:pPr>
      <w:r>
        <w:separator/>
      </w:r>
    </w:p>
  </w:footnote>
  <w:footnote w:type="continuationSeparator" w:id="0">
    <w:p w14:paraId="1015C9CE" w14:textId="77777777" w:rsidR="00E946C6" w:rsidRDefault="00E946C6" w:rsidP="00717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1816219"/>
      <w:docPartObj>
        <w:docPartGallery w:val="Page Numbers (Top of Page)"/>
        <w:docPartUnique/>
      </w:docPartObj>
    </w:sdtPr>
    <w:sdtEndPr>
      <w:rPr>
        <w:noProof/>
      </w:rPr>
    </w:sdtEndPr>
    <w:sdtContent>
      <w:p w14:paraId="4044818A" w14:textId="50DE176C" w:rsidR="00717724" w:rsidRDefault="007177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538CE6" w14:textId="77777777" w:rsidR="00717724" w:rsidRDefault="007177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724"/>
    <w:rsid w:val="00053C74"/>
    <w:rsid w:val="000D3CED"/>
    <w:rsid w:val="000D5EF8"/>
    <w:rsid w:val="001323B6"/>
    <w:rsid w:val="00135BFF"/>
    <w:rsid w:val="001F71B8"/>
    <w:rsid w:val="00225567"/>
    <w:rsid w:val="0023742F"/>
    <w:rsid w:val="002535B0"/>
    <w:rsid w:val="002B2EEE"/>
    <w:rsid w:val="002E6291"/>
    <w:rsid w:val="003478B8"/>
    <w:rsid w:val="003B2CE0"/>
    <w:rsid w:val="003F3F96"/>
    <w:rsid w:val="004074ED"/>
    <w:rsid w:val="00417E74"/>
    <w:rsid w:val="004407D5"/>
    <w:rsid w:val="004F5289"/>
    <w:rsid w:val="00506EE4"/>
    <w:rsid w:val="00541FD5"/>
    <w:rsid w:val="005D0420"/>
    <w:rsid w:val="00642E24"/>
    <w:rsid w:val="00644F29"/>
    <w:rsid w:val="00717724"/>
    <w:rsid w:val="0075196B"/>
    <w:rsid w:val="007D02CF"/>
    <w:rsid w:val="007D67A2"/>
    <w:rsid w:val="00811AAF"/>
    <w:rsid w:val="00817BF6"/>
    <w:rsid w:val="00821658"/>
    <w:rsid w:val="008241A7"/>
    <w:rsid w:val="00836329"/>
    <w:rsid w:val="0085636A"/>
    <w:rsid w:val="00861CCB"/>
    <w:rsid w:val="008F647B"/>
    <w:rsid w:val="009A1CF7"/>
    <w:rsid w:val="009F5E4B"/>
    <w:rsid w:val="00A95E18"/>
    <w:rsid w:val="00A96974"/>
    <w:rsid w:val="00B04DFC"/>
    <w:rsid w:val="00B53663"/>
    <w:rsid w:val="00B92FEF"/>
    <w:rsid w:val="00BB311A"/>
    <w:rsid w:val="00BF255D"/>
    <w:rsid w:val="00C31ED4"/>
    <w:rsid w:val="00C475EF"/>
    <w:rsid w:val="00CB686B"/>
    <w:rsid w:val="00CF22DD"/>
    <w:rsid w:val="00CF4169"/>
    <w:rsid w:val="00CF4538"/>
    <w:rsid w:val="00D3631D"/>
    <w:rsid w:val="00DF5BEF"/>
    <w:rsid w:val="00E532E1"/>
    <w:rsid w:val="00E946C6"/>
    <w:rsid w:val="00ED72C5"/>
    <w:rsid w:val="00F6184E"/>
    <w:rsid w:val="00F6446E"/>
    <w:rsid w:val="00F66ABF"/>
    <w:rsid w:val="00FD7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B30E0"/>
  <w15:chartTrackingRefBased/>
  <w15:docId w15:val="{72193582-5F8B-444C-9AA7-B1B548C43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7177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724"/>
  </w:style>
  <w:style w:type="paragraph" w:styleId="Footer">
    <w:name w:val="footer"/>
    <w:basedOn w:val="Normal"/>
    <w:link w:val="FooterChar"/>
    <w:uiPriority w:val="99"/>
    <w:unhideWhenUsed/>
    <w:rsid w:val="007177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724"/>
  </w:style>
  <w:style w:type="paragraph" w:styleId="TOC1">
    <w:name w:val="toc 1"/>
    <w:basedOn w:val="Normal"/>
    <w:next w:val="Normal"/>
    <w:autoRedefine/>
    <w:uiPriority w:val="39"/>
    <w:unhideWhenUsed/>
    <w:rsid w:val="00CF4169"/>
    <w:pPr>
      <w:spacing w:after="100"/>
    </w:pPr>
  </w:style>
  <w:style w:type="character" w:styleId="Hyperlink">
    <w:name w:val="Hyperlink"/>
    <w:basedOn w:val="DefaultParagraphFont"/>
    <w:uiPriority w:val="99"/>
    <w:unhideWhenUsed/>
    <w:rsid w:val="00CF41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78AA2-A37B-49CD-9E7E-FABAF6658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7</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8</cp:revision>
  <dcterms:created xsi:type="dcterms:W3CDTF">2025-01-27T18:23:00Z</dcterms:created>
  <dcterms:modified xsi:type="dcterms:W3CDTF">2025-01-29T16:05:00Z</dcterms:modified>
</cp:coreProperties>
</file>