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952C2" w14:textId="1764185E" w:rsidR="00861CCB" w:rsidRDefault="00D12751" w:rsidP="00D12751">
      <w:pPr>
        <w:pStyle w:val="Title"/>
      </w:pPr>
      <w:r>
        <w:t>The Inset Face Tool</w:t>
      </w:r>
    </w:p>
    <w:sdt>
      <w:sdtPr>
        <w:rPr>
          <w:rFonts w:asciiTheme="minorHAnsi" w:eastAsiaTheme="minorHAnsi" w:hAnsiTheme="minorHAnsi" w:cstheme="minorBidi"/>
          <w:color w:val="auto"/>
          <w:sz w:val="22"/>
          <w:szCs w:val="22"/>
        </w:rPr>
        <w:id w:val="1107007286"/>
        <w:docPartObj>
          <w:docPartGallery w:val="Table of Contents"/>
          <w:docPartUnique/>
        </w:docPartObj>
      </w:sdtPr>
      <w:sdtEndPr>
        <w:rPr>
          <w:b/>
          <w:bCs/>
          <w:noProof/>
        </w:rPr>
      </w:sdtEndPr>
      <w:sdtContent>
        <w:p w14:paraId="79785DA8" w14:textId="675773B0" w:rsidR="0007151B" w:rsidRDefault="0007151B">
          <w:pPr>
            <w:pStyle w:val="TOCHeading"/>
          </w:pPr>
          <w:r>
            <w:t>Contents</w:t>
          </w:r>
        </w:p>
        <w:p w14:paraId="5346DFC2" w14:textId="05D48BCF" w:rsidR="00FA40C1" w:rsidRDefault="000715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6806538" w:history="1">
            <w:r w:rsidR="00FA40C1" w:rsidRPr="006D59BF">
              <w:rPr>
                <w:rStyle w:val="Hyperlink"/>
                <w:noProof/>
              </w:rPr>
              <w:t>Edit Mode</w:t>
            </w:r>
            <w:r w:rsidR="00FA40C1">
              <w:rPr>
                <w:noProof/>
                <w:webHidden/>
              </w:rPr>
              <w:tab/>
            </w:r>
            <w:r w:rsidR="00FA40C1">
              <w:rPr>
                <w:noProof/>
                <w:webHidden/>
              </w:rPr>
              <w:fldChar w:fldCharType="begin"/>
            </w:r>
            <w:r w:rsidR="00FA40C1">
              <w:rPr>
                <w:noProof/>
                <w:webHidden/>
              </w:rPr>
              <w:instrText xml:space="preserve"> PAGEREF _Toc186806538 \h </w:instrText>
            </w:r>
            <w:r w:rsidR="00FA40C1">
              <w:rPr>
                <w:noProof/>
                <w:webHidden/>
              </w:rPr>
            </w:r>
            <w:r w:rsidR="00FA40C1">
              <w:rPr>
                <w:noProof/>
                <w:webHidden/>
              </w:rPr>
              <w:fldChar w:fldCharType="separate"/>
            </w:r>
            <w:r w:rsidR="00FA40C1">
              <w:rPr>
                <w:noProof/>
                <w:webHidden/>
              </w:rPr>
              <w:t>1</w:t>
            </w:r>
            <w:r w:rsidR="00FA40C1">
              <w:rPr>
                <w:noProof/>
                <w:webHidden/>
              </w:rPr>
              <w:fldChar w:fldCharType="end"/>
            </w:r>
          </w:hyperlink>
        </w:p>
        <w:p w14:paraId="6103074A" w14:textId="4BE8A452" w:rsidR="00FA40C1" w:rsidRDefault="00FA40C1">
          <w:pPr>
            <w:pStyle w:val="TOC1"/>
            <w:tabs>
              <w:tab w:val="right" w:leader="dot" w:pos="9350"/>
            </w:tabs>
            <w:rPr>
              <w:rFonts w:eastAsiaTheme="minorEastAsia"/>
              <w:noProof/>
            </w:rPr>
          </w:pPr>
          <w:hyperlink w:anchor="_Toc186806539" w:history="1">
            <w:r w:rsidRPr="006D59BF">
              <w:rPr>
                <w:rStyle w:val="Hyperlink"/>
                <w:noProof/>
              </w:rPr>
              <w:t>The Inset Faces Tool</w:t>
            </w:r>
            <w:r>
              <w:rPr>
                <w:noProof/>
                <w:webHidden/>
              </w:rPr>
              <w:tab/>
            </w:r>
            <w:r>
              <w:rPr>
                <w:noProof/>
                <w:webHidden/>
              </w:rPr>
              <w:fldChar w:fldCharType="begin"/>
            </w:r>
            <w:r>
              <w:rPr>
                <w:noProof/>
                <w:webHidden/>
              </w:rPr>
              <w:instrText xml:space="preserve"> PAGEREF _Toc186806539 \h </w:instrText>
            </w:r>
            <w:r>
              <w:rPr>
                <w:noProof/>
                <w:webHidden/>
              </w:rPr>
            </w:r>
            <w:r>
              <w:rPr>
                <w:noProof/>
                <w:webHidden/>
              </w:rPr>
              <w:fldChar w:fldCharType="separate"/>
            </w:r>
            <w:r>
              <w:rPr>
                <w:noProof/>
                <w:webHidden/>
              </w:rPr>
              <w:t>2</w:t>
            </w:r>
            <w:r>
              <w:rPr>
                <w:noProof/>
                <w:webHidden/>
              </w:rPr>
              <w:fldChar w:fldCharType="end"/>
            </w:r>
          </w:hyperlink>
        </w:p>
        <w:p w14:paraId="4C3B9EB7" w14:textId="7674185F" w:rsidR="00FA40C1" w:rsidRDefault="00FA40C1">
          <w:pPr>
            <w:pStyle w:val="TOC1"/>
            <w:tabs>
              <w:tab w:val="right" w:leader="dot" w:pos="9350"/>
            </w:tabs>
            <w:rPr>
              <w:rFonts w:eastAsiaTheme="minorEastAsia"/>
              <w:noProof/>
            </w:rPr>
          </w:pPr>
          <w:hyperlink w:anchor="_Toc186806540" w:history="1">
            <w:r w:rsidRPr="006D59BF">
              <w:rPr>
                <w:rStyle w:val="Hyperlink"/>
                <w:noProof/>
              </w:rPr>
              <w:t>Using the Inset Faces Tool</w:t>
            </w:r>
            <w:r>
              <w:rPr>
                <w:noProof/>
                <w:webHidden/>
              </w:rPr>
              <w:tab/>
            </w:r>
            <w:r>
              <w:rPr>
                <w:noProof/>
                <w:webHidden/>
              </w:rPr>
              <w:fldChar w:fldCharType="begin"/>
            </w:r>
            <w:r>
              <w:rPr>
                <w:noProof/>
                <w:webHidden/>
              </w:rPr>
              <w:instrText xml:space="preserve"> PAGEREF _Toc186806540 \h </w:instrText>
            </w:r>
            <w:r>
              <w:rPr>
                <w:noProof/>
                <w:webHidden/>
              </w:rPr>
            </w:r>
            <w:r>
              <w:rPr>
                <w:noProof/>
                <w:webHidden/>
              </w:rPr>
              <w:fldChar w:fldCharType="separate"/>
            </w:r>
            <w:r>
              <w:rPr>
                <w:noProof/>
                <w:webHidden/>
              </w:rPr>
              <w:t>2</w:t>
            </w:r>
            <w:r>
              <w:rPr>
                <w:noProof/>
                <w:webHidden/>
              </w:rPr>
              <w:fldChar w:fldCharType="end"/>
            </w:r>
          </w:hyperlink>
        </w:p>
        <w:p w14:paraId="26449D7C" w14:textId="4571BBC4" w:rsidR="00FA40C1" w:rsidRDefault="00FA40C1">
          <w:pPr>
            <w:pStyle w:val="TOC1"/>
            <w:tabs>
              <w:tab w:val="right" w:leader="dot" w:pos="9350"/>
            </w:tabs>
            <w:rPr>
              <w:rFonts w:eastAsiaTheme="minorEastAsia"/>
              <w:noProof/>
            </w:rPr>
          </w:pPr>
          <w:hyperlink w:anchor="_Toc186806541" w:history="1">
            <w:r w:rsidRPr="006D59BF">
              <w:rPr>
                <w:rStyle w:val="Hyperlink"/>
                <w:noProof/>
              </w:rPr>
              <w:t>Using the Last Operation Dialog Box</w:t>
            </w:r>
            <w:r>
              <w:rPr>
                <w:noProof/>
                <w:webHidden/>
              </w:rPr>
              <w:tab/>
            </w:r>
            <w:r>
              <w:rPr>
                <w:noProof/>
                <w:webHidden/>
              </w:rPr>
              <w:fldChar w:fldCharType="begin"/>
            </w:r>
            <w:r>
              <w:rPr>
                <w:noProof/>
                <w:webHidden/>
              </w:rPr>
              <w:instrText xml:space="preserve"> PAGEREF _Toc186806541 \h </w:instrText>
            </w:r>
            <w:r>
              <w:rPr>
                <w:noProof/>
                <w:webHidden/>
              </w:rPr>
            </w:r>
            <w:r>
              <w:rPr>
                <w:noProof/>
                <w:webHidden/>
              </w:rPr>
              <w:fldChar w:fldCharType="separate"/>
            </w:r>
            <w:r>
              <w:rPr>
                <w:noProof/>
                <w:webHidden/>
              </w:rPr>
              <w:t>4</w:t>
            </w:r>
            <w:r>
              <w:rPr>
                <w:noProof/>
                <w:webHidden/>
              </w:rPr>
              <w:fldChar w:fldCharType="end"/>
            </w:r>
          </w:hyperlink>
        </w:p>
        <w:p w14:paraId="315A7112" w14:textId="7AB62131" w:rsidR="00FA40C1" w:rsidRDefault="00FA40C1">
          <w:pPr>
            <w:pStyle w:val="TOC1"/>
            <w:tabs>
              <w:tab w:val="right" w:leader="dot" w:pos="9350"/>
            </w:tabs>
            <w:rPr>
              <w:rFonts w:eastAsiaTheme="minorEastAsia"/>
              <w:noProof/>
            </w:rPr>
          </w:pPr>
          <w:hyperlink w:anchor="_Toc186806542" w:history="1">
            <w:r w:rsidRPr="006D59BF">
              <w:rPr>
                <w:rStyle w:val="Hyperlink"/>
                <w:noProof/>
              </w:rPr>
              <w:t>Inset Multiple Faces</w:t>
            </w:r>
            <w:r>
              <w:rPr>
                <w:noProof/>
                <w:webHidden/>
              </w:rPr>
              <w:tab/>
            </w:r>
            <w:r>
              <w:rPr>
                <w:noProof/>
                <w:webHidden/>
              </w:rPr>
              <w:fldChar w:fldCharType="begin"/>
            </w:r>
            <w:r>
              <w:rPr>
                <w:noProof/>
                <w:webHidden/>
              </w:rPr>
              <w:instrText xml:space="preserve"> PAGEREF _Toc186806542 \h </w:instrText>
            </w:r>
            <w:r>
              <w:rPr>
                <w:noProof/>
                <w:webHidden/>
              </w:rPr>
            </w:r>
            <w:r>
              <w:rPr>
                <w:noProof/>
                <w:webHidden/>
              </w:rPr>
              <w:fldChar w:fldCharType="separate"/>
            </w:r>
            <w:r>
              <w:rPr>
                <w:noProof/>
                <w:webHidden/>
              </w:rPr>
              <w:t>9</w:t>
            </w:r>
            <w:r>
              <w:rPr>
                <w:noProof/>
                <w:webHidden/>
              </w:rPr>
              <w:fldChar w:fldCharType="end"/>
            </w:r>
          </w:hyperlink>
        </w:p>
        <w:p w14:paraId="19ADE0F5" w14:textId="75B07CE7" w:rsidR="0007151B" w:rsidRDefault="0007151B">
          <w:r>
            <w:rPr>
              <w:b/>
              <w:bCs/>
              <w:noProof/>
            </w:rPr>
            <w:fldChar w:fldCharType="end"/>
          </w:r>
        </w:p>
      </w:sdtContent>
    </w:sdt>
    <w:p w14:paraId="48AC6B82" w14:textId="3B26678D" w:rsidR="00223859" w:rsidRDefault="00223859" w:rsidP="00223859">
      <w:bookmarkStart w:id="0" w:name="_Toc186806538"/>
      <w:r>
        <w:rPr>
          <w:noProof/>
        </w:rPr>
        <w:drawing>
          <wp:inline distT="0" distB="0" distL="0" distR="0" wp14:anchorId="35AE5BD1" wp14:editId="46E806C6">
            <wp:extent cx="2571750" cy="2295525"/>
            <wp:effectExtent l="0" t="0" r="0" b="9525"/>
            <wp:docPr id="1232096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244317DA" w14:textId="77777777" w:rsidR="00223859" w:rsidRDefault="00223859" w:rsidP="00223859"/>
    <w:p w14:paraId="0AFEAA09" w14:textId="71D9B973" w:rsidR="0007151B" w:rsidRPr="0007151B" w:rsidRDefault="0007151B" w:rsidP="0007151B">
      <w:pPr>
        <w:pStyle w:val="Heading1"/>
      </w:pPr>
      <w:r>
        <w:t>Edit Mode</w:t>
      </w:r>
      <w:bookmarkEnd w:id="0"/>
    </w:p>
    <w:p w14:paraId="49DF34BF" w14:textId="5C06683C" w:rsidR="000E0F6D" w:rsidRDefault="000E0F6D" w:rsidP="000E0F6D">
      <w:r>
        <w:t xml:space="preserve">Go Into </w:t>
      </w:r>
      <w:r w:rsidRPr="000E0F6D">
        <w:rPr>
          <w:rStyle w:val="BlueBoldenChar"/>
          <w:rFonts w:eastAsiaTheme="minorHAnsi"/>
        </w:rPr>
        <w:t>Edit</w:t>
      </w:r>
      <w:r>
        <w:t xml:space="preserve"> Mode</w:t>
      </w:r>
      <w:r w:rsidR="0009305E">
        <w:t>, then you will</w:t>
      </w:r>
      <w:r>
        <w:t xml:space="preserve"> see this tool in the side </w:t>
      </w:r>
      <w:r w:rsidRPr="000E0F6D">
        <w:rPr>
          <w:rStyle w:val="BlueBoldenChar"/>
          <w:rFonts w:eastAsiaTheme="minorHAnsi"/>
        </w:rPr>
        <w:t>Tool Panel</w:t>
      </w:r>
      <w:r>
        <w:t>.</w:t>
      </w:r>
    </w:p>
    <w:p w14:paraId="518D7D04" w14:textId="1C30A939" w:rsidR="000E0F6D" w:rsidRDefault="000E0F6D" w:rsidP="000E0F6D">
      <w:r w:rsidRPr="000E0F6D">
        <w:rPr>
          <w:noProof/>
        </w:rPr>
        <w:lastRenderedPageBreak/>
        <w:drawing>
          <wp:inline distT="0" distB="0" distL="0" distR="0" wp14:anchorId="11D8C37B" wp14:editId="43CFFC02">
            <wp:extent cx="2391109" cy="4134427"/>
            <wp:effectExtent l="0" t="0" r="9525" b="0"/>
            <wp:docPr id="794553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53663" name=""/>
                    <pic:cNvPicPr/>
                  </pic:nvPicPr>
                  <pic:blipFill>
                    <a:blip r:embed="rId9"/>
                    <a:stretch>
                      <a:fillRect/>
                    </a:stretch>
                  </pic:blipFill>
                  <pic:spPr>
                    <a:xfrm>
                      <a:off x="0" y="0"/>
                      <a:ext cx="2391109" cy="4134427"/>
                    </a:xfrm>
                    <a:prstGeom prst="rect">
                      <a:avLst/>
                    </a:prstGeom>
                  </pic:spPr>
                </pic:pic>
              </a:graphicData>
            </a:graphic>
          </wp:inline>
        </w:drawing>
      </w:r>
    </w:p>
    <w:p w14:paraId="23B24481" w14:textId="6D12E134" w:rsidR="000E0F6D" w:rsidRDefault="000E0F6D" w:rsidP="000E0F6D"/>
    <w:p w14:paraId="373066B3" w14:textId="38F9C424" w:rsidR="000E0F6D" w:rsidRPr="000E0F6D" w:rsidRDefault="0007151B" w:rsidP="0007151B">
      <w:pPr>
        <w:pStyle w:val="Heading1"/>
      </w:pPr>
      <w:bookmarkStart w:id="1" w:name="_Toc186806539"/>
      <w:r>
        <w:t>The Inset Faces Tool</w:t>
      </w:r>
      <w:bookmarkEnd w:id="1"/>
    </w:p>
    <w:p w14:paraId="1FE50690" w14:textId="3EAC2614" w:rsidR="000E0F6D" w:rsidRDefault="000E0F6D" w:rsidP="000E0F6D">
      <w:r>
        <w:t xml:space="preserve">The first thing that you will notice when looking at the button for the </w:t>
      </w:r>
      <w:r w:rsidRPr="0009305E">
        <w:rPr>
          <w:rStyle w:val="BlueBoldenChar"/>
          <w:rFonts w:eastAsiaTheme="minorHAnsi"/>
        </w:rPr>
        <w:t>Inset Faces</w:t>
      </w:r>
      <w:r>
        <w:t xml:space="preserve"> tool, is that it does not have a little arrow in the bottom right corner. So, this is just one tool</w:t>
      </w:r>
      <w:r w:rsidR="0009305E">
        <w:t>,</w:t>
      </w:r>
      <w:r>
        <w:t xml:space="preserve"> without any other options for it. You can pull out the Tools Panel to the right, and then you can see the names for these tool buttons.</w:t>
      </w:r>
    </w:p>
    <w:p w14:paraId="406B1479" w14:textId="00EB21D5" w:rsidR="000E0F6D" w:rsidRDefault="000E0F6D" w:rsidP="000E0F6D">
      <w:r w:rsidRPr="000E0F6D">
        <w:rPr>
          <w:noProof/>
        </w:rPr>
        <w:drawing>
          <wp:inline distT="0" distB="0" distL="0" distR="0" wp14:anchorId="577DAB83" wp14:editId="0B29B735">
            <wp:extent cx="1952898" cy="533474"/>
            <wp:effectExtent l="0" t="0" r="9525" b="0"/>
            <wp:docPr id="184398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87292" name=""/>
                    <pic:cNvPicPr/>
                  </pic:nvPicPr>
                  <pic:blipFill>
                    <a:blip r:embed="rId10"/>
                    <a:stretch>
                      <a:fillRect/>
                    </a:stretch>
                  </pic:blipFill>
                  <pic:spPr>
                    <a:xfrm>
                      <a:off x="0" y="0"/>
                      <a:ext cx="1952898" cy="533474"/>
                    </a:xfrm>
                    <a:prstGeom prst="rect">
                      <a:avLst/>
                    </a:prstGeom>
                  </pic:spPr>
                </pic:pic>
              </a:graphicData>
            </a:graphic>
          </wp:inline>
        </w:drawing>
      </w:r>
    </w:p>
    <w:p w14:paraId="5D6BA346" w14:textId="77777777" w:rsidR="0007151B" w:rsidRDefault="0007151B" w:rsidP="000E0F6D"/>
    <w:p w14:paraId="5A01DFF5" w14:textId="6F4B883D" w:rsidR="0007151B" w:rsidRDefault="0007151B" w:rsidP="0007151B">
      <w:pPr>
        <w:pStyle w:val="Heading1"/>
      </w:pPr>
      <w:bookmarkStart w:id="2" w:name="_Toc186806540"/>
      <w:r>
        <w:t>Using the Inset Faces Tool</w:t>
      </w:r>
      <w:bookmarkEnd w:id="2"/>
    </w:p>
    <w:p w14:paraId="6C609940" w14:textId="1DFC458D" w:rsidR="000E0F6D" w:rsidRDefault="000E0F6D" w:rsidP="000E0F6D">
      <w:r>
        <w:t>To Use this tool</w:t>
      </w:r>
      <w:r w:rsidR="00101A03">
        <w:t xml:space="preserve">, we want to be in </w:t>
      </w:r>
      <w:r w:rsidR="00101A03" w:rsidRPr="00101A03">
        <w:rPr>
          <w:rStyle w:val="BlueBoldenChar"/>
          <w:rFonts w:eastAsiaTheme="minorHAnsi"/>
        </w:rPr>
        <w:t>Face Mode</w:t>
      </w:r>
      <w:r w:rsidR="00101A03">
        <w:t xml:space="preserve">, and we want to </w:t>
      </w:r>
      <w:r w:rsidR="00101A03" w:rsidRPr="00101A03">
        <w:rPr>
          <w:rStyle w:val="BlueBoldenChar"/>
          <w:rFonts w:eastAsiaTheme="minorHAnsi"/>
        </w:rPr>
        <w:t>select only ONE face</w:t>
      </w:r>
      <w:r w:rsidR="00101A03">
        <w:t>.</w:t>
      </w:r>
    </w:p>
    <w:p w14:paraId="1120855E" w14:textId="5BC7E401" w:rsidR="00101A03" w:rsidRDefault="00101A03" w:rsidP="000E0F6D">
      <w:r w:rsidRPr="00101A03">
        <w:rPr>
          <w:noProof/>
        </w:rPr>
        <w:lastRenderedPageBreak/>
        <w:drawing>
          <wp:inline distT="0" distB="0" distL="0" distR="0" wp14:anchorId="1E82E92F" wp14:editId="1F387C5B">
            <wp:extent cx="2991267" cy="1171739"/>
            <wp:effectExtent l="0" t="0" r="0" b="9525"/>
            <wp:docPr id="1789323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23554" name=""/>
                    <pic:cNvPicPr/>
                  </pic:nvPicPr>
                  <pic:blipFill>
                    <a:blip r:embed="rId11"/>
                    <a:stretch>
                      <a:fillRect/>
                    </a:stretch>
                  </pic:blipFill>
                  <pic:spPr>
                    <a:xfrm>
                      <a:off x="0" y="0"/>
                      <a:ext cx="2991267" cy="1171739"/>
                    </a:xfrm>
                    <a:prstGeom prst="rect">
                      <a:avLst/>
                    </a:prstGeom>
                  </pic:spPr>
                </pic:pic>
              </a:graphicData>
            </a:graphic>
          </wp:inline>
        </w:drawing>
      </w:r>
    </w:p>
    <w:p w14:paraId="16D7B965" w14:textId="4C344204" w:rsidR="00101A03" w:rsidRDefault="00101A03" w:rsidP="000E0F6D">
      <w:r>
        <w:t>With the tool selected, you will notice that we have a circle on that one face that we have selected.</w:t>
      </w:r>
    </w:p>
    <w:p w14:paraId="138368ED" w14:textId="1FC7B9EB" w:rsidR="00101A03" w:rsidRDefault="00101A03" w:rsidP="000E0F6D">
      <w:r w:rsidRPr="00101A03">
        <w:rPr>
          <w:noProof/>
        </w:rPr>
        <w:drawing>
          <wp:inline distT="0" distB="0" distL="0" distR="0" wp14:anchorId="72A66EEC" wp14:editId="4811F26B">
            <wp:extent cx="4144010" cy="3388054"/>
            <wp:effectExtent l="0" t="0" r="8890" b="3175"/>
            <wp:docPr id="1682207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07796" name=""/>
                    <pic:cNvPicPr/>
                  </pic:nvPicPr>
                  <pic:blipFill>
                    <a:blip r:embed="rId12"/>
                    <a:stretch>
                      <a:fillRect/>
                    </a:stretch>
                  </pic:blipFill>
                  <pic:spPr>
                    <a:xfrm>
                      <a:off x="0" y="0"/>
                      <a:ext cx="4144010" cy="3388054"/>
                    </a:xfrm>
                    <a:prstGeom prst="rect">
                      <a:avLst/>
                    </a:prstGeom>
                  </pic:spPr>
                </pic:pic>
              </a:graphicData>
            </a:graphic>
          </wp:inline>
        </w:drawing>
      </w:r>
    </w:p>
    <w:p w14:paraId="0E1258EC" w14:textId="77777777" w:rsidR="002B7263" w:rsidRDefault="002B7263" w:rsidP="000E0F6D"/>
    <w:p w14:paraId="5EBABF6A" w14:textId="77777777" w:rsidR="002B7263" w:rsidRDefault="002B7263" w:rsidP="000E0F6D"/>
    <w:p w14:paraId="7CBE80D7" w14:textId="77777777" w:rsidR="002B7263" w:rsidRDefault="002B7263" w:rsidP="000E0F6D"/>
    <w:p w14:paraId="5555C714" w14:textId="3D4E37C6" w:rsidR="00101A03" w:rsidRDefault="00101A03" w:rsidP="000E0F6D">
      <w:r>
        <w:t>To use this tool, you want to hover over the edges of this yellow circle. This will give you the most control over using this tool. Putting your mouse in the center of the tool and trying to use it is a bit wonky.</w:t>
      </w:r>
    </w:p>
    <w:p w14:paraId="420E4A0F" w14:textId="390F5D9C" w:rsidR="0038714A" w:rsidRDefault="0038714A" w:rsidP="000E0F6D">
      <w:r>
        <w:t xml:space="preserve">Now you want to click and hold and drag inward. This will give you an inward inset in the cube. </w:t>
      </w:r>
      <w:r w:rsidR="0009305E">
        <w:t>Pull your mouse in to a position</w:t>
      </w:r>
      <w:r>
        <w:t xml:space="preserve"> </w:t>
      </w:r>
      <w:r w:rsidR="0009305E">
        <w:t>that</w:t>
      </w:r>
      <w:r>
        <w:t xml:space="preserve"> you want</w:t>
      </w:r>
      <w:r w:rsidR="0009305E">
        <w:t>,</w:t>
      </w:r>
      <w:r>
        <w:t xml:space="preserve"> and then just let go of the mouse button</w:t>
      </w:r>
      <w:r w:rsidR="0009305E">
        <w:t>.</w:t>
      </w:r>
      <w:r>
        <w:t xml:space="preserve"> </w:t>
      </w:r>
      <w:r w:rsidR="0009305E">
        <w:t>Letting go of the mouse button signals to Blender that you want the program to</w:t>
      </w:r>
      <w:r>
        <w:t xml:space="preserve"> accept the changes.</w:t>
      </w:r>
    </w:p>
    <w:p w14:paraId="24EFD164" w14:textId="1FDB9E4B" w:rsidR="002B7263" w:rsidRDefault="002B7263" w:rsidP="000E0F6D">
      <w:r w:rsidRPr="002B7263">
        <w:rPr>
          <w:noProof/>
        </w:rPr>
        <w:lastRenderedPageBreak/>
        <w:drawing>
          <wp:inline distT="0" distB="0" distL="0" distR="0" wp14:anchorId="475469D4" wp14:editId="0C6CC7E7">
            <wp:extent cx="5582429" cy="2591162"/>
            <wp:effectExtent l="0" t="0" r="0" b="0"/>
            <wp:docPr id="33431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16847" name=""/>
                    <pic:cNvPicPr/>
                  </pic:nvPicPr>
                  <pic:blipFill>
                    <a:blip r:embed="rId13"/>
                    <a:stretch>
                      <a:fillRect/>
                    </a:stretch>
                  </pic:blipFill>
                  <pic:spPr>
                    <a:xfrm>
                      <a:off x="0" y="0"/>
                      <a:ext cx="5582429" cy="2591162"/>
                    </a:xfrm>
                    <a:prstGeom prst="rect">
                      <a:avLst/>
                    </a:prstGeom>
                  </pic:spPr>
                </pic:pic>
              </a:graphicData>
            </a:graphic>
          </wp:inline>
        </w:drawing>
      </w:r>
    </w:p>
    <w:p w14:paraId="46BA8284" w14:textId="40F85192" w:rsidR="002B7263" w:rsidRDefault="002B7263" w:rsidP="000E0F6D">
      <w:r>
        <w:t>Even though it looks like we still have a flat face, we have actually created new geometry in which we can work with.</w:t>
      </w:r>
    </w:p>
    <w:p w14:paraId="505C7623" w14:textId="2A8EEA3D" w:rsidR="00AF79B0" w:rsidRDefault="00AF79B0" w:rsidP="000E0F6D">
      <w:r>
        <w:t>Now if you select that middle face, or even those new outer faces that you created around the middle interior face, you can manipulate them. You can rotate it, or use the extrude tool and push that face inward. Anyways, you get the point. You can do things with these new faces.</w:t>
      </w:r>
    </w:p>
    <w:p w14:paraId="69F37E48" w14:textId="3F3C140D" w:rsidR="00AF79B0" w:rsidRDefault="00AF79B0" w:rsidP="000E0F6D">
      <w:r w:rsidRPr="00AF79B0">
        <w:rPr>
          <w:noProof/>
        </w:rPr>
        <w:drawing>
          <wp:inline distT="0" distB="0" distL="0" distR="0" wp14:anchorId="7ED9FC67" wp14:editId="0BB4F8C7">
            <wp:extent cx="4572638" cy="1943371"/>
            <wp:effectExtent l="0" t="0" r="0" b="0"/>
            <wp:docPr id="53628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80306" name=""/>
                    <pic:cNvPicPr/>
                  </pic:nvPicPr>
                  <pic:blipFill>
                    <a:blip r:embed="rId14"/>
                    <a:stretch>
                      <a:fillRect/>
                    </a:stretch>
                  </pic:blipFill>
                  <pic:spPr>
                    <a:xfrm>
                      <a:off x="0" y="0"/>
                      <a:ext cx="4572638" cy="1943371"/>
                    </a:xfrm>
                    <a:prstGeom prst="rect">
                      <a:avLst/>
                    </a:prstGeom>
                  </pic:spPr>
                </pic:pic>
              </a:graphicData>
            </a:graphic>
          </wp:inline>
        </w:drawing>
      </w:r>
    </w:p>
    <w:p w14:paraId="38A49273" w14:textId="22882E55" w:rsidR="00AF79B0" w:rsidRDefault="00AF79B0" w:rsidP="00AF79B0">
      <w:pPr>
        <w:pStyle w:val="Heading1"/>
      </w:pPr>
      <w:bookmarkStart w:id="3" w:name="_Toc186806541"/>
      <w:r>
        <w:t>Using the Last Operation Dialog Box</w:t>
      </w:r>
      <w:bookmarkEnd w:id="3"/>
    </w:p>
    <w:p w14:paraId="0A058F2E" w14:textId="6D8BE61A" w:rsidR="00AF79B0" w:rsidRDefault="00AF79B0" w:rsidP="00AF79B0">
      <w:r>
        <w:t>If we go back to scratch with this box, we can redo our inset of faces</w:t>
      </w:r>
      <w:r w:rsidR="0009305E">
        <w:t>,</w:t>
      </w:r>
      <w:r>
        <w:t xml:space="preserve"> and see our dialog box at the bottom of the screen. This box will disappear after you did anything to the </w:t>
      </w:r>
      <w:r w:rsidR="00C33933">
        <w:t>inset like rotating it or pushing it in with the extrude tool.</w:t>
      </w:r>
      <w:r w:rsidR="0009305E">
        <w:t xml:space="preserve"> Which is what we did. So, to see this box, we actually need to do things again.</w:t>
      </w:r>
      <w:r w:rsidR="00C33933">
        <w:t xml:space="preserve"> </w:t>
      </w:r>
      <w:r w:rsidR="0009305E">
        <w:t>Just go</w:t>
      </w:r>
      <w:r w:rsidR="00C33933">
        <w:t xml:space="preserve"> back to the original cube</w:t>
      </w:r>
      <w:r w:rsidR="0009305E">
        <w:t>,</w:t>
      </w:r>
      <w:r w:rsidR="00C33933">
        <w:t xml:space="preserve"> and then </w:t>
      </w:r>
      <w:r w:rsidR="0009305E">
        <w:t>do the</w:t>
      </w:r>
      <w:r w:rsidR="00C33933">
        <w:t xml:space="preserve"> </w:t>
      </w:r>
      <w:r w:rsidR="00C33933" w:rsidRPr="0009305E">
        <w:rPr>
          <w:rStyle w:val="BlueBoldenChar"/>
          <w:rFonts w:eastAsiaTheme="minorHAnsi"/>
        </w:rPr>
        <w:t>inset</w:t>
      </w:r>
      <w:r w:rsidR="00C33933">
        <w:t xml:space="preserve"> operation again.</w:t>
      </w:r>
    </w:p>
    <w:p w14:paraId="233F034A" w14:textId="2FA760DE" w:rsidR="00C33933" w:rsidRDefault="00C33933" w:rsidP="00AF79B0">
      <w:r w:rsidRPr="00C33933">
        <w:rPr>
          <w:noProof/>
        </w:rPr>
        <w:lastRenderedPageBreak/>
        <w:drawing>
          <wp:inline distT="0" distB="0" distL="0" distR="0" wp14:anchorId="433BF426" wp14:editId="174E082D">
            <wp:extent cx="3831383" cy="2085975"/>
            <wp:effectExtent l="0" t="0" r="0" b="0"/>
            <wp:docPr id="1470984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84086" name=""/>
                    <pic:cNvPicPr/>
                  </pic:nvPicPr>
                  <pic:blipFill>
                    <a:blip r:embed="rId15"/>
                    <a:stretch>
                      <a:fillRect/>
                    </a:stretch>
                  </pic:blipFill>
                  <pic:spPr>
                    <a:xfrm>
                      <a:off x="0" y="0"/>
                      <a:ext cx="3834128" cy="2087470"/>
                    </a:xfrm>
                    <a:prstGeom prst="rect">
                      <a:avLst/>
                    </a:prstGeom>
                  </pic:spPr>
                </pic:pic>
              </a:graphicData>
            </a:graphic>
          </wp:inline>
        </w:drawing>
      </w:r>
    </w:p>
    <w:p w14:paraId="347DCCA6" w14:textId="77777777" w:rsidR="00C33933" w:rsidRDefault="00C33933" w:rsidP="00AF79B0"/>
    <w:p w14:paraId="5B0EA022" w14:textId="1B52F208" w:rsidR="00C33933" w:rsidRDefault="00C33933" w:rsidP="00AF79B0">
      <w:r>
        <w:t>Now you can mess around with these settings</w:t>
      </w:r>
      <w:r w:rsidR="0009305E">
        <w:t xml:space="preserve"> in this dialog box</w:t>
      </w:r>
      <w:r>
        <w:t xml:space="preserve">, but </w:t>
      </w:r>
      <w:r w:rsidR="0007151B">
        <w:t xml:space="preserve">there a couple of options that </w:t>
      </w:r>
      <w:r w:rsidR="0009305E">
        <w:t>I want to focus on.</w:t>
      </w:r>
    </w:p>
    <w:p w14:paraId="5A9EE84E" w14:textId="77777777" w:rsidR="00C33933" w:rsidRDefault="00C33933" w:rsidP="00AF79B0"/>
    <w:p w14:paraId="27355DA4" w14:textId="77777777" w:rsidR="00C33933" w:rsidRDefault="00C33933" w:rsidP="00AF79B0"/>
    <w:p w14:paraId="4F031326" w14:textId="4E033BB2" w:rsidR="00C33933" w:rsidRDefault="00C33933" w:rsidP="00AF79B0">
      <w:r w:rsidRPr="00C33933">
        <w:rPr>
          <w:noProof/>
        </w:rPr>
        <w:drawing>
          <wp:inline distT="0" distB="0" distL="0" distR="0" wp14:anchorId="6D160B61" wp14:editId="01BF81C7">
            <wp:extent cx="3258005" cy="2943636"/>
            <wp:effectExtent l="0" t="0" r="0" b="9525"/>
            <wp:docPr id="141190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03159" name=""/>
                    <pic:cNvPicPr/>
                  </pic:nvPicPr>
                  <pic:blipFill>
                    <a:blip r:embed="rId16"/>
                    <a:stretch>
                      <a:fillRect/>
                    </a:stretch>
                  </pic:blipFill>
                  <pic:spPr>
                    <a:xfrm>
                      <a:off x="0" y="0"/>
                      <a:ext cx="3258005" cy="2943636"/>
                    </a:xfrm>
                    <a:prstGeom prst="rect">
                      <a:avLst/>
                    </a:prstGeom>
                  </pic:spPr>
                </pic:pic>
              </a:graphicData>
            </a:graphic>
          </wp:inline>
        </w:drawing>
      </w:r>
    </w:p>
    <w:p w14:paraId="176CB8CE" w14:textId="77777777" w:rsidR="00C33933" w:rsidRDefault="00C33933" w:rsidP="00AF79B0"/>
    <w:p w14:paraId="1775202B" w14:textId="3AB5B5B3" w:rsidR="00C33933" w:rsidRPr="0007151B" w:rsidRDefault="00C33933" w:rsidP="0007151B">
      <w:r w:rsidRPr="0007151B">
        <w:t xml:space="preserve">We can change this </w:t>
      </w:r>
      <w:r w:rsidR="0007151B" w:rsidRPr="0007151B">
        <w:rPr>
          <w:rStyle w:val="BlueBoldenChar"/>
          <w:rFonts w:eastAsiaTheme="minorHAnsi"/>
        </w:rPr>
        <w:t>Thickness</w:t>
      </w:r>
      <w:r w:rsidR="0007151B" w:rsidRPr="0007151B">
        <w:t xml:space="preserve"> </w:t>
      </w:r>
      <w:r w:rsidRPr="0007151B">
        <w:t>setting</w:t>
      </w:r>
      <w:r w:rsidR="0007151B">
        <w:t>,</w:t>
      </w:r>
      <w:r w:rsidRPr="0007151B">
        <w:t xml:space="preserve"> and the inset will grow or shrink on the face. But the important part is that it can be measure</w:t>
      </w:r>
      <w:r w:rsidR="0007151B">
        <w:t>d</w:t>
      </w:r>
      <w:r w:rsidRPr="0007151B">
        <w:t xml:space="preserve"> to a precise setting.</w:t>
      </w:r>
    </w:p>
    <w:p w14:paraId="4D29DC9A" w14:textId="728C9C0B" w:rsidR="00C33933" w:rsidRDefault="00C33933" w:rsidP="00AF79B0">
      <w:r w:rsidRPr="00C33933">
        <w:rPr>
          <w:noProof/>
        </w:rPr>
        <w:lastRenderedPageBreak/>
        <w:drawing>
          <wp:inline distT="0" distB="0" distL="0" distR="0" wp14:anchorId="174B4BC2" wp14:editId="0F8D9E65">
            <wp:extent cx="5894569" cy="5753100"/>
            <wp:effectExtent l="0" t="0" r="0" b="0"/>
            <wp:docPr id="1004040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40111" name=""/>
                    <pic:cNvPicPr/>
                  </pic:nvPicPr>
                  <pic:blipFill>
                    <a:blip r:embed="rId17"/>
                    <a:stretch>
                      <a:fillRect/>
                    </a:stretch>
                  </pic:blipFill>
                  <pic:spPr>
                    <a:xfrm>
                      <a:off x="0" y="0"/>
                      <a:ext cx="5899734" cy="5758141"/>
                    </a:xfrm>
                    <a:prstGeom prst="rect">
                      <a:avLst/>
                    </a:prstGeom>
                  </pic:spPr>
                </pic:pic>
              </a:graphicData>
            </a:graphic>
          </wp:inline>
        </w:drawing>
      </w:r>
    </w:p>
    <w:p w14:paraId="70AAD9CD" w14:textId="77777777" w:rsidR="009B42CF" w:rsidRDefault="009B42CF" w:rsidP="00AF79B0"/>
    <w:p w14:paraId="74AC8EDF" w14:textId="77777777" w:rsidR="009B42CF" w:rsidRDefault="009B42CF" w:rsidP="00AF79B0"/>
    <w:p w14:paraId="4E4E2D85" w14:textId="77777777" w:rsidR="009B42CF" w:rsidRDefault="009B42CF" w:rsidP="00AF79B0"/>
    <w:p w14:paraId="198A270D" w14:textId="602A384B" w:rsidR="00C33933" w:rsidRDefault="00C33933" w:rsidP="00AF79B0">
      <w:r>
        <w:t xml:space="preserve">The </w:t>
      </w:r>
      <w:r w:rsidRPr="00C33933">
        <w:rPr>
          <w:rStyle w:val="BlueBoldenChar"/>
          <w:rFonts w:eastAsiaTheme="minorHAnsi"/>
        </w:rPr>
        <w:t>Depth</w:t>
      </w:r>
      <w:r>
        <w:t xml:space="preserve"> Setting will pull </w:t>
      </w:r>
      <w:r w:rsidR="0009305E">
        <w:t>this face</w:t>
      </w:r>
      <w:r>
        <w:t xml:space="preserve"> out</w:t>
      </w:r>
      <w:r w:rsidR="0009305E">
        <w:t>,</w:t>
      </w:r>
      <w:r>
        <w:t xml:space="preserve"> or push it in</w:t>
      </w:r>
      <w:r w:rsidR="0009305E">
        <w:t>,</w:t>
      </w:r>
      <w:r>
        <w:t xml:space="preserve"> to a precise setting. </w:t>
      </w:r>
      <w:r w:rsidR="0009305E">
        <w:t>So, both of these settings can be extremely useful</w:t>
      </w:r>
      <w:r>
        <w:t xml:space="preserve">. Just don’t click outside of the cube because your </w:t>
      </w:r>
      <w:r w:rsidR="009B42CF" w:rsidRPr="0007151B">
        <w:rPr>
          <w:rStyle w:val="BlueBoldenChar"/>
          <w:rFonts w:eastAsiaTheme="minorHAnsi"/>
        </w:rPr>
        <w:t>Last Operation</w:t>
      </w:r>
      <w:r w:rsidR="009B42CF">
        <w:t xml:space="preserve"> dialog box will disappear, never to reappear. </w:t>
      </w:r>
      <w:r w:rsidR="0009305E">
        <w:t>So, you will need to resort to things like the move tool if you want to preform these techniques after clicking outside and making Blender think you are done with working with this tool.</w:t>
      </w:r>
    </w:p>
    <w:p w14:paraId="331FA153" w14:textId="4EB179E2" w:rsidR="00C33933" w:rsidRDefault="00C33933" w:rsidP="00AF79B0"/>
    <w:p w14:paraId="62726EC3" w14:textId="7B8FEA62" w:rsidR="00C33933" w:rsidRDefault="00C33933" w:rsidP="00AF79B0">
      <w:r w:rsidRPr="00C33933">
        <w:rPr>
          <w:noProof/>
        </w:rPr>
        <w:lastRenderedPageBreak/>
        <w:drawing>
          <wp:inline distT="0" distB="0" distL="0" distR="0" wp14:anchorId="5B1FA13E" wp14:editId="6779BA3D">
            <wp:extent cx="5896798" cy="5210902"/>
            <wp:effectExtent l="0" t="0" r="8890" b="8890"/>
            <wp:docPr id="70385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857585" name=""/>
                    <pic:cNvPicPr/>
                  </pic:nvPicPr>
                  <pic:blipFill>
                    <a:blip r:embed="rId18"/>
                    <a:stretch>
                      <a:fillRect/>
                    </a:stretch>
                  </pic:blipFill>
                  <pic:spPr>
                    <a:xfrm>
                      <a:off x="0" y="0"/>
                      <a:ext cx="5896798" cy="5210902"/>
                    </a:xfrm>
                    <a:prstGeom prst="rect">
                      <a:avLst/>
                    </a:prstGeom>
                  </pic:spPr>
                </pic:pic>
              </a:graphicData>
            </a:graphic>
          </wp:inline>
        </w:drawing>
      </w:r>
    </w:p>
    <w:p w14:paraId="3A55601B" w14:textId="7854C3D9" w:rsidR="009B42CF" w:rsidRDefault="009B42CF" w:rsidP="00AF79B0">
      <w:r w:rsidRPr="00C33933">
        <w:rPr>
          <w:noProof/>
        </w:rPr>
        <w:drawing>
          <wp:inline distT="0" distB="0" distL="0" distR="0" wp14:anchorId="66EA4614" wp14:editId="448F5CFC">
            <wp:extent cx="2686050" cy="2314020"/>
            <wp:effectExtent l="0" t="0" r="0" b="0"/>
            <wp:docPr id="134836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65681" name=""/>
                    <pic:cNvPicPr/>
                  </pic:nvPicPr>
                  <pic:blipFill>
                    <a:blip r:embed="rId19"/>
                    <a:stretch>
                      <a:fillRect/>
                    </a:stretch>
                  </pic:blipFill>
                  <pic:spPr>
                    <a:xfrm>
                      <a:off x="0" y="0"/>
                      <a:ext cx="2690496" cy="2317850"/>
                    </a:xfrm>
                    <a:prstGeom prst="rect">
                      <a:avLst/>
                    </a:prstGeom>
                  </pic:spPr>
                </pic:pic>
              </a:graphicData>
            </a:graphic>
          </wp:inline>
        </w:drawing>
      </w:r>
    </w:p>
    <w:p w14:paraId="64B861A1" w14:textId="3C5087B4" w:rsidR="009B42CF" w:rsidRDefault="009B42CF" w:rsidP="00AF79B0">
      <w:r>
        <w:t>Now you can inset as many times as you want</w:t>
      </w:r>
      <w:r w:rsidR="00922361">
        <w:t>. Creating a new Inset with the inset tool will bring up the dialog box again at the bottom of the screen.</w:t>
      </w:r>
      <w:r>
        <w:t xml:space="preserve"> With this </w:t>
      </w:r>
      <w:r w:rsidR="00922361">
        <w:t xml:space="preserve">next illustration you will see that I not only </w:t>
      </w:r>
      <w:r w:rsidR="00922361">
        <w:lastRenderedPageBreak/>
        <w:t>created another inset using the tool, but I also increased</w:t>
      </w:r>
      <w:r>
        <w:t xml:space="preserve"> the depth slightly on that inner box</w:t>
      </w:r>
      <w:r w:rsidR="00922361">
        <w:t>, using the Last Operation dialog box at the bottom, and messing with the Depth setting. So, now it</w:t>
      </w:r>
      <w:r>
        <w:t xml:space="preserve"> </w:t>
      </w:r>
      <w:r w:rsidR="00922361">
        <w:t>looks</w:t>
      </w:r>
      <w:r>
        <w:t xml:space="preserve"> as if </w:t>
      </w:r>
      <w:r w:rsidR="00922361">
        <w:t>this one inner face,</w:t>
      </w:r>
      <w:r>
        <w:t xml:space="preserve"> is inset even further.</w:t>
      </w:r>
    </w:p>
    <w:p w14:paraId="653B3005" w14:textId="11DBB1ED" w:rsidR="009B42CF" w:rsidRDefault="009B42CF" w:rsidP="00AF79B0">
      <w:r w:rsidRPr="009B42CF">
        <w:rPr>
          <w:noProof/>
        </w:rPr>
        <w:drawing>
          <wp:inline distT="0" distB="0" distL="0" distR="0" wp14:anchorId="34459E46" wp14:editId="3F014A01">
            <wp:extent cx="5943600" cy="6015990"/>
            <wp:effectExtent l="0" t="0" r="0" b="3810"/>
            <wp:docPr id="906575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75884" name=""/>
                    <pic:cNvPicPr/>
                  </pic:nvPicPr>
                  <pic:blipFill>
                    <a:blip r:embed="rId20"/>
                    <a:stretch>
                      <a:fillRect/>
                    </a:stretch>
                  </pic:blipFill>
                  <pic:spPr>
                    <a:xfrm>
                      <a:off x="0" y="0"/>
                      <a:ext cx="5943600" cy="6015990"/>
                    </a:xfrm>
                    <a:prstGeom prst="rect">
                      <a:avLst/>
                    </a:prstGeom>
                  </pic:spPr>
                </pic:pic>
              </a:graphicData>
            </a:graphic>
          </wp:inline>
        </w:drawing>
      </w:r>
    </w:p>
    <w:p w14:paraId="02CF6E67" w14:textId="1B9DCBE5" w:rsidR="009B42CF" w:rsidRDefault="009B42CF" w:rsidP="00AF79B0">
      <w:r w:rsidRPr="009B42CF">
        <w:rPr>
          <w:noProof/>
        </w:rPr>
        <w:lastRenderedPageBreak/>
        <w:drawing>
          <wp:inline distT="0" distB="0" distL="0" distR="0" wp14:anchorId="0FA3C804" wp14:editId="193D014B">
            <wp:extent cx="3677163" cy="2934109"/>
            <wp:effectExtent l="0" t="0" r="0" b="0"/>
            <wp:docPr id="96554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48804" name=""/>
                    <pic:cNvPicPr/>
                  </pic:nvPicPr>
                  <pic:blipFill>
                    <a:blip r:embed="rId21"/>
                    <a:stretch>
                      <a:fillRect/>
                    </a:stretch>
                  </pic:blipFill>
                  <pic:spPr>
                    <a:xfrm>
                      <a:off x="0" y="0"/>
                      <a:ext cx="3677163" cy="2934109"/>
                    </a:xfrm>
                    <a:prstGeom prst="rect">
                      <a:avLst/>
                    </a:prstGeom>
                  </pic:spPr>
                </pic:pic>
              </a:graphicData>
            </a:graphic>
          </wp:inline>
        </w:drawing>
      </w:r>
    </w:p>
    <w:p w14:paraId="1E78D1B4" w14:textId="79B4FD99" w:rsidR="009B42CF" w:rsidRDefault="0007151B" w:rsidP="009B42CF">
      <w:pPr>
        <w:pStyle w:val="Heading1"/>
      </w:pPr>
      <w:bookmarkStart w:id="4" w:name="_Toc186806542"/>
      <w:r>
        <w:t>Inset</w:t>
      </w:r>
      <w:r w:rsidR="009B42CF">
        <w:t xml:space="preserve"> </w:t>
      </w:r>
      <w:r>
        <w:t>M</w:t>
      </w:r>
      <w:r w:rsidR="009B42CF">
        <w:t>ultiple Faces</w:t>
      </w:r>
      <w:bookmarkEnd w:id="4"/>
    </w:p>
    <w:p w14:paraId="18F9DCB7" w14:textId="77777777" w:rsidR="00922361" w:rsidRDefault="0007151B" w:rsidP="009B42CF">
      <w:r>
        <w:t xml:space="preserve">You can </w:t>
      </w:r>
      <w:r w:rsidRPr="00922361">
        <w:rPr>
          <w:rStyle w:val="BlueBoldenChar"/>
          <w:rFonts w:eastAsiaTheme="minorHAnsi"/>
        </w:rPr>
        <w:t>inset multiple faces</w:t>
      </w:r>
      <w:r>
        <w:t xml:space="preserve"> at the same time. </w:t>
      </w:r>
    </w:p>
    <w:p w14:paraId="53A5F9BF" w14:textId="58CF04D9" w:rsidR="009B42CF" w:rsidRDefault="0007151B" w:rsidP="009B42CF">
      <w:r>
        <w:t>To start out, s</w:t>
      </w:r>
      <w:r w:rsidR="009B42CF">
        <w:t>elect your top face</w:t>
      </w:r>
      <w:r>
        <w:t>,</w:t>
      </w:r>
      <w:r w:rsidR="009B42CF">
        <w:t xml:space="preserve"> and inset that one.</w:t>
      </w:r>
    </w:p>
    <w:p w14:paraId="28F9D55F" w14:textId="3E53455D" w:rsidR="009B42CF" w:rsidRDefault="009B42CF" w:rsidP="009B42CF">
      <w:r w:rsidRPr="009B42CF">
        <w:rPr>
          <w:noProof/>
        </w:rPr>
        <w:drawing>
          <wp:inline distT="0" distB="0" distL="0" distR="0" wp14:anchorId="1B98D994" wp14:editId="672C0751">
            <wp:extent cx="2964334" cy="3267075"/>
            <wp:effectExtent l="0" t="0" r="7620" b="0"/>
            <wp:docPr id="523713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13249" name=""/>
                    <pic:cNvPicPr/>
                  </pic:nvPicPr>
                  <pic:blipFill>
                    <a:blip r:embed="rId22"/>
                    <a:stretch>
                      <a:fillRect/>
                    </a:stretch>
                  </pic:blipFill>
                  <pic:spPr>
                    <a:xfrm>
                      <a:off x="0" y="0"/>
                      <a:ext cx="2968646" cy="3271828"/>
                    </a:xfrm>
                    <a:prstGeom prst="rect">
                      <a:avLst/>
                    </a:prstGeom>
                  </pic:spPr>
                </pic:pic>
              </a:graphicData>
            </a:graphic>
          </wp:inline>
        </w:drawing>
      </w:r>
    </w:p>
    <w:p w14:paraId="65AEBC47" w14:textId="7484C603" w:rsidR="009B42CF" w:rsidRDefault="009B42CF" w:rsidP="009B42CF">
      <w:r>
        <w:t xml:space="preserve">Now select the four faces around it by </w:t>
      </w:r>
      <w:r w:rsidRPr="0007151B">
        <w:rPr>
          <w:rStyle w:val="BlueBoldenChar"/>
          <w:rFonts w:eastAsiaTheme="minorHAnsi"/>
        </w:rPr>
        <w:t>shift-selecting</w:t>
      </w:r>
      <w:r>
        <w:t xml:space="preserve"> each one</w:t>
      </w:r>
    </w:p>
    <w:p w14:paraId="26B7573E" w14:textId="3D9E53F5" w:rsidR="009B42CF" w:rsidRDefault="009B42CF" w:rsidP="009B42CF">
      <w:r w:rsidRPr="009B42CF">
        <w:rPr>
          <w:noProof/>
        </w:rPr>
        <w:lastRenderedPageBreak/>
        <w:drawing>
          <wp:inline distT="0" distB="0" distL="0" distR="0" wp14:anchorId="7E07A81B" wp14:editId="06C9064E">
            <wp:extent cx="4067743" cy="4239217"/>
            <wp:effectExtent l="0" t="0" r="9525" b="9525"/>
            <wp:docPr id="129783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3282" name=""/>
                    <pic:cNvPicPr/>
                  </pic:nvPicPr>
                  <pic:blipFill>
                    <a:blip r:embed="rId23"/>
                    <a:stretch>
                      <a:fillRect/>
                    </a:stretch>
                  </pic:blipFill>
                  <pic:spPr>
                    <a:xfrm>
                      <a:off x="0" y="0"/>
                      <a:ext cx="4067743" cy="4239217"/>
                    </a:xfrm>
                    <a:prstGeom prst="rect">
                      <a:avLst/>
                    </a:prstGeom>
                  </pic:spPr>
                </pic:pic>
              </a:graphicData>
            </a:graphic>
          </wp:inline>
        </w:drawing>
      </w:r>
    </w:p>
    <w:p w14:paraId="4662C83D" w14:textId="060C4DDC" w:rsidR="009B42CF" w:rsidRDefault="009B42CF" w:rsidP="009B42CF">
      <w:r>
        <w:t xml:space="preserve">Now </w:t>
      </w:r>
      <w:r w:rsidRPr="0007151B">
        <w:rPr>
          <w:rStyle w:val="BlueBoldenChar"/>
          <w:rFonts w:eastAsiaTheme="minorHAnsi"/>
        </w:rPr>
        <w:t>inset</w:t>
      </w:r>
      <w:r>
        <w:t xml:space="preserve"> these 4 faces all at once</w:t>
      </w:r>
    </w:p>
    <w:p w14:paraId="1144DB83" w14:textId="59E57E90" w:rsidR="0007151B" w:rsidRDefault="0007151B" w:rsidP="009B42CF">
      <w:r w:rsidRPr="0007151B">
        <w:rPr>
          <w:noProof/>
        </w:rPr>
        <w:lastRenderedPageBreak/>
        <w:drawing>
          <wp:inline distT="0" distB="0" distL="0" distR="0" wp14:anchorId="5435375F" wp14:editId="189A2848">
            <wp:extent cx="4010585" cy="4334480"/>
            <wp:effectExtent l="0" t="0" r="9525" b="9525"/>
            <wp:docPr id="732346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46936" name=""/>
                    <pic:cNvPicPr/>
                  </pic:nvPicPr>
                  <pic:blipFill>
                    <a:blip r:embed="rId24"/>
                    <a:stretch>
                      <a:fillRect/>
                    </a:stretch>
                  </pic:blipFill>
                  <pic:spPr>
                    <a:xfrm>
                      <a:off x="0" y="0"/>
                      <a:ext cx="4010585" cy="4334480"/>
                    </a:xfrm>
                    <a:prstGeom prst="rect">
                      <a:avLst/>
                    </a:prstGeom>
                  </pic:spPr>
                </pic:pic>
              </a:graphicData>
            </a:graphic>
          </wp:inline>
        </w:drawing>
      </w:r>
    </w:p>
    <w:p w14:paraId="724A28B6" w14:textId="7926FEF3" w:rsidR="00FA40C1" w:rsidRDefault="00FA40C1" w:rsidP="009B42CF">
      <w:r>
        <w:t>Not too shabby for this little Inset Faces tool.</w:t>
      </w:r>
    </w:p>
    <w:p w14:paraId="69EC3114" w14:textId="344ABB30" w:rsidR="0007151B" w:rsidRPr="009B42CF" w:rsidRDefault="0007151B" w:rsidP="009B42CF">
      <w:r>
        <w:t>Well, that is about it on the Inset tool. Just play around with it to see what you can come up with, and have fun.</w:t>
      </w:r>
    </w:p>
    <w:sectPr w:rsidR="0007151B" w:rsidRPr="009B42CF">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BFE5A" w14:textId="77777777" w:rsidR="00795B61" w:rsidRDefault="00795B61" w:rsidP="0007151B">
      <w:pPr>
        <w:spacing w:after="0" w:line="240" w:lineRule="auto"/>
      </w:pPr>
      <w:r>
        <w:separator/>
      </w:r>
    </w:p>
  </w:endnote>
  <w:endnote w:type="continuationSeparator" w:id="0">
    <w:p w14:paraId="062EB6C7" w14:textId="77777777" w:rsidR="00795B61" w:rsidRDefault="00795B61" w:rsidP="00071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5586A" w14:textId="77777777" w:rsidR="00795B61" w:rsidRDefault="00795B61" w:rsidP="0007151B">
      <w:pPr>
        <w:spacing w:after="0" w:line="240" w:lineRule="auto"/>
      </w:pPr>
      <w:r>
        <w:separator/>
      </w:r>
    </w:p>
  </w:footnote>
  <w:footnote w:type="continuationSeparator" w:id="0">
    <w:p w14:paraId="4850BFE7" w14:textId="77777777" w:rsidR="00795B61" w:rsidRDefault="00795B61" w:rsidP="00071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0202421"/>
      <w:docPartObj>
        <w:docPartGallery w:val="Page Numbers (Top of Page)"/>
        <w:docPartUnique/>
      </w:docPartObj>
    </w:sdtPr>
    <w:sdtEndPr>
      <w:rPr>
        <w:noProof/>
      </w:rPr>
    </w:sdtEndPr>
    <w:sdtContent>
      <w:p w14:paraId="7453AAD3" w14:textId="41CC36D1" w:rsidR="0007151B" w:rsidRDefault="0007151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E71BCF" w14:textId="77777777" w:rsidR="0007151B" w:rsidRDefault="000715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751"/>
    <w:rsid w:val="0002525F"/>
    <w:rsid w:val="00053C74"/>
    <w:rsid w:val="0007151B"/>
    <w:rsid w:val="0009305E"/>
    <w:rsid w:val="000D3CED"/>
    <w:rsid w:val="000E0F6D"/>
    <w:rsid w:val="00101A03"/>
    <w:rsid w:val="001263E4"/>
    <w:rsid w:val="00131E30"/>
    <w:rsid w:val="001323B6"/>
    <w:rsid w:val="00135BFF"/>
    <w:rsid w:val="001F71B8"/>
    <w:rsid w:val="00223859"/>
    <w:rsid w:val="00225567"/>
    <w:rsid w:val="0023742F"/>
    <w:rsid w:val="002535B0"/>
    <w:rsid w:val="002B7263"/>
    <w:rsid w:val="002E6291"/>
    <w:rsid w:val="0038714A"/>
    <w:rsid w:val="003B2CE0"/>
    <w:rsid w:val="003F3F96"/>
    <w:rsid w:val="00417E74"/>
    <w:rsid w:val="004407D5"/>
    <w:rsid w:val="00541FD5"/>
    <w:rsid w:val="005B5914"/>
    <w:rsid w:val="00642E24"/>
    <w:rsid w:val="00644F29"/>
    <w:rsid w:val="00795B61"/>
    <w:rsid w:val="007D67A2"/>
    <w:rsid w:val="00811AAF"/>
    <w:rsid w:val="00821658"/>
    <w:rsid w:val="008241A7"/>
    <w:rsid w:val="00836329"/>
    <w:rsid w:val="0085636A"/>
    <w:rsid w:val="00861CCB"/>
    <w:rsid w:val="008F647B"/>
    <w:rsid w:val="00922361"/>
    <w:rsid w:val="009A1CF7"/>
    <w:rsid w:val="009B42CF"/>
    <w:rsid w:val="009F5E4B"/>
    <w:rsid w:val="00A96974"/>
    <w:rsid w:val="00AF79B0"/>
    <w:rsid w:val="00B04DFC"/>
    <w:rsid w:val="00B53663"/>
    <w:rsid w:val="00B92FEF"/>
    <w:rsid w:val="00BF255D"/>
    <w:rsid w:val="00C33933"/>
    <w:rsid w:val="00C475EF"/>
    <w:rsid w:val="00CB686B"/>
    <w:rsid w:val="00D12751"/>
    <w:rsid w:val="00D3631D"/>
    <w:rsid w:val="00E532E1"/>
    <w:rsid w:val="00E74453"/>
    <w:rsid w:val="00ED72C5"/>
    <w:rsid w:val="00F6446E"/>
    <w:rsid w:val="00F66ABF"/>
    <w:rsid w:val="00FA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95B7"/>
  <w15:chartTrackingRefBased/>
  <w15:docId w15:val="{D1C8AF44-20FF-4FBF-96DA-2893ED46A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071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51B"/>
  </w:style>
  <w:style w:type="paragraph" w:styleId="Footer">
    <w:name w:val="footer"/>
    <w:basedOn w:val="Normal"/>
    <w:link w:val="FooterChar"/>
    <w:uiPriority w:val="99"/>
    <w:unhideWhenUsed/>
    <w:rsid w:val="00071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51B"/>
  </w:style>
  <w:style w:type="paragraph" w:styleId="TOC1">
    <w:name w:val="toc 1"/>
    <w:basedOn w:val="Normal"/>
    <w:next w:val="Normal"/>
    <w:autoRedefine/>
    <w:uiPriority w:val="39"/>
    <w:unhideWhenUsed/>
    <w:rsid w:val="0007151B"/>
    <w:pPr>
      <w:spacing w:after="100"/>
    </w:pPr>
  </w:style>
  <w:style w:type="character" w:styleId="Hyperlink">
    <w:name w:val="Hyperlink"/>
    <w:basedOn w:val="DefaultParagraphFont"/>
    <w:uiPriority w:val="99"/>
    <w:unhideWhenUsed/>
    <w:rsid w:val="00071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FE928-3B7C-4BD3-8CA8-69D8A1A54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11</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7</cp:revision>
  <dcterms:created xsi:type="dcterms:W3CDTF">2025-01-03T18:04:00Z</dcterms:created>
  <dcterms:modified xsi:type="dcterms:W3CDTF">2025-01-04T18:25:00Z</dcterms:modified>
</cp:coreProperties>
</file>