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0258F" w14:textId="11FC3DB1" w:rsidR="00861CCB" w:rsidRDefault="00951252" w:rsidP="00951252">
      <w:pPr>
        <w:pStyle w:val="Title"/>
      </w:pPr>
      <w:r>
        <w:t>The Smooth Tool</w:t>
      </w:r>
    </w:p>
    <w:sdt>
      <w:sdtPr>
        <w:id w:val="3355826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269D29" w14:textId="1AD7E993" w:rsidR="00792C8B" w:rsidRDefault="00792C8B">
          <w:pPr>
            <w:pStyle w:val="TOCHeading"/>
          </w:pPr>
          <w:r>
            <w:t>Contents</w:t>
          </w:r>
        </w:p>
        <w:p w14:paraId="695F4FC3" w14:textId="21236464" w:rsidR="00792C8B" w:rsidRDefault="00792C8B">
          <w:pPr>
            <w:pStyle w:val="TOC1"/>
            <w:tabs>
              <w:tab w:val="right" w:leader="dot" w:pos="9350"/>
            </w:tabs>
            <w:rPr>
              <w:noProof/>
            </w:rPr>
          </w:pPr>
          <w:r>
            <w:fldChar w:fldCharType="begin"/>
          </w:r>
          <w:r>
            <w:instrText xml:space="preserve"> TOC \o "1-3" \h \z \u </w:instrText>
          </w:r>
          <w:r>
            <w:fldChar w:fldCharType="separate"/>
          </w:r>
          <w:hyperlink w:anchor="_Toc188437185" w:history="1">
            <w:r w:rsidRPr="00FE0173">
              <w:rPr>
                <w:rStyle w:val="Hyperlink"/>
                <w:noProof/>
              </w:rPr>
              <w:t>The Default Cube</w:t>
            </w:r>
            <w:r>
              <w:rPr>
                <w:noProof/>
                <w:webHidden/>
              </w:rPr>
              <w:tab/>
            </w:r>
            <w:r>
              <w:rPr>
                <w:noProof/>
                <w:webHidden/>
              </w:rPr>
              <w:fldChar w:fldCharType="begin"/>
            </w:r>
            <w:r>
              <w:rPr>
                <w:noProof/>
                <w:webHidden/>
              </w:rPr>
              <w:instrText xml:space="preserve"> PAGEREF _Toc188437185 \h </w:instrText>
            </w:r>
            <w:r>
              <w:rPr>
                <w:noProof/>
                <w:webHidden/>
              </w:rPr>
            </w:r>
            <w:r>
              <w:rPr>
                <w:noProof/>
                <w:webHidden/>
              </w:rPr>
              <w:fldChar w:fldCharType="separate"/>
            </w:r>
            <w:r>
              <w:rPr>
                <w:noProof/>
                <w:webHidden/>
              </w:rPr>
              <w:t>1</w:t>
            </w:r>
            <w:r>
              <w:rPr>
                <w:noProof/>
                <w:webHidden/>
              </w:rPr>
              <w:fldChar w:fldCharType="end"/>
            </w:r>
          </w:hyperlink>
        </w:p>
        <w:p w14:paraId="0883D5F1" w14:textId="48486C5F" w:rsidR="00792C8B" w:rsidRDefault="00792C8B">
          <w:pPr>
            <w:pStyle w:val="TOC1"/>
            <w:tabs>
              <w:tab w:val="right" w:leader="dot" w:pos="9350"/>
            </w:tabs>
            <w:rPr>
              <w:noProof/>
            </w:rPr>
          </w:pPr>
          <w:hyperlink w:anchor="_Toc188437186" w:history="1">
            <w:r w:rsidRPr="00FE0173">
              <w:rPr>
                <w:rStyle w:val="Hyperlink"/>
                <w:noProof/>
              </w:rPr>
              <w:t>Using the Smoothness Tool from the Tool Box</w:t>
            </w:r>
            <w:r>
              <w:rPr>
                <w:noProof/>
                <w:webHidden/>
              </w:rPr>
              <w:tab/>
            </w:r>
            <w:r>
              <w:rPr>
                <w:noProof/>
                <w:webHidden/>
              </w:rPr>
              <w:fldChar w:fldCharType="begin"/>
            </w:r>
            <w:r>
              <w:rPr>
                <w:noProof/>
                <w:webHidden/>
              </w:rPr>
              <w:instrText xml:space="preserve"> PAGEREF _Toc188437186 \h </w:instrText>
            </w:r>
            <w:r>
              <w:rPr>
                <w:noProof/>
                <w:webHidden/>
              </w:rPr>
            </w:r>
            <w:r>
              <w:rPr>
                <w:noProof/>
                <w:webHidden/>
              </w:rPr>
              <w:fldChar w:fldCharType="separate"/>
            </w:r>
            <w:r>
              <w:rPr>
                <w:noProof/>
                <w:webHidden/>
              </w:rPr>
              <w:t>4</w:t>
            </w:r>
            <w:r>
              <w:rPr>
                <w:noProof/>
                <w:webHidden/>
              </w:rPr>
              <w:fldChar w:fldCharType="end"/>
            </w:r>
          </w:hyperlink>
        </w:p>
        <w:p w14:paraId="44B339D2" w14:textId="4F1FC240" w:rsidR="00792C8B" w:rsidRDefault="00792C8B">
          <w:pPr>
            <w:pStyle w:val="TOC1"/>
            <w:tabs>
              <w:tab w:val="right" w:leader="dot" w:pos="9350"/>
            </w:tabs>
            <w:rPr>
              <w:noProof/>
            </w:rPr>
          </w:pPr>
          <w:hyperlink w:anchor="_Toc188437187" w:history="1">
            <w:r w:rsidRPr="00FE0173">
              <w:rPr>
                <w:rStyle w:val="Hyperlink"/>
                <w:noProof/>
              </w:rPr>
              <w:t>Smoothing Specific Axis</w:t>
            </w:r>
            <w:r>
              <w:rPr>
                <w:noProof/>
                <w:webHidden/>
              </w:rPr>
              <w:tab/>
            </w:r>
            <w:r>
              <w:rPr>
                <w:noProof/>
                <w:webHidden/>
              </w:rPr>
              <w:fldChar w:fldCharType="begin"/>
            </w:r>
            <w:r>
              <w:rPr>
                <w:noProof/>
                <w:webHidden/>
              </w:rPr>
              <w:instrText xml:space="preserve"> PAGEREF _Toc188437187 \h </w:instrText>
            </w:r>
            <w:r>
              <w:rPr>
                <w:noProof/>
                <w:webHidden/>
              </w:rPr>
            </w:r>
            <w:r>
              <w:rPr>
                <w:noProof/>
                <w:webHidden/>
              </w:rPr>
              <w:fldChar w:fldCharType="separate"/>
            </w:r>
            <w:r>
              <w:rPr>
                <w:noProof/>
                <w:webHidden/>
              </w:rPr>
              <w:t>6</w:t>
            </w:r>
            <w:r>
              <w:rPr>
                <w:noProof/>
                <w:webHidden/>
              </w:rPr>
              <w:fldChar w:fldCharType="end"/>
            </w:r>
          </w:hyperlink>
        </w:p>
        <w:p w14:paraId="2ABDFAC4" w14:textId="24EDF566" w:rsidR="00792C8B" w:rsidRDefault="00792C8B">
          <w:pPr>
            <w:pStyle w:val="TOC1"/>
            <w:tabs>
              <w:tab w:val="right" w:leader="dot" w:pos="9350"/>
            </w:tabs>
            <w:rPr>
              <w:noProof/>
            </w:rPr>
          </w:pPr>
          <w:hyperlink w:anchor="_Toc188437188" w:history="1">
            <w:r w:rsidRPr="00FE0173">
              <w:rPr>
                <w:rStyle w:val="Hyperlink"/>
                <w:noProof/>
              </w:rPr>
              <w:t>The Randomize Tool</w:t>
            </w:r>
            <w:r>
              <w:rPr>
                <w:noProof/>
                <w:webHidden/>
              </w:rPr>
              <w:tab/>
            </w:r>
            <w:r>
              <w:rPr>
                <w:noProof/>
                <w:webHidden/>
              </w:rPr>
              <w:fldChar w:fldCharType="begin"/>
            </w:r>
            <w:r>
              <w:rPr>
                <w:noProof/>
                <w:webHidden/>
              </w:rPr>
              <w:instrText xml:space="preserve"> PAGEREF _Toc188437188 \h </w:instrText>
            </w:r>
            <w:r>
              <w:rPr>
                <w:noProof/>
                <w:webHidden/>
              </w:rPr>
            </w:r>
            <w:r>
              <w:rPr>
                <w:noProof/>
                <w:webHidden/>
              </w:rPr>
              <w:fldChar w:fldCharType="separate"/>
            </w:r>
            <w:r>
              <w:rPr>
                <w:noProof/>
                <w:webHidden/>
              </w:rPr>
              <w:t>7</w:t>
            </w:r>
            <w:r>
              <w:rPr>
                <w:noProof/>
                <w:webHidden/>
              </w:rPr>
              <w:fldChar w:fldCharType="end"/>
            </w:r>
          </w:hyperlink>
        </w:p>
        <w:p w14:paraId="554A03FF" w14:textId="3501B1F7" w:rsidR="00792C8B" w:rsidRDefault="00792C8B">
          <w:pPr>
            <w:pStyle w:val="TOC1"/>
            <w:tabs>
              <w:tab w:val="right" w:leader="dot" w:pos="9350"/>
            </w:tabs>
            <w:rPr>
              <w:noProof/>
            </w:rPr>
          </w:pPr>
          <w:hyperlink w:anchor="_Toc188437189" w:history="1">
            <w:r w:rsidRPr="00FE0173">
              <w:rPr>
                <w:rStyle w:val="Hyperlink"/>
                <w:noProof/>
              </w:rPr>
              <w:t>How to use the Randomize Tool</w:t>
            </w:r>
            <w:r>
              <w:rPr>
                <w:noProof/>
                <w:webHidden/>
              </w:rPr>
              <w:tab/>
            </w:r>
            <w:r>
              <w:rPr>
                <w:noProof/>
                <w:webHidden/>
              </w:rPr>
              <w:fldChar w:fldCharType="begin"/>
            </w:r>
            <w:r>
              <w:rPr>
                <w:noProof/>
                <w:webHidden/>
              </w:rPr>
              <w:instrText xml:space="preserve"> PAGEREF _Toc188437189 \h </w:instrText>
            </w:r>
            <w:r>
              <w:rPr>
                <w:noProof/>
                <w:webHidden/>
              </w:rPr>
            </w:r>
            <w:r>
              <w:rPr>
                <w:noProof/>
                <w:webHidden/>
              </w:rPr>
              <w:fldChar w:fldCharType="separate"/>
            </w:r>
            <w:r>
              <w:rPr>
                <w:noProof/>
                <w:webHidden/>
              </w:rPr>
              <w:t>8</w:t>
            </w:r>
            <w:r>
              <w:rPr>
                <w:noProof/>
                <w:webHidden/>
              </w:rPr>
              <w:fldChar w:fldCharType="end"/>
            </w:r>
          </w:hyperlink>
        </w:p>
        <w:p w14:paraId="138842D4" w14:textId="7AE5B0EF" w:rsidR="00792C8B" w:rsidRDefault="00792C8B">
          <w:pPr>
            <w:pStyle w:val="TOC1"/>
            <w:tabs>
              <w:tab w:val="right" w:leader="dot" w:pos="9350"/>
            </w:tabs>
            <w:rPr>
              <w:noProof/>
            </w:rPr>
          </w:pPr>
          <w:hyperlink w:anchor="_Toc188437190" w:history="1">
            <w:r w:rsidRPr="00FE0173">
              <w:rPr>
                <w:rStyle w:val="Hyperlink"/>
                <w:noProof/>
              </w:rPr>
              <w:t>Options in the Randomized Dialog Box</w:t>
            </w:r>
            <w:r>
              <w:rPr>
                <w:noProof/>
                <w:webHidden/>
              </w:rPr>
              <w:tab/>
            </w:r>
            <w:r>
              <w:rPr>
                <w:noProof/>
                <w:webHidden/>
              </w:rPr>
              <w:fldChar w:fldCharType="begin"/>
            </w:r>
            <w:r>
              <w:rPr>
                <w:noProof/>
                <w:webHidden/>
              </w:rPr>
              <w:instrText xml:space="preserve"> PAGEREF _Toc188437190 \h </w:instrText>
            </w:r>
            <w:r>
              <w:rPr>
                <w:noProof/>
                <w:webHidden/>
              </w:rPr>
            </w:r>
            <w:r>
              <w:rPr>
                <w:noProof/>
                <w:webHidden/>
              </w:rPr>
              <w:fldChar w:fldCharType="separate"/>
            </w:r>
            <w:r>
              <w:rPr>
                <w:noProof/>
                <w:webHidden/>
              </w:rPr>
              <w:t>10</w:t>
            </w:r>
            <w:r>
              <w:rPr>
                <w:noProof/>
                <w:webHidden/>
              </w:rPr>
              <w:fldChar w:fldCharType="end"/>
            </w:r>
          </w:hyperlink>
        </w:p>
        <w:p w14:paraId="2567F468" w14:textId="58C1B8B5" w:rsidR="00792C8B" w:rsidRDefault="00792C8B">
          <w:r>
            <w:rPr>
              <w:b/>
              <w:bCs/>
              <w:noProof/>
            </w:rPr>
            <w:fldChar w:fldCharType="end"/>
          </w:r>
        </w:p>
      </w:sdtContent>
    </w:sdt>
    <w:p w14:paraId="4B908067" w14:textId="77777777" w:rsidR="00792C8B" w:rsidRPr="00792C8B" w:rsidRDefault="00792C8B" w:rsidP="00792C8B"/>
    <w:p w14:paraId="3485609B" w14:textId="5DDC0D3F" w:rsidR="00EC4FB9" w:rsidRPr="00EC4FB9" w:rsidRDefault="00EC4FB9" w:rsidP="00EC4FB9"/>
    <w:p w14:paraId="7DE01996" w14:textId="7E4CE7B2" w:rsidR="00EC4FB9" w:rsidRDefault="008532C2" w:rsidP="008532C2">
      <w:pPr>
        <w:pStyle w:val="BlueBolden"/>
      </w:pPr>
      <w:r>
        <w:t>1</w:t>
      </w:r>
    </w:p>
    <w:p w14:paraId="22B077FE" w14:textId="77777777" w:rsidR="008532C2" w:rsidRPr="00EC4FB9" w:rsidRDefault="008532C2" w:rsidP="008532C2">
      <w:pPr>
        <w:pStyle w:val="BlueBolden"/>
      </w:pPr>
    </w:p>
    <w:p w14:paraId="2ADB4806" w14:textId="45466D15" w:rsidR="00F02611" w:rsidRDefault="00673F93" w:rsidP="00F02611">
      <w:r>
        <w:t xml:space="preserve">Even though Blender offers this Smooth tool in its Edit mode tool box, it is probably not the best way of going about this smoothing process. </w:t>
      </w:r>
      <w:r w:rsidR="000D6CE1">
        <w:t>As Blender offers more efficient ways of smoothing, through both it</w:t>
      </w:r>
      <w:r w:rsidR="000077A8">
        <w:t>s</w:t>
      </w:r>
      <w:r w:rsidR="000D6CE1">
        <w:t xml:space="preserve"> Object’s mode right click menu, and through modifiers such as the Subdivision Surface modifier and the Laplacian Smooth modifier. But that being said, since this is a topic in this Blender series on the Edit mode’s tools panel, and this tool is offered here, it doesn’t mean I will not be talking about it. So, in this tutorial I will be presenting the Smooth tool, and its techniques for using it.</w:t>
      </w:r>
    </w:p>
    <w:p w14:paraId="5A94883C" w14:textId="7AD23FBC" w:rsidR="000D6CE1" w:rsidRDefault="000D6CE1" w:rsidP="000077A8">
      <w:pPr>
        <w:pStyle w:val="Heading1"/>
      </w:pPr>
      <w:bookmarkStart w:id="0" w:name="_Toc188437185"/>
      <w:r>
        <w:t>The Default Cube</w:t>
      </w:r>
      <w:bookmarkEnd w:id="0"/>
    </w:p>
    <w:p w14:paraId="6B472788" w14:textId="621E183B" w:rsidR="004902CF" w:rsidRDefault="000D6CE1" w:rsidP="00F02611">
      <w:r>
        <w:t xml:space="preserve">Go into Edit Mode with the default cube. Now if you attempt to use this Smooth tool on it, you will quickly notice that it really doesn’t work so well. </w:t>
      </w:r>
      <w:r w:rsidR="000077A8">
        <w:t>Especially i</w:t>
      </w:r>
      <w:r>
        <w:t>f you select the entire box</w:t>
      </w:r>
      <w:r w:rsidR="004902CF">
        <w:t>,</w:t>
      </w:r>
      <w:r>
        <w:t xml:space="preserve"> </w:t>
      </w:r>
      <w:r w:rsidR="000077A8">
        <w:t>as this</w:t>
      </w:r>
      <w:r>
        <w:t xml:space="preserve"> will only make the cube larger or smaller.</w:t>
      </w:r>
      <w:r w:rsidR="004902CF">
        <w:t xml:space="preserve"> And grabbing just a vertex won’t really do too much either.</w:t>
      </w:r>
    </w:p>
    <w:p w14:paraId="41A4646C" w14:textId="6D93825A" w:rsidR="004902CF" w:rsidRDefault="008532C2" w:rsidP="008532C2">
      <w:pPr>
        <w:pStyle w:val="BlueBolden"/>
      </w:pPr>
      <w:r>
        <w:t>2</w:t>
      </w:r>
    </w:p>
    <w:p w14:paraId="50ADDF8B" w14:textId="77777777" w:rsidR="008532C2" w:rsidRDefault="008532C2" w:rsidP="008532C2">
      <w:pPr>
        <w:pStyle w:val="BlueBolden"/>
      </w:pPr>
    </w:p>
    <w:p w14:paraId="1372237A" w14:textId="7BEF157E" w:rsidR="000D6CE1" w:rsidRDefault="004902CF" w:rsidP="00F02611">
      <w:r>
        <w:t xml:space="preserve">This is because of </w:t>
      </w:r>
      <w:r w:rsidR="000077A8">
        <w:t xml:space="preserve">the </w:t>
      </w:r>
      <w:r>
        <w:t>vertex count</w:t>
      </w:r>
      <w:r w:rsidR="000077A8">
        <w:t>,</w:t>
      </w:r>
      <w:r>
        <w:t xml:space="preserve"> right now on the </w:t>
      </w:r>
      <w:r w:rsidR="004748B3">
        <w:t>cube;</w:t>
      </w:r>
      <w:r>
        <w:t xml:space="preserve"> in order to smooth</w:t>
      </w:r>
      <w:r w:rsidR="000077A8">
        <w:t>,</w:t>
      </w:r>
      <w:r>
        <w:t xml:space="preserve"> we really need to subdivide this cube</w:t>
      </w:r>
      <w:r w:rsidR="000077A8">
        <w:t>,</w:t>
      </w:r>
      <w:r>
        <w:t xml:space="preserve"> </w:t>
      </w:r>
      <w:r w:rsidR="000077A8">
        <w:t>and</w:t>
      </w:r>
      <w:r>
        <w:t xml:space="preserve"> make the mesh more malleable. </w:t>
      </w:r>
    </w:p>
    <w:p w14:paraId="400DBC40" w14:textId="342EFAD4" w:rsidR="004748B3" w:rsidRDefault="000077A8" w:rsidP="00F02611">
      <w:r>
        <w:t>We can do this</w:t>
      </w:r>
      <w:r w:rsidR="004748B3">
        <w:t xml:space="preserve"> by selecting the cube</w:t>
      </w:r>
      <w:r>
        <w:t>,</w:t>
      </w:r>
      <w:r w:rsidR="004748B3">
        <w:t xml:space="preserve"> and right clicking to bring up this menu. </w:t>
      </w:r>
    </w:p>
    <w:p w14:paraId="04978B33" w14:textId="3A96047B" w:rsidR="004748B3" w:rsidRDefault="008532C2" w:rsidP="008532C2">
      <w:pPr>
        <w:pStyle w:val="BlueBolden"/>
      </w:pPr>
      <w:r>
        <w:lastRenderedPageBreak/>
        <w:t>3</w:t>
      </w:r>
    </w:p>
    <w:p w14:paraId="56A1E59C" w14:textId="77777777" w:rsidR="008532C2" w:rsidRDefault="008532C2" w:rsidP="008532C2">
      <w:pPr>
        <w:pStyle w:val="BlueBolden"/>
      </w:pPr>
    </w:p>
    <w:p w14:paraId="0992622E" w14:textId="532069EC" w:rsidR="004748B3" w:rsidRDefault="004748B3" w:rsidP="00F02611">
      <w:r>
        <w:t xml:space="preserve">I upped the </w:t>
      </w:r>
      <w:r w:rsidR="000077A8" w:rsidRPr="000077A8">
        <w:rPr>
          <w:rStyle w:val="BlueBoldenChar"/>
          <w:rFonts w:eastAsiaTheme="minorHAnsi"/>
        </w:rPr>
        <w:t>Number of Cuts</w:t>
      </w:r>
      <w:r w:rsidR="000077A8">
        <w:t xml:space="preserve"> </w:t>
      </w:r>
      <w:r>
        <w:t xml:space="preserve">to </w:t>
      </w:r>
      <w:r w:rsidRPr="000077A8">
        <w:rPr>
          <w:rStyle w:val="BlueBoldenChar"/>
          <w:rFonts w:eastAsiaTheme="minorHAnsi"/>
        </w:rPr>
        <w:t>10</w:t>
      </w:r>
      <w:r>
        <w:t xml:space="preserve">, so we really have something to work with. Take note that there is also an option for Smoothness from this dialog box too. </w:t>
      </w:r>
    </w:p>
    <w:p w14:paraId="16A65265" w14:textId="77777777" w:rsidR="008532C2" w:rsidRDefault="008532C2" w:rsidP="00F02611"/>
    <w:p w14:paraId="0CF8D75B" w14:textId="646A06E5" w:rsidR="008532C2" w:rsidRDefault="008532C2" w:rsidP="008532C2">
      <w:pPr>
        <w:pStyle w:val="BlueBolden"/>
      </w:pPr>
      <w:r>
        <w:t>4</w:t>
      </w:r>
    </w:p>
    <w:p w14:paraId="2E489CF8" w14:textId="77777777" w:rsidR="004748B3" w:rsidRDefault="004748B3" w:rsidP="00F02611"/>
    <w:p w14:paraId="3B44C04E" w14:textId="5210FEE3" w:rsidR="004748B3" w:rsidRDefault="004748B3" w:rsidP="00F02611">
      <w:r>
        <w:t xml:space="preserve">This is what Smoothness would look like if we by passed the </w:t>
      </w:r>
      <w:r w:rsidR="000077A8">
        <w:t>S</w:t>
      </w:r>
      <w:r>
        <w:t>mooth tool, and upped the smoothness in the last Operation Subdivide box.</w:t>
      </w:r>
    </w:p>
    <w:p w14:paraId="245F6983" w14:textId="1E8CEE35" w:rsidR="004748B3" w:rsidRDefault="004748B3" w:rsidP="00F02611">
      <w:r>
        <w:t xml:space="preserve">Move </w:t>
      </w:r>
      <w:r w:rsidR="000077A8">
        <w:t>the Smoothness level</w:t>
      </w:r>
      <w:r>
        <w:t xml:space="preserve"> to 1 from this </w:t>
      </w:r>
      <w:r w:rsidR="000077A8">
        <w:t xml:space="preserve">dialog </w:t>
      </w:r>
      <w:r>
        <w:t>box</w:t>
      </w:r>
      <w:r w:rsidR="000077A8">
        <w:t>,</w:t>
      </w:r>
      <w:r>
        <w:t xml:space="preserve"> and we get a perfect ball</w:t>
      </w:r>
      <w:r w:rsidR="000077A8">
        <w:t>.</w:t>
      </w:r>
    </w:p>
    <w:p w14:paraId="2A440347" w14:textId="05B3B108" w:rsidR="004748B3" w:rsidRDefault="004748B3" w:rsidP="00F02611">
      <w:pPr>
        <w:rPr>
          <w:noProof/>
        </w:rPr>
      </w:pPr>
    </w:p>
    <w:p w14:paraId="30151F09" w14:textId="147DC6AE" w:rsidR="008532C2" w:rsidRDefault="008532C2" w:rsidP="008532C2">
      <w:pPr>
        <w:pStyle w:val="BlueBolden"/>
      </w:pPr>
      <w:r>
        <w:t>5</w:t>
      </w:r>
    </w:p>
    <w:p w14:paraId="1573F797" w14:textId="5C99CD80" w:rsidR="000077A8" w:rsidRDefault="000077A8" w:rsidP="000077A8">
      <w:pPr>
        <w:pStyle w:val="Heading1"/>
      </w:pPr>
      <w:bookmarkStart w:id="1" w:name="_Toc188437186"/>
      <w:r>
        <w:t>Using the Smoothness Tool from the Tool Box</w:t>
      </w:r>
      <w:bookmarkEnd w:id="1"/>
    </w:p>
    <w:p w14:paraId="6056DD8C" w14:textId="2FCE7B06" w:rsidR="00AD0F1D" w:rsidRDefault="00AD0F1D" w:rsidP="00F02611">
      <w:r>
        <w:t xml:space="preserve">Now </w:t>
      </w:r>
      <w:r w:rsidRPr="000077A8">
        <w:rPr>
          <w:rStyle w:val="BlueBoldenChar"/>
          <w:rFonts w:eastAsiaTheme="minorHAnsi"/>
        </w:rPr>
        <w:t>Ctrl-Z</w:t>
      </w:r>
      <w:r>
        <w:t xml:space="preserve"> to undo that and try the </w:t>
      </w:r>
      <w:r w:rsidRPr="000077A8">
        <w:rPr>
          <w:rStyle w:val="BlueBoldenChar"/>
          <w:rFonts w:eastAsiaTheme="minorHAnsi"/>
        </w:rPr>
        <w:t>Smoothness tool</w:t>
      </w:r>
      <w:r>
        <w:t xml:space="preserve"> from the Tool box instead. You will find that if we use the Tool, and set the smoothness to 1, we get this.</w:t>
      </w:r>
    </w:p>
    <w:p w14:paraId="35D942C0" w14:textId="1916F8E4" w:rsidR="00AD0F1D" w:rsidRDefault="008532C2" w:rsidP="008532C2">
      <w:pPr>
        <w:pStyle w:val="BlueBolden"/>
      </w:pPr>
      <w:r>
        <w:t>6</w:t>
      </w:r>
    </w:p>
    <w:p w14:paraId="22BD82C8" w14:textId="77777777" w:rsidR="008532C2" w:rsidRDefault="008532C2" w:rsidP="008532C2">
      <w:pPr>
        <w:pStyle w:val="BlueBolden"/>
      </w:pPr>
    </w:p>
    <w:p w14:paraId="209CA1CF" w14:textId="77777777" w:rsidR="008104EB" w:rsidRDefault="008104EB" w:rsidP="008104EB">
      <w:r>
        <w:t>Now if we try to up the Smoothness level, we actually get a mess with parts of the mesh sticking through other sections of the mesh.</w:t>
      </w:r>
    </w:p>
    <w:p w14:paraId="4B36EAA7" w14:textId="77777777" w:rsidR="008532C2" w:rsidRDefault="008532C2" w:rsidP="008104EB"/>
    <w:p w14:paraId="33F8590B" w14:textId="627C9CA6" w:rsidR="008104EB" w:rsidRPr="00F02611" w:rsidRDefault="008104EB" w:rsidP="008532C2">
      <w:pPr>
        <w:pStyle w:val="BlueBolden"/>
      </w:pPr>
      <w:r>
        <w:rPr>
          <w:noProof/>
        </w:rPr>
        <mc:AlternateContent>
          <mc:Choice Requires="wps">
            <w:drawing>
              <wp:anchor distT="0" distB="0" distL="114300" distR="114300" simplePos="0" relativeHeight="251659264" behindDoc="0" locked="0" layoutInCell="1" allowOverlap="1" wp14:anchorId="4D11E3BC" wp14:editId="252BDEB0">
                <wp:simplePos x="0" y="0"/>
                <wp:positionH relativeFrom="column">
                  <wp:posOffset>1828800</wp:posOffset>
                </wp:positionH>
                <wp:positionV relativeFrom="paragraph">
                  <wp:posOffset>3052445</wp:posOffset>
                </wp:positionV>
                <wp:extent cx="123825" cy="152400"/>
                <wp:effectExtent l="0" t="0" r="9525" b="0"/>
                <wp:wrapNone/>
                <wp:docPr id="1111798879" name="Arrow: Left 7"/>
                <wp:cNvGraphicFramePr/>
                <a:graphic xmlns:a="http://schemas.openxmlformats.org/drawingml/2006/main">
                  <a:graphicData uri="http://schemas.microsoft.com/office/word/2010/wordprocessingShape">
                    <wps:wsp>
                      <wps:cNvSpPr/>
                      <wps:spPr>
                        <a:xfrm>
                          <a:off x="0" y="0"/>
                          <a:ext cx="123825" cy="15240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6BE11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2in;margin-top:240.35pt;width:9.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xE3wIAAMIGAAAOAAAAZHJzL2Uyb0RvYy54bWysVd9P2zAQfp+0/8Hy+0hTSoGKFFUgpkkM&#10;EDDx7Dp2a8nxebbbtPvrd7abtGIIjWkvju376e/uvlxcbhpN1sJ5Baai5dGAEmE41MosKvrj+ebL&#10;GSU+MFMzDUZUdCs8vZx+/nTR2okYwhJ0LRxBJ8ZPWlvRZQh2UhSeL0XD/BFYYVAowTUs4NEtitqx&#10;Fr03uhgOBuOiBVdbB1x4j7fXWUinyb+Ugod7Kb0IRFcUcwtpdWmdx7WYXrDJwjG7VHyXBvuHLBqm&#10;DAbtXV2zwMjKqT9cNYo78CDDEYemACkVF+kN+Jpy8Oo1T0tmRXoLguNtD5P/f2753frJPjiEobV+&#10;4nEbX7GRrolfzI9sEljbHiyxCYTjZTk8PhueUMJRVJ4MR4MEZrE3ts6HrwIaEjcV1UKGmXPQJpzY&#10;+tYHjIr6nd4OvvpGaU2kVtgNBnuGEgfhRYVlQgNjZZw92icLTywgIIN0nfpGXGlH1gwrzjgXJgyT&#10;SK+a71Dn+/HpoE+3N0nJLPyh09FZ1Is3vdb7js87x2yC8bD1svrx34UrUe1j8cbJIDXxYTwsxjvv&#10;Q8wXHXxaGcLirJZjHKdoRTxnWtQR6OQ3KC0ecY5ysXBUUoEiJtrE1UAsWJbGm2LfSGkXtlpk7Uch&#10;iapTP2VI3WIeS5XHEXPA4N1QYo7aoEFUlOj/g7Y7k2gtEgt80L43SvHBhN6+UQbcWy2hQwIME5dZ&#10;v4MiAxCxmEO9fcD3QqYhb/mNwtm4ZT48MIe8gwAgl4Z7XKSGtqKw21GyBPfrrfuoj3SAUkpa5LGK&#10;+p8r5nBs9DeDc3FejkaR+NJhdHI6xIM7lMwPJWbVXAEOToltYHnaRv2gu6100Lwg5c5iVBQxwzF2&#10;RXlw3eEq5IIiaXMxmyU1JDvLwq15sryb4Dj2z5sX5uyOIAIyyx10nMcmrygi68Z6GJitAkiVWnKP&#10;6w5vJMo8yZnUIxMfnpPW/tcz/Q0AAP//AwBQSwMEFAAGAAgAAAAhAFkhqUriAAAACwEAAA8AAABk&#10;cnMvZG93bnJldi54bWxMj09Lw0AQxe9Cv8MyBS9id/s3IWZTiiIIQsHqxds2O02C2dmQ3bSpn97x&#10;pMfHvHnv9/Lt6Fpxxj40njTMZwoEUultQ5WGj/fn+xREiIasaT2hhisG2BaTm9xk1l/oDc+HWAkO&#10;oZAZDXWMXSZlKGt0Jsx8h8S3k++diSz7StreXDjctXKh1EY60xA31KbDxxrLr8PgGKNcJl2sTvT9&#10;eado/7K5Pr0Ojda303H3ACLiGP/M8IvPP1Aw09EPZINoNSzSlLdEDatUJSDYsVTJGsRRw1qtEpBF&#10;Lv9vKH4AAAD//wMAUEsBAi0AFAAGAAgAAAAhALaDOJL+AAAA4QEAABMAAAAAAAAAAAAAAAAAAAAA&#10;AFtDb250ZW50X1R5cGVzXS54bWxQSwECLQAUAAYACAAAACEAOP0h/9YAAACUAQAACwAAAAAAAAAA&#10;AAAAAAAvAQAAX3JlbHMvLnJlbHNQSwECLQAUAAYACAAAACEALlbsRN8CAADCBgAADgAAAAAAAAAA&#10;AAAAAAAuAgAAZHJzL2Uyb0RvYy54bWxQSwECLQAUAAYACAAAACEAWSGpSuIAAAALAQAADwAAAAAA&#10;AAAAAAAAAAA5BQAAZHJzL2Rvd25yZXYueG1sUEsFBgAAAAAEAAQA8wAAAEgGAAAAAA==&#10;" adj="10800" fillcolor="#af4f0f [2149]" stroked="f">
                <v:fill color2="#f4b083 [1941]" rotate="t" angle="180" colors="0 #b0500f;31457f #ee8137;1 #f4b183" focus="100%" type="gradient"/>
              </v:shape>
            </w:pict>
          </mc:Fallback>
        </mc:AlternateContent>
      </w:r>
      <w:r w:rsidR="008532C2">
        <w:t>7</w:t>
      </w:r>
    </w:p>
    <w:p w14:paraId="725777D2" w14:textId="77777777" w:rsidR="008104EB" w:rsidRDefault="008104EB" w:rsidP="00F02611"/>
    <w:p w14:paraId="5C7D4E51" w14:textId="20F540EA" w:rsidR="00AD0F1D" w:rsidRDefault="00AD0F1D" w:rsidP="00F02611">
      <w:r>
        <w:t xml:space="preserve">If we up the </w:t>
      </w:r>
      <w:r w:rsidRPr="000077A8">
        <w:rPr>
          <w:rStyle w:val="BlueBoldenChar"/>
          <w:rFonts w:eastAsiaTheme="minorHAnsi"/>
        </w:rPr>
        <w:t>Repeat</w:t>
      </w:r>
      <w:r>
        <w:t xml:space="preserve"> to something like </w:t>
      </w:r>
      <w:r w:rsidRPr="000077A8">
        <w:rPr>
          <w:rStyle w:val="BlueBoldenChar"/>
          <w:rFonts w:eastAsiaTheme="minorHAnsi"/>
        </w:rPr>
        <w:t>10</w:t>
      </w:r>
      <w:r>
        <w:t>, we find that the cube will actually shrink to try and get somewhere.</w:t>
      </w:r>
    </w:p>
    <w:p w14:paraId="7EC5BF85" w14:textId="77777777" w:rsidR="008532C2" w:rsidRDefault="008532C2" w:rsidP="00F02611">
      <w:pPr>
        <w:rPr>
          <w:noProof/>
        </w:rPr>
      </w:pPr>
    </w:p>
    <w:p w14:paraId="2AD77092" w14:textId="0580262C" w:rsidR="008532C2" w:rsidRDefault="008532C2" w:rsidP="008532C2">
      <w:pPr>
        <w:pStyle w:val="BlueBolden"/>
      </w:pPr>
      <w:r>
        <w:t>8</w:t>
      </w:r>
    </w:p>
    <w:p w14:paraId="43062AA0" w14:textId="5354BA2D" w:rsidR="00AD0F1D" w:rsidRDefault="00AD0F1D" w:rsidP="00F02611">
      <w:r>
        <w:lastRenderedPageBreak/>
        <w:t xml:space="preserve">Here we up the </w:t>
      </w:r>
      <w:r w:rsidRPr="000077A8">
        <w:rPr>
          <w:rStyle w:val="BlueBoldenChar"/>
          <w:rFonts w:eastAsiaTheme="minorHAnsi"/>
        </w:rPr>
        <w:t>Repeat</w:t>
      </w:r>
      <w:r>
        <w:t xml:space="preserve"> to </w:t>
      </w:r>
      <w:r w:rsidRPr="000077A8">
        <w:rPr>
          <w:rStyle w:val="BlueBoldenChar"/>
          <w:rFonts w:eastAsiaTheme="minorHAnsi"/>
        </w:rPr>
        <w:t>50</w:t>
      </w:r>
      <w:r>
        <w:t>. Still not quite a round ball. But if all you want is to round the corners on this cube, it works fairly well.</w:t>
      </w:r>
    </w:p>
    <w:p w14:paraId="19541460" w14:textId="2045121F" w:rsidR="00AD0F1D" w:rsidRDefault="00AD0F1D" w:rsidP="00F02611">
      <w:pPr>
        <w:rPr>
          <w:noProof/>
        </w:rPr>
      </w:pPr>
    </w:p>
    <w:p w14:paraId="45F71F3D" w14:textId="12620B97" w:rsidR="008532C2" w:rsidRDefault="008532C2" w:rsidP="008532C2">
      <w:pPr>
        <w:pStyle w:val="BlueBolden"/>
      </w:pPr>
      <w:r>
        <w:t>9</w:t>
      </w:r>
    </w:p>
    <w:p w14:paraId="497F2160" w14:textId="77777777" w:rsidR="00DA4F71" w:rsidRDefault="00DA4F71" w:rsidP="00F02611"/>
    <w:p w14:paraId="2E201348" w14:textId="77777777" w:rsidR="00DA4F71" w:rsidRDefault="00DA4F71" w:rsidP="00F02611"/>
    <w:p w14:paraId="07BE03FA" w14:textId="77777777" w:rsidR="00DA4F71" w:rsidRDefault="00DA4F71" w:rsidP="00F02611"/>
    <w:p w14:paraId="065F8485" w14:textId="77777777" w:rsidR="00DA4F71" w:rsidRDefault="00DA4F71" w:rsidP="00F02611"/>
    <w:p w14:paraId="78053594" w14:textId="51A93D1D" w:rsidR="00AD0F1D" w:rsidRDefault="008104EB" w:rsidP="008104EB">
      <w:pPr>
        <w:pStyle w:val="Heading1"/>
      </w:pPr>
      <w:bookmarkStart w:id="2" w:name="_Toc188437187"/>
      <w:r>
        <w:t>Smoothing Specific Axis</w:t>
      </w:r>
      <w:bookmarkEnd w:id="2"/>
    </w:p>
    <w:p w14:paraId="23EA096F" w14:textId="294AD8FE" w:rsidR="008104EB" w:rsidRDefault="008104EB" w:rsidP="008104EB">
      <w:r>
        <w:t xml:space="preserve">You can also decide to just smooth certain axis on your object, by checking and unchecking the </w:t>
      </w:r>
      <w:r w:rsidRPr="000077A8">
        <w:rPr>
          <w:rStyle w:val="BlueBoldenChar"/>
          <w:rFonts w:eastAsiaTheme="minorHAnsi"/>
        </w:rPr>
        <w:t>Axis boxes</w:t>
      </w:r>
      <w:r>
        <w:t xml:space="preserve"> at the bottom of the </w:t>
      </w:r>
      <w:r w:rsidRPr="000077A8">
        <w:rPr>
          <w:rStyle w:val="BlueBoldenChar"/>
          <w:rFonts w:eastAsiaTheme="minorHAnsi"/>
        </w:rPr>
        <w:t>Smooth Vertices dialog box</w:t>
      </w:r>
      <w:r w:rsidR="00DA4F71">
        <w:t xml:space="preserve">. Here I turned off the </w:t>
      </w:r>
      <w:r w:rsidR="00DA4F71" w:rsidRPr="000077A8">
        <w:rPr>
          <w:rStyle w:val="BlueBoldenChar"/>
          <w:rFonts w:eastAsiaTheme="minorHAnsi"/>
        </w:rPr>
        <w:t>X</w:t>
      </w:r>
      <w:r w:rsidR="00DA4F71">
        <w:t xml:space="preserve"> axis, and so it did not smooth on that axis.</w:t>
      </w:r>
    </w:p>
    <w:p w14:paraId="5C18574A" w14:textId="56635D12" w:rsidR="00DA4F71" w:rsidRDefault="00DA4F71" w:rsidP="008104EB">
      <w:pPr>
        <w:rPr>
          <w:noProof/>
        </w:rPr>
      </w:pPr>
    </w:p>
    <w:p w14:paraId="53838166" w14:textId="27EE3A3C" w:rsidR="008532C2" w:rsidRDefault="008532C2" w:rsidP="008532C2">
      <w:pPr>
        <w:pStyle w:val="BlueBolden"/>
      </w:pPr>
      <w:r>
        <w:t>10</w:t>
      </w:r>
    </w:p>
    <w:p w14:paraId="4839527B" w14:textId="77777777" w:rsidR="008D15AF" w:rsidRDefault="008D15AF" w:rsidP="008104EB"/>
    <w:p w14:paraId="4DC7FB37" w14:textId="7B9C0774" w:rsidR="008D15AF" w:rsidRDefault="00B441A2" w:rsidP="00B441A2">
      <w:pPr>
        <w:pStyle w:val="Heading1"/>
      </w:pPr>
      <w:bookmarkStart w:id="3" w:name="_Toc188437188"/>
      <w:r>
        <w:t>The Randomize Tool</w:t>
      </w:r>
      <w:bookmarkEnd w:id="3"/>
    </w:p>
    <w:p w14:paraId="08F1669A" w14:textId="76131EE0" w:rsidR="00B441A2" w:rsidRDefault="00B441A2" w:rsidP="00B441A2">
      <w:r>
        <w:t xml:space="preserve">You will find the </w:t>
      </w:r>
      <w:r w:rsidR="000077A8" w:rsidRPr="000077A8">
        <w:rPr>
          <w:rStyle w:val="BlueBoldenChar"/>
          <w:rFonts w:eastAsiaTheme="minorHAnsi"/>
        </w:rPr>
        <w:t>Randomize Tool</w:t>
      </w:r>
      <w:r w:rsidR="000077A8">
        <w:t xml:space="preserve"> </w:t>
      </w:r>
      <w:r>
        <w:t>tucked up away underneath the Smooth tool. You can get to it just by hitting the tools little arrow in the bottom right-hand corner.</w:t>
      </w:r>
    </w:p>
    <w:p w14:paraId="4C6B25D5" w14:textId="793CE48A" w:rsidR="00B441A2" w:rsidRDefault="00B441A2" w:rsidP="00B441A2">
      <w:pPr>
        <w:rPr>
          <w:noProof/>
        </w:rPr>
      </w:pPr>
    </w:p>
    <w:p w14:paraId="2A933AC9" w14:textId="69B6D49E" w:rsidR="008532C2" w:rsidRDefault="008532C2" w:rsidP="008532C2">
      <w:pPr>
        <w:pStyle w:val="BlueBolden"/>
        <w:rPr>
          <w:noProof/>
        </w:rPr>
      </w:pPr>
      <w:r>
        <w:rPr>
          <w:noProof/>
        </w:rPr>
        <w:t>11</w:t>
      </w:r>
    </w:p>
    <w:p w14:paraId="340E3471" w14:textId="77777777" w:rsidR="008532C2" w:rsidRDefault="008532C2" w:rsidP="00B441A2">
      <w:pPr>
        <w:rPr>
          <w:noProof/>
        </w:rPr>
      </w:pPr>
    </w:p>
    <w:p w14:paraId="252B3BD2" w14:textId="77777777" w:rsidR="008532C2" w:rsidRDefault="008532C2" w:rsidP="00B441A2"/>
    <w:p w14:paraId="7A9389F4" w14:textId="7B41DD98" w:rsidR="000A400B" w:rsidRPr="00B441A2" w:rsidRDefault="000A400B" w:rsidP="00B441A2">
      <w:r>
        <w:t xml:space="preserve">The randomize tool is another tool which allows you to move vertices around on the mesh. It does this along the normal. Remember in Blender that the normal refers to the direction of a face or vertex on the 3D object, and pretty much distinguishes between the outside an inside of the mesh. Therefore, if it is moving around the vertices along the normals it would </w:t>
      </w:r>
      <w:r w:rsidR="000077A8">
        <w:t>be creating the effect from</w:t>
      </w:r>
      <w:r>
        <w:t xml:space="preserve"> either one side of the mesh or the other.</w:t>
      </w:r>
    </w:p>
    <w:p w14:paraId="5F108215" w14:textId="1381D20F" w:rsidR="00DA4F71" w:rsidRDefault="000A400B" w:rsidP="008104EB">
      <w:r>
        <w:lastRenderedPageBreak/>
        <w:t>This tool is pretty much the smooth tool, but will change the movement of the vertices along the mesh in a randomized fashion. So, this may or may not be what you want, but it is there for you to play with all the same.</w:t>
      </w:r>
    </w:p>
    <w:p w14:paraId="127F54FC" w14:textId="6BA43ED6" w:rsidR="00BB6546" w:rsidRDefault="00BB6546" w:rsidP="00BB6546">
      <w:pPr>
        <w:pStyle w:val="Heading1"/>
      </w:pPr>
      <w:bookmarkStart w:id="4" w:name="_Toc188437189"/>
      <w:r>
        <w:t>How to use the Randomize Tool</w:t>
      </w:r>
      <w:bookmarkEnd w:id="4"/>
    </w:p>
    <w:p w14:paraId="1B021892" w14:textId="74A900C2" w:rsidR="00BB6546" w:rsidRDefault="00BB6546" w:rsidP="008104EB">
      <w:r>
        <w:t>Here I took the cube, brought it into edit mode and subdivided to a level of 10.</w:t>
      </w:r>
    </w:p>
    <w:p w14:paraId="313E82C5" w14:textId="2607B01B" w:rsidR="00BB6546" w:rsidRDefault="00BB6546" w:rsidP="008104EB"/>
    <w:p w14:paraId="481B3730" w14:textId="453F2845" w:rsidR="008532C2" w:rsidRDefault="008532C2" w:rsidP="008532C2">
      <w:pPr>
        <w:pStyle w:val="BlueBolden"/>
      </w:pPr>
      <w:r>
        <w:t>12</w:t>
      </w:r>
    </w:p>
    <w:p w14:paraId="018D9A36" w14:textId="77777777" w:rsidR="008532C2" w:rsidRDefault="008532C2" w:rsidP="008104EB"/>
    <w:p w14:paraId="551B5A4A" w14:textId="45B3FFD4" w:rsidR="00BB6546" w:rsidRDefault="00BB6546" w:rsidP="008104EB">
      <w:r>
        <w:t>Pull out your tool and just start tugging on that yellow icon.</w:t>
      </w:r>
    </w:p>
    <w:p w14:paraId="792AF7B1" w14:textId="22F8B3BD" w:rsidR="00BB6546" w:rsidRDefault="00BB6546" w:rsidP="008104EB"/>
    <w:p w14:paraId="2FBE7893" w14:textId="2D2BC329" w:rsidR="008532C2" w:rsidRDefault="008532C2" w:rsidP="008532C2">
      <w:pPr>
        <w:pStyle w:val="BlueBolden"/>
      </w:pPr>
      <w:r>
        <w:t>13</w:t>
      </w:r>
    </w:p>
    <w:p w14:paraId="01A5B914" w14:textId="77777777" w:rsidR="00BB6546" w:rsidRDefault="00BB6546" w:rsidP="008104EB"/>
    <w:p w14:paraId="6E4D0918" w14:textId="0E4315A5" w:rsidR="00BB6546" w:rsidRDefault="00BB6546" w:rsidP="008104EB">
      <w:r>
        <w:t>You can see the box start to break apart</w:t>
      </w:r>
    </w:p>
    <w:p w14:paraId="695DB88F" w14:textId="109983F1" w:rsidR="00BB6546" w:rsidRDefault="008532C2" w:rsidP="008532C2">
      <w:pPr>
        <w:pStyle w:val="BlueBolden"/>
      </w:pPr>
      <w:r>
        <w:t>14</w:t>
      </w:r>
    </w:p>
    <w:p w14:paraId="584AAC7A" w14:textId="77777777" w:rsidR="008532C2" w:rsidRDefault="008532C2" w:rsidP="008532C2">
      <w:pPr>
        <w:pStyle w:val="BlueBolden"/>
      </w:pPr>
    </w:p>
    <w:p w14:paraId="0C41F3A8" w14:textId="0617DB5C" w:rsidR="00BB6546" w:rsidRDefault="00BB6546" w:rsidP="008104EB">
      <w:r>
        <w:t>The more you tug, the more your cube falls into disarray.</w:t>
      </w:r>
    </w:p>
    <w:p w14:paraId="2E15F76A" w14:textId="686D1BDC" w:rsidR="00BB6546" w:rsidRDefault="008532C2" w:rsidP="008532C2">
      <w:pPr>
        <w:pStyle w:val="BlueBolden"/>
      </w:pPr>
      <w:r>
        <w:t>15</w:t>
      </w:r>
    </w:p>
    <w:p w14:paraId="393744B4" w14:textId="04E74B8C" w:rsidR="00F50F67" w:rsidRDefault="00F50F67" w:rsidP="00F50F67">
      <w:pPr>
        <w:pStyle w:val="Heading1"/>
      </w:pPr>
      <w:bookmarkStart w:id="5" w:name="_Toc188437190"/>
      <w:r>
        <w:t>Options in the Randomized Dialog Box</w:t>
      </w:r>
      <w:bookmarkEnd w:id="5"/>
    </w:p>
    <w:p w14:paraId="1A8450B7" w14:textId="2F1A1E43" w:rsidR="00BB6546" w:rsidRDefault="00BB6546" w:rsidP="008104EB">
      <w:r>
        <w:t xml:space="preserve">You have a few options in which you can change in the </w:t>
      </w:r>
      <w:r w:rsidRPr="00F50F67">
        <w:rPr>
          <w:rStyle w:val="BlueBoldenChar"/>
          <w:rFonts w:eastAsiaTheme="minorHAnsi"/>
        </w:rPr>
        <w:t>Randomize dialog box</w:t>
      </w:r>
      <w:r>
        <w:t xml:space="preserve"> at the bottom. The </w:t>
      </w:r>
      <w:r w:rsidRPr="00F50F67">
        <w:rPr>
          <w:rStyle w:val="BlueBoldenChar"/>
          <w:rFonts w:eastAsiaTheme="minorHAnsi"/>
        </w:rPr>
        <w:t>Amount</w:t>
      </w:r>
      <w:r>
        <w:t xml:space="preserve"> </w:t>
      </w:r>
      <w:r w:rsidR="00F50F67">
        <w:t xml:space="preserve">setting </w:t>
      </w:r>
      <w:r>
        <w:t>is going to do the exact same thing that we just did by pulling on that yellow stick, and change the rate of dishevelment you wish you cube to fall into.</w:t>
      </w:r>
    </w:p>
    <w:p w14:paraId="2A6E874A" w14:textId="77777777" w:rsidR="008532C2" w:rsidRDefault="008532C2" w:rsidP="008104EB"/>
    <w:p w14:paraId="38A24CA9" w14:textId="19D6D092" w:rsidR="00BB6546" w:rsidRDefault="008532C2" w:rsidP="008532C2">
      <w:pPr>
        <w:pStyle w:val="BlueBolden"/>
      </w:pPr>
      <w:r>
        <w:t>16</w:t>
      </w:r>
    </w:p>
    <w:p w14:paraId="22586C1E" w14:textId="77777777" w:rsidR="008532C2" w:rsidRDefault="008532C2" w:rsidP="008532C2">
      <w:pPr>
        <w:pStyle w:val="BlueBolden"/>
      </w:pPr>
    </w:p>
    <w:p w14:paraId="675C70B9" w14:textId="4DCE02E3" w:rsidR="00CF22B2" w:rsidRDefault="00CF22B2" w:rsidP="008104EB">
      <w:r w:rsidRPr="00F50F67">
        <w:rPr>
          <w:rStyle w:val="BlueBoldenChar"/>
          <w:rFonts w:eastAsiaTheme="minorHAnsi"/>
        </w:rPr>
        <w:t>Uniform</w:t>
      </w:r>
      <w:r>
        <w:t xml:space="preserve"> goes from </w:t>
      </w:r>
      <w:r w:rsidRPr="00F50F67">
        <w:rPr>
          <w:rStyle w:val="BlueBoldenChar"/>
          <w:rFonts w:eastAsiaTheme="minorHAnsi"/>
        </w:rPr>
        <w:t>0</w:t>
      </w:r>
      <w:r>
        <w:t xml:space="preserve"> to</w:t>
      </w:r>
      <w:r w:rsidRPr="00F50F67">
        <w:rPr>
          <w:rStyle w:val="BlueBoldenChar"/>
          <w:rFonts w:eastAsiaTheme="minorHAnsi"/>
        </w:rPr>
        <w:t xml:space="preserve"> 1</w:t>
      </w:r>
      <w:r>
        <w:t xml:space="preserve">, and just determines </w:t>
      </w:r>
      <w:r w:rsidR="00F50F67">
        <w:t>(</w:t>
      </w:r>
      <w:r>
        <w:t>by a slight amount</w:t>
      </w:r>
      <w:r w:rsidR="00F50F67">
        <w:t>)</w:t>
      </w:r>
      <w:r>
        <w:t xml:space="preserve"> how much randomness you want the tool to display.</w:t>
      </w:r>
    </w:p>
    <w:p w14:paraId="6ECEC5D5" w14:textId="78CB8928" w:rsidR="00CF22B2" w:rsidRDefault="008532C2" w:rsidP="008532C2">
      <w:pPr>
        <w:pStyle w:val="BlueBolden"/>
      </w:pPr>
      <w:r>
        <w:lastRenderedPageBreak/>
        <w:t>17</w:t>
      </w:r>
    </w:p>
    <w:p w14:paraId="128679C6" w14:textId="77777777" w:rsidR="008532C2" w:rsidRDefault="008532C2" w:rsidP="008532C2">
      <w:pPr>
        <w:pStyle w:val="BlueBolden"/>
      </w:pPr>
    </w:p>
    <w:p w14:paraId="3A7CCA1F" w14:textId="4B1B4A72" w:rsidR="00CF22B2" w:rsidRDefault="00CF22B2" w:rsidP="008104EB">
      <w:r>
        <w:t xml:space="preserve">Setting the </w:t>
      </w:r>
      <w:r w:rsidRPr="00F50F67">
        <w:rPr>
          <w:rStyle w:val="BlueBoldenChar"/>
          <w:rFonts w:eastAsiaTheme="minorHAnsi"/>
        </w:rPr>
        <w:t>Normal</w:t>
      </w:r>
      <w:r>
        <w:t xml:space="preserve"> </w:t>
      </w:r>
      <w:r w:rsidR="00F50F67">
        <w:t xml:space="preserve">setting </w:t>
      </w:r>
      <w:r>
        <w:t xml:space="preserve">to </w:t>
      </w:r>
      <w:r w:rsidRPr="00F50F67">
        <w:rPr>
          <w:rStyle w:val="BlueBoldenChar"/>
          <w:rFonts w:eastAsiaTheme="minorHAnsi"/>
        </w:rPr>
        <w:t>1</w:t>
      </w:r>
      <w:r>
        <w:t xml:space="preserve"> will just flip the side of the cube in which the effect will come from. Either it will be working from the outside of the box, or the inside of the box.</w:t>
      </w:r>
    </w:p>
    <w:p w14:paraId="1BAFE37C" w14:textId="0880FB55" w:rsidR="00CF22B2" w:rsidRDefault="00CF22B2" w:rsidP="008104EB"/>
    <w:p w14:paraId="62FCD537" w14:textId="13FF90A6" w:rsidR="008532C2" w:rsidRDefault="008532C2" w:rsidP="008532C2">
      <w:pPr>
        <w:pStyle w:val="BlueBolden"/>
      </w:pPr>
      <w:r>
        <w:t>18</w:t>
      </w:r>
    </w:p>
    <w:p w14:paraId="416E64EB" w14:textId="77777777" w:rsidR="008532C2" w:rsidRDefault="008532C2" w:rsidP="008104EB"/>
    <w:p w14:paraId="47DC7D94" w14:textId="5B10E539" w:rsidR="00CF22B2" w:rsidRDefault="00CF22B2" w:rsidP="008104EB">
      <w:r>
        <w:t xml:space="preserve">And then you can also send a </w:t>
      </w:r>
      <w:r w:rsidR="00F50F67" w:rsidRPr="00F50F67">
        <w:rPr>
          <w:rStyle w:val="BlueBoldenChar"/>
          <w:rFonts w:eastAsiaTheme="minorHAnsi"/>
        </w:rPr>
        <w:t>Random Seed</w:t>
      </w:r>
      <w:r>
        <w:t xml:space="preserve"> to set specifically when you want this randomness to occur.</w:t>
      </w:r>
    </w:p>
    <w:p w14:paraId="181EB255" w14:textId="4E5CF696" w:rsidR="00CF22B2" w:rsidRDefault="00CF22B2" w:rsidP="008104EB"/>
    <w:p w14:paraId="6A2FDF76" w14:textId="25FA710C" w:rsidR="008532C2" w:rsidRDefault="008532C2" w:rsidP="008532C2">
      <w:pPr>
        <w:pStyle w:val="BlueBolden"/>
      </w:pPr>
      <w:r>
        <w:t>19</w:t>
      </w:r>
    </w:p>
    <w:p w14:paraId="7749DD08" w14:textId="77777777" w:rsidR="00F50F67" w:rsidRDefault="00F50F67" w:rsidP="008104EB"/>
    <w:p w14:paraId="6D960C9A" w14:textId="12ACB7B1" w:rsidR="00CF22B2" w:rsidRDefault="00CF22B2" w:rsidP="008104EB">
      <w:r>
        <w:t>Well</w:t>
      </w:r>
      <w:r w:rsidR="001C43D1">
        <w:t>,</w:t>
      </w:r>
      <w:r>
        <w:t xml:space="preserve"> there you have all of the different things that you can do</w:t>
      </w:r>
      <w:r w:rsidR="001C43D1">
        <w:t>. A little bit of smoothness, and a little bit of chaos, all from one tool.</w:t>
      </w:r>
    </w:p>
    <w:sectPr w:rsidR="00CF22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1423B" w14:textId="77777777" w:rsidR="000F719B" w:rsidRDefault="000F719B" w:rsidP="00F02611">
      <w:pPr>
        <w:spacing w:after="0" w:line="240" w:lineRule="auto"/>
      </w:pPr>
      <w:r>
        <w:separator/>
      </w:r>
    </w:p>
  </w:endnote>
  <w:endnote w:type="continuationSeparator" w:id="0">
    <w:p w14:paraId="4B038D24" w14:textId="77777777" w:rsidR="000F719B" w:rsidRDefault="000F719B" w:rsidP="00F0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4C9D0" w14:textId="77777777" w:rsidR="000F719B" w:rsidRDefault="000F719B" w:rsidP="00F02611">
      <w:pPr>
        <w:spacing w:after="0" w:line="240" w:lineRule="auto"/>
      </w:pPr>
      <w:r>
        <w:separator/>
      </w:r>
    </w:p>
  </w:footnote>
  <w:footnote w:type="continuationSeparator" w:id="0">
    <w:p w14:paraId="3041A3C1" w14:textId="77777777" w:rsidR="000F719B" w:rsidRDefault="000F719B" w:rsidP="00F02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2838308"/>
      <w:docPartObj>
        <w:docPartGallery w:val="Page Numbers (Top of Page)"/>
        <w:docPartUnique/>
      </w:docPartObj>
    </w:sdtPr>
    <w:sdtEndPr>
      <w:rPr>
        <w:noProof/>
      </w:rPr>
    </w:sdtEndPr>
    <w:sdtContent>
      <w:p w14:paraId="4FD04B09" w14:textId="37D3B3BC" w:rsidR="00F02611" w:rsidRDefault="00F026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2FB384" w14:textId="77777777" w:rsidR="00F02611" w:rsidRDefault="00F0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52"/>
    <w:rsid w:val="000077A8"/>
    <w:rsid w:val="00053C74"/>
    <w:rsid w:val="000A400B"/>
    <w:rsid w:val="000D3CED"/>
    <w:rsid w:val="000D6CE1"/>
    <w:rsid w:val="000F719B"/>
    <w:rsid w:val="001323B6"/>
    <w:rsid w:val="00135BFF"/>
    <w:rsid w:val="001C43D1"/>
    <w:rsid w:val="001F71B8"/>
    <w:rsid w:val="00225567"/>
    <w:rsid w:val="0023742F"/>
    <w:rsid w:val="002535B0"/>
    <w:rsid w:val="002E6291"/>
    <w:rsid w:val="00327BAA"/>
    <w:rsid w:val="003B2CE0"/>
    <w:rsid w:val="003F3F96"/>
    <w:rsid w:val="00417E74"/>
    <w:rsid w:val="004212B8"/>
    <w:rsid w:val="004407D5"/>
    <w:rsid w:val="004748B3"/>
    <w:rsid w:val="004902CF"/>
    <w:rsid w:val="00541FD5"/>
    <w:rsid w:val="00642E24"/>
    <w:rsid w:val="00644F29"/>
    <w:rsid w:val="00673F93"/>
    <w:rsid w:val="006A6F97"/>
    <w:rsid w:val="00792C8B"/>
    <w:rsid w:val="007D67A2"/>
    <w:rsid w:val="008104EB"/>
    <w:rsid w:val="00811AAF"/>
    <w:rsid w:val="00821658"/>
    <w:rsid w:val="008241A7"/>
    <w:rsid w:val="00836329"/>
    <w:rsid w:val="008532C2"/>
    <w:rsid w:val="0085636A"/>
    <w:rsid w:val="00861CCB"/>
    <w:rsid w:val="008D15AF"/>
    <w:rsid w:val="008F647B"/>
    <w:rsid w:val="00951252"/>
    <w:rsid w:val="00971609"/>
    <w:rsid w:val="009A1CF7"/>
    <w:rsid w:val="009F5E4B"/>
    <w:rsid w:val="00A96974"/>
    <w:rsid w:val="00AD0F1D"/>
    <w:rsid w:val="00B04DFC"/>
    <w:rsid w:val="00B441A2"/>
    <w:rsid w:val="00B53663"/>
    <w:rsid w:val="00B92FEF"/>
    <w:rsid w:val="00BB6546"/>
    <w:rsid w:val="00BF255D"/>
    <w:rsid w:val="00C475EF"/>
    <w:rsid w:val="00C9247E"/>
    <w:rsid w:val="00CB686B"/>
    <w:rsid w:val="00CF22B2"/>
    <w:rsid w:val="00D3631D"/>
    <w:rsid w:val="00DA4F71"/>
    <w:rsid w:val="00DE1253"/>
    <w:rsid w:val="00E532E1"/>
    <w:rsid w:val="00EC4FB9"/>
    <w:rsid w:val="00ED72C5"/>
    <w:rsid w:val="00F02611"/>
    <w:rsid w:val="00F50F6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8C6E"/>
  <w15:chartTrackingRefBased/>
  <w15:docId w15:val="{1596499F-F061-4F8C-BF2F-19504637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02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611"/>
  </w:style>
  <w:style w:type="paragraph" w:styleId="Footer">
    <w:name w:val="footer"/>
    <w:basedOn w:val="Normal"/>
    <w:link w:val="FooterChar"/>
    <w:uiPriority w:val="99"/>
    <w:unhideWhenUsed/>
    <w:rsid w:val="00F02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611"/>
  </w:style>
  <w:style w:type="paragraph" w:styleId="TOC1">
    <w:name w:val="toc 1"/>
    <w:basedOn w:val="Normal"/>
    <w:next w:val="Normal"/>
    <w:autoRedefine/>
    <w:uiPriority w:val="39"/>
    <w:unhideWhenUsed/>
    <w:rsid w:val="00792C8B"/>
    <w:pPr>
      <w:spacing w:after="100"/>
    </w:pPr>
  </w:style>
  <w:style w:type="character" w:styleId="Hyperlink">
    <w:name w:val="Hyperlink"/>
    <w:basedOn w:val="DefaultParagraphFont"/>
    <w:uiPriority w:val="99"/>
    <w:unhideWhenUsed/>
    <w:rsid w:val="00792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3E62-3C9C-4E65-97BF-FC904E5B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2025-01-22T16:21:00Z</dcterms:created>
  <dcterms:modified xsi:type="dcterms:W3CDTF">2025-01-22T17:13:00Z</dcterms:modified>
</cp:coreProperties>
</file>