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D8B64" w14:textId="08EA916F" w:rsidR="00861CCB" w:rsidRDefault="00A95BF6" w:rsidP="00A95BF6">
      <w:pPr>
        <w:pStyle w:val="Title"/>
      </w:pPr>
      <w:r>
        <w:t>3 Circle</w:t>
      </w:r>
    </w:p>
    <w:sdt>
      <w:sdtPr>
        <w:rPr>
          <w:rFonts w:asciiTheme="minorHAnsi" w:eastAsiaTheme="minorHAnsi" w:hAnsiTheme="minorHAnsi" w:cstheme="minorBidi"/>
          <w:color w:val="auto"/>
          <w:sz w:val="22"/>
          <w:szCs w:val="22"/>
        </w:rPr>
        <w:id w:val="1270513968"/>
        <w:docPartObj>
          <w:docPartGallery w:val="Table of Contents"/>
          <w:docPartUnique/>
        </w:docPartObj>
      </w:sdtPr>
      <w:sdtEndPr>
        <w:rPr>
          <w:b/>
          <w:bCs/>
          <w:noProof/>
        </w:rPr>
      </w:sdtEndPr>
      <w:sdtContent>
        <w:p w14:paraId="789A63AF" w14:textId="09194D30" w:rsidR="009C2FFE" w:rsidRDefault="009C2FFE">
          <w:pPr>
            <w:pStyle w:val="TOCHeading"/>
          </w:pPr>
          <w:r>
            <w:t>Contents</w:t>
          </w:r>
        </w:p>
        <w:p w14:paraId="23AA62AC" w14:textId="6FC52B3A" w:rsidR="009C2FFE" w:rsidRDefault="009C2FFE">
          <w:pPr>
            <w:pStyle w:val="TOC1"/>
            <w:tabs>
              <w:tab w:val="right" w:leader="dot" w:pos="9350"/>
            </w:tabs>
            <w:rPr>
              <w:noProof/>
            </w:rPr>
          </w:pPr>
          <w:r>
            <w:fldChar w:fldCharType="begin"/>
          </w:r>
          <w:r>
            <w:instrText xml:space="preserve"> TOC \o "1-3" \h \z \u </w:instrText>
          </w:r>
          <w:r>
            <w:fldChar w:fldCharType="separate"/>
          </w:r>
          <w:hyperlink w:anchor="_Toc190345788" w:history="1">
            <w:r w:rsidRPr="00D30C84">
              <w:rPr>
                <w:rStyle w:val="Hyperlink"/>
                <w:noProof/>
              </w:rPr>
              <w:t>What is the Circle Tool?</w:t>
            </w:r>
            <w:r>
              <w:rPr>
                <w:noProof/>
                <w:webHidden/>
              </w:rPr>
              <w:tab/>
            </w:r>
            <w:r>
              <w:rPr>
                <w:noProof/>
                <w:webHidden/>
              </w:rPr>
              <w:fldChar w:fldCharType="begin"/>
            </w:r>
            <w:r>
              <w:rPr>
                <w:noProof/>
                <w:webHidden/>
              </w:rPr>
              <w:instrText xml:space="preserve"> PAGEREF _Toc190345788 \h </w:instrText>
            </w:r>
            <w:r>
              <w:rPr>
                <w:noProof/>
                <w:webHidden/>
              </w:rPr>
            </w:r>
            <w:r>
              <w:rPr>
                <w:noProof/>
                <w:webHidden/>
              </w:rPr>
              <w:fldChar w:fldCharType="separate"/>
            </w:r>
            <w:r>
              <w:rPr>
                <w:noProof/>
                <w:webHidden/>
              </w:rPr>
              <w:t>1</w:t>
            </w:r>
            <w:r>
              <w:rPr>
                <w:noProof/>
                <w:webHidden/>
              </w:rPr>
              <w:fldChar w:fldCharType="end"/>
            </w:r>
          </w:hyperlink>
        </w:p>
        <w:p w14:paraId="5A981A2E" w14:textId="2F527A38" w:rsidR="009C2FFE" w:rsidRDefault="009C2FFE">
          <w:pPr>
            <w:pStyle w:val="TOC1"/>
            <w:tabs>
              <w:tab w:val="right" w:leader="dot" w:pos="9350"/>
            </w:tabs>
            <w:rPr>
              <w:noProof/>
            </w:rPr>
          </w:pPr>
          <w:hyperlink w:anchor="_Toc190345789" w:history="1">
            <w:r w:rsidRPr="00D30C84">
              <w:rPr>
                <w:rStyle w:val="Hyperlink"/>
                <w:noProof/>
              </w:rPr>
              <w:t>How to Turn on Loop Tools</w:t>
            </w:r>
            <w:r>
              <w:rPr>
                <w:noProof/>
                <w:webHidden/>
              </w:rPr>
              <w:tab/>
            </w:r>
            <w:r>
              <w:rPr>
                <w:noProof/>
                <w:webHidden/>
              </w:rPr>
              <w:fldChar w:fldCharType="begin"/>
            </w:r>
            <w:r>
              <w:rPr>
                <w:noProof/>
                <w:webHidden/>
              </w:rPr>
              <w:instrText xml:space="preserve"> PAGEREF _Toc190345789 \h </w:instrText>
            </w:r>
            <w:r>
              <w:rPr>
                <w:noProof/>
                <w:webHidden/>
              </w:rPr>
            </w:r>
            <w:r>
              <w:rPr>
                <w:noProof/>
                <w:webHidden/>
              </w:rPr>
              <w:fldChar w:fldCharType="separate"/>
            </w:r>
            <w:r>
              <w:rPr>
                <w:noProof/>
                <w:webHidden/>
              </w:rPr>
              <w:t>2</w:t>
            </w:r>
            <w:r>
              <w:rPr>
                <w:noProof/>
                <w:webHidden/>
              </w:rPr>
              <w:fldChar w:fldCharType="end"/>
            </w:r>
          </w:hyperlink>
        </w:p>
        <w:p w14:paraId="18312B4F" w14:textId="7EB9C9C0" w:rsidR="009C2FFE" w:rsidRDefault="009C2FFE">
          <w:pPr>
            <w:pStyle w:val="TOC1"/>
            <w:tabs>
              <w:tab w:val="right" w:leader="dot" w:pos="9350"/>
            </w:tabs>
            <w:rPr>
              <w:noProof/>
            </w:rPr>
          </w:pPr>
          <w:hyperlink w:anchor="_Toc190345790" w:history="1">
            <w:r w:rsidRPr="00D30C84">
              <w:rPr>
                <w:rStyle w:val="Hyperlink"/>
                <w:noProof/>
              </w:rPr>
              <w:t>How to use the Circle Tool?</w:t>
            </w:r>
            <w:r>
              <w:rPr>
                <w:noProof/>
                <w:webHidden/>
              </w:rPr>
              <w:tab/>
            </w:r>
            <w:r>
              <w:rPr>
                <w:noProof/>
                <w:webHidden/>
              </w:rPr>
              <w:fldChar w:fldCharType="begin"/>
            </w:r>
            <w:r>
              <w:rPr>
                <w:noProof/>
                <w:webHidden/>
              </w:rPr>
              <w:instrText xml:space="preserve"> PAGEREF _Toc190345790 \h </w:instrText>
            </w:r>
            <w:r>
              <w:rPr>
                <w:noProof/>
                <w:webHidden/>
              </w:rPr>
            </w:r>
            <w:r>
              <w:rPr>
                <w:noProof/>
                <w:webHidden/>
              </w:rPr>
              <w:fldChar w:fldCharType="separate"/>
            </w:r>
            <w:r>
              <w:rPr>
                <w:noProof/>
                <w:webHidden/>
              </w:rPr>
              <w:t>3</w:t>
            </w:r>
            <w:r>
              <w:rPr>
                <w:noProof/>
                <w:webHidden/>
              </w:rPr>
              <w:fldChar w:fldCharType="end"/>
            </w:r>
          </w:hyperlink>
        </w:p>
        <w:p w14:paraId="31572BF3" w14:textId="021A0635" w:rsidR="009C2FFE" w:rsidRDefault="009C2FFE">
          <w:pPr>
            <w:pStyle w:val="TOC1"/>
            <w:tabs>
              <w:tab w:val="right" w:leader="dot" w:pos="9350"/>
            </w:tabs>
            <w:rPr>
              <w:noProof/>
            </w:rPr>
          </w:pPr>
          <w:hyperlink w:anchor="_Toc190345791" w:history="1">
            <w:r w:rsidRPr="00D30C84">
              <w:rPr>
                <w:rStyle w:val="Hyperlink"/>
                <w:noProof/>
              </w:rPr>
              <w:t>Sub Divide the Cube</w:t>
            </w:r>
            <w:r>
              <w:rPr>
                <w:noProof/>
                <w:webHidden/>
              </w:rPr>
              <w:tab/>
            </w:r>
            <w:r>
              <w:rPr>
                <w:noProof/>
                <w:webHidden/>
              </w:rPr>
              <w:fldChar w:fldCharType="begin"/>
            </w:r>
            <w:r>
              <w:rPr>
                <w:noProof/>
                <w:webHidden/>
              </w:rPr>
              <w:instrText xml:space="preserve"> PAGEREF _Toc190345791 \h </w:instrText>
            </w:r>
            <w:r>
              <w:rPr>
                <w:noProof/>
                <w:webHidden/>
              </w:rPr>
            </w:r>
            <w:r>
              <w:rPr>
                <w:noProof/>
                <w:webHidden/>
              </w:rPr>
              <w:fldChar w:fldCharType="separate"/>
            </w:r>
            <w:r>
              <w:rPr>
                <w:noProof/>
                <w:webHidden/>
              </w:rPr>
              <w:t>3</w:t>
            </w:r>
            <w:r>
              <w:rPr>
                <w:noProof/>
                <w:webHidden/>
              </w:rPr>
              <w:fldChar w:fldCharType="end"/>
            </w:r>
          </w:hyperlink>
        </w:p>
        <w:p w14:paraId="783DD03B" w14:textId="00D50E0E" w:rsidR="009C2FFE" w:rsidRDefault="009C2FFE">
          <w:pPr>
            <w:pStyle w:val="TOC1"/>
            <w:tabs>
              <w:tab w:val="right" w:leader="dot" w:pos="9350"/>
            </w:tabs>
            <w:rPr>
              <w:noProof/>
            </w:rPr>
          </w:pPr>
          <w:hyperlink w:anchor="_Toc190345792" w:history="1">
            <w:r w:rsidRPr="00D30C84">
              <w:rPr>
                <w:rStyle w:val="Hyperlink"/>
                <w:noProof/>
              </w:rPr>
              <w:t>Change the Number of Cuts</w:t>
            </w:r>
            <w:r>
              <w:rPr>
                <w:noProof/>
                <w:webHidden/>
              </w:rPr>
              <w:tab/>
            </w:r>
            <w:r>
              <w:rPr>
                <w:noProof/>
                <w:webHidden/>
              </w:rPr>
              <w:fldChar w:fldCharType="begin"/>
            </w:r>
            <w:r>
              <w:rPr>
                <w:noProof/>
                <w:webHidden/>
              </w:rPr>
              <w:instrText xml:space="preserve"> PAGEREF _Toc190345792 \h </w:instrText>
            </w:r>
            <w:r>
              <w:rPr>
                <w:noProof/>
                <w:webHidden/>
              </w:rPr>
            </w:r>
            <w:r>
              <w:rPr>
                <w:noProof/>
                <w:webHidden/>
              </w:rPr>
              <w:fldChar w:fldCharType="separate"/>
            </w:r>
            <w:r>
              <w:rPr>
                <w:noProof/>
                <w:webHidden/>
              </w:rPr>
              <w:t>3</w:t>
            </w:r>
            <w:r>
              <w:rPr>
                <w:noProof/>
                <w:webHidden/>
              </w:rPr>
              <w:fldChar w:fldCharType="end"/>
            </w:r>
          </w:hyperlink>
        </w:p>
        <w:p w14:paraId="766A6828" w14:textId="75925959" w:rsidR="009C2FFE" w:rsidRDefault="009C2FFE">
          <w:pPr>
            <w:pStyle w:val="TOC1"/>
            <w:tabs>
              <w:tab w:val="right" w:leader="dot" w:pos="9350"/>
            </w:tabs>
            <w:rPr>
              <w:noProof/>
            </w:rPr>
          </w:pPr>
          <w:hyperlink w:anchor="_Toc190345793" w:history="1">
            <w:r w:rsidRPr="00D30C84">
              <w:rPr>
                <w:rStyle w:val="Hyperlink"/>
                <w:noProof/>
              </w:rPr>
              <w:t>The Influence Option</w:t>
            </w:r>
            <w:r>
              <w:rPr>
                <w:noProof/>
                <w:webHidden/>
              </w:rPr>
              <w:tab/>
            </w:r>
            <w:r>
              <w:rPr>
                <w:noProof/>
                <w:webHidden/>
              </w:rPr>
              <w:fldChar w:fldCharType="begin"/>
            </w:r>
            <w:r>
              <w:rPr>
                <w:noProof/>
                <w:webHidden/>
              </w:rPr>
              <w:instrText xml:space="preserve"> PAGEREF _Toc190345793 \h </w:instrText>
            </w:r>
            <w:r>
              <w:rPr>
                <w:noProof/>
                <w:webHidden/>
              </w:rPr>
            </w:r>
            <w:r>
              <w:rPr>
                <w:noProof/>
                <w:webHidden/>
              </w:rPr>
              <w:fldChar w:fldCharType="separate"/>
            </w:r>
            <w:r>
              <w:rPr>
                <w:noProof/>
                <w:webHidden/>
              </w:rPr>
              <w:t>6</w:t>
            </w:r>
            <w:r>
              <w:rPr>
                <w:noProof/>
                <w:webHidden/>
              </w:rPr>
              <w:fldChar w:fldCharType="end"/>
            </w:r>
          </w:hyperlink>
        </w:p>
        <w:p w14:paraId="6B2AC921" w14:textId="334BC67B" w:rsidR="009C2FFE" w:rsidRDefault="009C2FFE">
          <w:pPr>
            <w:pStyle w:val="TOC1"/>
            <w:tabs>
              <w:tab w:val="right" w:leader="dot" w:pos="9350"/>
            </w:tabs>
            <w:rPr>
              <w:noProof/>
            </w:rPr>
          </w:pPr>
          <w:hyperlink w:anchor="_Toc190345794" w:history="1">
            <w:r w:rsidRPr="00D30C84">
              <w:rPr>
                <w:rStyle w:val="Hyperlink"/>
                <w:noProof/>
              </w:rPr>
              <w:t>Simple Real World Example</w:t>
            </w:r>
            <w:r>
              <w:rPr>
                <w:noProof/>
                <w:webHidden/>
              </w:rPr>
              <w:tab/>
            </w:r>
            <w:r>
              <w:rPr>
                <w:noProof/>
                <w:webHidden/>
              </w:rPr>
              <w:fldChar w:fldCharType="begin"/>
            </w:r>
            <w:r>
              <w:rPr>
                <w:noProof/>
                <w:webHidden/>
              </w:rPr>
              <w:instrText xml:space="preserve"> PAGEREF _Toc190345794 \h </w:instrText>
            </w:r>
            <w:r>
              <w:rPr>
                <w:noProof/>
                <w:webHidden/>
              </w:rPr>
            </w:r>
            <w:r>
              <w:rPr>
                <w:noProof/>
                <w:webHidden/>
              </w:rPr>
              <w:fldChar w:fldCharType="separate"/>
            </w:r>
            <w:r>
              <w:rPr>
                <w:noProof/>
                <w:webHidden/>
              </w:rPr>
              <w:t>6</w:t>
            </w:r>
            <w:r>
              <w:rPr>
                <w:noProof/>
                <w:webHidden/>
              </w:rPr>
              <w:fldChar w:fldCharType="end"/>
            </w:r>
          </w:hyperlink>
        </w:p>
        <w:p w14:paraId="6372E7E7" w14:textId="08E9B78C" w:rsidR="009C2FFE" w:rsidRDefault="009C2FFE">
          <w:pPr>
            <w:pStyle w:val="TOC1"/>
            <w:tabs>
              <w:tab w:val="right" w:leader="dot" w:pos="9350"/>
            </w:tabs>
            <w:rPr>
              <w:noProof/>
            </w:rPr>
          </w:pPr>
          <w:hyperlink w:anchor="_Toc190345795" w:history="1">
            <w:r w:rsidRPr="00D30C84">
              <w:rPr>
                <w:rStyle w:val="Hyperlink"/>
                <w:noProof/>
              </w:rPr>
              <w:t>Creating a Hole</w:t>
            </w:r>
            <w:r>
              <w:rPr>
                <w:noProof/>
                <w:webHidden/>
              </w:rPr>
              <w:tab/>
            </w:r>
            <w:r>
              <w:rPr>
                <w:noProof/>
                <w:webHidden/>
              </w:rPr>
              <w:fldChar w:fldCharType="begin"/>
            </w:r>
            <w:r>
              <w:rPr>
                <w:noProof/>
                <w:webHidden/>
              </w:rPr>
              <w:instrText xml:space="preserve"> PAGEREF _Toc190345795 \h </w:instrText>
            </w:r>
            <w:r>
              <w:rPr>
                <w:noProof/>
                <w:webHidden/>
              </w:rPr>
            </w:r>
            <w:r>
              <w:rPr>
                <w:noProof/>
                <w:webHidden/>
              </w:rPr>
              <w:fldChar w:fldCharType="separate"/>
            </w:r>
            <w:r>
              <w:rPr>
                <w:noProof/>
                <w:webHidden/>
              </w:rPr>
              <w:t>9</w:t>
            </w:r>
            <w:r>
              <w:rPr>
                <w:noProof/>
                <w:webHidden/>
              </w:rPr>
              <w:fldChar w:fldCharType="end"/>
            </w:r>
          </w:hyperlink>
        </w:p>
        <w:p w14:paraId="7C1E1558" w14:textId="3DB8C810" w:rsidR="005D015F" w:rsidRDefault="009C2FFE" w:rsidP="005D015F">
          <w:r>
            <w:rPr>
              <w:b/>
              <w:bCs/>
              <w:noProof/>
            </w:rPr>
            <w:fldChar w:fldCharType="end"/>
          </w:r>
        </w:p>
      </w:sdtContent>
    </w:sdt>
    <w:p w14:paraId="2C436662" w14:textId="77777777" w:rsidR="005D015F" w:rsidRPr="005D015F" w:rsidRDefault="005D015F" w:rsidP="005D015F"/>
    <w:p w14:paraId="1B11F08A" w14:textId="2B84E170" w:rsidR="005D015F" w:rsidRDefault="005D015F" w:rsidP="005D015F">
      <w:r>
        <w:rPr>
          <w:noProof/>
        </w:rPr>
        <w:drawing>
          <wp:inline distT="0" distB="0" distL="0" distR="0" wp14:anchorId="432C1276" wp14:editId="2A161087">
            <wp:extent cx="2571750" cy="2295525"/>
            <wp:effectExtent l="0" t="0" r="0" b="9525"/>
            <wp:docPr id="102066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04F9698E" w14:textId="77777777" w:rsidR="00495F42" w:rsidRDefault="00495F42" w:rsidP="005D015F"/>
    <w:p w14:paraId="613BABEB" w14:textId="5DDF51FD" w:rsidR="00495F42" w:rsidRDefault="00495F42" w:rsidP="00495F42">
      <w:pPr>
        <w:pStyle w:val="Heading1"/>
      </w:pPr>
      <w:bookmarkStart w:id="0" w:name="_Toc190345788"/>
      <w:r>
        <w:t>What is the Circle Tool?</w:t>
      </w:r>
      <w:bookmarkEnd w:id="0"/>
    </w:p>
    <w:p w14:paraId="11F67278" w14:textId="77777777" w:rsidR="00B048F2" w:rsidRDefault="00495F42" w:rsidP="00495F42">
      <w:r>
        <w:t xml:space="preserve">The </w:t>
      </w:r>
      <w:r w:rsidRPr="00495F42">
        <w:rPr>
          <w:rStyle w:val="BlueBoldenChar"/>
          <w:rFonts w:eastAsiaTheme="minorHAnsi"/>
        </w:rPr>
        <w:t>Circle</w:t>
      </w:r>
      <w:r>
        <w:t xml:space="preserve"> tool is also found within the </w:t>
      </w:r>
      <w:r w:rsidRPr="00495F42">
        <w:rPr>
          <w:rStyle w:val="BlueBoldenChar"/>
          <w:rFonts w:eastAsiaTheme="minorHAnsi"/>
        </w:rPr>
        <w:t>Loop Tools</w:t>
      </w:r>
      <w:r>
        <w:t>. This tool enables you to transform a selected loop of edges, or vertices into a circular shape. You would be able to gain access to this tool by bringing your object into Edit mode. Then you can right click on it and access the Loop tools.</w:t>
      </w:r>
    </w:p>
    <w:p w14:paraId="20CF7712" w14:textId="066BB9EB" w:rsidR="00B048F2" w:rsidRDefault="00B048F2" w:rsidP="00495F42">
      <w:r w:rsidRPr="00B048F2">
        <w:rPr>
          <w:noProof/>
        </w:rPr>
        <w:lastRenderedPageBreak/>
        <w:drawing>
          <wp:inline distT="0" distB="0" distL="0" distR="0" wp14:anchorId="6DC81D4C" wp14:editId="17EDEA15">
            <wp:extent cx="5943600" cy="1878965"/>
            <wp:effectExtent l="0" t="0" r="0" b="6985"/>
            <wp:docPr id="7190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77191" name=""/>
                    <pic:cNvPicPr/>
                  </pic:nvPicPr>
                  <pic:blipFill>
                    <a:blip r:embed="rId9"/>
                    <a:stretch>
                      <a:fillRect/>
                    </a:stretch>
                  </pic:blipFill>
                  <pic:spPr>
                    <a:xfrm>
                      <a:off x="0" y="0"/>
                      <a:ext cx="5943600" cy="1878965"/>
                    </a:xfrm>
                    <a:prstGeom prst="rect">
                      <a:avLst/>
                    </a:prstGeom>
                  </pic:spPr>
                </pic:pic>
              </a:graphicData>
            </a:graphic>
          </wp:inline>
        </w:drawing>
      </w:r>
    </w:p>
    <w:p w14:paraId="73267E7B" w14:textId="77777777" w:rsidR="00B048F2" w:rsidRDefault="00B048F2" w:rsidP="00495F42"/>
    <w:p w14:paraId="32D5A180" w14:textId="5217B924" w:rsidR="00495F42" w:rsidRDefault="00495F42" w:rsidP="00495F42">
      <w:r>
        <w:t xml:space="preserve"> Remember, you can only get to the Loop tools if you first enable it in the </w:t>
      </w:r>
      <w:r w:rsidRPr="00B048F2">
        <w:rPr>
          <w:rStyle w:val="BlueBoldenChar"/>
          <w:rFonts w:eastAsiaTheme="minorHAnsi"/>
        </w:rPr>
        <w:t>Edit</w:t>
      </w:r>
      <w:r>
        <w:t xml:space="preserve"> Menus, </w:t>
      </w:r>
      <w:r w:rsidRPr="00B048F2">
        <w:rPr>
          <w:rStyle w:val="BlueBoldenChar"/>
          <w:rFonts w:eastAsiaTheme="minorHAnsi"/>
        </w:rPr>
        <w:t xml:space="preserve">Preference </w:t>
      </w:r>
      <w:r>
        <w:t>option.</w:t>
      </w:r>
    </w:p>
    <w:p w14:paraId="1D9EC19A" w14:textId="77777777" w:rsidR="00B048F2" w:rsidRDefault="00B048F2" w:rsidP="00B048F2">
      <w:pPr>
        <w:pStyle w:val="Heading1"/>
      </w:pPr>
      <w:bookmarkStart w:id="1" w:name="_Toc190169280"/>
      <w:bookmarkStart w:id="2" w:name="_Toc190256796"/>
      <w:bookmarkStart w:id="3" w:name="_Toc190345789"/>
      <w:r>
        <w:t>How to Turn on Loop Tools</w:t>
      </w:r>
      <w:bookmarkEnd w:id="1"/>
      <w:bookmarkEnd w:id="2"/>
      <w:bookmarkEnd w:id="3"/>
    </w:p>
    <w:p w14:paraId="6E75E8FD" w14:textId="77777777" w:rsidR="00B048F2" w:rsidRDefault="00B048F2" w:rsidP="00B048F2">
      <w:r>
        <w:t>You will want to go to:</w:t>
      </w:r>
    </w:p>
    <w:p w14:paraId="3C782D05" w14:textId="77777777" w:rsidR="00B048F2" w:rsidRDefault="00B048F2" w:rsidP="00B048F2">
      <w:r w:rsidRPr="00166F6A">
        <w:rPr>
          <w:rStyle w:val="BlueBoldenChar"/>
          <w:rFonts w:eastAsiaTheme="minorHAnsi"/>
        </w:rPr>
        <w:t>Edit-Preferences- Add-ons</w:t>
      </w:r>
      <w:r>
        <w:t xml:space="preserve"> then just enable </w:t>
      </w:r>
      <w:r w:rsidRPr="00166F6A">
        <w:rPr>
          <w:rStyle w:val="BlueBoldenChar"/>
          <w:rFonts w:eastAsiaTheme="minorHAnsi"/>
        </w:rPr>
        <w:t>Loop Tools</w:t>
      </w:r>
      <w:r>
        <w:t>.</w:t>
      </w:r>
    </w:p>
    <w:p w14:paraId="6963DD13" w14:textId="77777777" w:rsidR="00B048F2" w:rsidRPr="004B444C" w:rsidRDefault="00B048F2" w:rsidP="00B048F2"/>
    <w:p w14:paraId="37250DF3" w14:textId="77777777" w:rsidR="00B048F2" w:rsidRDefault="00B048F2" w:rsidP="00B048F2">
      <w:r w:rsidRPr="00166F6A">
        <w:rPr>
          <w:noProof/>
        </w:rPr>
        <w:lastRenderedPageBreak/>
        <w:drawing>
          <wp:inline distT="0" distB="0" distL="0" distR="0" wp14:anchorId="559CB795" wp14:editId="783BB57A">
            <wp:extent cx="5943600" cy="4772025"/>
            <wp:effectExtent l="0" t="0" r="0" b="9525"/>
            <wp:docPr id="1265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735" name=""/>
                    <pic:cNvPicPr/>
                  </pic:nvPicPr>
                  <pic:blipFill>
                    <a:blip r:embed="rId10"/>
                    <a:stretch>
                      <a:fillRect/>
                    </a:stretch>
                  </pic:blipFill>
                  <pic:spPr>
                    <a:xfrm>
                      <a:off x="0" y="0"/>
                      <a:ext cx="5943600" cy="4772025"/>
                    </a:xfrm>
                    <a:prstGeom prst="rect">
                      <a:avLst/>
                    </a:prstGeom>
                  </pic:spPr>
                </pic:pic>
              </a:graphicData>
            </a:graphic>
          </wp:inline>
        </w:drawing>
      </w:r>
    </w:p>
    <w:p w14:paraId="2394FA45" w14:textId="77777777" w:rsidR="00B048F2" w:rsidRDefault="00B048F2" w:rsidP="00B048F2"/>
    <w:p w14:paraId="2551FE7D" w14:textId="77777777" w:rsidR="00B048F2" w:rsidRDefault="00B048F2" w:rsidP="00B048F2">
      <w:r>
        <w:t>Now you can reach the Loop tools by right clicking on the object in Edit mode. It should be the first listed item in the context menu that pops up, it then has a submenu for tool options.</w:t>
      </w:r>
    </w:p>
    <w:p w14:paraId="5C11455C" w14:textId="6A4DBE8F" w:rsidR="00B048F2" w:rsidRDefault="00B048F2" w:rsidP="00495F42">
      <w:r>
        <w:t>In this particular example, we will only be using one object, so there is not need to join two objects together before entering the Edit mode with it.</w:t>
      </w:r>
    </w:p>
    <w:p w14:paraId="2DCEF528" w14:textId="5786E391" w:rsidR="00B048F2" w:rsidRDefault="00B048F2" w:rsidP="00B048F2">
      <w:pPr>
        <w:pStyle w:val="Heading1"/>
      </w:pPr>
      <w:bookmarkStart w:id="4" w:name="_Toc190345790"/>
      <w:r>
        <w:t>How to use the Circle Tool?</w:t>
      </w:r>
      <w:bookmarkEnd w:id="4"/>
    </w:p>
    <w:p w14:paraId="7ACE227B" w14:textId="53ECB7BD" w:rsidR="00B048F2" w:rsidRDefault="00B048F2" w:rsidP="00B048F2">
      <w:r>
        <w:t xml:space="preserve">Start by bringing the </w:t>
      </w:r>
      <w:r w:rsidRPr="00B048F2">
        <w:rPr>
          <w:rStyle w:val="BlueBoldenChar"/>
          <w:rFonts w:eastAsiaTheme="minorHAnsi"/>
        </w:rPr>
        <w:t>basic cube</w:t>
      </w:r>
      <w:r>
        <w:t xml:space="preserve"> into </w:t>
      </w:r>
      <w:r w:rsidRPr="00B048F2">
        <w:rPr>
          <w:rStyle w:val="BlueBoldenChar"/>
          <w:rFonts w:eastAsiaTheme="minorHAnsi"/>
        </w:rPr>
        <w:t>Edit</w:t>
      </w:r>
      <w:r>
        <w:t xml:space="preserve"> mode.</w:t>
      </w:r>
    </w:p>
    <w:p w14:paraId="41CF2EF4" w14:textId="2F2AB25E" w:rsidR="00B048F2" w:rsidRDefault="00B048F2" w:rsidP="00B048F2">
      <w:r w:rsidRPr="00B048F2">
        <w:rPr>
          <w:noProof/>
        </w:rPr>
        <w:lastRenderedPageBreak/>
        <w:drawing>
          <wp:inline distT="0" distB="0" distL="0" distR="0" wp14:anchorId="64C1969C" wp14:editId="5700791A">
            <wp:extent cx="3048000" cy="2847234"/>
            <wp:effectExtent l="0" t="0" r="0" b="0"/>
            <wp:docPr id="15602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0835" name=""/>
                    <pic:cNvPicPr/>
                  </pic:nvPicPr>
                  <pic:blipFill>
                    <a:blip r:embed="rId11"/>
                    <a:stretch>
                      <a:fillRect/>
                    </a:stretch>
                  </pic:blipFill>
                  <pic:spPr>
                    <a:xfrm>
                      <a:off x="0" y="0"/>
                      <a:ext cx="3054326" cy="2853143"/>
                    </a:xfrm>
                    <a:prstGeom prst="rect">
                      <a:avLst/>
                    </a:prstGeom>
                  </pic:spPr>
                </pic:pic>
              </a:graphicData>
            </a:graphic>
          </wp:inline>
        </w:drawing>
      </w:r>
    </w:p>
    <w:p w14:paraId="6D92B64E" w14:textId="7DAFD665" w:rsidR="003941B4" w:rsidRDefault="003941B4" w:rsidP="003941B4">
      <w:pPr>
        <w:pStyle w:val="Heading1"/>
      </w:pPr>
      <w:bookmarkStart w:id="5" w:name="_Toc190345791"/>
      <w:r>
        <w:t>Sub Divide the Cube</w:t>
      </w:r>
      <w:bookmarkEnd w:id="5"/>
    </w:p>
    <w:p w14:paraId="5E0151C2" w14:textId="1C95AC7A" w:rsidR="00B048F2" w:rsidRDefault="00B048F2" w:rsidP="00B048F2">
      <w:r>
        <w:t>In order for this circle thing to work, you will first need to sub divide your cube. The original cube doesn’t have enough geometry to pull this off.</w:t>
      </w:r>
    </w:p>
    <w:p w14:paraId="75BC0386" w14:textId="685EAACA" w:rsidR="00B048F2" w:rsidRDefault="00B048F2" w:rsidP="00B048F2">
      <w:r w:rsidRPr="00B048F2">
        <w:rPr>
          <w:noProof/>
        </w:rPr>
        <w:drawing>
          <wp:inline distT="0" distB="0" distL="0" distR="0" wp14:anchorId="28160816" wp14:editId="7E2A1F97">
            <wp:extent cx="3562847" cy="1362265"/>
            <wp:effectExtent l="0" t="0" r="0" b="9525"/>
            <wp:docPr id="19645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43718" name=""/>
                    <pic:cNvPicPr/>
                  </pic:nvPicPr>
                  <pic:blipFill>
                    <a:blip r:embed="rId12"/>
                    <a:stretch>
                      <a:fillRect/>
                    </a:stretch>
                  </pic:blipFill>
                  <pic:spPr>
                    <a:xfrm>
                      <a:off x="0" y="0"/>
                      <a:ext cx="3562847" cy="1362265"/>
                    </a:xfrm>
                    <a:prstGeom prst="rect">
                      <a:avLst/>
                    </a:prstGeom>
                  </pic:spPr>
                </pic:pic>
              </a:graphicData>
            </a:graphic>
          </wp:inline>
        </w:drawing>
      </w:r>
      <w:r>
        <w:t>.</w:t>
      </w:r>
    </w:p>
    <w:p w14:paraId="03F9C49F" w14:textId="481366E4" w:rsidR="003941B4" w:rsidRDefault="003941B4" w:rsidP="003941B4">
      <w:pPr>
        <w:pStyle w:val="Heading1"/>
      </w:pPr>
      <w:bookmarkStart w:id="6" w:name="_Toc190345792"/>
      <w:r>
        <w:t>Change the Number of Cuts</w:t>
      </w:r>
      <w:bookmarkEnd w:id="6"/>
    </w:p>
    <w:p w14:paraId="1635AF6F" w14:textId="43B2FC71" w:rsidR="00B048F2" w:rsidRDefault="00B048F2" w:rsidP="00B048F2">
      <w:r>
        <w:t xml:space="preserve">We want to change the </w:t>
      </w:r>
      <w:r w:rsidRPr="00526312">
        <w:rPr>
          <w:rStyle w:val="BlueBoldenChar"/>
          <w:rFonts w:eastAsiaTheme="minorHAnsi"/>
        </w:rPr>
        <w:t>number of cuts</w:t>
      </w:r>
      <w:r>
        <w:t xml:space="preserve"> to around </w:t>
      </w:r>
      <w:r w:rsidRPr="00526312">
        <w:rPr>
          <w:rStyle w:val="BlueBoldenChar"/>
          <w:rFonts w:eastAsiaTheme="minorHAnsi"/>
        </w:rPr>
        <w:t>10</w:t>
      </w:r>
      <w:r>
        <w:t>.</w:t>
      </w:r>
    </w:p>
    <w:p w14:paraId="1CD8DDB7" w14:textId="1850A0E0" w:rsidR="00526312" w:rsidRDefault="00526312" w:rsidP="00B048F2">
      <w:r w:rsidRPr="00526312">
        <w:rPr>
          <w:noProof/>
        </w:rPr>
        <w:lastRenderedPageBreak/>
        <w:drawing>
          <wp:inline distT="0" distB="0" distL="0" distR="0" wp14:anchorId="683864C6" wp14:editId="567EF0FF">
            <wp:extent cx="4477375" cy="1771897"/>
            <wp:effectExtent l="0" t="0" r="0" b="0"/>
            <wp:docPr id="8113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4092" name=""/>
                    <pic:cNvPicPr/>
                  </pic:nvPicPr>
                  <pic:blipFill>
                    <a:blip r:embed="rId13"/>
                    <a:stretch>
                      <a:fillRect/>
                    </a:stretch>
                  </pic:blipFill>
                  <pic:spPr>
                    <a:xfrm>
                      <a:off x="0" y="0"/>
                      <a:ext cx="4477375" cy="1771897"/>
                    </a:xfrm>
                    <a:prstGeom prst="rect">
                      <a:avLst/>
                    </a:prstGeom>
                  </pic:spPr>
                </pic:pic>
              </a:graphicData>
            </a:graphic>
          </wp:inline>
        </w:drawing>
      </w:r>
    </w:p>
    <w:p w14:paraId="55E54617" w14:textId="525B2A63" w:rsidR="00526312" w:rsidRDefault="00526312" w:rsidP="00B048F2">
      <w:r>
        <w:t xml:space="preserve">I want to make this circle on the top of my cube. So, hit </w:t>
      </w:r>
      <w:r w:rsidRPr="00526312">
        <w:rPr>
          <w:rStyle w:val="BlueBoldenChar"/>
          <w:rFonts w:eastAsiaTheme="minorHAnsi"/>
        </w:rPr>
        <w:t>7</w:t>
      </w:r>
      <w:r>
        <w:t xml:space="preserve"> on the numpad to go to top view.</w:t>
      </w:r>
    </w:p>
    <w:p w14:paraId="5DCA3D82" w14:textId="74AF26E7" w:rsidR="00526312" w:rsidRDefault="00526312" w:rsidP="00B048F2">
      <w:r w:rsidRPr="00526312">
        <w:rPr>
          <w:noProof/>
        </w:rPr>
        <w:drawing>
          <wp:inline distT="0" distB="0" distL="0" distR="0" wp14:anchorId="7E745D35" wp14:editId="5128ACAB">
            <wp:extent cx="4667901" cy="3200847"/>
            <wp:effectExtent l="0" t="0" r="0" b="0"/>
            <wp:docPr id="21265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411" name=""/>
                    <pic:cNvPicPr/>
                  </pic:nvPicPr>
                  <pic:blipFill>
                    <a:blip r:embed="rId14"/>
                    <a:stretch>
                      <a:fillRect/>
                    </a:stretch>
                  </pic:blipFill>
                  <pic:spPr>
                    <a:xfrm>
                      <a:off x="0" y="0"/>
                      <a:ext cx="4667901" cy="3200847"/>
                    </a:xfrm>
                    <a:prstGeom prst="rect">
                      <a:avLst/>
                    </a:prstGeom>
                  </pic:spPr>
                </pic:pic>
              </a:graphicData>
            </a:graphic>
          </wp:inline>
        </w:drawing>
      </w:r>
    </w:p>
    <w:p w14:paraId="442917BA" w14:textId="77777777" w:rsidR="00526312" w:rsidRDefault="00526312" w:rsidP="00B048F2"/>
    <w:p w14:paraId="1BF24222" w14:textId="2A3DE3B5" w:rsidR="00526312" w:rsidRDefault="00526312" w:rsidP="00B048F2">
      <w:r>
        <w:t xml:space="preserve">Now we want to select the edges that we want to use to make the circle in the mesh. </w:t>
      </w:r>
    </w:p>
    <w:p w14:paraId="1BC27773" w14:textId="516ECBCF" w:rsidR="00526312" w:rsidRDefault="00526312" w:rsidP="00B048F2">
      <w:r>
        <w:t xml:space="preserve">Go to </w:t>
      </w:r>
      <w:r w:rsidRPr="00526312">
        <w:rPr>
          <w:rStyle w:val="BlueBoldenChar"/>
          <w:rFonts w:eastAsiaTheme="minorHAnsi"/>
        </w:rPr>
        <w:t>Edge</w:t>
      </w:r>
      <w:r>
        <w:t xml:space="preserve"> mode</w:t>
      </w:r>
    </w:p>
    <w:p w14:paraId="46DA01D7" w14:textId="32E18594" w:rsidR="00526312" w:rsidRDefault="00526312" w:rsidP="00B048F2">
      <w:r w:rsidRPr="00526312">
        <w:rPr>
          <w:noProof/>
        </w:rPr>
        <w:drawing>
          <wp:inline distT="0" distB="0" distL="0" distR="0" wp14:anchorId="10CE3CA9" wp14:editId="52F9D438">
            <wp:extent cx="3467584" cy="990738"/>
            <wp:effectExtent l="0" t="0" r="0" b="0"/>
            <wp:docPr id="164489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5191" name=""/>
                    <pic:cNvPicPr/>
                  </pic:nvPicPr>
                  <pic:blipFill>
                    <a:blip r:embed="rId15"/>
                    <a:stretch>
                      <a:fillRect/>
                    </a:stretch>
                  </pic:blipFill>
                  <pic:spPr>
                    <a:xfrm>
                      <a:off x="0" y="0"/>
                      <a:ext cx="3467584" cy="990738"/>
                    </a:xfrm>
                    <a:prstGeom prst="rect">
                      <a:avLst/>
                    </a:prstGeom>
                  </pic:spPr>
                </pic:pic>
              </a:graphicData>
            </a:graphic>
          </wp:inline>
        </w:drawing>
      </w:r>
    </w:p>
    <w:p w14:paraId="5CFE32FF" w14:textId="36F27B8D" w:rsidR="00526312" w:rsidRDefault="00526312" w:rsidP="00B048F2">
      <w:r w:rsidRPr="00526312">
        <w:rPr>
          <w:noProof/>
        </w:rPr>
        <w:lastRenderedPageBreak/>
        <w:drawing>
          <wp:inline distT="0" distB="0" distL="0" distR="0" wp14:anchorId="0F7AAF3C" wp14:editId="0EDA5409">
            <wp:extent cx="2847975" cy="2777130"/>
            <wp:effectExtent l="0" t="0" r="0" b="4445"/>
            <wp:docPr id="38561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0778" name=""/>
                    <pic:cNvPicPr/>
                  </pic:nvPicPr>
                  <pic:blipFill>
                    <a:blip r:embed="rId16"/>
                    <a:stretch>
                      <a:fillRect/>
                    </a:stretch>
                  </pic:blipFill>
                  <pic:spPr>
                    <a:xfrm>
                      <a:off x="0" y="0"/>
                      <a:ext cx="2852862" cy="2781895"/>
                    </a:xfrm>
                    <a:prstGeom prst="rect">
                      <a:avLst/>
                    </a:prstGeom>
                  </pic:spPr>
                </pic:pic>
              </a:graphicData>
            </a:graphic>
          </wp:inline>
        </w:drawing>
      </w:r>
    </w:p>
    <w:p w14:paraId="092B7031" w14:textId="549E57FD" w:rsidR="00526312" w:rsidRDefault="00526312" w:rsidP="00B048F2">
      <w:r>
        <w:t xml:space="preserve">Now </w:t>
      </w:r>
      <w:r w:rsidRPr="00526312">
        <w:rPr>
          <w:rStyle w:val="BoldMaroonListChar"/>
        </w:rPr>
        <w:t>Right</w:t>
      </w:r>
      <w:r>
        <w:rPr>
          <w:rStyle w:val="BoldMaroonListChar"/>
        </w:rPr>
        <w:t xml:space="preserve"> -</w:t>
      </w:r>
      <w:r w:rsidRPr="00526312">
        <w:rPr>
          <w:rStyle w:val="BoldMaroonListChar"/>
        </w:rPr>
        <w:t xml:space="preserve"> </w:t>
      </w:r>
      <w:r>
        <w:rPr>
          <w:rStyle w:val="BoldMaroonListChar"/>
        </w:rPr>
        <w:t>C</w:t>
      </w:r>
      <w:r w:rsidRPr="00526312">
        <w:rPr>
          <w:rStyle w:val="BoldMaroonListChar"/>
        </w:rPr>
        <w:t>lick</w:t>
      </w:r>
      <w:r>
        <w:t xml:space="preserve"> choose the </w:t>
      </w:r>
      <w:r w:rsidRPr="00526312">
        <w:rPr>
          <w:rStyle w:val="BlueBoldenChar"/>
          <w:rFonts w:eastAsiaTheme="minorHAnsi"/>
        </w:rPr>
        <w:t>Loop Tools</w:t>
      </w:r>
      <w:r>
        <w:t xml:space="preserve">, and then select </w:t>
      </w:r>
      <w:r w:rsidRPr="00526312">
        <w:rPr>
          <w:rStyle w:val="BlueBoldenChar"/>
          <w:rFonts w:eastAsiaTheme="minorHAnsi"/>
        </w:rPr>
        <w:t>Circle</w:t>
      </w:r>
      <w:r>
        <w:t>, which is the second option inside of the Loop gadgets.</w:t>
      </w:r>
    </w:p>
    <w:p w14:paraId="0A4BCB9C" w14:textId="10792363" w:rsidR="00BD6DEE" w:rsidRDefault="00BD6DEE" w:rsidP="00B048F2">
      <w:r w:rsidRPr="00BD6DEE">
        <w:rPr>
          <w:noProof/>
        </w:rPr>
        <w:drawing>
          <wp:inline distT="0" distB="0" distL="0" distR="0" wp14:anchorId="14889FD0" wp14:editId="6E6414A6">
            <wp:extent cx="5391152" cy="1248112"/>
            <wp:effectExtent l="0" t="0" r="0" b="9525"/>
            <wp:docPr id="14531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2859" name=""/>
                    <pic:cNvPicPr/>
                  </pic:nvPicPr>
                  <pic:blipFill>
                    <a:blip r:embed="rId17"/>
                    <a:stretch>
                      <a:fillRect/>
                    </a:stretch>
                  </pic:blipFill>
                  <pic:spPr>
                    <a:xfrm>
                      <a:off x="0" y="0"/>
                      <a:ext cx="5415365" cy="1253718"/>
                    </a:xfrm>
                    <a:prstGeom prst="rect">
                      <a:avLst/>
                    </a:prstGeom>
                  </pic:spPr>
                </pic:pic>
              </a:graphicData>
            </a:graphic>
          </wp:inline>
        </w:drawing>
      </w:r>
    </w:p>
    <w:p w14:paraId="6EF8B452" w14:textId="36F6BD12" w:rsidR="00BD6DEE" w:rsidRDefault="00BD6DEE" w:rsidP="00B048F2">
      <w:r>
        <w:t>This is what the circle looks like in the mesh now.</w:t>
      </w:r>
    </w:p>
    <w:p w14:paraId="11C147F1" w14:textId="68361D1E" w:rsidR="00BD6DEE" w:rsidRDefault="00BD6DEE" w:rsidP="00B048F2">
      <w:r w:rsidRPr="00BD6DEE">
        <w:rPr>
          <w:noProof/>
        </w:rPr>
        <w:drawing>
          <wp:inline distT="0" distB="0" distL="0" distR="0" wp14:anchorId="7F080506" wp14:editId="0796A32B">
            <wp:extent cx="2762249" cy="2730500"/>
            <wp:effectExtent l="0" t="0" r="635" b="0"/>
            <wp:docPr id="18090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1602" name=""/>
                    <pic:cNvPicPr/>
                  </pic:nvPicPr>
                  <pic:blipFill>
                    <a:blip r:embed="rId18"/>
                    <a:stretch>
                      <a:fillRect/>
                    </a:stretch>
                  </pic:blipFill>
                  <pic:spPr>
                    <a:xfrm>
                      <a:off x="0" y="0"/>
                      <a:ext cx="2770431" cy="2738588"/>
                    </a:xfrm>
                    <a:prstGeom prst="rect">
                      <a:avLst/>
                    </a:prstGeom>
                  </pic:spPr>
                </pic:pic>
              </a:graphicData>
            </a:graphic>
          </wp:inline>
        </w:drawing>
      </w:r>
    </w:p>
    <w:p w14:paraId="6B21EFC6" w14:textId="5431973A" w:rsidR="003941B4" w:rsidRDefault="003941B4" w:rsidP="003941B4">
      <w:pPr>
        <w:pStyle w:val="Heading1"/>
      </w:pPr>
      <w:bookmarkStart w:id="7" w:name="_Toc190345793"/>
      <w:r>
        <w:lastRenderedPageBreak/>
        <w:t>The Influence Option</w:t>
      </w:r>
      <w:bookmarkEnd w:id="7"/>
    </w:p>
    <w:p w14:paraId="05C3FC97" w14:textId="25ABC6C6" w:rsidR="00BD6DEE" w:rsidRDefault="00BD6DEE" w:rsidP="00B048F2">
      <w:r>
        <w:t xml:space="preserve">If you go to the dialog box at the bottom, you will find that one of the options that we are able to use </w:t>
      </w:r>
      <w:proofErr w:type="spellStart"/>
      <w:r>
        <w:t>is</w:t>
      </w:r>
      <w:proofErr w:type="spellEnd"/>
      <w:r>
        <w:t xml:space="preserve"> </w:t>
      </w:r>
      <w:r w:rsidRPr="00BD6DEE">
        <w:rPr>
          <w:rStyle w:val="BlueBoldenChar"/>
          <w:rFonts w:eastAsiaTheme="minorHAnsi"/>
        </w:rPr>
        <w:t>Influence</w:t>
      </w:r>
      <w:r>
        <w:t>. This slider will help us to change how circular that you actually want the hole to be. You can move it to the far left and it will look as if you did not do anything at all. If you slide it to about half way, you will have rounded corners, but then if you slide it all the way to the right, then you have a circle.</w:t>
      </w:r>
    </w:p>
    <w:p w14:paraId="62C41F28" w14:textId="1667E63D" w:rsidR="00BD6DEE" w:rsidRDefault="00BD6DEE" w:rsidP="00B048F2">
      <w:r w:rsidRPr="00BD6DEE">
        <w:rPr>
          <w:noProof/>
        </w:rPr>
        <w:drawing>
          <wp:inline distT="0" distB="0" distL="0" distR="0" wp14:anchorId="2AF860D8" wp14:editId="15A7F82B">
            <wp:extent cx="5820587" cy="1743318"/>
            <wp:effectExtent l="0" t="0" r="8890" b="9525"/>
            <wp:docPr id="84425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59600" name=""/>
                    <pic:cNvPicPr/>
                  </pic:nvPicPr>
                  <pic:blipFill>
                    <a:blip r:embed="rId19"/>
                    <a:stretch>
                      <a:fillRect/>
                    </a:stretch>
                  </pic:blipFill>
                  <pic:spPr>
                    <a:xfrm>
                      <a:off x="0" y="0"/>
                      <a:ext cx="5820587" cy="1743318"/>
                    </a:xfrm>
                    <a:prstGeom prst="rect">
                      <a:avLst/>
                    </a:prstGeom>
                  </pic:spPr>
                </pic:pic>
              </a:graphicData>
            </a:graphic>
          </wp:inline>
        </w:drawing>
      </w:r>
    </w:p>
    <w:p w14:paraId="4BAE0628" w14:textId="77777777" w:rsidR="00BD6DEE" w:rsidRDefault="00BD6DEE" w:rsidP="00B048F2"/>
    <w:p w14:paraId="488F0774" w14:textId="4C6D98DF" w:rsidR="003941B4" w:rsidRDefault="003941B4" w:rsidP="003941B4">
      <w:pPr>
        <w:pStyle w:val="Heading1"/>
      </w:pPr>
      <w:bookmarkStart w:id="8" w:name="_Toc190345794"/>
      <w:r>
        <w:t xml:space="preserve">Simple </w:t>
      </w:r>
      <w:proofErr w:type="gramStart"/>
      <w:r>
        <w:t>Real World</w:t>
      </w:r>
      <w:proofErr w:type="gramEnd"/>
      <w:r>
        <w:t xml:space="preserve"> Example</w:t>
      </w:r>
      <w:bookmarkEnd w:id="8"/>
    </w:p>
    <w:p w14:paraId="593CC380" w14:textId="0E936B7B" w:rsidR="00BD6DEE" w:rsidRDefault="00BD6DEE" w:rsidP="00B048F2">
      <w:r>
        <w:t>Now we can do something like this.</w:t>
      </w:r>
    </w:p>
    <w:p w14:paraId="65BC9ABE" w14:textId="79ADFC33" w:rsidR="00BD6DEE" w:rsidRDefault="00BD6DEE" w:rsidP="00B048F2">
      <w:r>
        <w:t xml:space="preserve">Hit the </w:t>
      </w:r>
      <w:r w:rsidRPr="00D26149">
        <w:rPr>
          <w:rStyle w:val="BlueBoldenChar"/>
          <w:rFonts w:eastAsiaTheme="minorHAnsi"/>
        </w:rPr>
        <w:t>1</w:t>
      </w:r>
      <w:r>
        <w:t xml:space="preserve"> on the numpad to go to front view.</w:t>
      </w:r>
      <w:r w:rsidR="00D26149">
        <w:t xml:space="preserve"> And use the Move tool to pull up on this circle.</w:t>
      </w:r>
    </w:p>
    <w:p w14:paraId="0187D49E" w14:textId="78337D90" w:rsidR="00D26149" w:rsidRDefault="00D26149" w:rsidP="00B048F2">
      <w:r w:rsidRPr="00D26149">
        <w:rPr>
          <w:noProof/>
        </w:rPr>
        <w:lastRenderedPageBreak/>
        <w:drawing>
          <wp:inline distT="0" distB="0" distL="0" distR="0" wp14:anchorId="6A64F5DF" wp14:editId="3FA860FC">
            <wp:extent cx="3401052" cy="3445221"/>
            <wp:effectExtent l="0" t="0" r="9525" b="3175"/>
            <wp:docPr id="69161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869" name=""/>
                    <pic:cNvPicPr/>
                  </pic:nvPicPr>
                  <pic:blipFill>
                    <a:blip r:embed="rId20"/>
                    <a:stretch>
                      <a:fillRect/>
                    </a:stretch>
                  </pic:blipFill>
                  <pic:spPr>
                    <a:xfrm>
                      <a:off x="0" y="0"/>
                      <a:ext cx="3412080" cy="3456392"/>
                    </a:xfrm>
                    <a:prstGeom prst="rect">
                      <a:avLst/>
                    </a:prstGeom>
                  </pic:spPr>
                </pic:pic>
              </a:graphicData>
            </a:graphic>
          </wp:inline>
        </w:drawing>
      </w:r>
    </w:p>
    <w:p w14:paraId="69EB901E" w14:textId="77777777" w:rsidR="00D26149" w:rsidRDefault="00D26149" w:rsidP="00B048F2"/>
    <w:p w14:paraId="0A004759" w14:textId="6780D181" w:rsidR="00D26149" w:rsidRDefault="00D26149" w:rsidP="00B048F2">
      <w:r>
        <w:t>Ok, so this middle part is dipped in, maybe you want this and maybe not.</w:t>
      </w:r>
    </w:p>
    <w:p w14:paraId="0CA17D19" w14:textId="70B3085B" w:rsidR="00D26149" w:rsidRDefault="00D26149" w:rsidP="00B048F2">
      <w:r w:rsidRPr="00D26149">
        <w:rPr>
          <w:noProof/>
        </w:rPr>
        <w:drawing>
          <wp:inline distT="0" distB="0" distL="0" distR="0" wp14:anchorId="1F549168" wp14:editId="14EAE868">
            <wp:extent cx="4105275" cy="2595622"/>
            <wp:effectExtent l="0" t="0" r="0" b="0"/>
            <wp:docPr id="9072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9373" name=""/>
                    <pic:cNvPicPr/>
                  </pic:nvPicPr>
                  <pic:blipFill>
                    <a:blip r:embed="rId21"/>
                    <a:stretch>
                      <a:fillRect/>
                    </a:stretch>
                  </pic:blipFill>
                  <pic:spPr>
                    <a:xfrm>
                      <a:off x="0" y="0"/>
                      <a:ext cx="4112194" cy="2599997"/>
                    </a:xfrm>
                    <a:prstGeom prst="rect">
                      <a:avLst/>
                    </a:prstGeom>
                  </pic:spPr>
                </pic:pic>
              </a:graphicData>
            </a:graphic>
          </wp:inline>
        </w:drawing>
      </w:r>
    </w:p>
    <w:p w14:paraId="1B35C845" w14:textId="77777777" w:rsidR="00D26149" w:rsidRDefault="00D26149" w:rsidP="00B048F2"/>
    <w:p w14:paraId="284B8B41" w14:textId="0618210A" w:rsidR="00D26149" w:rsidRDefault="00D26149" w:rsidP="00B048F2">
      <w:r>
        <w:t>Turn on the proportional editing tool</w:t>
      </w:r>
    </w:p>
    <w:p w14:paraId="45FA52BC" w14:textId="1BC97E31" w:rsidR="00D26149" w:rsidRDefault="00D26149" w:rsidP="00B048F2">
      <w:r w:rsidRPr="00D26149">
        <w:rPr>
          <w:noProof/>
        </w:rPr>
        <w:lastRenderedPageBreak/>
        <w:drawing>
          <wp:inline distT="0" distB="0" distL="0" distR="0" wp14:anchorId="1BFAD9E5" wp14:editId="0185F399">
            <wp:extent cx="971686" cy="714475"/>
            <wp:effectExtent l="0" t="0" r="0" b="9525"/>
            <wp:docPr id="126842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6369" name=""/>
                    <pic:cNvPicPr/>
                  </pic:nvPicPr>
                  <pic:blipFill>
                    <a:blip r:embed="rId22"/>
                    <a:stretch>
                      <a:fillRect/>
                    </a:stretch>
                  </pic:blipFill>
                  <pic:spPr>
                    <a:xfrm>
                      <a:off x="0" y="0"/>
                      <a:ext cx="971686" cy="714475"/>
                    </a:xfrm>
                    <a:prstGeom prst="rect">
                      <a:avLst/>
                    </a:prstGeom>
                  </pic:spPr>
                </pic:pic>
              </a:graphicData>
            </a:graphic>
          </wp:inline>
        </w:drawing>
      </w:r>
    </w:p>
    <w:p w14:paraId="225FD14F" w14:textId="77777777" w:rsidR="00D26149" w:rsidRDefault="00D26149" w:rsidP="00B048F2"/>
    <w:p w14:paraId="4CD9CD42" w14:textId="74FB0115" w:rsidR="00D26149" w:rsidRDefault="00D26149" w:rsidP="00B048F2">
      <w:r>
        <w:t xml:space="preserve">Now either select the </w:t>
      </w:r>
      <w:r w:rsidRPr="00D26149">
        <w:rPr>
          <w:rStyle w:val="BlueBoldenChar"/>
          <w:rFonts w:eastAsiaTheme="minorHAnsi"/>
        </w:rPr>
        <w:t>center vertex</w:t>
      </w:r>
      <w:r>
        <w:t xml:space="preserve"> or the </w:t>
      </w:r>
      <w:r w:rsidRPr="00D26149">
        <w:rPr>
          <w:rStyle w:val="BlueBoldenChar"/>
          <w:rFonts w:eastAsiaTheme="minorHAnsi"/>
        </w:rPr>
        <w:t>4 faces</w:t>
      </w:r>
      <w:r>
        <w:t xml:space="preserve"> in the center of the dip. And then slowly pull upward to flatten this section out. Remember, if you want to select more or less area use the middle mouse wheel, but only after you start your movement with the proportional tool, or Blender will just think that you want to zoom the viewport in and out.</w:t>
      </w:r>
    </w:p>
    <w:p w14:paraId="397663E0" w14:textId="77006FC7" w:rsidR="00D26149" w:rsidRDefault="00D26149" w:rsidP="00B048F2">
      <w:r w:rsidRPr="00D26149">
        <w:rPr>
          <w:noProof/>
        </w:rPr>
        <w:drawing>
          <wp:inline distT="0" distB="0" distL="0" distR="0" wp14:anchorId="66CD0A98" wp14:editId="295A0EDB">
            <wp:extent cx="2162174" cy="2105831"/>
            <wp:effectExtent l="0" t="0" r="0" b="8890"/>
            <wp:docPr id="212203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30195" name=""/>
                    <pic:cNvPicPr/>
                  </pic:nvPicPr>
                  <pic:blipFill>
                    <a:blip r:embed="rId23"/>
                    <a:stretch>
                      <a:fillRect/>
                    </a:stretch>
                  </pic:blipFill>
                  <pic:spPr>
                    <a:xfrm>
                      <a:off x="0" y="0"/>
                      <a:ext cx="2172195" cy="2115591"/>
                    </a:xfrm>
                    <a:prstGeom prst="rect">
                      <a:avLst/>
                    </a:prstGeom>
                  </pic:spPr>
                </pic:pic>
              </a:graphicData>
            </a:graphic>
          </wp:inline>
        </w:drawing>
      </w:r>
    </w:p>
    <w:p w14:paraId="252DA9AD" w14:textId="77777777" w:rsidR="00D26149" w:rsidRDefault="00D26149" w:rsidP="00B048F2"/>
    <w:p w14:paraId="3573E54D" w14:textId="18EA3260" w:rsidR="00D26149" w:rsidRDefault="00D26149" w:rsidP="00B048F2">
      <w:r>
        <w:t>So, you can start to see where you can start to use this circle tool to do some modeling.</w:t>
      </w:r>
    </w:p>
    <w:p w14:paraId="424A9CF7" w14:textId="43F4446C" w:rsidR="00D26149" w:rsidRDefault="00D26149" w:rsidP="00B048F2">
      <w:r w:rsidRPr="00D26149">
        <w:rPr>
          <w:noProof/>
        </w:rPr>
        <w:drawing>
          <wp:inline distT="0" distB="0" distL="0" distR="0" wp14:anchorId="0CF1C0D3" wp14:editId="3D4E502B">
            <wp:extent cx="2505075" cy="2401153"/>
            <wp:effectExtent l="0" t="0" r="0" b="0"/>
            <wp:docPr id="138058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83748" name=""/>
                    <pic:cNvPicPr/>
                  </pic:nvPicPr>
                  <pic:blipFill>
                    <a:blip r:embed="rId24"/>
                    <a:stretch>
                      <a:fillRect/>
                    </a:stretch>
                  </pic:blipFill>
                  <pic:spPr>
                    <a:xfrm>
                      <a:off x="0" y="0"/>
                      <a:ext cx="2508946" cy="2404863"/>
                    </a:xfrm>
                    <a:prstGeom prst="rect">
                      <a:avLst/>
                    </a:prstGeom>
                  </pic:spPr>
                </pic:pic>
              </a:graphicData>
            </a:graphic>
          </wp:inline>
        </w:drawing>
      </w:r>
    </w:p>
    <w:p w14:paraId="186FD321" w14:textId="77777777" w:rsidR="003941B4" w:rsidRDefault="003941B4" w:rsidP="00B048F2"/>
    <w:p w14:paraId="3BD574AD" w14:textId="69DFFE8F" w:rsidR="003941B4" w:rsidRDefault="003941B4" w:rsidP="003941B4">
      <w:pPr>
        <w:pStyle w:val="Heading1"/>
      </w:pPr>
      <w:bookmarkStart w:id="9" w:name="_Toc190345795"/>
      <w:r>
        <w:lastRenderedPageBreak/>
        <w:t>Creating a Hole</w:t>
      </w:r>
      <w:bookmarkEnd w:id="9"/>
    </w:p>
    <w:p w14:paraId="54EFD233" w14:textId="0A926D4C" w:rsidR="00776AD5" w:rsidRDefault="00776AD5" w:rsidP="00B048F2">
      <w:r>
        <w:t>Look at this. We can even add our own hole, but deleting a few faces.</w:t>
      </w:r>
    </w:p>
    <w:p w14:paraId="3E5AE84E" w14:textId="6CF00F39" w:rsidR="00776AD5" w:rsidRDefault="00776AD5" w:rsidP="00B048F2">
      <w:r w:rsidRPr="00776AD5">
        <w:rPr>
          <w:noProof/>
        </w:rPr>
        <w:drawing>
          <wp:inline distT="0" distB="0" distL="0" distR="0" wp14:anchorId="5085003B" wp14:editId="707D5CE6">
            <wp:extent cx="2847975" cy="3156622"/>
            <wp:effectExtent l="0" t="0" r="0" b="5715"/>
            <wp:docPr id="11488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0853" name=""/>
                    <pic:cNvPicPr/>
                  </pic:nvPicPr>
                  <pic:blipFill>
                    <a:blip r:embed="rId25"/>
                    <a:stretch>
                      <a:fillRect/>
                    </a:stretch>
                  </pic:blipFill>
                  <pic:spPr>
                    <a:xfrm>
                      <a:off x="0" y="0"/>
                      <a:ext cx="2852619" cy="3161769"/>
                    </a:xfrm>
                    <a:prstGeom prst="rect">
                      <a:avLst/>
                    </a:prstGeom>
                  </pic:spPr>
                </pic:pic>
              </a:graphicData>
            </a:graphic>
          </wp:inline>
        </w:drawing>
      </w:r>
    </w:p>
    <w:p w14:paraId="08F2CC18" w14:textId="2ED29ABC" w:rsidR="00776AD5" w:rsidRPr="00B048F2" w:rsidRDefault="00776AD5" w:rsidP="00B048F2">
      <w:r>
        <w:t>So, that’s it for the circle tool. If you were to try to do this without the tool, you would more than likely struggle, but with the tool, we can do things with a simple click of the mouse.</w:t>
      </w:r>
    </w:p>
    <w:sectPr w:rsidR="00776AD5" w:rsidRPr="00B048F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4D9BC" w14:textId="77777777" w:rsidR="002223FB" w:rsidRDefault="002223FB" w:rsidP="00A95BF6">
      <w:pPr>
        <w:spacing w:after="0" w:line="240" w:lineRule="auto"/>
      </w:pPr>
      <w:r>
        <w:separator/>
      </w:r>
    </w:p>
  </w:endnote>
  <w:endnote w:type="continuationSeparator" w:id="0">
    <w:p w14:paraId="3A932863" w14:textId="77777777" w:rsidR="002223FB" w:rsidRDefault="002223FB" w:rsidP="00A9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BD173" w14:textId="77777777" w:rsidR="002223FB" w:rsidRDefault="002223FB" w:rsidP="00A95BF6">
      <w:pPr>
        <w:spacing w:after="0" w:line="240" w:lineRule="auto"/>
      </w:pPr>
      <w:r>
        <w:separator/>
      </w:r>
    </w:p>
  </w:footnote>
  <w:footnote w:type="continuationSeparator" w:id="0">
    <w:p w14:paraId="4699B43F" w14:textId="77777777" w:rsidR="002223FB" w:rsidRDefault="002223FB" w:rsidP="00A9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044248"/>
      <w:docPartObj>
        <w:docPartGallery w:val="Page Numbers (Top of Page)"/>
        <w:docPartUnique/>
      </w:docPartObj>
    </w:sdtPr>
    <w:sdtEndPr>
      <w:rPr>
        <w:noProof/>
      </w:rPr>
    </w:sdtEndPr>
    <w:sdtContent>
      <w:p w14:paraId="45008F04" w14:textId="25BA759D" w:rsidR="00A95BF6" w:rsidRDefault="00A95B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A0195" w14:textId="77777777" w:rsidR="00A95BF6" w:rsidRDefault="00A9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F6"/>
    <w:rsid w:val="00053C74"/>
    <w:rsid w:val="000D3CED"/>
    <w:rsid w:val="001323B6"/>
    <w:rsid w:val="00135BFF"/>
    <w:rsid w:val="001F71B8"/>
    <w:rsid w:val="002223FB"/>
    <w:rsid w:val="00225567"/>
    <w:rsid w:val="0023742F"/>
    <w:rsid w:val="002535B0"/>
    <w:rsid w:val="002E6291"/>
    <w:rsid w:val="003941B4"/>
    <w:rsid w:val="003B2CE0"/>
    <w:rsid w:val="003F3F96"/>
    <w:rsid w:val="00417E74"/>
    <w:rsid w:val="004407D5"/>
    <w:rsid w:val="00493D40"/>
    <w:rsid w:val="00495F42"/>
    <w:rsid w:val="00526312"/>
    <w:rsid w:val="00541FD5"/>
    <w:rsid w:val="005D015F"/>
    <w:rsid w:val="00642E24"/>
    <w:rsid w:val="00644F29"/>
    <w:rsid w:val="00776AD5"/>
    <w:rsid w:val="00787360"/>
    <w:rsid w:val="007D67A2"/>
    <w:rsid w:val="00811AAF"/>
    <w:rsid w:val="00821658"/>
    <w:rsid w:val="008241A7"/>
    <w:rsid w:val="00836329"/>
    <w:rsid w:val="0085636A"/>
    <w:rsid w:val="00861CCB"/>
    <w:rsid w:val="008F647B"/>
    <w:rsid w:val="009A1CF7"/>
    <w:rsid w:val="009C2FFE"/>
    <w:rsid w:val="009F5E4B"/>
    <w:rsid w:val="00A9535A"/>
    <w:rsid w:val="00A95BF6"/>
    <w:rsid w:val="00A96974"/>
    <w:rsid w:val="00B048F2"/>
    <w:rsid w:val="00B04DFC"/>
    <w:rsid w:val="00B53663"/>
    <w:rsid w:val="00B614BB"/>
    <w:rsid w:val="00B92FEF"/>
    <w:rsid w:val="00BD6DEE"/>
    <w:rsid w:val="00BF255D"/>
    <w:rsid w:val="00C475EF"/>
    <w:rsid w:val="00CB686B"/>
    <w:rsid w:val="00CF0964"/>
    <w:rsid w:val="00CF1425"/>
    <w:rsid w:val="00D26149"/>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742"/>
  <w15:chartTrackingRefBased/>
  <w15:docId w15:val="{76272A5B-D327-4053-8CDF-F7DD48B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95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BF6"/>
  </w:style>
  <w:style w:type="paragraph" w:styleId="Footer">
    <w:name w:val="footer"/>
    <w:basedOn w:val="Normal"/>
    <w:link w:val="FooterChar"/>
    <w:uiPriority w:val="99"/>
    <w:unhideWhenUsed/>
    <w:rsid w:val="00A95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BF6"/>
  </w:style>
  <w:style w:type="paragraph" w:styleId="TOC1">
    <w:name w:val="toc 1"/>
    <w:basedOn w:val="Normal"/>
    <w:next w:val="Normal"/>
    <w:autoRedefine/>
    <w:uiPriority w:val="39"/>
    <w:unhideWhenUsed/>
    <w:rsid w:val="009C2FFE"/>
    <w:pPr>
      <w:spacing w:after="100"/>
    </w:pPr>
  </w:style>
  <w:style w:type="character" w:styleId="Hyperlink">
    <w:name w:val="Hyperlink"/>
    <w:basedOn w:val="DefaultParagraphFont"/>
    <w:uiPriority w:val="99"/>
    <w:unhideWhenUsed/>
    <w:rsid w:val="009C2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AAA9-8022-4439-AB02-9D095899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2025-02-14T08:25:00Z</dcterms:created>
  <dcterms:modified xsi:type="dcterms:W3CDTF">2025-02-14T08:25:00Z</dcterms:modified>
</cp:coreProperties>
</file>