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A9663" w14:textId="77777777" w:rsidR="00553858" w:rsidRDefault="00553858">
      <w:pPr>
        <w:rPr>
          <w:b/>
          <w:bCs/>
          <w:szCs w:val="28"/>
          <w:lang w:val="en-US"/>
        </w:rPr>
      </w:pPr>
    </w:p>
    <w:p w14:paraId="063A9664" w14:textId="77777777" w:rsidR="00553858" w:rsidRDefault="00553858">
      <w:pPr>
        <w:jc w:val="center"/>
        <w:rPr>
          <w:b/>
          <w:bCs/>
          <w:szCs w:val="28"/>
          <w:lang w:val="en-US"/>
        </w:rPr>
      </w:pPr>
    </w:p>
    <w:p w14:paraId="063A9665" w14:textId="77777777" w:rsidR="00553858" w:rsidRDefault="00553858">
      <w:pPr>
        <w:jc w:val="center"/>
        <w:rPr>
          <w:b/>
          <w:bCs/>
          <w:szCs w:val="28"/>
          <w:lang w:val="en-US"/>
        </w:rPr>
      </w:pPr>
    </w:p>
    <w:p w14:paraId="063A9666" w14:textId="77777777" w:rsidR="00553858" w:rsidRDefault="00553858">
      <w:pPr>
        <w:jc w:val="center"/>
        <w:rPr>
          <w:b/>
          <w:bCs/>
          <w:szCs w:val="28"/>
          <w:lang w:val="en-US"/>
        </w:rPr>
      </w:pPr>
    </w:p>
    <w:p w14:paraId="063A9667" w14:textId="77777777" w:rsidR="00553858" w:rsidRDefault="00553858">
      <w:pPr>
        <w:jc w:val="center"/>
        <w:rPr>
          <w:b/>
          <w:bCs/>
          <w:szCs w:val="28"/>
          <w:lang w:val="en-US"/>
        </w:rPr>
      </w:pPr>
    </w:p>
    <w:p w14:paraId="063A9668" w14:textId="77777777" w:rsidR="00553858" w:rsidRDefault="00553858">
      <w:pPr>
        <w:jc w:val="center"/>
        <w:rPr>
          <w:b/>
          <w:bCs/>
          <w:szCs w:val="28"/>
          <w:lang w:val="en-US"/>
        </w:rPr>
      </w:pPr>
    </w:p>
    <w:p w14:paraId="063A9669" w14:textId="77777777" w:rsidR="00553858" w:rsidRDefault="00553858">
      <w:pPr>
        <w:jc w:val="center"/>
        <w:rPr>
          <w:b/>
          <w:bCs/>
          <w:szCs w:val="28"/>
          <w:lang w:val="en-US"/>
        </w:rPr>
      </w:pPr>
    </w:p>
    <w:p w14:paraId="063A966A" w14:textId="77777777" w:rsidR="00553858" w:rsidRDefault="00553858">
      <w:pPr>
        <w:jc w:val="center"/>
        <w:rPr>
          <w:b/>
          <w:bCs/>
          <w:szCs w:val="28"/>
          <w:lang w:val="en-US"/>
        </w:rPr>
      </w:pPr>
    </w:p>
    <w:p w14:paraId="063A966B" w14:textId="77777777" w:rsidR="00553858" w:rsidRDefault="00553858">
      <w:pPr>
        <w:jc w:val="center"/>
        <w:rPr>
          <w:b/>
          <w:bCs/>
          <w:szCs w:val="28"/>
          <w:lang w:val="en-US"/>
        </w:rPr>
      </w:pPr>
    </w:p>
    <w:p w14:paraId="063A966C" w14:textId="77777777" w:rsidR="00553858" w:rsidRDefault="00553858">
      <w:pPr>
        <w:jc w:val="center"/>
        <w:rPr>
          <w:b/>
          <w:bCs/>
          <w:szCs w:val="28"/>
          <w:lang w:val="en-US"/>
        </w:rPr>
      </w:pPr>
    </w:p>
    <w:p w14:paraId="063A966D" w14:textId="77777777" w:rsidR="00553858" w:rsidRDefault="00553858">
      <w:pPr>
        <w:jc w:val="center"/>
        <w:rPr>
          <w:b/>
          <w:bCs/>
          <w:szCs w:val="28"/>
          <w:lang w:val="en-US"/>
        </w:rPr>
      </w:pPr>
    </w:p>
    <w:p w14:paraId="063A966E" w14:textId="77777777" w:rsidR="00553858" w:rsidRDefault="00553858">
      <w:pPr>
        <w:jc w:val="center"/>
        <w:rPr>
          <w:b/>
          <w:bCs/>
          <w:szCs w:val="28"/>
          <w:lang w:val="en-US"/>
        </w:rPr>
      </w:pPr>
    </w:p>
    <w:p w14:paraId="063A966F" w14:textId="77777777" w:rsidR="00553858" w:rsidRDefault="00553858">
      <w:pPr>
        <w:jc w:val="center"/>
        <w:rPr>
          <w:szCs w:val="28"/>
          <w:lang w:val="en-US"/>
        </w:rPr>
      </w:pPr>
    </w:p>
    <w:p w14:paraId="063A9670" w14:textId="77777777" w:rsidR="00553858" w:rsidRDefault="00CF7A0C">
      <w:pPr>
        <w:jc w:val="center"/>
        <w:rPr>
          <w:caps/>
          <w:szCs w:val="28"/>
          <w:lang w:val="en-US"/>
        </w:rPr>
      </w:pPr>
      <w:r>
        <w:rPr>
          <w:caps/>
          <w:szCs w:val="28"/>
          <w:lang w:val="en-US"/>
        </w:rPr>
        <w:t>Laboratory WORK REPORT №1</w:t>
      </w:r>
    </w:p>
    <w:p w14:paraId="063A9671" w14:textId="77777777" w:rsidR="00553858" w:rsidRDefault="00CF7A0C">
      <w:pPr>
        <w:jc w:val="center"/>
        <w:rPr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 «Simple semiconductor device circuits design and simulation»</w:t>
      </w:r>
    </w:p>
    <w:p w14:paraId="063A9672" w14:textId="77777777" w:rsidR="00553858" w:rsidRDefault="00CF7A0C">
      <w:pPr>
        <w:jc w:val="center"/>
        <w:rPr>
          <w:bCs/>
          <w:szCs w:val="28"/>
          <w:lang w:val="en-US"/>
        </w:rPr>
      </w:pPr>
      <w:r>
        <w:rPr>
          <w:bCs/>
          <w:szCs w:val="28"/>
          <w:lang w:val="en-US"/>
        </w:rPr>
        <w:t>(Includes Practice 1 Report)</w:t>
      </w:r>
    </w:p>
    <w:p w14:paraId="063A9673" w14:textId="77777777" w:rsidR="00553858" w:rsidRDefault="00CF7A0C">
      <w:pPr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 xml:space="preserve">Principles of Circuits </w:t>
      </w:r>
    </w:p>
    <w:p w14:paraId="063A9674" w14:textId="77777777" w:rsidR="00553858" w:rsidRDefault="00553858">
      <w:pPr>
        <w:rPr>
          <w:b/>
          <w:bCs/>
          <w:szCs w:val="28"/>
          <w:lang w:val="en-US"/>
        </w:rPr>
      </w:pPr>
    </w:p>
    <w:p w14:paraId="063A9675" w14:textId="69026201" w:rsidR="00553858" w:rsidRDefault="00CF7A0C">
      <w:pPr>
        <w:pStyle w:val="af0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Student:</w:t>
      </w:r>
      <w:r w:rsidR="00FD2483" w:rsidRPr="00FD248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D2483">
        <w:rPr>
          <w:rFonts w:ascii="Times New Roman" w:hAnsi="Times New Roman"/>
          <w:sz w:val="28"/>
          <w:szCs w:val="28"/>
          <w:lang w:val="en-US"/>
        </w:rPr>
        <w:t>CAO Xinyang 20321308</w:t>
      </w:r>
    </w:p>
    <w:p w14:paraId="063A9676" w14:textId="77777777" w:rsidR="00553858" w:rsidRDefault="00CF7A0C">
      <w:pPr>
        <w:pStyle w:val="af0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Program of Automation/</w:t>
      </w:r>
      <w:r>
        <w:rPr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of Computer Science and Technology</w:t>
      </w:r>
    </w:p>
    <w:p w14:paraId="063A9677" w14:textId="77777777" w:rsidR="00553858" w:rsidRDefault="00CF7A0C">
      <w:pPr>
        <w:pStyle w:val="af0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063A9678" w14:textId="77777777" w:rsidR="00553858" w:rsidRDefault="00CF7A0C">
      <w:pPr>
        <w:pStyle w:val="af0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group</w:t>
      </w:r>
      <w:r>
        <w:rPr>
          <w:rFonts w:ascii="Times New Roman" w:hAnsi="Times New Roman"/>
          <w:sz w:val="28"/>
          <w:szCs w:val="28"/>
        </w:rPr>
        <w:t xml:space="preserve"> №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063A9679" w14:textId="77777777" w:rsidR="00553858" w:rsidRDefault="00CF7A0C">
      <w:pPr>
        <w:pStyle w:val="af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Name Surname</w:t>
      </w:r>
    </w:p>
    <w:p w14:paraId="063A967A" w14:textId="77777777" w:rsidR="00553858" w:rsidRDefault="00553858">
      <w:pPr>
        <w:pStyle w:val="af0"/>
        <w:jc w:val="right"/>
        <w:rPr>
          <w:rFonts w:ascii="Times New Roman" w:hAnsi="Times New Roman"/>
          <w:sz w:val="28"/>
          <w:szCs w:val="28"/>
        </w:rPr>
      </w:pPr>
    </w:p>
    <w:p w14:paraId="063A967B" w14:textId="77777777" w:rsidR="00553858" w:rsidRDefault="00553858">
      <w:pPr>
        <w:pStyle w:val="af0"/>
        <w:jc w:val="right"/>
        <w:rPr>
          <w:rFonts w:ascii="Times New Roman" w:hAnsi="Times New Roman"/>
          <w:sz w:val="28"/>
          <w:szCs w:val="28"/>
        </w:rPr>
      </w:pPr>
    </w:p>
    <w:p w14:paraId="063A967C" w14:textId="77777777" w:rsidR="00553858" w:rsidRDefault="00553858">
      <w:pPr>
        <w:pStyle w:val="af0"/>
        <w:jc w:val="right"/>
        <w:rPr>
          <w:rFonts w:ascii="Times New Roman" w:hAnsi="Times New Roman"/>
          <w:sz w:val="28"/>
          <w:szCs w:val="28"/>
        </w:rPr>
      </w:pPr>
    </w:p>
    <w:p w14:paraId="063A967D" w14:textId="77777777" w:rsidR="00553858" w:rsidRDefault="00553858">
      <w:pPr>
        <w:jc w:val="right"/>
        <w:rPr>
          <w:szCs w:val="28"/>
        </w:rPr>
      </w:pPr>
    </w:p>
    <w:p w14:paraId="063A967E" w14:textId="77777777" w:rsidR="00553858" w:rsidRDefault="00CF7A0C">
      <w:pPr>
        <w:jc w:val="right"/>
        <w:rPr>
          <w:bCs/>
          <w:szCs w:val="28"/>
        </w:rPr>
      </w:pPr>
      <w:r>
        <w:rPr>
          <w:szCs w:val="28"/>
        </w:rPr>
        <w:t xml:space="preserve"> </w:t>
      </w:r>
      <w:r>
        <w:rPr>
          <w:b/>
          <w:bCs/>
          <w:szCs w:val="28"/>
        </w:rPr>
        <w:tab/>
      </w:r>
    </w:p>
    <w:p w14:paraId="063A967F" w14:textId="77777777" w:rsidR="00553858" w:rsidRDefault="00553858">
      <w:pPr>
        <w:rPr>
          <w:b/>
          <w:bCs/>
          <w:szCs w:val="28"/>
        </w:rPr>
      </w:pPr>
    </w:p>
    <w:p w14:paraId="063A9680" w14:textId="77777777" w:rsidR="00553858" w:rsidRDefault="00553858">
      <w:pPr>
        <w:rPr>
          <w:b/>
          <w:bCs/>
          <w:szCs w:val="28"/>
        </w:rPr>
      </w:pPr>
    </w:p>
    <w:p w14:paraId="063A9681" w14:textId="77777777" w:rsidR="00553858" w:rsidRDefault="00553858">
      <w:pPr>
        <w:rPr>
          <w:b/>
          <w:bCs/>
          <w:szCs w:val="28"/>
        </w:rPr>
      </w:pPr>
    </w:p>
    <w:p w14:paraId="063A9682" w14:textId="77777777" w:rsidR="00553858" w:rsidRDefault="00553858">
      <w:pPr>
        <w:rPr>
          <w:b/>
          <w:bCs/>
          <w:szCs w:val="28"/>
        </w:rPr>
      </w:pPr>
    </w:p>
    <w:p w14:paraId="063A9683" w14:textId="77777777" w:rsidR="00553858" w:rsidRDefault="00553858">
      <w:pPr>
        <w:rPr>
          <w:b/>
          <w:bCs/>
          <w:szCs w:val="28"/>
        </w:rPr>
      </w:pPr>
    </w:p>
    <w:p w14:paraId="063A9684" w14:textId="77777777" w:rsidR="00553858" w:rsidRDefault="00553858">
      <w:pPr>
        <w:rPr>
          <w:b/>
          <w:bCs/>
          <w:szCs w:val="28"/>
        </w:rPr>
      </w:pPr>
    </w:p>
    <w:p w14:paraId="063A9685" w14:textId="77777777" w:rsidR="00553858" w:rsidRDefault="00553858">
      <w:pPr>
        <w:rPr>
          <w:b/>
          <w:bCs/>
          <w:szCs w:val="28"/>
        </w:rPr>
      </w:pPr>
    </w:p>
    <w:p w14:paraId="063A9686" w14:textId="77777777" w:rsidR="00553858" w:rsidRDefault="00553858">
      <w:pPr>
        <w:rPr>
          <w:b/>
          <w:bCs/>
          <w:szCs w:val="28"/>
        </w:rPr>
      </w:pPr>
    </w:p>
    <w:p w14:paraId="063A9687" w14:textId="77777777" w:rsidR="00553858" w:rsidRDefault="00553858">
      <w:pPr>
        <w:rPr>
          <w:b/>
          <w:bCs/>
          <w:szCs w:val="28"/>
        </w:rPr>
      </w:pPr>
    </w:p>
    <w:p w14:paraId="063A9688" w14:textId="77777777" w:rsidR="00553858" w:rsidRDefault="00553858">
      <w:pPr>
        <w:rPr>
          <w:b/>
          <w:bCs/>
          <w:szCs w:val="28"/>
        </w:rPr>
      </w:pPr>
    </w:p>
    <w:p w14:paraId="063A9689" w14:textId="77777777" w:rsidR="00553858" w:rsidRDefault="00553858">
      <w:pPr>
        <w:rPr>
          <w:b/>
          <w:bCs/>
          <w:szCs w:val="28"/>
        </w:rPr>
      </w:pPr>
    </w:p>
    <w:p w14:paraId="063A968A" w14:textId="77777777" w:rsidR="00553858" w:rsidRDefault="00553858">
      <w:pPr>
        <w:rPr>
          <w:b/>
          <w:bCs/>
          <w:szCs w:val="28"/>
        </w:rPr>
      </w:pPr>
    </w:p>
    <w:p w14:paraId="063A968B" w14:textId="77777777" w:rsidR="00553858" w:rsidRDefault="00553858">
      <w:pPr>
        <w:rPr>
          <w:b/>
          <w:bCs/>
          <w:szCs w:val="28"/>
        </w:rPr>
      </w:pPr>
    </w:p>
    <w:p w14:paraId="063A968C" w14:textId="77777777" w:rsidR="00553858" w:rsidRDefault="00553858">
      <w:pPr>
        <w:rPr>
          <w:b/>
          <w:bCs/>
          <w:szCs w:val="28"/>
        </w:rPr>
      </w:pPr>
    </w:p>
    <w:p w14:paraId="063A968D" w14:textId="77777777" w:rsidR="00553858" w:rsidRDefault="00553858">
      <w:pPr>
        <w:rPr>
          <w:b/>
          <w:bCs/>
          <w:szCs w:val="28"/>
        </w:rPr>
      </w:pPr>
    </w:p>
    <w:p w14:paraId="063A968F" w14:textId="77777777" w:rsidR="00553858" w:rsidRDefault="00CF7A0C">
      <w:pPr>
        <w:tabs>
          <w:tab w:val="left" w:pos="5367"/>
        </w:tabs>
        <w:spacing w:after="200" w:line="276" w:lineRule="auto"/>
        <w:rPr>
          <w:rStyle w:val="10"/>
        </w:rPr>
        <w:sectPr w:rsidR="0055385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  <w:r>
        <w:rPr>
          <w:rStyle w:val="10"/>
        </w:rPr>
        <w:tab/>
      </w:r>
    </w:p>
    <w:p w14:paraId="063A9690" w14:textId="77777777" w:rsidR="00553858" w:rsidRDefault="00CF7A0C">
      <w:pPr>
        <w:pStyle w:val="1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Work purpose: to study parameters of semiconductor elements and basis of the </w:t>
      </w:r>
      <w:r>
        <w:rPr>
          <w:lang w:val="en-US"/>
        </w:rPr>
        <w:t>semiconductor device design</w:t>
      </w:r>
    </w:p>
    <w:p w14:paraId="063A9691" w14:textId="77777777" w:rsidR="00553858" w:rsidRDefault="00CF7A0C">
      <w:pPr>
        <w:rPr>
          <w:szCs w:val="28"/>
          <w:lang w:val="en-US"/>
        </w:rPr>
      </w:pPr>
      <w:r>
        <w:rPr>
          <w:szCs w:val="28"/>
          <w:lang w:val="en-US"/>
        </w:rPr>
        <w:t>Goals:</w:t>
      </w:r>
    </w:p>
    <w:p w14:paraId="063A9692" w14:textId="77777777" w:rsidR="00553858" w:rsidRDefault="00CF7A0C">
      <w:pPr>
        <w:rPr>
          <w:szCs w:val="28"/>
          <w:lang w:val="en-US"/>
        </w:rPr>
      </w:pPr>
      <w:r>
        <w:rPr>
          <w:szCs w:val="28"/>
          <w:lang w:val="en-US"/>
        </w:rPr>
        <w:t>1) Design rectifier model on the basis of diode «diode name»</w:t>
      </w:r>
    </w:p>
    <w:p w14:paraId="063A9693" w14:textId="77777777" w:rsidR="00553858" w:rsidRDefault="00CF7A0C">
      <w:pPr>
        <w:rPr>
          <w:szCs w:val="28"/>
          <w:lang w:val="en-US"/>
        </w:rPr>
      </w:pPr>
      <w:r>
        <w:rPr>
          <w:szCs w:val="28"/>
          <w:lang w:val="en-US"/>
        </w:rPr>
        <w:t>2) Simulate rectifier scheme and analyze dependencies of DC voltage ripple from load and filter capacitor values variation</w:t>
      </w:r>
    </w:p>
    <w:p w14:paraId="063A9694" w14:textId="77777777" w:rsidR="00553858" w:rsidRDefault="00CF7A0C">
      <w:pPr>
        <w:rPr>
          <w:szCs w:val="28"/>
          <w:lang w:val="en-US"/>
        </w:rPr>
      </w:pPr>
      <w:r>
        <w:rPr>
          <w:szCs w:val="28"/>
          <w:lang w:val="en-US"/>
        </w:rPr>
        <w:t>3) Simulate overvoltage and overcurre</w:t>
      </w:r>
      <w:r>
        <w:rPr>
          <w:szCs w:val="28"/>
          <w:lang w:val="en-US"/>
        </w:rPr>
        <w:t>nt states (optional)</w:t>
      </w:r>
    </w:p>
    <w:p w14:paraId="063A9695" w14:textId="77777777" w:rsidR="00553858" w:rsidRDefault="00553858">
      <w:pPr>
        <w:rPr>
          <w:szCs w:val="28"/>
          <w:lang w:val="en-US"/>
        </w:rPr>
      </w:pPr>
    </w:p>
    <w:p w14:paraId="063A9696" w14:textId="77777777" w:rsidR="00553858" w:rsidRDefault="00CF7A0C">
      <w:pPr>
        <w:pStyle w:val="1"/>
      </w:pPr>
      <w:r>
        <w:rPr>
          <w:lang w:val="en-US"/>
        </w:rPr>
        <w:t>Starting data</w:t>
      </w:r>
    </w:p>
    <w:p w14:paraId="063A9697" w14:textId="77777777" w:rsidR="00553858" w:rsidRDefault="00CF7A0C">
      <w:pPr>
        <w:pStyle w:val="3"/>
        <w:rPr>
          <w:szCs w:val="28"/>
          <w:lang w:val="en-US"/>
        </w:rPr>
      </w:pPr>
      <w:r>
        <w:rPr>
          <w:szCs w:val="28"/>
          <w:lang w:val="en-US"/>
        </w:rPr>
        <w:t>Parameters of the voltage source:</w:t>
      </w:r>
    </w:p>
    <w:p w14:paraId="063A9698" w14:textId="77777777" w:rsidR="00553858" w:rsidRDefault="00CF7A0C">
      <w:pPr>
        <w:pStyle w:val="a0"/>
        <w:rPr>
          <w:lang w:val="en-US"/>
        </w:rPr>
      </w:pPr>
      <w:r>
        <w:rPr>
          <w:lang w:val="en-US"/>
        </w:rPr>
        <w:t>One-phase sine voltage source</w:t>
      </w:r>
    </w:p>
    <w:p w14:paraId="063A9699" w14:textId="77777777" w:rsidR="00553858" w:rsidRDefault="00CF7A0C">
      <w:pPr>
        <w:pStyle w:val="a0"/>
        <w:rPr>
          <w:lang w:val="en-US"/>
        </w:rPr>
      </w:pPr>
      <w:r>
        <w:rPr>
          <w:lang w:val="en-US"/>
        </w:rPr>
        <w:t>Rectifier scheme: Half-Wave Rectifier (HWR) /Central tap rectifier (CTR) /Full -Bridge rectifier (FBR)</w:t>
      </w:r>
    </w:p>
    <w:p w14:paraId="063A969A" w14:textId="77777777" w:rsidR="00553858" w:rsidRDefault="00CF7A0C">
      <w:pPr>
        <w:pStyle w:val="a0"/>
      </w:pPr>
      <w:r>
        <w:rPr>
          <w:lang w:val="en-US"/>
        </w:rPr>
        <w:t>Source voltage amplitude</w:t>
      </w:r>
    </w:p>
    <w:p w14:paraId="063A969B" w14:textId="0BEABE2C" w:rsidR="00553858" w:rsidRDefault="00CF7A0C">
      <w:pPr>
        <w:pStyle w:val="af"/>
      </w:pPr>
      <w: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lang w:val="en-US"/>
              </w:rPr>
              <m:t>V</m:t>
            </m:r>
          </m:e>
          <m:sub>
            <m:r>
              <w:rPr>
                <w:rFonts w:ascii="Cambria Math" w:hAnsi="Cambria Math" w:cstheme="minorBidi"/>
                <w:color w:val="000000" w:themeColor="text1"/>
                <w:kern w:val="24"/>
                <w:lang w:val="en-US"/>
              </w:rPr>
              <m:t>s</m:t>
            </m:r>
          </m:sub>
        </m:sSub>
      </m:oMath>
      <w:r>
        <w:t xml:space="preserve"> = </w:t>
      </w:r>
      <w:r w:rsidR="00135D31">
        <w:t>50</w:t>
      </w:r>
      <w:r>
        <w:tab/>
        <w:t>(V)</w:t>
      </w:r>
    </w:p>
    <w:p w14:paraId="063A969C" w14:textId="77777777" w:rsidR="00553858" w:rsidRDefault="00CF7A0C">
      <w:pPr>
        <w:pStyle w:val="a0"/>
      </w:pPr>
      <w:r>
        <w:rPr>
          <w:lang w:val="en-US"/>
        </w:rPr>
        <w:t xml:space="preserve">Source </w:t>
      </w:r>
      <w:r>
        <w:rPr>
          <w:lang w:val="en-US"/>
        </w:rPr>
        <w:t>voltage frequency</w:t>
      </w:r>
    </w:p>
    <w:p w14:paraId="063A969D" w14:textId="0F2E8AE8" w:rsidR="00553858" w:rsidRDefault="00CF7A0C">
      <w:pPr>
        <w:pStyle w:val="af"/>
      </w:pPr>
      <w:r>
        <w:t xml:space="preserve"> </w:t>
      </w:r>
      <w:r>
        <w:tab/>
        <w:t xml:space="preserve">f= </w:t>
      </w:r>
      <w:r w:rsidR="004B6486">
        <w:t>100</w:t>
      </w:r>
      <w:r>
        <w:tab/>
        <w:t>(</w:t>
      </w:r>
      <w:r>
        <w:rPr>
          <w:lang w:val="en-US"/>
        </w:rPr>
        <w:t>Hz</w:t>
      </w:r>
      <w:r>
        <w:t>)</w:t>
      </w:r>
    </w:p>
    <w:p w14:paraId="063A969E" w14:textId="77777777" w:rsidR="00553858" w:rsidRDefault="00CF7A0C">
      <w:pPr>
        <w:pStyle w:val="3"/>
        <w:rPr>
          <w:szCs w:val="28"/>
          <w:lang w:val="en-US"/>
        </w:rPr>
      </w:pPr>
      <w:r>
        <w:rPr>
          <w:szCs w:val="28"/>
          <w:lang w:val="en-US"/>
        </w:rPr>
        <w:t>Diode: (copy the 1stand the second line of .lib file of your variant)</w:t>
      </w:r>
    </w:p>
    <w:p w14:paraId="063A969F" w14:textId="77777777" w:rsidR="00553858" w:rsidRDefault="00CF7A0C">
      <w:pPr>
        <w:pStyle w:val="3"/>
        <w:rPr>
          <w:szCs w:val="28"/>
          <w:lang w:val="en-US"/>
        </w:rPr>
      </w:pPr>
      <w:r>
        <w:rPr>
          <w:szCs w:val="28"/>
          <w:lang w:val="en-US"/>
        </w:rPr>
        <w:t>Required parameters of DC output:</w:t>
      </w:r>
    </w:p>
    <w:p w14:paraId="063A96A0" w14:textId="77777777" w:rsidR="00553858" w:rsidRDefault="00CF7A0C">
      <w:pPr>
        <w:pStyle w:val="a0"/>
      </w:pPr>
      <w:r>
        <w:rPr>
          <w:lang w:val="en-US"/>
        </w:rPr>
        <w:t>Load resistance</w:t>
      </w:r>
      <w:r>
        <w:t>:</w:t>
      </w:r>
    </w:p>
    <w:p w14:paraId="063A96A1" w14:textId="5665D0CD" w:rsidR="00553858" w:rsidRDefault="00CF7A0C">
      <w:pPr>
        <w:pStyle w:val="af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R</w:t>
      </w:r>
      <w:r>
        <w:rPr>
          <w:vertAlign w:val="subscript"/>
          <w:lang w:val="en-US"/>
        </w:rPr>
        <w:t>L</w:t>
      </w:r>
      <w:r>
        <w:rPr>
          <w:lang w:val="en-US"/>
        </w:rPr>
        <w:t xml:space="preserve"> = R</w:t>
      </w:r>
      <w:r>
        <w:rPr>
          <w:vertAlign w:val="subscript"/>
          <w:lang w:val="en-US"/>
        </w:rPr>
        <w:t>LOAD_HWR/CTR/FBR</w:t>
      </w:r>
      <w:r>
        <w:rPr>
          <w:lang w:val="en-US"/>
        </w:rPr>
        <w:t xml:space="preserve"> =</w:t>
      </w:r>
      <w:r w:rsidR="00D62DCE">
        <w:rPr>
          <w:lang w:val="en-US"/>
        </w:rPr>
        <w:t xml:space="preserve"> </w:t>
      </w:r>
      <w:r w:rsidR="00D62DCE">
        <w:rPr>
          <w:lang w:val="en-US"/>
        </w:rPr>
        <w:t>180</w:t>
      </w:r>
      <w:r>
        <w:rPr>
          <w:lang w:val="en-US"/>
        </w:rPr>
        <w:tab/>
        <w:t>(V)</w:t>
      </w:r>
    </w:p>
    <w:p w14:paraId="063A96A2" w14:textId="77777777" w:rsidR="00553858" w:rsidRDefault="00CF7A0C">
      <w:pPr>
        <w:pStyle w:val="a0"/>
        <w:rPr>
          <w:lang w:val="en-US"/>
        </w:rPr>
      </w:pPr>
      <w:r>
        <w:rPr>
          <w:lang w:val="en-US"/>
        </w:rPr>
        <w:t>Desired DC voltage ripple factor:</w:t>
      </w:r>
    </w:p>
    <w:p w14:paraId="063A96A3" w14:textId="74E81A35" w:rsidR="00553858" w:rsidRDefault="00CF7A0C">
      <w:pPr>
        <w:pStyle w:val="af"/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t>K</w:t>
      </w:r>
      <w:r>
        <w:rPr>
          <w:vertAlign w:val="subscript"/>
        </w:rPr>
        <w:t>p</w:t>
      </w:r>
      <w:r>
        <w:t xml:space="preserve"> =.</w:t>
      </w:r>
      <w:r w:rsidR="002702A4">
        <w:t>035</w:t>
      </w:r>
    </w:p>
    <w:p w14:paraId="063A96A4" w14:textId="77777777" w:rsidR="00553858" w:rsidRDefault="00CF7A0C">
      <w:pPr>
        <w:spacing w:after="200" w:line="276" w:lineRule="auto"/>
        <w:rPr>
          <w:rStyle w:val="10"/>
        </w:rPr>
      </w:pPr>
      <w:r>
        <w:rPr>
          <w:szCs w:val="28"/>
        </w:rPr>
        <w:br w:type="page"/>
      </w:r>
    </w:p>
    <w:p w14:paraId="063A96A5" w14:textId="77777777" w:rsidR="00553858" w:rsidRDefault="00CF7A0C">
      <w:pPr>
        <w:pStyle w:val="1"/>
        <w:rPr>
          <w:rStyle w:val="10"/>
          <w:b/>
          <w:bCs/>
        </w:rPr>
      </w:pPr>
      <w:r>
        <w:rPr>
          <w:rStyle w:val="10"/>
          <w:b/>
          <w:bCs/>
          <w:lang w:val="en-US"/>
        </w:rPr>
        <w:lastRenderedPageBreak/>
        <w:t>Simulation report</w:t>
      </w:r>
    </w:p>
    <w:p w14:paraId="063A96A6" w14:textId="680D09E0" w:rsidR="00553858" w:rsidRDefault="004F1E4A">
      <w:pPr>
        <w:jc w:val="center"/>
        <w:rPr>
          <w:szCs w:val="28"/>
        </w:rPr>
      </w:pPr>
      <w:r w:rsidRPr="008B3E50">
        <w:rPr>
          <w:noProof/>
          <w:szCs w:val="28"/>
        </w:rPr>
        <w:drawing>
          <wp:inline distT="0" distB="0" distL="0" distR="0" wp14:anchorId="5740C797" wp14:editId="34245532">
            <wp:extent cx="5940425" cy="2415540"/>
            <wp:effectExtent l="0" t="0" r="317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96A7" w14:textId="77777777" w:rsidR="00553858" w:rsidRDefault="00CF7A0C">
      <w:pPr>
        <w:pStyle w:val="af1"/>
        <w:rPr>
          <w:szCs w:val="28"/>
        </w:rPr>
      </w:pPr>
      <w:r>
        <w:rPr>
          <w:szCs w:val="28"/>
          <w:lang w:val="en-US"/>
        </w:rPr>
        <w:t>Fig.</w:t>
      </w:r>
      <w:r>
        <w:rPr>
          <w:szCs w:val="28"/>
        </w:rPr>
        <w:t xml:space="preserve"> </w:t>
      </w:r>
      <w:r>
        <w:rPr>
          <w:szCs w:val="28"/>
          <w:lang w:val="en-US"/>
        </w:rPr>
        <w:t>3</w:t>
      </w:r>
      <w:r>
        <w:rPr>
          <w:szCs w:val="28"/>
        </w:rPr>
        <w:t xml:space="preserve">.1 – </w:t>
      </w:r>
      <w:r>
        <w:rPr>
          <w:szCs w:val="28"/>
          <w:lang w:val="en-US"/>
        </w:rPr>
        <w:t>Rectifier scheme model</w:t>
      </w:r>
      <w:r>
        <w:rPr>
          <w:szCs w:val="28"/>
        </w:rPr>
        <w:t xml:space="preserve"> </w:t>
      </w:r>
    </w:p>
    <w:p w14:paraId="063A96A8" w14:textId="77777777" w:rsidR="00553858" w:rsidRDefault="00CF7A0C">
      <w:pPr>
        <w:pStyle w:val="3"/>
        <w:rPr>
          <w:szCs w:val="28"/>
        </w:rPr>
      </w:pPr>
      <w:r>
        <w:rPr>
          <w:szCs w:val="28"/>
        </w:rPr>
        <w:t>Filter parameters:</w:t>
      </w:r>
    </w:p>
    <w:p w14:paraId="063A96A9" w14:textId="6198A3D2" w:rsidR="00553858" w:rsidRDefault="00CF7A0C" w:rsidP="006B610A">
      <w:pPr>
        <w:pStyle w:val="a"/>
        <w:numPr>
          <w:ilvl w:val="0"/>
          <w:numId w:val="5"/>
        </w:numPr>
        <w:tabs>
          <w:tab w:val="left" w:pos="5688"/>
        </w:tabs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eal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p>
        </m:sSubSup>
      </m:oMath>
      <w:r>
        <w:t xml:space="preserve"> =</w:t>
      </w:r>
      <w:r>
        <w:rPr>
          <w:u w:val="single"/>
        </w:rPr>
        <w:tab/>
      </w:r>
      <w:r w:rsidR="006B610A">
        <w:rPr>
          <w:u w:val="single"/>
        </w:rPr>
        <w:t>300</w:t>
      </w:r>
      <w:r w:rsidR="006B610A">
        <w:rPr>
          <w:u w:val="single"/>
        </w:rPr>
        <w:tab/>
      </w:r>
      <w:r>
        <w:t>(uF)</w:t>
      </w:r>
    </w:p>
    <w:p w14:paraId="063A96AA" w14:textId="77777777" w:rsidR="00553858" w:rsidRDefault="00CF7A0C">
      <w:pPr>
        <w:pStyle w:val="3"/>
        <w:rPr>
          <w:szCs w:val="28"/>
        </w:rPr>
      </w:pPr>
      <w:r>
        <w:rPr>
          <w:szCs w:val="28"/>
        </w:rPr>
        <w:t>Load parameters:</w:t>
      </w:r>
    </w:p>
    <w:p w14:paraId="063A96AB" w14:textId="544DBAC5" w:rsidR="00553858" w:rsidRDefault="00CF7A0C" w:rsidP="00717193">
      <w:pPr>
        <w:pStyle w:val="a"/>
        <w:numPr>
          <w:ilvl w:val="0"/>
          <w:numId w:val="6"/>
        </w:numPr>
        <w:tabs>
          <w:tab w:val="left" w:pos="5600"/>
        </w:tabs>
      </w:pPr>
      <w:r>
        <w:t>R</w:t>
      </w:r>
      <w:r>
        <w:rPr>
          <w:vertAlign w:val="subscript"/>
        </w:rPr>
        <w:t>L</w:t>
      </w:r>
      <w:r>
        <w:t xml:space="preserve"> = R</w:t>
      </w:r>
      <w:r>
        <w:rPr>
          <w:vertAlign w:val="subscript"/>
        </w:rPr>
        <w:t>LOAD_HWR</w:t>
      </w:r>
      <w:r>
        <w:t xml:space="preserve"> =  </w:t>
      </w:r>
      <w:r>
        <w:rPr>
          <w:u w:val="single"/>
        </w:rPr>
        <w:tab/>
      </w:r>
      <w:r w:rsidR="00717193">
        <w:rPr>
          <w:u w:val="single"/>
        </w:rPr>
        <w:t>180</w:t>
      </w:r>
      <w:r w:rsidR="00717193">
        <w:rPr>
          <w:u w:val="single"/>
        </w:rPr>
        <w:tab/>
      </w:r>
      <w:r>
        <w:t>(Ω)</w:t>
      </w:r>
    </w:p>
    <w:p w14:paraId="063A96AC" w14:textId="526C02C8" w:rsidR="00553858" w:rsidRDefault="00CF7A0C" w:rsidP="003000BC">
      <w:pPr>
        <w:pStyle w:val="a"/>
        <w:numPr>
          <w:ilvl w:val="0"/>
          <w:numId w:val="6"/>
        </w:numPr>
        <w:tabs>
          <w:tab w:val="left" w:pos="5510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kern w:val="0"/>
                    <w:lang w:val="ru-RU" w:eastAsia="ru-RU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AVG</m:t>
                </m:r>
              </m:sub>
            </m:sSub>
          </m:sub>
        </m:sSub>
      </m:oMath>
      <w:r>
        <w:rPr>
          <w:u w:val="single"/>
        </w:rPr>
        <w:tab/>
      </w:r>
      <w:r w:rsidR="003000BC">
        <w:rPr>
          <w:u w:val="single"/>
        </w:rPr>
        <w:t>46.84</w:t>
      </w:r>
      <w:r w:rsidR="003000BC">
        <w:rPr>
          <w:u w:val="single"/>
        </w:rPr>
        <w:tab/>
      </w:r>
      <w:r>
        <w:t>(V)</w:t>
      </w:r>
    </w:p>
    <w:p w14:paraId="063A96AD" w14:textId="4964BD7C" w:rsidR="00553858" w:rsidRDefault="00CF7A0C" w:rsidP="002C70B1">
      <w:pPr>
        <w:pStyle w:val="a"/>
        <w:numPr>
          <w:ilvl w:val="0"/>
          <w:numId w:val="6"/>
        </w:numPr>
        <w:tabs>
          <w:tab w:val="left" w:pos="5510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kern w:val="0"/>
                    <w:lang w:val="ru-RU" w:eastAsia="ru-RU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RMS</m:t>
                </m:r>
              </m:sub>
            </m:sSub>
          </m:sub>
        </m:sSub>
      </m:oMath>
      <w:r>
        <w:rPr>
          <w:u w:val="single"/>
        </w:rPr>
        <w:tab/>
      </w:r>
      <w:r w:rsidR="002C70B1">
        <w:rPr>
          <w:u w:val="single"/>
        </w:rPr>
        <w:t>46.91</w:t>
      </w:r>
      <w:r w:rsidR="002C70B1">
        <w:rPr>
          <w:u w:val="single"/>
        </w:rPr>
        <w:tab/>
      </w:r>
      <w:r>
        <w:t>(V)</w:t>
      </w:r>
    </w:p>
    <w:p w14:paraId="063A96AE" w14:textId="0A5DC17F" w:rsidR="00553858" w:rsidRDefault="00CF7A0C" w:rsidP="00B85667">
      <w:pPr>
        <w:pStyle w:val="a"/>
        <w:numPr>
          <w:ilvl w:val="0"/>
          <w:numId w:val="6"/>
        </w:numPr>
        <w:tabs>
          <w:tab w:val="left" w:pos="5525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Calibri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 w:cstheme="minorBidi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/>
                <w:color w:val="000000" w:themeColor="text1"/>
              </w:rPr>
              <m:t>Δ</m:t>
            </m:r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color w:val="000000" w:themeColor="text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000000" w:themeColor="text1"/>
                      </w:rPr>
                      <m:t>L</m:t>
                    </m:r>
                  </m:sub>
                </m:sSub>
              </m:sub>
            </m:sSub>
          </m:num>
          <m:den>
            <m:r>
              <m:rPr>
                <m:sty m:val="p"/>
              </m:rPr>
              <w:rPr>
                <w:rFonts w:ascii="Cambria Math" w:eastAsia="Calibri" w:hAnsi="Cambria Math"/>
                <w:color w:val="000000" w:themeColor="text1"/>
              </w:rPr>
              <m:t>2</m:t>
            </m:r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color w:val="000000" w:themeColor="text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color w:val="000000" w:themeColor="text1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eastAsia="Calibri" w:hAnsi="Cambria Math"/>
                        <w:color w:val="000000" w:themeColor="text1"/>
                      </w:rPr>
                      <m:t>AVG</m:t>
                    </m:r>
                  </m:sub>
                </m:sSub>
              </m:sub>
            </m:sSub>
          </m:den>
        </m:f>
        <m:r>
          <w:rPr>
            <w:rFonts w:ascii="Cambria Math" w:hAnsi="Cambria Math" w:cstheme="minorBidi"/>
            <w:color w:val="000000" w:themeColor="text1"/>
            <w:sz w:val="24"/>
            <w:szCs w:val="24"/>
          </w:rPr>
          <m:t>=</m:t>
        </m:r>
      </m:oMath>
      <w:r>
        <w:rPr>
          <w:u w:val="single"/>
        </w:rPr>
        <w:tab/>
      </w:r>
      <w:r w:rsidR="00B85667" w:rsidRPr="00B77B19">
        <w:rPr>
          <w:u w:val="single"/>
        </w:rPr>
        <w:t>0.035</w:t>
      </w:r>
      <w:r w:rsidR="00B85667">
        <w:rPr>
          <w:u w:val="single"/>
        </w:rPr>
        <w:tab/>
      </w:r>
    </w:p>
    <w:p w14:paraId="063A96AF" w14:textId="3B0643B2" w:rsidR="00553858" w:rsidRDefault="00CF7A0C" w:rsidP="00805DFA">
      <w:pPr>
        <w:pStyle w:val="a"/>
        <w:numPr>
          <w:ilvl w:val="0"/>
          <w:numId w:val="6"/>
        </w:numPr>
        <w:tabs>
          <w:tab w:val="left" w:pos="5615"/>
        </w:tabs>
      </w:pPr>
      <m:oMath>
        <m:sSub>
          <m:sSubPr>
            <m:ctrlPr>
              <w:rPr>
                <w:rFonts w:ascii="Cambria Math" w:hAnsi="Cambria Math" w:cstheme="minorBidi"/>
                <w:i/>
                <w:iCs/>
                <w:color w:val="0D0D0D" w:themeColor="text1" w:themeTint="F2"/>
              </w:rPr>
            </m:ctrlPr>
          </m:sSubPr>
          <m:e>
            <m:r>
              <w:rPr>
                <w:rFonts w:ascii="Cambria Math" w:hAnsi="Cambria Math" w:cstheme="minorBidi"/>
                <w:color w:val="0D0D0D" w:themeColor="text1" w:themeTint="F2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D0D0D" w:themeColor="text1" w:themeTint="F2"/>
                  </w:rPr>
                  <m:t>VD</m:t>
                </m:r>
              </m:e>
              <m:sub>
                <m:r>
                  <w:rPr>
                    <w:rFonts w:ascii="Cambria Math" w:hAnsi="Cambria Math" w:cstheme="minorBidi"/>
                    <w:color w:val="0D0D0D" w:themeColor="text1" w:themeTint="F2"/>
                  </w:rPr>
                  <m:t>ON</m:t>
                </m:r>
              </m:sub>
            </m:sSub>
          </m:sub>
        </m:sSub>
        <m:r>
          <w:rPr>
            <w:rFonts w:ascii="Cambria Math" w:hAnsi="Cambria Math"/>
          </w:rPr>
          <m:t>=</m:t>
        </m:r>
      </m:oMath>
      <w:r>
        <w:rPr>
          <w:u w:val="single"/>
        </w:rPr>
        <w:tab/>
      </w:r>
      <w:r w:rsidR="00805DFA" w:rsidRPr="0004464A">
        <w:rPr>
          <w:u w:val="single"/>
        </w:rPr>
        <w:t>28.69</w:t>
      </w:r>
      <w:r w:rsidR="00805DFA">
        <w:rPr>
          <w:u w:val="single"/>
        </w:rPr>
        <w:tab/>
      </w:r>
      <w:r>
        <w:t>(A)</w:t>
      </w:r>
    </w:p>
    <w:p w14:paraId="063A96B0" w14:textId="6D05CAE5" w:rsidR="00553858" w:rsidRDefault="00CF7A0C" w:rsidP="0053219D">
      <w:pPr>
        <w:pStyle w:val="a"/>
        <w:numPr>
          <w:ilvl w:val="0"/>
          <w:numId w:val="6"/>
        </w:numPr>
        <w:tabs>
          <w:tab w:val="left" w:pos="5655"/>
        </w:tabs>
      </w:pPr>
      <m:oMath>
        <m:sSub>
          <m:sSubPr>
            <m:ctrlPr>
              <w:rPr>
                <w:rFonts w:ascii="Cambria Math" w:hAnsi="Cambria Math" w:cstheme="minorBidi"/>
                <w:i/>
                <w:iCs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Bidi"/>
                <w:color w:val="0D0D0D" w:themeColor="text1" w:themeTint="F2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D0D0D" w:themeColor="text1" w:themeTint="F2"/>
                  </w:rPr>
                  <m:t>VD</m:t>
                </m:r>
              </m:e>
              <m:sub>
                <m:r>
                  <w:rPr>
                    <w:rFonts w:ascii="Cambria Math" w:hAnsi="Cambria Math" w:cstheme="minorBidi"/>
                    <w:color w:val="0D0D0D" w:themeColor="text1" w:themeTint="F2"/>
                  </w:rPr>
                  <m:t>max</m:t>
                </m:r>
              </m:sub>
            </m:sSub>
          </m:sub>
        </m:sSub>
        <m:r>
          <w:rPr>
            <w:rFonts w:ascii="Cambria Math" w:hAnsi="Cambria Math" w:cstheme="minorBidi"/>
            <w:color w:val="0D0D0D" w:themeColor="text1" w:themeTint="F2"/>
            <w:sz w:val="24"/>
            <w:szCs w:val="24"/>
          </w:rPr>
          <m:t>=</m:t>
        </m:r>
      </m:oMath>
      <w:r>
        <w:rPr>
          <w:u w:val="single"/>
        </w:rPr>
        <w:tab/>
      </w:r>
      <w:r w:rsidR="0053219D" w:rsidRPr="0004464A">
        <w:rPr>
          <w:u w:val="single"/>
        </w:rPr>
        <w:t>1.81</w:t>
      </w:r>
      <w:r w:rsidR="0053219D">
        <w:rPr>
          <w:u w:val="single"/>
        </w:rPr>
        <w:tab/>
      </w:r>
      <w:r>
        <w:t>(A)</w:t>
      </w:r>
    </w:p>
    <w:p w14:paraId="063A96B1" w14:textId="578895AD" w:rsidR="00553858" w:rsidRDefault="00CF7A0C" w:rsidP="00534394">
      <w:pPr>
        <w:pStyle w:val="a"/>
        <w:numPr>
          <w:ilvl w:val="0"/>
          <w:numId w:val="6"/>
        </w:numPr>
        <w:tabs>
          <w:tab w:val="left" w:pos="5630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= </w:t>
      </w:r>
      <w:r>
        <w:rPr>
          <w:u w:val="single"/>
        </w:rPr>
        <w:tab/>
      </w:r>
      <w:r w:rsidR="00534394" w:rsidRPr="0004464A">
        <w:rPr>
          <w:u w:val="single"/>
        </w:rPr>
        <w:t>3.2</w:t>
      </w:r>
      <w:r w:rsidR="00534394">
        <w:rPr>
          <w:u w:val="single"/>
        </w:rPr>
        <w:t>8</w:t>
      </w:r>
      <w:r w:rsidR="00534394">
        <w:rPr>
          <w:u w:val="single"/>
        </w:rPr>
        <w:tab/>
      </w:r>
      <w:r>
        <w:t>(V)</w:t>
      </w:r>
    </w:p>
    <w:p w14:paraId="063A96B2" w14:textId="77777777" w:rsidR="00553858" w:rsidRDefault="00553858"/>
    <w:p w14:paraId="063A96B3" w14:textId="77777777" w:rsidR="00553858" w:rsidRDefault="00CF7A0C">
      <w:pPr>
        <w:pStyle w:val="2"/>
      </w:pPr>
      <w:r>
        <w:t>Simulation results</w:t>
      </w:r>
    </w:p>
    <w:p w14:paraId="063A96B4" w14:textId="1B97B3F3" w:rsidR="00553858" w:rsidRDefault="00F72C8C">
      <w:pPr>
        <w:rPr>
          <w:szCs w:val="28"/>
        </w:rPr>
      </w:pPr>
      <w:r>
        <w:rPr>
          <w:noProof/>
          <w:szCs w:val="28"/>
        </w:rPr>
        <w:drawing>
          <wp:inline distT="0" distB="0" distL="0" distR="0" wp14:anchorId="7109DFE3" wp14:editId="10D6CD89">
            <wp:extent cx="5937885" cy="1396365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96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3A96B5" w14:textId="77777777" w:rsidR="00553858" w:rsidRDefault="00CF7A0C">
      <w:pPr>
        <w:pStyle w:val="af1"/>
        <w:rPr>
          <w:szCs w:val="28"/>
        </w:rPr>
      </w:pPr>
      <w:r>
        <w:rPr>
          <w:szCs w:val="28"/>
          <w:lang w:val="en-US"/>
        </w:rPr>
        <w:t xml:space="preserve">Fig 3.2 – </w:t>
      </w:r>
      <w:r>
        <w:rPr>
          <w:szCs w:val="28"/>
          <w:lang w:val="en-US"/>
        </w:rPr>
        <w:t>Simulation results</w:t>
      </w:r>
    </w:p>
    <w:p w14:paraId="063A96B6" w14:textId="77777777" w:rsidR="00553858" w:rsidRDefault="00CF7A0C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14:paraId="063A96B7" w14:textId="77777777" w:rsidR="00553858" w:rsidRDefault="00CF7A0C">
      <w:pPr>
        <w:pStyle w:val="3"/>
        <w:rPr>
          <w:szCs w:val="28"/>
        </w:rPr>
      </w:pPr>
      <w:r>
        <w:rPr>
          <w:szCs w:val="28"/>
        </w:rPr>
        <w:lastRenderedPageBreak/>
        <w:t>Ripple factor:</w:t>
      </w:r>
    </w:p>
    <w:p w14:paraId="063A96B8" w14:textId="77777777" w:rsidR="00553858" w:rsidRDefault="00CF7A0C">
      <w:pPr>
        <w:pStyle w:val="4"/>
        <w:rPr>
          <w:szCs w:val="28"/>
        </w:rPr>
      </w:pPr>
      <w:r>
        <w:rPr>
          <w:szCs w:val="28"/>
          <w:lang w:val="en-US"/>
        </w:rPr>
        <w:t>Required</w:t>
      </w:r>
      <w:r>
        <w:rPr>
          <w:szCs w:val="28"/>
        </w:rPr>
        <w:t>:</w:t>
      </w:r>
    </w:p>
    <w:p w14:paraId="063A96B9" w14:textId="4B097E0C" w:rsidR="00553858" w:rsidRDefault="00CF7A0C" w:rsidP="00F72C8C">
      <w:pPr>
        <w:pStyle w:val="a"/>
        <w:tabs>
          <w:tab w:val="left" w:pos="5160"/>
        </w:tabs>
      </w:pPr>
      <w:r>
        <w:t>K</w:t>
      </w:r>
      <w:r>
        <w:rPr>
          <w:vertAlign w:val="subscript"/>
        </w:rPr>
        <w:t>p</w:t>
      </w:r>
      <w:r>
        <w:t xml:space="preserve"> =</w:t>
      </w:r>
      <w:r>
        <w:rPr>
          <w:u w:val="single"/>
        </w:rPr>
        <w:tab/>
      </w:r>
      <w:r w:rsidR="000A29BF">
        <w:rPr>
          <w:u w:val="single"/>
        </w:rPr>
        <w:t>0.035</w:t>
      </w:r>
      <w:r w:rsidR="00F72C8C">
        <w:rPr>
          <w:u w:val="single"/>
        </w:rPr>
        <w:tab/>
      </w:r>
    </w:p>
    <w:p w14:paraId="063A96BA" w14:textId="77777777" w:rsidR="00553858" w:rsidRDefault="00CF7A0C">
      <w:pPr>
        <w:pStyle w:val="4"/>
        <w:rPr>
          <w:szCs w:val="28"/>
          <w:lang w:val="en-US"/>
        </w:rPr>
      </w:pPr>
      <w:r>
        <w:rPr>
          <w:szCs w:val="28"/>
          <w:lang w:val="en-US"/>
        </w:rPr>
        <w:t xml:space="preserve">Simulated with 0.8 </w:t>
      </w:r>
      <m:oMath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real</m:t>
            </m:r>
          </m:sub>
          <m:sup>
            <m:r>
              <w:rPr>
                <w:rFonts w:ascii="Cambria Math" w:hAnsi="Cambria Math"/>
                <w:szCs w:val="28"/>
              </w:rPr>
              <m:t xml:space="preserve"> </m:t>
            </m:r>
          </m:sup>
        </m:sSubSup>
      </m:oMath>
    </w:p>
    <w:p w14:paraId="063A96BB" w14:textId="17FD97CC" w:rsidR="00553858" w:rsidRDefault="00CF7A0C" w:rsidP="0008159B">
      <w:pPr>
        <w:pStyle w:val="a"/>
        <w:tabs>
          <w:tab w:val="left" w:pos="5090"/>
        </w:tabs>
      </w:pPr>
      <w:r>
        <w:t>K</w:t>
      </w:r>
      <w:r>
        <w:rPr>
          <w:vertAlign w:val="subscript"/>
        </w:rPr>
        <w:t>P_EXP=</w:t>
      </w:r>
      <w:r>
        <w:rPr>
          <w:u w:val="single"/>
        </w:rPr>
        <w:tab/>
      </w:r>
      <w:r w:rsidR="0008159B">
        <w:rPr>
          <w:u w:val="single"/>
        </w:rPr>
        <w:t>0.034</w:t>
      </w:r>
      <w:r w:rsidR="0008159B">
        <w:rPr>
          <w:u w:val="single"/>
        </w:rPr>
        <w:tab/>
      </w:r>
    </w:p>
    <w:p w14:paraId="063A96BC" w14:textId="77777777" w:rsidR="00553858" w:rsidRDefault="00553858">
      <w:pPr>
        <w:pStyle w:val="af1"/>
        <w:rPr>
          <w:szCs w:val="28"/>
        </w:rPr>
      </w:pPr>
    </w:p>
    <w:p w14:paraId="063A96BD" w14:textId="7CCDB519" w:rsidR="00553858" w:rsidRDefault="00014C7E">
      <w:pPr>
        <w:pStyle w:val="af1"/>
        <w:rPr>
          <w:szCs w:val="28"/>
        </w:rPr>
      </w:pPr>
      <w:r>
        <w:rPr>
          <w:noProof/>
          <w:szCs w:val="28"/>
        </w:rPr>
        <w:drawing>
          <wp:inline distT="0" distB="0" distL="0" distR="0" wp14:anchorId="2FA80A8E" wp14:editId="212753FC">
            <wp:extent cx="5712460" cy="27984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279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3A96BE" w14:textId="77777777" w:rsidR="00553858" w:rsidRDefault="00CF7A0C">
      <w:pPr>
        <w:pStyle w:val="af1"/>
        <w:rPr>
          <w:szCs w:val="28"/>
          <w:lang w:val="en-US"/>
        </w:rPr>
      </w:pPr>
      <w:r>
        <w:rPr>
          <w:szCs w:val="28"/>
          <w:lang w:val="en-US"/>
        </w:rPr>
        <w:t>b) Full-bridge rectifier</w:t>
      </w:r>
    </w:p>
    <w:p w14:paraId="063A96BF" w14:textId="77777777" w:rsidR="00553858" w:rsidRDefault="00CF7A0C">
      <w:pPr>
        <w:pStyle w:val="af1"/>
        <w:rPr>
          <w:szCs w:val="28"/>
          <w:lang w:val="en-US"/>
        </w:rPr>
      </w:pPr>
      <w:r>
        <w:rPr>
          <w:szCs w:val="28"/>
          <w:lang w:val="en-US"/>
        </w:rPr>
        <w:t>Fig 3.3 –Voltage ripple analysis</w:t>
      </w:r>
    </w:p>
    <w:p w14:paraId="063A96C0" w14:textId="77777777" w:rsidR="00553858" w:rsidRDefault="00CF7A0C">
      <w:pPr>
        <w:pStyle w:val="af1"/>
        <w:rPr>
          <w:rFonts w:eastAsiaTheme="minorEastAsia"/>
          <w:szCs w:val="28"/>
          <w:lang w:val="en-US"/>
        </w:rPr>
      </w:pPr>
      <w:r>
        <w:rPr>
          <w:szCs w:val="28"/>
          <w:lang w:val="en-US"/>
        </w:rPr>
        <w:t xml:space="preserve">To define Average and RMS values use CTRL+left click mouse button on the signal name. Use 2-3 </w:t>
      </w:r>
      <w:r>
        <w:rPr>
          <w:szCs w:val="28"/>
          <w:lang w:val="en-US"/>
        </w:rPr>
        <w:t>Voltage periods in the end of simulation interval</w:t>
      </w:r>
    </w:p>
    <w:p w14:paraId="063A96C1" w14:textId="77777777" w:rsidR="00553858" w:rsidRDefault="00CF7A0C">
      <w:pPr>
        <w:pStyle w:val="af1"/>
        <w:rPr>
          <w:szCs w:val="28"/>
          <w:lang w:val="en-US"/>
        </w:rPr>
      </w:pPr>
      <w:r>
        <w:rPr>
          <w:rFonts w:eastAsiaTheme="minorEastAsia"/>
          <w:szCs w:val="28"/>
          <w:lang w:val="en-US"/>
        </w:rPr>
        <w:t>Right-click with mouse on the signal name gives access to the signal cursor</w:t>
      </w:r>
    </w:p>
    <w:p w14:paraId="063A96C2" w14:textId="77777777" w:rsidR="00553858" w:rsidRDefault="00553858">
      <w:pPr>
        <w:rPr>
          <w:szCs w:val="28"/>
          <w:lang w:val="en-US"/>
        </w:rPr>
      </w:pPr>
    </w:p>
    <w:p w14:paraId="063A96C3" w14:textId="77777777" w:rsidR="00553858" w:rsidRDefault="00CF7A0C">
      <w:pPr>
        <w:pStyle w:val="3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  <w:lang w:val="en-US"/>
        </w:rPr>
        <w:t>Voltage ripple from simulation results</w:t>
      </w:r>
    </w:p>
    <w:p w14:paraId="063A96C4" w14:textId="2114AA75" w:rsidR="00553858" w:rsidRDefault="00CF7A0C">
      <w:pPr>
        <w:pStyle w:val="af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L</m:t>
                    </m:r>
                  </m:sub>
                </m:sSub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AVG</m:t>
                </m:r>
              </m:sub>
            </m:sSub>
            <m:r>
              <w:rPr>
                <w:rFonts w:ascii="Cambria Math" w:hAnsi="Cambria Math" w:cstheme="minorBidi"/>
                <w:color w:val="000000" w:themeColor="text1"/>
                <w:kern w:val="24"/>
              </w:rPr>
              <m:t>exp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</m:oMath>
      <w:r w:rsidR="009843BE">
        <w:rPr>
          <w:lang w:val="en-US" w:eastAsia="zh-CN"/>
        </w:rPr>
        <w:t>45.918</w:t>
      </w:r>
      <w:r>
        <w:rPr>
          <w:lang w:val="en-US"/>
        </w:rPr>
        <w:tab/>
        <w:t>(V)</w:t>
      </w:r>
    </w:p>
    <w:p w14:paraId="063A96C5" w14:textId="37819806" w:rsidR="00553858" w:rsidRDefault="00CF7A0C">
      <w:pPr>
        <w:pStyle w:val="af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L</m:t>
                    </m:r>
                  </m:sub>
                </m:sSub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RMS</m:t>
                </m:r>
              </m:sub>
            </m:sSub>
            <m:r>
              <w:rPr>
                <w:rFonts w:ascii="Cambria Math" w:hAnsi="Cambria Math" w:cstheme="minorBidi"/>
                <w:color w:val="000000" w:themeColor="text1"/>
                <w:kern w:val="24"/>
              </w:rPr>
              <m:t>exp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</m:oMath>
      <w:r w:rsidR="00251EFE">
        <w:rPr>
          <w:lang w:val="en-US" w:eastAsia="zh-CN"/>
        </w:rPr>
        <w:t>45.929</w:t>
      </w:r>
      <w:r>
        <w:rPr>
          <w:lang w:val="en-US"/>
        </w:rPr>
        <w:tab/>
        <w:t>(V)</w:t>
      </w:r>
    </w:p>
    <w:p w14:paraId="063A96C6" w14:textId="275486D6" w:rsidR="00553858" w:rsidRDefault="00CF7A0C">
      <w:pPr>
        <w:pStyle w:val="af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L</m:t>
                    </m:r>
                  </m:sub>
                </m:sSub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max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 w:eastAsia="zh-CN"/>
          </w:rPr>
          <m:t>47.45</m:t>
        </m:r>
      </m:oMath>
      <w:r>
        <w:rPr>
          <w:lang w:val="en-US"/>
        </w:rPr>
        <w:tab/>
        <w:t>(V)</w:t>
      </w:r>
    </w:p>
    <w:p w14:paraId="063A96C7" w14:textId="6EE7C9A5" w:rsidR="00553858" w:rsidRDefault="00CF7A0C">
      <w:pPr>
        <w:pStyle w:val="af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L</m:t>
                    </m:r>
                  </m:sub>
                </m:sSub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min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 w:eastAsia="zh-CN"/>
          </w:rPr>
          <m:t>44.18</m:t>
        </m:r>
      </m:oMath>
      <w:r>
        <w:rPr>
          <w:lang w:val="en-US"/>
        </w:rPr>
        <w:tab/>
        <w:t>(V)</w:t>
      </w:r>
    </w:p>
    <w:p w14:paraId="063A96C8" w14:textId="77777777" w:rsidR="00553858" w:rsidRDefault="00553858">
      <w:pPr>
        <w:rPr>
          <w:szCs w:val="28"/>
          <w:lang w:val="en-US"/>
        </w:rPr>
      </w:pPr>
    </w:p>
    <w:p w14:paraId="063A96C9" w14:textId="7C23F93C" w:rsidR="00553858" w:rsidRDefault="00CF7A0C">
      <w:pPr>
        <w:pStyle w:val="af"/>
        <w:rPr>
          <w:lang w:val="en-US"/>
        </w:rPr>
      </w:pPr>
      <w:r>
        <w:rPr>
          <w:lang w:val="en-US"/>
        </w:rPr>
        <w:tab/>
      </w:r>
      <m:oMath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</w:rPr>
          <m:t>Δ</m:t>
        </m:r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R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L</m:t>
                </m:r>
              </m:sub>
            </m:sSub>
            <m:r>
              <w:rPr>
                <w:rFonts w:ascii="Cambria Math" w:hAnsi="Cambria Math" w:cstheme="minorBidi"/>
                <w:color w:val="000000" w:themeColor="text1"/>
                <w:kern w:val="24"/>
              </w:rPr>
              <m:t>exp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L</m:t>
                    </m:r>
                  </m:sub>
                </m:sSub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max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L</m:t>
                    </m:r>
                  </m:sub>
                </m:sSub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min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</m:oMath>
      <w:bookmarkStart w:id="0" w:name="OLE_LINK1"/>
      <w:r w:rsidR="0036711F">
        <w:rPr>
          <w:lang w:val="en-US" w:eastAsia="zh-CN"/>
        </w:rPr>
        <w:t>3.27</w:t>
      </w:r>
      <w:bookmarkEnd w:id="0"/>
      <w:r>
        <w:rPr>
          <w:lang w:val="en-US"/>
        </w:rPr>
        <w:tab/>
        <w:t>(V)</w:t>
      </w:r>
    </w:p>
    <w:p w14:paraId="063A96CA" w14:textId="77777777" w:rsidR="00553858" w:rsidRDefault="00CF7A0C">
      <w:pPr>
        <w:pStyle w:val="3"/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Ripple factor</w:t>
      </w:r>
    </w:p>
    <w:p w14:paraId="063A96CB" w14:textId="68D8F30C" w:rsidR="00553858" w:rsidRPr="00BB78F6" w:rsidRDefault="00CF7A0C">
      <w:pPr>
        <w:pStyle w:val="af"/>
        <w:rPr>
          <w:rFonts w:hint="eastAsia"/>
          <w:lang w:eastAsia="zh-CN"/>
        </w:rPr>
      </w:pPr>
      <w:r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Pexp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m:t>V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</w:rPr>
                              <m:t>_</m:t>
                            </m:r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</w:rPr>
                              <m:t>RMS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m:t>V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AVG</m:t>
                                </m:r>
                              </m:sub>
                            </m:sSub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2</m:t>
                </m:r>
              </m:sup>
            </m:sSup>
            <m:r>
              <w:rPr>
                <w:rFonts w:ascii="Cambria Math" w:hAnsi="Cambria Math" w:cstheme="minorBidi"/>
                <w:color w:val="000000" w:themeColor="text1"/>
                <w:kern w:val="24"/>
              </w:rPr>
              <m:t>-</m:t>
            </m:r>
            <m:r>
              <w:rPr>
                <w:rFonts w:ascii="Cambria Math" w:hAnsi="Cambria Math" w:cstheme="minorBidi"/>
                <w:color w:val="000000" w:themeColor="text1"/>
                <w:kern w:val="24"/>
              </w:rPr>
              <m:t>1</m:t>
            </m:r>
          </m:e>
        </m:rad>
        <m:r>
          <m:rPr>
            <m:sty m:val="p"/>
          </m:rPr>
          <w:rPr>
            <w:rFonts w:ascii="Cambria Math" w:hAnsi="Cambria Math"/>
          </w:rPr>
          <m:t>=</m:t>
        </m:r>
      </m:oMath>
      <w:r w:rsidR="00BB78F6">
        <w:rPr>
          <w:lang w:eastAsia="zh-CN"/>
        </w:rPr>
        <w:t>0.021</w:t>
      </w:r>
    </w:p>
    <w:p w14:paraId="063A96CC" w14:textId="6F2EC321" w:rsidR="00553858" w:rsidRPr="0006094D" w:rsidRDefault="00CF7A0C">
      <w:pPr>
        <w:pStyle w:val="af"/>
        <w:rPr>
          <w:rFonts w:eastAsiaTheme="majorEastAsia" w:cstheme="majorBidi"/>
          <w:iCs/>
          <w:color w:val="000000" w:themeColor="text1"/>
          <w:kern w:val="24"/>
        </w:rPr>
      </w:pP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</w:rPr>
              <m:t>K</m:t>
            </m:r>
          </m:e>
          <m:sub>
            <m:r>
              <w:rPr>
                <w:rFonts w:ascii="Cambria Math" w:hAnsi="Cambria Math" w:cstheme="minorBidi"/>
                <w:color w:val="000000" w:themeColor="text1"/>
                <w:kern w:val="24"/>
              </w:rPr>
              <m:t>pRMS</m:t>
            </m:r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</w:rPr>
          <m:t>≈</m:t>
        </m:r>
        <m:rad>
          <m:radPr>
            <m:degHide m:val="1"/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m:t>V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color w:val="000000" w:themeColor="text1"/>
                                    <w:kern w:val="24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L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color w:val="000000" w:themeColor="text1"/>
                                    <w:kern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RMS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m:t>V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AVG</m:t>
                                </m:r>
                              </m:sub>
                            </m:sSub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2</m:t>
                </m:r>
              </m:sup>
            </m:sSup>
            <m:r>
              <w:rPr>
                <w:rFonts w:ascii="Cambria Math" w:hAnsi="Cambria Math" w:cstheme="minorBidi"/>
                <w:color w:val="000000" w:themeColor="text1"/>
                <w:kern w:val="24"/>
              </w:rPr>
              <m:t>-</m:t>
            </m:r>
            <m:r>
              <w:rPr>
                <w:rFonts w:ascii="Cambria Math" w:hAnsi="Cambria Math" w:cstheme="minorBidi"/>
                <w:color w:val="000000" w:themeColor="text1"/>
                <w:kern w:val="24"/>
              </w:rPr>
              <m:t>1</m:t>
            </m:r>
          </m:e>
        </m:rad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</w:rPr>
          <m:t>≈</m:t>
        </m:r>
        <m:f>
          <m:f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fPr>
          <m:num>
            <m:f>
              <m:f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</w:rPr>
                              <m:t>L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max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</w:rPr>
                              <m:t>L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min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3</m:t>
                    </m:r>
                  </m:e>
                </m:rad>
              </m:den>
            </m:f>
            <m:ctrlPr>
              <w:rPr>
                <w:rFonts w:ascii="Cambria Math" w:hAnsi="Cambria Math" w:cstheme="minorBidi"/>
                <w:color w:val="000000" w:themeColor="text1"/>
                <w:kern w:val="24"/>
              </w:rPr>
            </m:ctrlPr>
          </m:num>
          <m:den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AVG</m:t>
                    </m:r>
                  </m:sub>
                </m:sSub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exp</m:t>
                </m:r>
              </m:sub>
            </m:sSub>
          </m:den>
        </m:f>
        <m:r>
          <w:rPr>
            <w:rFonts w:ascii="Cambria Math" w:eastAsiaTheme="majorEastAsia" w:hAnsi="Cambria Math" w:cstheme="majorBidi"/>
            <w:color w:val="000000" w:themeColor="text1"/>
            <w:kern w:val="24"/>
          </w:rPr>
          <m:t>=</m:t>
        </m:r>
      </m:oMath>
      <w:bookmarkStart w:id="1" w:name="OLE_LINK2"/>
      <w:r w:rsidR="0006094D">
        <w:rPr>
          <w:rFonts w:eastAsiaTheme="majorEastAsia" w:cstheme="majorBidi" w:hint="eastAsia"/>
          <w:color w:val="000000" w:themeColor="text1"/>
          <w:kern w:val="24"/>
          <w:lang w:eastAsia="zh-CN"/>
        </w:rPr>
        <w:t>0</w:t>
      </w:r>
      <w:r w:rsidR="0006094D">
        <w:rPr>
          <w:rFonts w:eastAsiaTheme="majorEastAsia" w:cstheme="majorBidi"/>
          <w:color w:val="000000" w:themeColor="text1"/>
          <w:kern w:val="24"/>
          <w:lang w:eastAsia="zh-CN"/>
        </w:rPr>
        <w:t>.021</w:t>
      </w:r>
      <w:bookmarkEnd w:id="1"/>
    </w:p>
    <w:p w14:paraId="063A96CD" w14:textId="77777777" w:rsidR="00553858" w:rsidRPr="0006094D" w:rsidRDefault="00553858">
      <w:pPr>
        <w:pStyle w:val="af"/>
        <w:jc w:val="center"/>
      </w:pPr>
    </w:p>
    <w:p w14:paraId="063A96CE" w14:textId="77777777" w:rsidR="00553858" w:rsidRPr="0006094D" w:rsidRDefault="00553858">
      <w:pPr>
        <w:pStyle w:val="af"/>
      </w:pPr>
    </w:p>
    <w:p w14:paraId="063A96CF" w14:textId="77777777" w:rsidR="00553858" w:rsidRDefault="00CF7A0C">
      <w:pPr>
        <w:pStyle w:val="11"/>
        <w:ind w:left="0" w:firstLine="0"/>
        <w:rPr>
          <w:szCs w:val="28"/>
        </w:rPr>
      </w:pPr>
      <w:r>
        <w:rPr>
          <w:szCs w:val="28"/>
          <w:lang w:val="en-US"/>
        </w:rPr>
        <w:t>Diode opening state angle</w:t>
      </w:r>
      <w:r>
        <w:rPr>
          <w:szCs w:val="28"/>
        </w:rPr>
        <w:t xml:space="preserve">: </w:t>
      </w:r>
    </w:p>
    <w:p w14:paraId="063A96D0" w14:textId="58896A4B" w:rsidR="00553858" w:rsidRDefault="00CF7A0C">
      <w:pPr>
        <w:pStyle w:val="af"/>
        <w:rPr>
          <w:rFonts w:cstheme="majorBidi"/>
          <w:lang w:val="en-US"/>
        </w:rPr>
      </w:pPr>
      <w:r>
        <w:rPr>
          <w:rFonts w:cstheme="majorBid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F742AE">
        <w:rPr>
          <w:rFonts w:cstheme="majorBidi"/>
          <w:lang w:eastAsia="zh-CN"/>
        </w:rPr>
        <w:t>0.00107</w:t>
      </w:r>
      <w:r>
        <w:rPr>
          <w:rFonts w:cstheme="majorBidi"/>
        </w:rPr>
        <w:tab/>
      </w:r>
      <w:r>
        <w:rPr>
          <w:rFonts w:cstheme="majorBidi"/>
          <w:lang w:val="en-US"/>
        </w:rPr>
        <w:t>(s)</w:t>
      </w:r>
    </w:p>
    <w:p w14:paraId="063A96D1" w14:textId="47713B7B" w:rsidR="00553858" w:rsidRDefault="00CF7A0C">
      <w:pPr>
        <w:pStyle w:val="af"/>
        <w:rPr>
          <w:lang w:val="en-US"/>
        </w:rPr>
      </w:pPr>
      <w:r>
        <w:rPr>
          <w:rFonts w:cstheme="majorBidi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exp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r>
          <m:rPr>
            <m:sty m:val="p"/>
          </m:rP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  <w:lang w:val="en-US"/>
          </w:rPr>
          <m:t>∙</m:t>
        </m:r>
        <m: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  <w:lang w:val="en-US"/>
          </w:rPr>
          <m:t>∙</m:t>
        </m:r>
        <m: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</w:rPr>
          <m:t>π</m:t>
        </m:r>
      </m:oMath>
      <w:r>
        <w:rPr>
          <w:rFonts w:cstheme="majorBidi"/>
          <w:lang w:val="en-US"/>
        </w:rPr>
        <w:t>=</w:t>
      </w:r>
      <w:bookmarkStart w:id="2" w:name="OLE_LINK3"/>
      <w:r w:rsidR="00261E83">
        <w:rPr>
          <w:rFonts w:cstheme="majorBidi"/>
          <w:lang w:val="en-US"/>
        </w:rPr>
        <w:t>0.672</w:t>
      </w:r>
      <w:bookmarkEnd w:id="2"/>
      <w:r>
        <w:rPr>
          <w:rFonts w:cstheme="majorBidi"/>
          <w:lang w:val="en-US"/>
        </w:rPr>
        <w:tab/>
        <w:t>(rad)</w:t>
      </w:r>
    </w:p>
    <w:p w14:paraId="063A96D2" w14:textId="1436C882" w:rsidR="00553858" w:rsidRDefault="00F00C1F">
      <w:pPr>
        <w:pStyle w:val="af1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14B6F20E" wp14:editId="4970B9DC">
            <wp:extent cx="4848092" cy="386778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529" cy="3881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3A96D3" w14:textId="77777777" w:rsidR="00553858" w:rsidRDefault="00CF7A0C">
      <w:pPr>
        <w:pStyle w:val="af1"/>
        <w:rPr>
          <w:szCs w:val="28"/>
          <w:lang w:val="en-US"/>
        </w:rPr>
      </w:pPr>
      <w:r>
        <w:rPr>
          <w:szCs w:val="28"/>
          <w:lang w:val="en-US"/>
        </w:rPr>
        <w:t>Fig 3.4 –</w:t>
      </w:r>
      <w:r>
        <w:rPr>
          <w:rFonts w:eastAsiaTheme="minorEastAsia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exp</m:t>
            </m:r>
          </m:sub>
        </m:sSub>
      </m:oMath>
      <w:r>
        <w:rPr>
          <w:rFonts w:eastAsiaTheme="minorEastAsia"/>
          <w:szCs w:val="28"/>
          <w:lang w:val="en-US"/>
        </w:rPr>
        <w:t xml:space="preserve"> angle definition from simulation results</w:t>
      </w:r>
      <w:r>
        <w:rPr>
          <w:szCs w:val="28"/>
          <w:lang w:val="en-US"/>
        </w:rPr>
        <w:cr/>
        <w:t>(It is recommended to consider diode open state at current level 0.05-0.1A or determine theta on the capacitor charging interval)</w:t>
      </w:r>
    </w:p>
    <w:p w14:paraId="063A96D4" w14:textId="77777777" w:rsidR="00553858" w:rsidRDefault="00553858">
      <w:pPr>
        <w:pStyle w:val="af1"/>
        <w:rPr>
          <w:rFonts w:eastAsiaTheme="minorEastAsia"/>
          <w:szCs w:val="28"/>
          <w:lang w:val="en-US"/>
        </w:rPr>
      </w:pPr>
    </w:p>
    <w:p w14:paraId="063A96D5" w14:textId="77777777" w:rsidR="00553858" w:rsidRDefault="00CF7A0C">
      <w:pPr>
        <w:pStyle w:val="3"/>
        <w:rPr>
          <w:szCs w:val="28"/>
          <w:lang w:val="fr-FR"/>
        </w:rPr>
      </w:pPr>
      <w:r>
        <w:rPr>
          <w:szCs w:val="28"/>
          <w:lang w:val="en-US"/>
        </w:rPr>
        <w:t>Average rectifier scheme diode current (To define Ave</w:t>
      </w:r>
      <w:r>
        <w:rPr>
          <w:szCs w:val="28"/>
          <w:lang w:val="en-US"/>
        </w:rPr>
        <w:t>rage and RMS values use CTRL+left click mouse button on the signal name. Use 2-3 Voltage periods in the end of simulation interval)</w:t>
      </w:r>
    </w:p>
    <w:p w14:paraId="063A96D6" w14:textId="5E00A5D3" w:rsidR="00553858" w:rsidRDefault="00CF7A0C">
      <w:pPr>
        <w:pStyle w:val="af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</w:rPr>
              <m:t>I</m:t>
            </m:r>
          </m:e>
          <m:sub>
            <m:r>
              <w:rPr>
                <w:rFonts w:ascii="Cambria Math" w:hAnsi="Cambria Math" w:cstheme="minorBidi"/>
                <w:color w:val="000000" w:themeColor="text1"/>
                <w:kern w:val="24"/>
              </w:rPr>
              <m:t>VDexp</m:t>
            </m:r>
          </m:sub>
        </m:sSub>
        <m:r>
          <w:rPr>
            <w:rFonts w:ascii="Cambria Math" w:hAnsi="Cambria Math"/>
            <w:lang w:val="en-US"/>
          </w:rPr>
          <m:t>=</m:t>
        </m:r>
      </m:oMath>
      <w:r w:rsidR="009330EE">
        <w:rPr>
          <w:rFonts w:hint="eastAsia"/>
          <w:lang w:val="en-US" w:eastAsia="zh-CN"/>
        </w:rPr>
        <w:t xml:space="preserve"> </w:t>
      </w:r>
      <w:r w:rsidR="009330EE">
        <w:rPr>
          <w:lang w:val="en-US" w:eastAsia="zh-CN"/>
        </w:rPr>
        <w:t>0.133</w:t>
      </w:r>
      <w:r>
        <w:rPr>
          <w:lang w:val="en-US"/>
        </w:rPr>
        <w:tab/>
        <w:t>(A)</w:t>
      </w:r>
    </w:p>
    <w:p w14:paraId="063A96D7" w14:textId="77777777" w:rsidR="00553858" w:rsidRDefault="00CF7A0C">
      <w:pPr>
        <w:pStyle w:val="3"/>
        <w:rPr>
          <w:szCs w:val="28"/>
          <w:lang w:val="en-US"/>
        </w:rPr>
      </w:pPr>
      <w:r>
        <w:rPr>
          <w:rFonts w:eastAsiaTheme="minorEastAsia"/>
          <w:szCs w:val="28"/>
          <w:lang w:val="en-US"/>
        </w:rPr>
        <w:lastRenderedPageBreak/>
        <w:t>Starting (Non-repetitive) m</w:t>
      </w:r>
      <w:r>
        <w:rPr>
          <w:szCs w:val="28"/>
          <w:lang w:val="en-US"/>
        </w:rPr>
        <w:t>aximum peak surge diode current in rectifier scheme</w:t>
      </w:r>
    </w:p>
    <w:p w14:paraId="063A96D8" w14:textId="3C881F65" w:rsidR="00553858" w:rsidRDefault="000B1749">
      <w:pPr>
        <w:rPr>
          <w:szCs w:val="28"/>
          <w:lang w:val="en-US"/>
        </w:rPr>
      </w:pPr>
      <w:r w:rsidRPr="00951FA8">
        <w:rPr>
          <w:noProof/>
          <w:szCs w:val="28"/>
          <w:lang w:val="en-US"/>
        </w:rPr>
        <w:drawing>
          <wp:inline distT="0" distB="0" distL="0" distR="0" wp14:anchorId="1913E57A" wp14:editId="2B5744A0">
            <wp:extent cx="5851770" cy="180213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3373" cy="180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96D9" w14:textId="77777777" w:rsidR="00553858" w:rsidRDefault="00CF7A0C">
      <w:pPr>
        <w:ind w:firstLine="709"/>
        <w:jc w:val="center"/>
        <w:rPr>
          <w:szCs w:val="28"/>
          <w:lang w:val="en-US"/>
        </w:rPr>
      </w:pPr>
      <w:r>
        <w:rPr>
          <w:szCs w:val="28"/>
          <w:lang w:val="en-US"/>
        </w:rPr>
        <w:t xml:space="preserve">Fig 3.5 </w:t>
      </w:r>
      <w:r>
        <w:rPr>
          <w:szCs w:val="28"/>
          <w:lang w:val="en-US"/>
        </w:rPr>
        <w:t>–Starting current</w:t>
      </w:r>
      <w:r>
        <w:rPr>
          <w:szCs w:val="28"/>
          <w:lang w:val="en-US"/>
        </w:rPr>
        <w:cr/>
      </w:r>
    </w:p>
    <w:p w14:paraId="063A96DA" w14:textId="4E675438" w:rsidR="00553858" w:rsidRDefault="00CF7A0C">
      <w:pPr>
        <w:pStyle w:val="af"/>
        <w:rPr>
          <w:lang w:val="en-US"/>
        </w:rPr>
      </w:pPr>
      <w:r>
        <w:rPr>
          <w:rFonts w:cstheme="majorBidi"/>
          <w:lang w:val="en-US"/>
        </w:rP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D0D0D" w:themeColor="text1" w:themeTint="F2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D0D0D" w:themeColor="text1" w:themeTint="F2"/>
                <w:kern w:val="24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</w:rPr>
                  <m:t>VD</m:t>
                </m:r>
              </m:e>
              <m:sub>
                <m:r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</w:rPr>
                  <m:t>ON</m:t>
                </m:r>
              </m:sub>
            </m:sSub>
            <m:r>
              <w:rPr>
                <w:rFonts w:ascii="Cambria Math" w:hAnsi="Cambria Math" w:cstheme="minorBidi"/>
                <w:color w:val="0D0D0D" w:themeColor="text1" w:themeTint="F2"/>
                <w:kern w:val="24"/>
                <w:lang w:val="en-US"/>
              </w:rPr>
              <m:t>exp</m:t>
            </m:r>
          </m:sub>
        </m:sSub>
        <m:r>
          <w:rPr>
            <w:rFonts w:ascii="Cambria Math" w:hAnsi="Cambria Math"/>
            <w:lang w:val="en-US"/>
          </w:rPr>
          <m:t>=</m:t>
        </m:r>
      </m:oMath>
      <w:r w:rsidR="00C76BFB">
        <w:rPr>
          <w:rFonts w:cstheme="majorBidi"/>
          <w:lang w:val="en-US" w:eastAsia="zh-CN"/>
        </w:rPr>
        <w:t>28.65</w:t>
      </w:r>
      <w:r>
        <w:rPr>
          <w:lang w:val="en-US"/>
        </w:rPr>
        <w:tab/>
        <w:t>(A)</w:t>
      </w:r>
    </w:p>
    <w:p w14:paraId="063A96DB" w14:textId="77777777" w:rsidR="00553858" w:rsidRDefault="00CF7A0C">
      <w:pPr>
        <w:spacing w:after="200" w:line="276" w:lineRule="auto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  <w:lang w:val="en-US"/>
        </w:rPr>
        <w:br w:type="page"/>
      </w:r>
    </w:p>
    <w:p w14:paraId="063A96DC" w14:textId="77777777" w:rsidR="00553858" w:rsidRDefault="00CF7A0C">
      <w:pPr>
        <w:jc w:val="center"/>
        <w:rPr>
          <w:caps/>
          <w:szCs w:val="28"/>
          <w:lang w:val="en-US"/>
        </w:rPr>
      </w:pPr>
      <w:r>
        <w:rPr>
          <w:caps/>
          <w:szCs w:val="28"/>
          <w:lang w:val="en-US"/>
        </w:rPr>
        <w:lastRenderedPageBreak/>
        <w:t>Practice REPORT №1</w:t>
      </w:r>
    </w:p>
    <w:p w14:paraId="063A96DD" w14:textId="77777777" w:rsidR="00553858" w:rsidRDefault="00CF7A0C">
      <w:pPr>
        <w:jc w:val="center"/>
        <w:rPr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 «Simple semiconductor device circuits design and simulation»</w:t>
      </w:r>
    </w:p>
    <w:p w14:paraId="063A96DE" w14:textId="77777777" w:rsidR="00553858" w:rsidRDefault="00553858">
      <w:pPr>
        <w:pStyle w:val="1"/>
        <w:numPr>
          <w:ilvl w:val="0"/>
          <w:numId w:val="0"/>
        </w:numPr>
        <w:rPr>
          <w:lang w:val="en-US"/>
        </w:rPr>
      </w:pPr>
    </w:p>
    <w:p w14:paraId="063A96DF" w14:textId="77777777" w:rsidR="00553858" w:rsidRDefault="00CF7A0C">
      <w:pPr>
        <w:pStyle w:val="1"/>
        <w:rPr>
          <w:lang w:val="en-US"/>
        </w:rPr>
      </w:pPr>
      <w:r>
        <w:rPr>
          <w:lang w:val="en-US"/>
        </w:rPr>
        <w:t xml:space="preserve">Rectifier evaluation </w:t>
      </w:r>
    </w:p>
    <w:p w14:paraId="063A96E0" w14:textId="77777777" w:rsidR="00553858" w:rsidRDefault="00CF7A0C">
      <w:pPr>
        <w:pStyle w:val="2"/>
      </w:pPr>
      <w:r>
        <w:t xml:space="preserve"> Diode simulation parameters evaluation</w:t>
      </w:r>
    </w:p>
    <w:p w14:paraId="063A96E1" w14:textId="77777777" w:rsidR="00553858" w:rsidRDefault="00553858">
      <w:pPr>
        <w:rPr>
          <w:rFonts w:eastAsiaTheme="minorEastAsia" w:cs="Times New Roman"/>
          <w:kern w:val="24"/>
          <w:szCs w:val="28"/>
        </w:rPr>
      </w:pPr>
    </w:p>
    <w:p w14:paraId="063A96E2" w14:textId="77777777" w:rsidR="00553858" w:rsidRDefault="00CF7A0C">
      <w:pPr>
        <w:pStyle w:val="3"/>
        <w:rPr>
          <w:szCs w:val="28"/>
        </w:rPr>
      </w:pPr>
      <w:r>
        <w:rPr>
          <w:szCs w:val="28"/>
          <w:lang w:val="en-US"/>
        </w:rPr>
        <w:t>Datasheet parameters</w:t>
      </w:r>
      <w:r>
        <w:rPr>
          <w:szCs w:val="28"/>
        </w:rPr>
        <w:t>:</w:t>
      </w:r>
    </w:p>
    <w:tbl>
      <w:tblPr>
        <w:tblStyle w:val="a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5"/>
      </w:tblGrid>
      <w:tr w:rsidR="00553858" w14:paraId="063A96E4" w14:textId="77777777">
        <w:tc>
          <w:tcPr>
            <w:tcW w:w="9355" w:type="dxa"/>
          </w:tcPr>
          <w:p w14:paraId="063A96E3" w14:textId="1F286930" w:rsidR="00553858" w:rsidRDefault="00DB1788">
            <w:pPr>
              <w:rPr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C580C02" wp14:editId="08D1A410">
                  <wp:extent cx="5940425" cy="1502410"/>
                  <wp:effectExtent l="0" t="0" r="3175" b="254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50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858" w14:paraId="063A96E6" w14:textId="77777777">
        <w:tc>
          <w:tcPr>
            <w:tcW w:w="9355" w:type="dxa"/>
          </w:tcPr>
          <w:p w14:paraId="063A96E5" w14:textId="77777777" w:rsidR="00553858" w:rsidRDefault="00CF7A0C">
            <w:pPr>
              <w:rPr>
                <w:szCs w:val="28"/>
              </w:rPr>
            </w:pPr>
            <w:r>
              <w:rPr>
                <w:szCs w:val="28"/>
              </w:rPr>
              <w:t>а)</w:t>
            </w:r>
          </w:p>
        </w:tc>
      </w:tr>
      <w:tr w:rsidR="00553858" w14:paraId="063A96E8" w14:textId="77777777">
        <w:tc>
          <w:tcPr>
            <w:tcW w:w="9355" w:type="dxa"/>
          </w:tcPr>
          <w:p w14:paraId="063A96E7" w14:textId="528FB14E" w:rsidR="00553858" w:rsidRDefault="003F50A5">
            <w:pPr>
              <w:tabs>
                <w:tab w:val="left" w:pos="851"/>
                <w:tab w:val="left" w:pos="7655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D91E795" wp14:editId="116E2EB3">
                  <wp:extent cx="2434746" cy="2228848"/>
                  <wp:effectExtent l="0" t="0" r="3810" b="63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624" cy="223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3A96E9" w14:textId="77777777" w:rsidR="00553858" w:rsidRDefault="00CF7A0C">
      <w:pPr>
        <w:pStyle w:val="a0"/>
        <w:numPr>
          <w:ilvl w:val="0"/>
          <w:numId w:val="0"/>
        </w:numPr>
        <w:ind w:left="851"/>
        <w:jc w:val="center"/>
        <w:rPr>
          <w:lang w:val="en-US"/>
        </w:rPr>
      </w:pPr>
      <w:r>
        <w:rPr>
          <w:lang w:val="en-US"/>
        </w:rPr>
        <w:t>Fig.4.1 – Diode parameters for 25</w:t>
      </w:r>
      <w:r>
        <w:rPr>
          <w:vertAlign w:val="superscript"/>
          <w:lang w:val="en-US"/>
        </w:rPr>
        <w:t>⁰</w:t>
      </w:r>
      <w:r>
        <w:rPr>
          <w:lang w:val="en-US"/>
        </w:rPr>
        <w:t>C</w:t>
      </w:r>
    </w:p>
    <w:p w14:paraId="063A96EA" w14:textId="77777777" w:rsidR="00553858" w:rsidRDefault="00CF7A0C">
      <w:pPr>
        <w:pStyle w:val="a0"/>
      </w:pPr>
      <w:r>
        <w:rPr>
          <w:lang w:val="en-US"/>
        </w:rPr>
        <w:t>Maximum</w:t>
      </w:r>
      <w:r>
        <w:t xml:space="preserve"> </w:t>
      </w:r>
      <w:r>
        <w:rPr>
          <w:lang w:val="en-US"/>
        </w:rPr>
        <w:t>average</w:t>
      </w:r>
      <w:r>
        <w:t xml:space="preserve"> </w:t>
      </w:r>
      <w:r>
        <w:rPr>
          <w:lang w:val="en-US"/>
        </w:rPr>
        <w:t>rectified</w:t>
      </w:r>
      <w:r>
        <w:t xml:space="preserve"> </w:t>
      </w:r>
      <w:r>
        <w:rPr>
          <w:lang w:val="en-US"/>
        </w:rPr>
        <w:t>current</w:t>
      </w:r>
    </w:p>
    <w:p w14:paraId="063A96EB" w14:textId="1ECCA883" w:rsidR="00553858" w:rsidRDefault="00CF7A0C">
      <w:pPr>
        <w:pStyle w:val="af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fwd</m:t>
            </m:r>
            <m:r>
              <m:rPr>
                <m:sty m:val="p"/>
              </m:rPr>
              <w:rPr>
                <w:rFonts w:ascii="Cambria Math" w:hAnsi="Cambria Math"/>
              </w:rPr>
              <m:t>_AVG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1.0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ab/>
        <w:t>(A)</w:t>
      </w:r>
    </w:p>
    <w:p w14:paraId="063A96EC" w14:textId="77777777" w:rsidR="00553858" w:rsidRDefault="00CF7A0C">
      <w:pPr>
        <w:pStyle w:val="a0"/>
      </w:pPr>
      <w:r>
        <w:rPr>
          <w:rStyle w:val="30"/>
          <w:rFonts w:cs="Times New Roman"/>
          <w:szCs w:val="28"/>
          <w:lang w:val="en-US"/>
        </w:rPr>
        <w:t>M</w:t>
      </w:r>
      <w:r>
        <w:rPr>
          <w:rStyle w:val="30"/>
          <w:rFonts w:cs="Times New Roman"/>
          <w:szCs w:val="28"/>
        </w:rPr>
        <w:t>aximum peak</w:t>
      </w:r>
      <w:r>
        <w:t xml:space="preserve"> reverse voltage</w:t>
      </w:r>
    </w:p>
    <w:p w14:paraId="063A96ED" w14:textId="24C60DBD" w:rsidR="00553858" w:rsidRDefault="00CF7A0C">
      <w:pPr>
        <w:pStyle w:val="af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reverse</m:t>
            </m:r>
            <m:r>
              <m:rPr>
                <m:sty m:val="p"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imp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100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ab/>
      </w:r>
      <m:oMath>
        <m:r>
          <m:rPr>
            <m:sty m:val="p"/>
          </m:rPr>
          <w:rPr>
            <w:rFonts w:ascii="Cambria Math" w:hAnsi="Cambria Math"/>
          </w:rPr>
          <m:t>(V)</m:t>
        </m:r>
      </m:oMath>
    </w:p>
    <w:p w14:paraId="063A96EE" w14:textId="77777777" w:rsidR="00553858" w:rsidRDefault="00CF7A0C">
      <w:pPr>
        <w:pStyle w:val="a0"/>
        <w:rPr>
          <w:lang w:val="en-US"/>
        </w:rPr>
      </w:pPr>
      <w:r>
        <w:rPr>
          <w:lang w:val="en-US"/>
        </w:rPr>
        <w:t>Maximum peak surge current (as known as Maximum forward surge current or Non-</w:t>
      </w:r>
      <w:bookmarkStart w:id="3" w:name="_Hlk82441718"/>
      <w:r>
        <w:rPr>
          <w:lang w:val="en-US"/>
        </w:rPr>
        <w:t>repeti</w:t>
      </w:r>
      <w:r>
        <w:rPr>
          <w:lang w:val="en-US"/>
        </w:rPr>
        <w:t>tive peak surge current</w:t>
      </w:r>
      <w:bookmarkEnd w:id="3"/>
      <w:r>
        <w:rPr>
          <w:lang w:val="en-US"/>
        </w:rPr>
        <w:t>)</w:t>
      </w:r>
    </w:p>
    <w:p w14:paraId="063A96EF" w14:textId="6BE63D8A" w:rsidR="00553858" w:rsidRDefault="00CF7A0C">
      <w:pPr>
        <w:pStyle w:val="af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FSM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30</m:t>
        </m:r>
      </m:oMath>
      <w:r>
        <w:rPr>
          <w:lang w:val="en-US"/>
        </w:rPr>
        <w:tab/>
        <w:t>(A)</w:t>
      </w:r>
    </w:p>
    <w:p w14:paraId="063A96F0" w14:textId="77777777" w:rsidR="00553858" w:rsidRDefault="00CF7A0C">
      <w:pPr>
        <w:pStyle w:val="a0"/>
        <w:rPr>
          <w:rFonts w:eastAsiaTheme="majorEastAsia"/>
          <w:lang w:val="en-US"/>
        </w:rPr>
      </w:pPr>
      <w:bookmarkStart w:id="4" w:name="_Hlk82443580"/>
      <w:r>
        <w:rPr>
          <w:rFonts w:eastAsiaTheme="majorEastAsia"/>
          <w:lang w:val="en-US"/>
        </w:rPr>
        <w:t xml:space="preserve">Maximum </w:t>
      </w:r>
      <w:r>
        <w:rPr>
          <w:lang w:val="en-US"/>
        </w:rPr>
        <w:t>repetitive</w:t>
      </w:r>
      <w:r>
        <w:rPr>
          <w:rFonts w:eastAsiaTheme="majorEastAsia"/>
          <w:lang w:val="en-US"/>
        </w:rPr>
        <w:t xml:space="preserve"> peak surge current</w:t>
      </w:r>
      <w:bookmarkEnd w:id="4"/>
    </w:p>
    <w:p w14:paraId="063A96F1" w14:textId="77777777" w:rsidR="00553858" w:rsidRDefault="00CF7A0C">
      <w:pPr>
        <w:pStyle w:val="af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B0F0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0B0F0"/>
                <w:kern w:val="24"/>
              </w:rPr>
              <m:t>I</m:t>
            </m:r>
          </m:e>
          <m:sub>
            <m:r>
              <w:rPr>
                <w:rFonts w:ascii="Cambria Math" w:hAnsi="Cambria Math" w:cstheme="minorBidi"/>
                <w:color w:val="00B0F0"/>
                <w:kern w:val="24"/>
              </w:rPr>
              <m:t>fwd</m:t>
            </m:r>
            <m:r>
              <m:rPr>
                <m:sty m:val="p"/>
              </m:rPr>
              <w:rPr>
                <w:rFonts w:ascii="Cambria Math" w:hAnsi="Cambria Math" w:cstheme="minorBidi"/>
                <w:color w:val="00B0F0"/>
                <w:kern w:val="24"/>
                <w:lang w:val="en-US"/>
              </w:rPr>
              <m:t>_</m:t>
            </m:r>
            <m:r>
              <w:rPr>
                <w:rFonts w:ascii="Cambria Math" w:hAnsi="Cambria Math" w:cstheme="minorBidi"/>
                <w:color w:val="00B0F0"/>
                <w:kern w:val="24"/>
              </w:rPr>
              <m:t>imp</m:t>
            </m:r>
          </m:sub>
        </m:sSub>
        <m:r>
          <m:rPr>
            <m:sty m:val="p"/>
          </m:rPr>
          <w:rPr>
            <w:rFonts w:ascii="Cambria Math" w:hAnsi="Cambria Math" w:cstheme="minorBidi"/>
            <w:color w:val="00B0F0"/>
            <w:kern w:val="24"/>
            <w:lang w:val="en-US"/>
          </w:rPr>
          <m:t>=1</m:t>
        </m:r>
        <m:r>
          <w:rPr>
            <w:rFonts w:ascii="Cambria Math" w:hAnsi="Cambria Math" w:cstheme="minorBidi"/>
            <w:color w:val="00B0F0"/>
            <w:kern w:val="24"/>
            <w:lang w:val="en-US"/>
          </w:rPr>
          <m:t>0</m:t>
        </m:r>
      </m:oMath>
      <w:r>
        <w:rPr>
          <w:lang w:val="en-US"/>
        </w:rPr>
        <w:tab/>
        <w:t>(A)</w:t>
      </w:r>
    </w:p>
    <w:p w14:paraId="063A96F2" w14:textId="77777777" w:rsidR="00553858" w:rsidRDefault="00CF7A0C">
      <w:pPr>
        <w:pStyle w:val="11"/>
        <w:ind w:left="0" w:firstLine="0"/>
        <w:rPr>
          <w:szCs w:val="28"/>
        </w:rPr>
      </w:pPr>
      <w:r>
        <w:rPr>
          <w:szCs w:val="28"/>
          <w:lang w:val="en-US"/>
        </w:rPr>
        <w:lastRenderedPageBreak/>
        <w:t>Diode forward bias voltage</w:t>
      </w:r>
    </w:p>
    <w:p w14:paraId="063A96F3" w14:textId="7DB2AFBE" w:rsidR="00553858" w:rsidRDefault="003C70E9">
      <w:pPr>
        <w:pStyle w:val="11"/>
        <w:numPr>
          <w:ilvl w:val="0"/>
          <w:numId w:val="0"/>
        </w:numPr>
        <w:rPr>
          <w:szCs w:val="28"/>
        </w:rPr>
      </w:pPr>
      <w:r w:rsidRPr="00583644">
        <w:rPr>
          <w:noProof/>
        </w:rPr>
        <w:drawing>
          <wp:inline distT="0" distB="0" distL="0" distR="0" wp14:anchorId="4B0CF4B3" wp14:editId="4B14476D">
            <wp:extent cx="2695576" cy="2494414"/>
            <wp:effectExtent l="0" t="0" r="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7208" cy="24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96F4" w14:textId="77777777" w:rsidR="00553858" w:rsidRDefault="00CF7A0C">
      <w:pPr>
        <w:pStyle w:val="a0"/>
        <w:numPr>
          <w:ilvl w:val="0"/>
          <w:numId w:val="0"/>
        </w:numPr>
        <w:ind w:left="851"/>
        <w:jc w:val="center"/>
        <w:rPr>
          <w:lang w:val="en-US"/>
        </w:rPr>
      </w:pPr>
      <w:r>
        <w:rPr>
          <w:lang w:val="en-US"/>
        </w:rPr>
        <w:t>Fig.4.2 – Diode parameters for 25</w:t>
      </w:r>
      <w:r>
        <w:rPr>
          <w:vertAlign w:val="superscript"/>
          <w:lang w:val="en-US"/>
        </w:rPr>
        <w:t>⁰</w:t>
      </w:r>
      <w:r>
        <w:rPr>
          <w:lang w:val="en-US"/>
        </w:rPr>
        <w:t>C</w:t>
      </w:r>
    </w:p>
    <w:p w14:paraId="063A96F5" w14:textId="77777777" w:rsidR="00553858" w:rsidRDefault="00553858">
      <w:pPr>
        <w:pStyle w:val="11"/>
        <w:numPr>
          <w:ilvl w:val="0"/>
          <w:numId w:val="0"/>
        </w:numPr>
        <w:rPr>
          <w:szCs w:val="28"/>
          <w:lang w:val="en-US"/>
        </w:rPr>
      </w:pPr>
    </w:p>
    <w:p w14:paraId="063A96F6" w14:textId="363D9829" w:rsidR="00553858" w:rsidRDefault="00CF7A0C">
      <w:pPr>
        <w:pStyle w:val="af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7030A0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7030A0"/>
                <w:kern w:val="24"/>
                <w:lang w:val="en-US"/>
              </w:rPr>
              <m:t>V</m:t>
            </m:r>
          </m:e>
          <m:sub>
            <m:r>
              <w:rPr>
                <w:rFonts w:ascii="Cambria Math" w:hAnsi="Cambria Math" w:cstheme="minorBidi"/>
                <w:color w:val="7030A0"/>
                <w:kern w:val="24"/>
              </w:rPr>
              <m:t>fwd</m:t>
            </m:r>
            <m:r>
              <m:rPr>
                <m:sty m:val="p"/>
              </m:rPr>
              <w:rPr>
                <w:rFonts w:ascii="Cambria Math" w:hAnsi="Cambria Math" w:cstheme="minorBidi"/>
                <w:color w:val="7030A0"/>
                <w:kern w:val="24"/>
                <w:lang w:val="en-US"/>
              </w:rPr>
              <m:t>_</m:t>
            </m:r>
            <m:r>
              <w:rPr>
                <w:rFonts w:ascii="Cambria Math" w:hAnsi="Cambria Math" w:cstheme="minorBidi"/>
                <w:color w:val="7030A0"/>
                <w:kern w:val="24"/>
              </w:rPr>
              <m:t>max</m:t>
            </m:r>
          </m:sub>
        </m:sSub>
        <m:d>
          <m:dPr>
            <m:ctrlPr>
              <w:rPr>
                <w:rFonts w:ascii="Cambria Math" w:hAnsi="Cambria Math" w:cstheme="minorBidi"/>
                <w:i/>
                <w:iCs/>
                <w:color w:val="7030A0"/>
                <w:kern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7030A0"/>
                    <w:kern w:val="24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7030A0"/>
                    <w:kern w:val="24"/>
                  </w:rPr>
                  <m:t>I</m:t>
                </m:r>
              </m:e>
              <m:sub>
                <m:r>
                  <w:rPr>
                    <w:rFonts w:ascii="Cambria Math" w:hAnsi="Cambria Math" w:cstheme="minorBidi"/>
                    <w:color w:val="7030A0"/>
                    <w:kern w:val="24"/>
                  </w:rPr>
                  <m:t>fwd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color w:val="7030A0"/>
                    <w:kern w:val="24"/>
                    <w:lang w:val="en-US"/>
                  </w:rPr>
                  <m:t>_</m:t>
                </m:r>
                <m:r>
                  <w:rPr>
                    <w:rFonts w:ascii="Cambria Math" w:hAnsi="Cambria Math" w:cstheme="minorBidi"/>
                    <w:color w:val="7030A0"/>
                    <w:kern w:val="24"/>
                  </w:rPr>
                  <m:t>imp</m:t>
                </m:r>
              </m:sub>
            </m:sSub>
          </m:e>
        </m:d>
        <m:r>
          <m:rPr>
            <m:sty m:val="p"/>
          </m:rPr>
          <w:rPr>
            <w:rFonts w:ascii="Cambria Math" w:hAnsi="Cambria Math" w:cstheme="minorBidi"/>
            <w:color w:val="7030A0"/>
            <w:kern w:val="24"/>
            <w:lang w:val="en-US"/>
          </w:rPr>
          <m:t>=</m:t>
        </m:r>
        <m:r>
          <m:rPr>
            <m:sty m:val="p"/>
          </m:rPr>
          <w:rPr>
            <w:rFonts w:ascii="Cambria Math" w:hAnsi="Cambria Math" w:cstheme="minorBidi"/>
            <w:color w:val="7030A0"/>
            <w:kern w:val="24"/>
            <w:lang w:val="en-US"/>
          </w:rPr>
          <m:t>1.3</m:t>
        </m:r>
      </m:oMath>
      <w:r>
        <w:rPr>
          <w:lang w:val="en-US"/>
        </w:rPr>
        <w:tab/>
        <w:t>(V)</w:t>
      </w:r>
    </w:p>
    <w:p w14:paraId="063A96F7" w14:textId="77777777" w:rsidR="00553858" w:rsidRDefault="00CF7A0C">
      <w:pPr>
        <w:pStyle w:val="11"/>
        <w:ind w:left="0" w:firstLine="0"/>
        <w:rPr>
          <w:szCs w:val="28"/>
        </w:rPr>
      </w:pPr>
      <w:r>
        <w:rPr>
          <w:szCs w:val="28"/>
          <w:lang w:val="en-US"/>
        </w:rPr>
        <w:t>Diode threshold voltage</w:t>
      </w:r>
      <w:r>
        <w:rPr>
          <w:szCs w:val="28"/>
        </w:rPr>
        <w:t>:</w:t>
      </w:r>
    </w:p>
    <w:p w14:paraId="063A96F8" w14:textId="649F1453" w:rsidR="00553858" w:rsidRDefault="00CF7A0C">
      <w:pPr>
        <w:pStyle w:val="af"/>
      </w:pPr>
      <w: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B050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0B050"/>
                <w:kern w:val="24"/>
                <w:lang w:val="en-US"/>
              </w:rPr>
              <m:t>v</m:t>
            </m:r>
          </m:e>
          <m:sub>
            <m:r>
              <w:rPr>
                <w:rFonts w:ascii="Cambria Math" w:hAnsi="Cambria Math" w:cstheme="minorBidi"/>
                <w:color w:val="00B050"/>
                <w:kern w:val="24"/>
                <w:lang w:val="en-US"/>
              </w:rPr>
              <m:t>ON</m:t>
            </m:r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</w:rPr>
          <m:t>=</m:t>
        </m:r>
        <m:r>
          <m:rPr>
            <m:sty m:val="p"/>
          </m:rPr>
          <w:rPr>
            <w:rFonts w:ascii="Cambria Math" w:hAnsi="Cambria Math" w:cstheme="minorBidi"/>
            <w:color w:val="00B050"/>
            <w:kern w:val="24"/>
          </w:rPr>
          <m:t>0.</m:t>
        </m:r>
        <m:r>
          <w:rPr>
            <w:rFonts w:ascii="Cambria Math" w:hAnsi="Cambria Math" w:cstheme="minorBidi"/>
            <w:color w:val="00B050"/>
            <w:kern w:val="24"/>
          </w:rPr>
          <m:t>54</m:t>
        </m:r>
      </m:oMath>
      <w:r>
        <w:tab/>
        <w:t>(V)</w:t>
      </w:r>
    </w:p>
    <w:p w14:paraId="063A96F9" w14:textId="77777777" w:rsidR="00553858" w:rsidRDefault="00CF7A0C">
      <w:pPr>
        <w:pStyle w:val="3"/>
        <w:rPr>
          <w:szCs w:val="28"/>
        </w:rPr>
      </w:pPr>
      <w:r>
        <w:rPr>
          <w:szCs w:val="28"/>
          <w:lang w:val="en-US"/>
        </w:rPr>
        <w:t>Diode active resistance</w:t>
      </w:r>
      <w:r>
        <w:rPr>
          <w:szCs w:val="28"/>
        </w:rPr>
        <w:t>:</w:t>
      </w:r>
    </w:p>
    <w:p w14:paraId="063A96FA" w14:textId="0611A4DC" w:rsidR="00553858" w:rsidRDefault="00CF7A0C">
      <w:pPr>
        <w:pStyle w:val="af"/>
      </w:pPr>
      <w: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</w:rPr>
              <m:t>r</m:t>
            </m:r>
          </m:e>
          <m:sub>
            <m:r>
              <w:rPr>
                <w:rFonts w:ascii="Cambria Math" w:hAnsi="Cambria Math" w:cstheme="minorBidi"/>
                <w:color w:val="000000" w:themeColor="text1"/>
                <w:kern w:val="24"/>
                <w:lang w:val="en-US"/>
              </w:rPr>
              <m:t>VD</m:t>
            </m:r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</w:rPr>
          <m:t>=</m:t>
        </m:r>
        <m:f>
          <m:f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7030A0"/>
                    <w:kern w:val="24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7030A0"/>
                    <w:kern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theme="minorBidi"/>
                    <w:color w:val="7030A0"/>
                    <w:kern w:val="24"/>
                  </w:rPr>
                  <m:t>fwd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color w:val="7030A0"/>
                    <w:kern w:val="24"/>
                  </w:rPr>
                  <m:t>_</m:t>
                </m:r>
                <m:r>
                  <w:rPr>
                    <w:rFonts w:ascii="Cambria Math" w:hAnsi="Cambria Math" w:cstheme="minorBidi"/>
                    <w:color w:val="7030A0"/>
                    <w:kern w:val="24"/>
                  </w:rPr>
                  <m:t>max</m:t>
                </m:r>
              </m:sub>
            </m:sSub>
            <m:r>
              <w:rPr>
                <w:rFonts w:ascii="Cambria Math" w:hAnsi="Cambria Math" w:cstheme="minorBidi"/>
                <w:color w:val="000000" w:themeColor="text1"/>
                <w:kern w:val="24"/>
              </w:rPr>
              <m:t>-</m:t>
            </m:r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B050"/>
                    <w:kern w:val="24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B050"/>
                    <w:kern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theme="minorBidi"/>
                    <w:color w:val="00B050"/>
                    <w:kern w:val="24"/>
                    <w:lang w:val="en-US"/>
                  </w:rPr>
                  <m:t>ON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B0F0"/>
                    <w:kern w:val="24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B0F0"/>
                    <w:kern w:val="24"/>
                  </w:rPr>
                  <m:t>I</m:t>
                </m:r>
              </m:e>
              <m:sub>
                <m:r>
                  <w:rPr>
                    <w:rFonts w:ascii="Cambria Math" w:hAnsi="Cambria Math" w:cstheme="minorBidi"/>
                    <w:color w:val="00B0F0"/>
                    <w:kern w:val="24"/>
                  </w:rPr>
                  <m:t>fw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B0F0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color w:val="00B0F0"/>
                        <w:kern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00B0F0"/>
                        <w:kern w:val="24"/>
                      </w:rPr>
                      <m:t>imp</m:t>
                    </m:r>
                  </m:sub>
                </m:sSub>
                <m:r>
                  <w:rPr>
                    <w:rFonts w:ascii="Cambria Math" w:hAnsi="Cambria Math" w:cstheme="minorBidi"/>
                    <w:color w:val="00B0F0"/>
                    <w:kern w:val="24"/>
                  </w:rPr>
                  <m:t> - 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FF0000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color w:val="FF0000"/>
                        <w:kern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FF0000"/>
                        <w:kern w:val="24"/>
                      </w:rPr>
                      <m:t>fwd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FF0000"/>
                        <w:kern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B050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color w:val="00B050"/>
                            <w:kern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  <w:color w:val="00B050"/>
                            <w:kern w:val="24"/>
                            <w:lang w:val="en-US"/>
                          </w:rPr>
                          <m:t>ON</m:t>
                        </m:r>
                      </m:sub>
                    </m:sSub>
                  </m:e>
                </m:d>
              </m:sub>
            </m:sSub>
          </m:den>
        </m:f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</w:rPr>
          <m:t>=</m:t>
        </m:r>
      </m:oMath>
      <w:r w:rsidR="00865023" w:rsidRPr="00702FA4">
        <w:rPr>
          <w:color w:val="000000" w:themeColor="text1"/>
          <w:kern w:val="24"/>
        </w:rPr>
        <w:t>0.0761</w:t>
      </w:r>
      <w:r>
        <w:tab/>
        <w:t>(Ω)</w:t>
      </w:r>
    </w:p>
    <w:p w14:paraId="063A96FB" w14:textId="77777777" w:rsidR="00553858" w:rsidRDefault="00CF7A0C">
      <w:pPr>
        <w:pStyle w:val="2"/>
      </w:pPr>
      <w:r>
        <w:t>Diode rectifier without filter (Part 4.3 is optional for LAB 1 report. It is considered as Practice 1 Task)</w:t>
      </w:r>
    </w:p>
    <w:p w14:paraId="063A96FC" w14:textId="77777777" w:rsidR="00553858" w:rsidRDefault="00553858">
      <w:pPr>
        <w:pStyle w:val="2"/>
        <w:numPr>
          <w:ilvl w:val="0"/>
          <w:numId w:val="0"/>
        </w:numPr>
        <w:ind w:left="568"/>
      </w:pPr>
    </w:p>
    <w:p w14:paraId="063A96FD" w14:textId="77777777" w:rsidR="00553858" w:rsidRDefault="00CF7A0C">
      <w:pPr>
        <w:pStyle w:val="3"/>
        <w:rPr>
          <w:szCs w:val="28"/>
        </w:rPr>
      </w:pPr>
      <w:r>
        <w:rPr>
          <w:szCs w:val="28"/>
          <w:lang w:val="en-US"/>
        </w:rPr>
        <w:t>Average load voltage</w:t>
      </w:r>
    </w:p>
    <w:p w14:paraId="063A96FE" w14:textId="41A7A9D2" w:rsidR="00553858" w:rsidRDefault="00CF7A0C">
      <w:pPr>
        <w:pStyle w:val="af"/>
        <w:rPr>
          <w:lang w:val="en-US"/>
        </w:rPr>
      </w:pPr>
      <w:r>
        <w:rPr>
          <w:lang w:val="en-US"/>
        </w:rPr>
        <w:tab/>
      </w:r>
      <w:r>
        <w:rPr>
          <w:rFonts w:ascii="Calibri" w:hAnsi="Calibri" w:cs="Calibri"/>
          <w:b/>
          <w:bCs/>
          <w:color w:val="000000" w:themeColor="text1"/>
          <w:kern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L</m:t>
                    </m:r>
                  </m:sub>
                </m:sSub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AVG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</w:rPr>
                          <m:t>S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</w:rPr>
                      <m:t>π</m:t>
                    </m:r>
                  </m:den>
                </m:f>
                <m: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,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 xml:space="preserve"> for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i/>
                    <w:iCs/>
                    <w:color w:val="000000" w:themeColor="text1"/>
                    <w:kern w:val="24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>HWR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i/>
                    <w:iCs/>
                    <w:color w:val="000000" w:themeColor="text1"/>
                    <w:kern w:val="24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schemes</m:t>
                </m:r>
              </m:e>
              <m:e>
                <m:f>
                  <m:fPr>
                    <m:ctrlPr>
                      <w:rPr>
                        <w:rFonts w:ascii="Cambria Math" w:eastAsia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theme="minorBidi"/>
                        <w:color w:val="FF0000"/>
                        <w:kern w:val="24"/>
                        <w:lang w:val="en-US"/>
                      </w:rPr>
                      <m:t>2</m:t>
                    </m:r>
                    <m: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</w:rPr>
                          <m:t>S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</w:rPr>
                      <m:t>π</m:t>
                    </m:r>
                  </m:den>
                </m:f>
                <m: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 xml:space="preserve">, 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 xml:space="preserve">for 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>FBR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 or 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>CTR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 schemes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</m:oMath>
      <w:r w:rsidR="00756F37" w:rsidRPr="00756F37">
        <w:rPr>
          <w:rFonts w:ascii="Calibri" w:hAnsi="Calibri" w:cs="Calibri"/>
          <w:lang w:val="en-US"/>
        </w:rPr>
        <w:t>31.831</w:t>
      </w:r>
      <w:r>
        <w:rPr>
          <w:lang w:val="en-US"/>
        </w:rPr>
        <w:tab/>
        <w:t>(V)</w:t>
      </w:r>
    </w:p>
    <w:p w14:paraId="063A96FF" w14:textId="77777777" w:rsidR="00553858" w:rsidRDefault="00CF7A0C">
      <w:pPr>
        <w:pStyle w:val="3"/>
        <w:rPr>
          <w:szCs w:val="28"/>
        </w:rPr>
      </w:pPr>
      <w:r>
        <w:rPr>
          <w:szCs w:val="28"/>
          <w:lang w:val="en-US"/>
        </w:rPr>
        <w:t>RMS load voltage</w:t>
      </w:r>
      <w:r>
        <w:rPr>
          <w:szCs w:val="28"/>
        </w:rPr>
        <w:t>:</w:t>
      </w:r>
    </w:p>
    <w:p w14:paraId="063A9700" w14:textId="3F34166A" w:rsidR="00553858" w:rsidRDefault="00CF7A0C">
      <w:pPr>
        <w:pStyle w:val="af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L</m:t>
                    </m:r>
                  </m:sub>
                </m:sSub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RMS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theme="minorBidi"/>
                <w:i/>
                <w:iCs/>
                <w:color w:val="000000" w:themeColor="text1"/>
                <w:kern w:val="24"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 xml:space="preserve"> ,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 xml:space="preserve"> for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i/>
                    <w:iCs/>
                    <w:color w:val="000000" w:themeColor="text1"/>
                    <w:kern w:val="24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>HWR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i/>
                    <w:iCs/>
                    <w:color w:val="000000" w:themeColor="text1"/>
                    <w:kern w:val="24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schemes</m:t>
                </m:r>
              </m:e>
              <m:e>
                <m:f>
                  <m:fPr>
                    <m:ctrlPr>
                      <w:rPr>
                        <w:rFonts w:ascii="Cambria Math" w:eastAsia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</w:rPr>
                          <m:t>S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FF0000"/>
                            <w:kern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theme="minorBidi"/>
                            <w:color w:val="FF0000"/>
                            <w:kern w:val="24"/>
                            <w:lang w:val="en-US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,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 xml:space="preserve"> for 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>FBR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 xml:space="preserve"> or 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 xml:space="preserve">CTR 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schemes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</m:oMath>
      <w:r w:rsidR="00E91FE4" w:rsidRPr="00E91FE4">
        <w:rPr>
          <w:lang w:val="en-US"/>
        </w:rPr>
        <w:t>35.3553</w:t>
      </w:r>
      <w:r>
        <w:rPr>
          <w:lang w:val="en-US"/>
        </w:rPr>
        <w:tab/>
        <w:t>(V)</w:t>
      </w:r>
    </w:p>
    <w:p w14:paraId="063A9701" w14:textId="77777777" w:rsidR="00553858" w:rsidRDefault="00CF7A0C">
      <w:pPr>
        <w:pStyle w:val="3"/>
        <w:rPr>
          <w:szCs w:val="28"/>
          <w:lang w:val="en-US"/>
        </w:rPr>
      </w:pPr>
      <w:r>
        <w:rPr>
          <w:szCs w:val="28"/>
          <w:lang w:val="en-US"/>
        </w:rPr>
        <w:t>Max peak diode reverse voltage:</w:t>
      </w:r>
    </w:p>
    <w:p w14:paraId="063A9702" w14:textId="37ADAC7E" w:rsidR="00553858" w:rsidRDefault="00CF7A0C">
      <w:pPr>
        <w:pStyle w:val="af"/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VD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max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</w:rPr>
          <m:t>=</m:t>
        </m:r>
        <m:sSub>
          <m:sSubPr>
            <m:ctrlPr>
              <w:rPr>
                <w:rFonts w:ascii="Cambria Math" w:hAnsi="Cambria Math" w:cstheme="minorBidi"/>
                <w:i/>
                <w:iCs/>
                <w:color w:val="0D0D0D" w:themeColor="text1" w:themeTint="F2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D0D0D" w:themeColor="text1" w:themeTint="F2"/>
                <w:kern w:val="24"/>
                <w:lang w:val="en-US"/>
              </w:rPr>
              <m:t>V</m:t>
            </m:r>
          </m:e>
          <m:sub>
            <m:r>
              <w:rPr>
                <w:rFonts w:ascii="Cambria Math" w:hAnsi="Cambria Math" w:cstheme="minorBidi"/>
                <w:color w:val="0D0D0D" w:themeColor="text1" w:themeTint="F2"/>
                <w:kern w:val="24"/>
                <w:lang w:val="en-US"/>
              </w:rPr>
              <m:t>S</m:t>
            </m:r>
          </m:sub>
        </m:sSub>
        <m:r>
          <w:rPr>
            <w:rFonts w:ascii="Cambria Math" w:hAnsi="Cambria Math"/>
          </w:rPr>
          <m:t>=</m:t>
        </m:r>
      </m:oMath>
      <w:r w:rsidR="00C771D0">
        <w:rPr>
          <w:rFonts w:hint="eastAsia"/>
          <w:lang w:eastAsia="zh-CN"/>
        </w:rPr>
        <w:t>5</w:t>
      </w:r>
      <w:r w:rsidR="00C771D0">
        <w:rPr>
          <w:lang w:eastAsia="zh-CN"/>
        </w:rPr>
        <w:t>0</w:t>
      </w:r>
      <w:r>
        <w:tab/>
        <w:t>(V)</w:t>
      </w:r>
    </w:p>
    <w:p w14:paraId="063A9703" w14:textId="77777777" w:rsidR="00553858" w:rsidRDefault="00CF7A0C">
      <w:pPr>
        <w:pStyle w:val="3"/>
        <w:rPr>
          <w:szCs w:val="28"/>
        </w:rPr>
      </w:pPr>
      <w:bookmarkStart w:id="5" w:name="_Hlk82440819"/>
      <w:r>
        <w:rPr>
          <w:szCs w:val="28"/>
        </w:rPr>
        <w:lastRenderedPageBreak/>
        <w:t xml:space="preserve">Average load </w:t>
      </w:r>
      <w:r>
        <w:rPr>
          <w:szCs w:val="28"/>
          <w:lang w:val="en-US"/>
        </w:rPr>
        <w:t>current</w:t>
      </w:r>
      <w:bookmarkEnd w:id="5"/>
      <w:r>
        <w:rPr>
          <w:szCs w:val="28"/>
        </w:rPr>
        <w:t>:</w:t>
      </w:r>
    </w:p>
    <w:p w14:paraId="063A9704" w14:textId="07B344E8" w:rsidR="00553858" w:rsidRDefault="00CF7A0C">
      <w:pPr>
        <w:pStyle w:val="af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AVG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lang w:val="en-US"/>
          </w:rPr>
          <m:t>=</m:t>
        </m:r>
        <m:f>
          <m:f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AVG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R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L</m:t>
                </m:r>
              </m:sub>
            </m:sSub>
          </m:den>
        </m:f>
        <m:r>
          <w:rPr>
            <w:rFonts w:ascii="Cambria Math" w:hAnsi="Cambria Math" w:cstheme="minorBidi"/>
            <w:color w:val="000000" w:themeColor="text1"/>
            <w:kern w:val="24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theme="minorBidi"/>
                <w:i/>
                <w:iCs/>
                <w:color w:val="000000" w:themeColor="text1"/>
                <w:kern w:val="24"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</w:rPr>
                          <m:t>S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,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 xml:space="preserve"> for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> HWR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i/>
                    <w:iCs/>
                    <w:color w:val="000000" w:themeColor="text1"/>
                    <w:kern w:val="24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schemes</m:t>
                </m:r>
              </m:e>
              <m:e>
                <m:f>
                  <m:fPr>
                    <m:ctrlPr>
                      <w:rPr>
                        <w:rFonts w:ascii="Cambria Math" w:eastAsia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theme="minorBidi"/>
                        <w:color w:val="FF0000"/>
                        <w:kern w:val="24"/>
                        <w:lang w:val="en-US"/>
                      </w:rPr>
                      <m:t>2</m:t>
                    </m:r>
                    <m: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</w:rPr>
                          <m:t>S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,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 xml:space="preserve"> for 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>FBR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 or 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>CTR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 schemes</m:t>
                </m:r>
              </m:e>
            </m:eqArr>
          </m:e>
        </m:d>
      </m:oMath>
      <w:r w:rsidR="007D2F6F">
        <w:rPr>
          <w:rFonts w:hint="eastAsia"/>
          <w:iCs/>
          <w:color w:val="000000" w:themeColor="text1"/>
          <w:kern w:val="24"/>
          <w:lang w:eastAsia="zh-CN"/>
        </w:rPr>
        <w:t>=</w:t>
      </w:r>
      <w:r w:rsidR="007D2F6F" w:rsidRPr="007D2F6F">
        <w:rPr>
          <w:iCs/>
          <w:color w:val="000000" w:themeColor="text1"/>
          <w:kern w:val="24"/>
          <w:lang w:eastAsia="zh-CN"/>
        </w:rPr>
        <w:t>0.1768</w:t>
      </w:r>
      <w:r>
        <w:rPr>
          <w:lang w:val="en-US"/>
        </w:rPr>
        <w:tab/>
        <w:t>(A)</w:t>
      </w:r>
    </w:p>
    <w:p w14:paraId="063A9705" w14:textId="77777777" w:rsidR="00553858" w:rsidRDefault="00CF7A0C">
      <w:pPr>
        <w:pStyle w:val="3"/>
        <w:rPr>
          <w:szCs w:val="28"/>
        </w:rPr>
      </w:pPr>
      <w:r>
        <w:rPr>
          <w:szCs w:val="28"/>
          <w:lang w:val="en-US"/>
        </w:rPr>
        <w:t>RMS</w:t>
      </w:r>
      <w:r>
        <w:rPr>
          <w:szCs w:val="28"/>
        </w:rPr>
        <w:t xml:space="preserve"> load current:</w:t>
      </w:r>
    </w:p>
    <w:p w14:paraId="063A9706" w14:textId="4BA68552" w:rsidR="00553858" w:rsidRDefault="00CF7A0C">
      <w:pPr>
        <w:pStyle w:val="af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RMS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lang w:val="en-US"/>
          </w:rPr>
          <m:t>=</m:t>
        </m:r>
        <m:f>
          <m:fPr>
            <m:ctrlPr>
              <w:rPr>
                <w:rFonts w:ascii="Cambria Math" w:eastAsia="Cambria Math" w:hAnsi="Cambria Math" w:cstheme="minorBidi"/>
                <w:i/>
                <w:iCs/>
                <w:color w:val="000000" w:themeColor="text1"/>
                <w:kern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sSubPr>
              <m:e>
                <m: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</w:rPr>
                      <m:t>RMS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sSubPr>
              <m:e>
                <m: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</w:rPr>
                  <m:t>L</m:t>
                </m:r>
              </m:sub>
            </m:sSub>
          </m:den>
        </m:f>
        <m:r>
          <w:rPr>
            <w:rFonts w:ascii="Cambria Math" w:eastAsia="Cambria Math" w:hAnsi="Cambria Math" w:cstheme="minorBidi"/>
            <w:color w:val="000000" w:themeColor="text1"/>
            <w:kern w:val="24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theme="minorBidi"/>
                <w:i/>
                <w:iCs/>
                <w:color w:val="000000" w:themeColor="text1"/>
                <w:kern w:val="24"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,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 xml:space="preserve"> for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i/>
                    <w:iCs/>
                    <w:color w:val="000000" w:themeColor="text1"/>
                    <w:kern w:val="24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>HWR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i/>
                    <w:iCs/>
                    <w:color w:val="000000" w:themeColor="text1"/>
                    <w:kern w:val="24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schemes</m:t>
                </m:r>
              </m:e>
              <m:e>
                <m:f>
                  <m:fPr>
                    <m:ctrlPr>
                      <w:rPr>
                        <w:rFonts w:ascii="Cambria Math" w:eastAsia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</w:rPr>
                          <m:t>S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FF0000"/>
                            <w:kern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theme="minorBidi"/>
                            <w:color w:val="FF0000"/>
                            <w:kern w:val="24"/>
                            <w:lang w:val="en-US"/>
                          </w:rPr>
                          <m:t>2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,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 xml:space="preserve"> for 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>FBR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 xml:space="preserve"> or 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>CTR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 schemes</m:t>
                </m:r>
              </m:e>
            </m:eqArr>
          </m:e>
        </m:d>
      </m:oMath>
      <w:r w:rsidR="00BE3471">
        <w:rPr>
          <w:rFonts w:hint="eastAsia"/>
          <w:iCs/>
          <w:color w:val="000000" w:themeColor="text1"/>
          <w:kern w:val="24"/>
          <w:lang w:eastAsia="zh-CN"/>
        </w:rPr>
        <w:t>=</w:t>
      </w:r>
      <w:r w:rsidR="00BE3471" w:rsidRPr="00BE3471">
        <w:rPr>
          <w:iCs/>
          <w:color w:val="000000" w:themeColor="text1"/>
          <w:kern w:val="24"/>
          <w:lang w:eastAsia="zh-CN"/>
        </w:rPr>
        <w:t>0.1964</w:t>
      </w:r>
      <w:r>
        <w:rPr>
          <w:lang w:val="en-US"/>
        </w:rPr>
        <w:tab/>
        <w:t>(A)</w:t>
      </w:r>
    </w:p>
    <w:p w14:paraId="063A9707" w14:textId="77777777" w:rsidR="00553858" w:rsidRDefault="00CF7A0C">
      <w:pPr>
        <w:pStyle w:val="3"/>
        <w:rPr>
          <w:szCs w:val="28"/>
          <w:lang w:val="en-US"/>
        </w:rPr>
      </w:pPr>
      <w:r>
        <w:rPr>
          <w:szCs w:val="28"/>
          <w:lang w:val="en-US"/>
        </w:rPr>
        <w:t>Average diode rectified output current:</w:t>
      </w:r>
    </w:p>
    <w:p w14:paraId="063A9708" w14:textId="0DB958BF" w:rsidR="00553858" w:rsidRDefault="00CF7A0C">
      <w:pPr>
        <w:pStyle w:val="af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</w:rPr>
              <m:t>I</m:t>
            </m:r>
          </m:e>
          <m:sub>
            <m:r>
              <w:rPr>
                <w:rFonts w:ascii="Cambria Math" w:hAnsi="Cambria Math" w:cstheme="minorBidi"/>
                <w:color w:val="000000" w:themeColor="text1"/>
                <w:kern w:val="24"/>
                <w:lang w:val="en-US"/>
              </w:rPr>
              <m:t>VD</m:t>
            </m:r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AVG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,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for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i/>
                    <w:iCs/>
                    <w:color w:val="000000" w:themeColor="text1"/>
                    <w:kern w:val="24"/>
                    <w:lang w:val="en-US"/>
                  </w:rPr>
                  <m:t> 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>HWR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i/>
                    <w:iCs/>
                    <w:color w:val="000000" w:themeColor="text1"/>
                    <w:kern w:val="24"/>
                    <w:lang w:val="en-US"/>
                  </w:rPr>
                  <m:t> 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schemes</m:t>
                </m:r>
              </m:e>
              <m:e>
                <m:f>
                  <m:f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I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</w:rPr>
                              <m:t>AVG</m:t>
                            </m:r>
                          </m:sub>
                        </m:sSub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color w:val="FF0000"/>
                        <w:kern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,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 for 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>FBR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 or 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>CTR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 schemes</m:t>
                </m:r>
              </m:e>
            </m:eqArr>
          </m:e>
        </m:d>
      </m:oMath>
      <w:r w:rsidR="00DE5E1F">
        <w:rPr>
          <w:rFonts w:hint="eastAsia"/>
          <w:iCs/>
          <w:color w:val="000000" w:themeColor="text1"/>
          <w:kern w:val="24"/>
          <w:lang w:eastAsia="zh-CN"/>
        </w:rPr>
        <w:t>=</w:t>
      </w:r>
      <w:r w:rsidR="00DE5E1F" w:rsidRPr="00DE5E1F">
        <w:rPr>
          <w:iCs/>
          <w:color w:val="000000" w:themeColor="text1"/>
          <w:kern w:val="24"/>
          <w:lang w:eastAsia="zh-CN"/>
        </w:rPr>
        <w:t>0.0884</w:t>
      </w:r>
      <w:r>
        <w:rPr>
          <w:lang w:val="en-US"/>
        </w:rPr>
        <w:tab/>
        <w:t>(A)</w:t>
      </w:r>
    </w:p>
    <w:p w14:paraId="063A9709" w14:textId="77777777" w:rsidR="00553858" w:rsidRDefault="00CF7A0C">
      <w:pPr>
        <w:pStyle w:val="3"/>
        <w:rPr>
          <w:szCs w:val="28"/>
          <w:lang w:val="en-US"/>
        </w:rPr>
      </w:pPr>
      <w:r>
        <w:rPr>
          <w:szCs w:val="28"/>
          <w:lang w:val="en-US"/>
        </w:rPr>
        <w:t>Peak repetitive forward output current:</w:t>
      </w:r>
    </w:p>
    <w:p w14:paraId="063A970A" w14:textId="598273C9" w:rsidR="00553858" w:rsidRDefault="00CF7A0C">
      <w:pPr>
        <w:pStyle w:val="af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D0D0D" w:themeColor="text1" w:themeTint="F2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D0D0D" w:themeColor="text1" w:themeTint="F2"/>
                <w:kern w:val="24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</w:rPr>
                  <m:t>VD</m:t>
                </m:r>
              </m:e>
              <m:sub>
                <m:r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</w:rPr>
                  <m:t>max</m:t>
                </m:r>
              </m:sub>
            </m:sSub>
          </m:sub>
        </m:sSub>
        <m:d>
          <m:dPr>
            <m:begChr m:val="{"/>
            <m:endChr m:val=""/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 xml:space="preserve">, 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for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i/>
                    <w:iCs/>
                    <w:color w:val="000000" w:themeColor="text1"/>
                    <w:kern w:val="24"/>
                    <w:lang w:val="en-US"/>
                  </w:rPr>
                  <m:t> 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>HWR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i/>
                    <w:iCs/>
                    <w:color w:val="000000" w:themeColor="text1"/>
                    <w:kern w:val="24"/>
                    <w:lang w:val="en-US"/>
                  </w:rPr>
                  <m:t> 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schemes</m:t>
                </m:r>
              </m:e>
              <m:e>
                <m:f>
                  <m:fPr>
                    <m:ctrlPr>
                      <w:rPr>
                        <w:rFonts w:ascii="Cambria Math" w:eastAsia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theme="minorBidi"/>
                        <w:color w:val="FF0000"/>
                        <w:kern w:val="24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,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 xml:space="preserve"> for 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>FBR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 or 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>CTR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 schemes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</m:oMath>
      <w:r w:rsidR="00A97131" w:rsidRPr="00A97131">
        <w:rPr>
          <w:lang w:val="en-US"/>
        </w:rPr>
        <w:t>0.1389</w:t>
      </w:r>
      <w:r>
        <w:rPr>
          <w:lang w:val="en-US"/>
        </w:rPr>
        <w:tab/>
        <w:t>(A)</w:t>
      </w:r>
    </w:p>
    <w:p w14:paraId="063A970B" w14:textId="77777777" w:rsidR="00553858" w:rsidRDefault="00CF7A0C">
      <w:pPr>
        <w:pStyle w:val="3"/>
        <w:rPr>
          <w:szCs w:val="28"/>
          <w:lang w:val="en-US"/>
        </w:rPr>
      </w:pPr>
      <w:r>
        <w:rPr>
          <w:szCs w:val="28"/>
          <w:lang w:val="en-US"/>
        </w:rPr>
        <w:t xml:space="preserve">Voltage ripple evaluated from desired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p</m:t>
            </m:r>
          </m:sub>
        </m:sSub>
      </m:oMath>
      <w:r>
        <w:rPr>
          <w:szCs w:val="28"/>
          <w:lang w:val="en-US"/>
        </w:rPr>
        <w:t>:</w:t>
      </w:r>
    </w:p>
    <w:p w14:paraId="063A970C" w14:textId="1EA7B698" w:rsidR="00553858" w:rsidRDefault="00CF7A0C">
      <w:pPr>
        <w:pStyle w:val="af"/>
        <w:rPr>
          <w:lang w:val="en-US"/>
        </w:rPr>
      </w:pPr>
      <w:r>
        <w:rPr>
          <w:lang w:val="en-US"/>
        </w:rP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  <m:sub/>
            </m:sSub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=2∙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AVG</m:t>
                </m:r>
              </m:sub>
            </m:sSub>
          </m:sub>
        </m:sSub>
      </m:oMath>
      <w:r w:rsidR="00F52A2D">
        <w:rPr>
          <w:rFonts w:hint="eastAsia"/>
          <w:lang w:eastAsia="zh-CN"/>
        </w:rPr>
        <w:t>=</w:t>
      </w:r>
      <w:r w:rsidR="00F52A2D" w:rsidRPr="00F52A2D">
        <w:rPr>
          <w:lang w:eastAsia="zh-CN"/>
        </w:rPr>
        <w:t>30.7758</w:t>
      </w:r>
      <w:r>
        <w:rPr>
          <w:lang w:val="en-US"/>
        </w:rPr>
        <w:tab/>
        <w:t>(V)</w:t>
      </w:r>
    </w:p>
    <w:p w14:paraId="063A970D" w14:textId="77777777" w:rsidR="00553858" w:rsidRDefault="00CF7A0C">
      <w:pPr>
        <w:pStyle w:val="3"/>
        <w:rPr>
          <w:szCs w:val="28"/>
        </w:rPr>
      </w:pPr>
      <w:r>
        <w:rPr>
          <w:szCs w:val="28"/>
          <w:lang w:val="en-US"/>
        </w:rPr>
        <w:t xml:space="preserve">Voltage ripple </w:t>
      </w:r>
      <w:r>
        <w:rPr>
          <w:szCs w:val="28"/>
          <w:lang w:val="en-US"/>
        </w:rPr>
        <w:t>evaluated</w:t>
      </w:r>
      <w:r>
        <w:rPr>
          <w:szCs w:val="28"/>
        </w:rPr>
        <w:t>:</w:t>
      </w:r>
    </w:p>
    <w:p w14:paraId="063A970E" w14:textId="24D4978A" w:rsidR="00553858" w:rsidRDefault="00CF7A0C">
      <w:pPr>
        <w:pStyle w:val="af"/>
      </w:pPr>
      <w: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</w:rPr>
              <m:t>K</m:t>
            </m:r>
          </m:e>
          <m:sub>
            <m:r>
              <w:rPr>
                <w:rFonts w:ascii="Cambria Math" w:hAnsi="Cambria Math" w:cstheme="minorBidi"/>
                <w:color w:val="000000" w:themeColor="text1"/>
                <w:kern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</w:rPr>
          <m:t>=</m:t>
        </m:r>
        <m:rad>
          <m:radPr>
            <m:degHide m:val="1"/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m:t>V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RMS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m:t>V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AVG</m:t>
                                </m:r>
                              </m:sub>
                            </m:sSub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2</m:t>
                </m:r>
              </m:sup>
            </m:sSup>
            <m:r>
              <w:rPr>
                <w:rFonts w:ascii="Cambria Math" w:hAnsi="Cambria Math" w:cstheme="minorBidi"/>
                <w:color w:val="000000" w:themeColor="text1"/>
                <w:kern w:val="24"/>
              </w:rPr>
              <m:t>-</m:t>
            </m:r>
            <m:r>
              <w:rPr>
                <w:rFonts w:ascii="Cambria Math" w:hAnsi="Cambria Math" w:cstheme="minorBidi"/>
                <w:color w:val="000000" w:themeColor="text1"/>
                <w:kern w:val="24"/>
              </w:rPr>
              <m:t>1</m:t>
            </m:r>
          </m:e>
        </m:rad>
        <m:r>
          <w:rPr>
            <w:rFonts w:ascii="Cambria Math" w:hAnsi="Cambria Math"/>
          </w:rPr>
          <m:t>=</m:t>
        </m:r>
      </m:oMath>
      <w:r w:rsidR="00680D9A" w:rsidRPr="00680D9A">
        <w:t>0.4834</w:t>
      </w:r>
      <w:r>
        <w:tab/>
        <w:t>(V)</w:t>
      </w:r>
    </w:p>
    <w:p w14:paraId="063A970F" w14:textId="77777777" w:rsidR="00553858" w:rsidRDefault="00CF7A0C">
      <w:pPr>
        <w:pStyle w:val="3"/>
        <w:rPr>
          <w:szCs w:val="28"/>
          <w:lang w:val="en-US"/>
        </w:rPr>
      </w:pPr>
      <w:r>
        <w:rPr>
          <w:szCs w:val="28"/>
          <w:lang w:val="en-US"/>
        </w:rPr>
        <w:t>Voltage ripple evaluated for the rectifier scheme:</w:t>
      </w:r>
    </w:p>
    <w:p w14:paraId="063A9710" w14:textId="37876185" w:rsidR="00553858" w:rsidRDefault="00CF7A0C">
      <w:pPr>
        <w:pStyle w:val="af"/>
        <w:rPr>
          <w:lang w:val="en-US"/>
        </w:rPr>
      </w:pPr>
      <w:r>
        <w:rPr>
          <w:lang w:val="en-US"/>
        </w:rPr>
        <w:tab/>
      </w:r>
      <m:oMath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</w:rPr>
          <m:t>Δ</m:t>
        </m:r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R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L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lang w:val="en-US"/>
          </w:rPr>
          <m:t>=2∙</m:t>
        </m:r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</w:rPr>
              <m:t>K</m:t>
            </m:r>
          </m:e>
          <m:sub>
            <m:r>
              <w:rPr>
                <w:rFonts w:ascii="Cambria Math" w:hAnsi="Cambria Math" w:cstheme="minorBidi"/>
                <w:color w:val="000000" w:themeColor="text1"/>
                <w:kern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lang w:val="en-US"/>
          </w:rPr>
          <m:t>∙</m:t>
        </m:r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L</m:t>
                    </m:r>
                  </m:sub>
                </m:sSub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AVG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=</m:t>
        </m:r>
      </m:oMath>
      <w:r w:rsidR="00D7694C" w:rsidRPr="00D7694C">
        <w:rPr>
          <w:lang w:val="en-US"/>
        </w:rPr>
        <w:t>30.5</w:t>
      </w:r>
      <w:r>
        <w:rPr>
          <w:lang w:val="en-US"/>
        </w:rPr>
        <w:tab/>
        <w:t>(V)</w:t>
      </w:r>
    </w:p>
    <w:p w14:paraId="063A9711" w14:textId="77777777" w:rsidR="00553858" w:rsidRDefault="00CF7A0C">
      <w:pPr>
        <w:pStyle w:val="af"/>
        <w:rPr>
          <w:i/>
          <w:lang w:val="en-US"/>
        </w:rPr>
      </w:pPr>
      <w:r>
        <w:rPr>
          <w:lang w:val="en-US"/>
        </w:rPr>
        <w:t xml:space="preserve">Conclusion: to provide required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 xml:space="preserve"> (</m:t>
        </m:r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</w:rPr>
          <m:t>Δ</m:t>
        </m:r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R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L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additional C- filter is required</w:t>
      </w:r>
    </w:p>
    <w:p w14:paraId="063A9712" w14:textId="77777777" w:rsidR="00553858" w:rsidRDefault="00CF7A0C">
      <w:pPr>
        <w:spacing w:after="200" w:line="276" w:lineRule="auto"/>
        <w:rPr>
          <w:rFonts w:eastAsiaTheme="minorEastAsia" w:cs="Times New Roman"/>
          <w:b/>
          <w:bCs/>
          <w:kern w:val="24"/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063A9713" w14:textId="77777777" w:rsidR="00553858" w:rsidRDefault="00CF7A0C">
      <w:pPr>
        <w:pStyle w:val="2"/>
      </w:pPr>
      <w:r>
        <w:lastRenderedPageBreak/>
        <w:t>Diode rectifier with filter (Part 4.3 is optional for LAB 1 report. It is considered as Practice 1 Task)</w:t>
      </w:r>
    </w:p>
    <w:p w14:paraId="063A9714" w14:textId="77777777" w:rsidR="00553858" w:rsidRDefault="00CF7A0C">
      <w:pPr>
        <w:pStyle w:val="3"/>
        <w:rPr>
          <w:szCs w:val="28"/>
          <w:lang w:val="en-US"/>
        </w:rPr>
      </w:pPr>
      <w:r>
        <w:rPr>
          <w:szCs w:val="28"/>
          <w:lang w:val="en-US"/>
        </w:rPr>
        <w:t>Source output resistance (overcurrent protection):</w:t>
      </w:r>
    </w:p>
    <w:p w14:paraId="063A9715" w14:textId="60CDF6F5" w:rsidR="00553858" w:rsidRDefault="00CF7A0C">
      <w:pPr>
        <w:pStyle w:val="af"/>
        <w:rPr>
          <w:lang w:val="en-US"/>
        </w:rPr>
      </w:pPr>
      <w:r>
        <w:rPr>
          <w:rFonts w:eastAsiaTheme="majorEastAsia" w:cstheme="majorBidi"/>
          <w:lang w:val="en-US"/>
        </w:rPr>
        <w:tab/>
      </w:r>
      <m:oMath>
        <m:sSub>
          <m:sSubPr>
            <m:ctrlPr>
              <w:rPr>
                <w:rFonts w:ascii="Cambria Math" w:eastAsia="Cambria Math" w:hAnsi="Cambria Math" w:cstheme="minorBidi"/>
                <w:i/>
                <w:iCs/>
                <w:color w:val="0D0D0D" w:themeColor="text1" w:themeTint="F2"/>
                <w:kern w:val="24"/>
                <w:lang w:val="en-US"/>
              </w:rPr>
            </m:ctrlPr>
          </m:sSubPr>
          <m:e>
            <m:r>
              <w:rPr>
                <w:rFonts w:ascii="Cambria Math" w:eastAsia="Cambria Math" w:hAnsi="Cambria Math" w:cstheme="minorBidi"/>
                <w:color w:val="0D0D0D" w:themeColor="text1" w:themeTint="F2"/>
                <w:kern w:val="24"/>
                <w:lang w:val="en-US"/>
              </w:rPr>
              <m:t>r</m:t>
            </m:r>
          </m:e>
          <m:sub>
            <m:r>
              <w:rPr>
                <w:rFonts w:ascii="Cambria Math" w:eastAsia="Cambria Math" w:hAnsi="Cambria Math" w:cstheme="minorBidi"/>
                <w:color w:val="0D0D0D" w:themeColor="text1" w:themeTint="F2"/>
                <w:kern w:val="24"/>
                <w:lang w:val="en-US"/>
              </w:rPr>
              <m:t>on</m:t>
            </m:r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lang w:val="en-US"/>
          </w:rPr>
          <m:t>=</m:t>
        </m:r>
        <m:sSub>
          <m:sSubPr>
            <m:ctrlPr>
              <w:rPr>
                <w:rFonts w:ascii="Cambria Math" w:eastAsia="Cambria Math" w:hAnsi="Cambria Math" w:cstheme="minorBidi"/>
                <w:i/>
                <w:iCs/>
                <w:color w:val="0D0D0D" w:themeColor="text1" w:themeTint="F2"/>
                <w:kern w:val="24"/>
                <w:lang w:val="en-US"/>
              </w:rPr>
            </m:ctrlPr>
          </m:sSubPr>
          <m:e>
            <m:r>
              <w:rPr>
                <w:rFonts w:ascii="Cambria Math" w:eastAsia="Cambria Math" w:hAnsi="Cambria Math" w:cstheme="minorBidi"/>
                <w:color w:val="0D0D0D" w:themeColor="text1" w:themeTint="F2"/>
                <w:kern w:val="24"/>
                <w:lang w:val="en-US"/>
              </w:rPr>
              <m:t>r</m:t>
            </m:r>
          </m:e>
          <m:sub>
            <m:sSub>
              <m:sSubPr>
                <m:ctrlPr>
                  <w:rPr>
                    <w:rFonts w:ascii="Cambria Math" w:eastAsia="Cambria Math" w:hAnsi="Cambria Math" w:cstheme="minorBidi"/>
                    <w:i/>
                    <w:iCs/>
                    <w:color w:val="0D0D0D" w:themeColor="text1" w:themeTint="F2"/>
                    <w:kern w:val="24"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 w:cstheme="minorBidi"/>
                    <w:color w:val="0D0D0D" w:themeColor="text1" w:themeTint="F2"/>
                    <w:kern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theme="minorBidi"/>
                    <w:color w:val="0D0D0D" w:themeColor="text1" w:themeTint="F2"/>
                    <w:kern w:val="24"/>
                    <w:lang w:val="en-US"/>
                  </w:rPr>
                  <m:t>S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lang w:val="en-US"/>
          </w:rPr>
          <m:t xml:space="preserve">= </m:t>
        </m:r>
        <m:f>
          <m:f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I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FSM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=</m:t>
        </m:r>
      </m:oMath>
      <w:r w:rsidR="00E65C83" w:rsidRPr="00E65C83">
        <w:t xml:space="preserve"> </w:t>
      </w:r>
      <w:r w:rsidR="00E65C83" w:rsidRPr="00E65C83">
        <w:rPr>
          <w:rFonts w:eastAsiaTheme="majorEastAsia" w:cstheme="majorBidi"/>
          <w:lang w:val="en-US"/>
        </w:rPr>
        <w:t>1.6667</w:t>
      </w:r>
      <w:r>
        <w:rPr>
          <w:lang w:val="en-US"/>
        </w:rPr>
        <w:tab/>
        <w:t>(</w:t>
      </w:r>
      <w:r>
        <w:t>Ω</w:t>
      </w:r>
      <w:r>
        <w:rPr>
          <w:lang w:val="en-US"/>
        </w:rPr>
        <w:t>)</w:t>
      </w:r>
    </w:p>
    <w:p w14:paraId="063A9716" w14:textId="77777777" w:rsidR="00553858" w:rsidRDefault="00CF7A0C">
      <w:pPr>
        <w:pStyle w:val="3"/>
        <w:rPr>
          <w:szCs w:val="28"/>
        </w:rPr>
      </w:pPr>
      <w:r>
        <w:rPr>
          <w:szCs w:val="28"/>
          <w:lang w:val="en-US"/>
        </w:rPr>
        <w:t>Input rectifier resistance</w:t>
      </w:r>
      <w:r>
        <w:rPr>
          <w:szCs w:val="28"/>
        </w:rPr>
        <w:t>:</w:t>
      </w:r>
    </w:p>
    <w:p w14:paraId="063A9717" w14:textId="3491FCE8" w:rsidR="00553858" w:rsidRDefault="00CF7A0C">
      <w:pPr>
        <w:pStyle w:val="af"/>
        <w:rPr>
          <w:lang w:val="en-US"/>
        </w:rPr>
      </w:pPr>
      <w:r>
        <w:rPr>
          <w:rFonts w:eastAsiaTheme="majorEastAsia" w:cstheme="majorBidi"/>
          <w:lang w:val="en-US"/>
        </w:rP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</w:rPr>
              <m:t>r</m:t>
            </m:r>
          </m:e>
          <m:sub>
            <m:r>
              <w:rPr>
                <w:rFonts w:ascii="Cambria Math" w:hAnsi="Cambria Math" w:cstheme="minorBidi"/>
                <w:color w:val="000000" w:themeColor="text1"/>
                <w:kern w:val="24"/>
              </w:rPr>
              <m:t>IN</m:t>
            </m:r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theme="minorBidi"/>
                <w:i/>
                <w:iCs/>
                <w:color w:val="000000" w:themeColor="text1"/>
                <w:kern w:val="24"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</w:rPr>
                      <m:t>vd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theme="minorBidi"/>
                        <w:i/>
                        <w:iCs/>
                        <w:color w:val="0D0D0D" w:themeColor="text1" w:themeTint="F2"/>
                        <w:kern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inorBidi"/>
                        <w:color w:val="0D0D0D" w:themeColor="text1" w:themeTint="F2"/>
                        <w:kern w:val="24"/>
                        <w:lang w:val="en-US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</w:rPr>
                          <m:t>S</m:t>
                        </m:r>
                      </m:sub>
                    </m:sSub>
                  </m:sub>
                </m:sSub>
                <m: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 xml:space="preserve">, 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for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i/>
                    <w:iCs/>
                    <w:color w:val="000000" w:themeColor="text1"/>
                    <w:kern w:val="24"/>
                    <w:lang w:val="en-US"/>
                  </w:rPr>
                  <m:t> 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>HWR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i/>
                    <w:iCs/>
                    <w:color w:val="000000" w:themeColor="text1"/>
                    <w:kern w:val="24"/>
                    <w:lang w:val="en-US"/>
                  </w:rPr>
                  <m:t> or 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>CTR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i/>
                    <w:iCs/>
                    <w:color w:val="000000" w:themeColor="text1"/>
                    <w:kern w:val="24"/>
                    <w:lang w:val="en-US"/>
                  </w:rPr>
                  <m:t> 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schemes</m:t>
                </m:r>
              </m:e>
              <m:e>
                <m:r>
                  <w:rPr>
                    <w:rFonts w:ascii="Cambria Math" w:eastAsia="Cambria Math" w:hAnsi="Cambria Math" w:cstheme="minorBidi"/>
                    <w:color w:val="FF0000"/>
                    <w:kern w:val="24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</w:rPr>
                      <m:t>vd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theme="minorBidi"/>
                        <w:i/>
                        <w:iCs/>
                        <w:color w:val="0D0D0D" w:themeColor="text1" w:themeTint="F2"/>
                        <w:kern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inorBidi"/>
                        <w:color w:val="0D0D0D" w:themeColor="text1" w:themeTint="F2"/>
                        <w:kern w:val="24"/>
                        <w:lang w:val="en-US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</w:rPr>
                          <m:t>S</m:t>
                        </m:r>
                      </m:sub>
                    </m:sSub>
                  </m:sub>
                </m:sSub>
                <m: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,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 xml:space="preserve"> for FBR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i/>
                    <w:iCs/>
                    <w:color w:val="000000" w:themeColor="text1"/>
                    <w:kern w:val="24"/>
                    <w:lang w:val="en-US"/>
                  </w:rPr>
                  <m:t> 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schemes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  <w:lang w:val="en-US"/>
          </w:rPr>
          <m:t xml:space="preserve"> = </m:t>
        </m:r>
      </m:oMath>
      <w:r w:rsidR="00ED43DF" w:rsidRPr="00ED43DF">
        <w:rPr>
          <w:rFonts w:eastAsiaTheme="majorEastAsia" w:cstheme="majorBidi"/>
          <w:lang w:val="en-US"/>
        </w:rPr>
        <w:t>1.7427</w:t>
      </w:r>
      <w:r>
        <w:rPr>
          <w:lang w:val="en-US"/>
        </w:rPr>
        <w:tab/>
        <w:t>(</w:t>
      </w:r>
      <w:r>
        <w:t>Ω</w:t>
      </w:r>
      <w:r>
        <w:rPr>
          <w:lang w:val="en-US"/>
        </w:rPr>
        <w:t>)</w:t>
      </w:r>
    </w:p>
    <w:p w14:paraId="063A9718" w14:textId="77777777" w:rsidR="00553858" w:rsidRDefault="00CF7A0C">
      <w:pPr>
        <w:pStyle w:val="3"/>
        <w:rPr>
          <w:szCs w:val="28"/>
          <w:lang w:val="en-US"/>
        </w:rPr>
      </w:pPr>
      <w:r>
        <w:rPr>
          <w:rFonts w:eastAsiaTheme="minorEastAsia"/>
          <w:szCs w:val="28"/>
          <w:lang w:val="en-US"/>
        </w:rPr>
        <w:t>Starting (Non-repetitive) m</w:t>
      </w:r>
      <w:r>
        <w:rPr>
          <w:szCs w:val="28"/>
          <w:lang w:val="en-US"/>
        </w:rPr>
        <w:t>aximum peak surge diode current in rectifier scheme</w:t>
      </w:r>
    </w:p>
    <w:p w14:paraId="063A9719" w14:textId="622BD504" w:rsidR="00553858" w:rsidRDefault="00CF7A0C">
      <w:pPr>
        <w:pStyle w:val="af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D0D0D" w:themeColor="text1" w:themeTint="F2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D0D0D" w:themeColor="text1" w:themeTint="F2"/>
                <w:kern w:val="24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</w:rPr>
                  <m:t>VD</m:t>
                </m:r>
              </m:e>
              <m:sub>
                <m:r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</w:rPr>
                  <m:t>ON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lang w:val="en-US"/>
          </w:rPr>
          <m:t>=</m:t>
        </m:r>
        <m:f>
          <m:f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r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IN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</m:oMath>
      <w:r w:rsidR="00C047E3" w:rsidRPr="00C047E3">
        <w:t xml:space="preserve"> </w:t>
      </w:r>
      <w:r w:rsidR="00C047E3" w:rsidRPr="00C047E3">
        <w:rPr>
          <w:lang w:val="en-US"/>
        </w:rPr>
        <w:t>28.6904</w:t>
      </w:r>
    </w:p>
    <w:p w14:paraId="063A971A" w14:textId="76D03D26" w:rsidR="00553858" w:rsidRDefault="000E4B92">
      <w:pPr>
        <w:pStyle w:val="af"/>
        <w:rPr>
          <w:lang w:val="en-US"/>
        </w:rPr>
      </w:pPr>
      <w:r w:rsidRPr="000E4B92">
        <w:drawing>
          <wp:inline distT="0" distB="0" distL="0" distR="0" wp14:anchorId="2DC6CB6C" wp14:editId="5E70FC63">
            <wp:extent cx="5940425" cy="148907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971B" w14:textId="77777777" w:rsidR="00553858" w:rsidRDefault="00CF7A0C">
      <w:pPr>
        <w:pStyle w:val="af"/>
        <w:rPr>
          <w:i/>
          <w:lang w:val="en-US"/>
        </w:rPr>
      </w:pPr>
      <w:r>
        <w:rPr>
          <w:lang w:val="en-US"/>
        </w:rPr>
        <w:t xml:space="preserve">At this state,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VD</m:t>
            </m:r>
            <m:r>
              <w:rPr>
                <w:rFonts w:ascii="Cambria Math" w:hAnsi="Cambria Math"/>
                <w:lang w:val="en-US"/>
              </w:rPr>
              <m:t>_</m:t>
            </m:r>
            <m:r>
              <w:rPr>
                <w:rFonts w:ascii="Cambria Math" w:hAnsi="Cambria Math"/>
                <w:lang w:val="en-US"/>
              </w:rPr>
              <m:t>ON</m:t>
            </m:r>
          </m:sub>
        </m:sSub>
        <m:r>
          <w:rPr>
            <w:rFonts w:ascii="Cambria Math" w:hAnsi="Cambria Math"/>
            <w:lang w:val="en-US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FSM</m:t>
            </m:r>
          </m:sub>
        </m:sSub>
      </m:oMath>
      <w:r>
        <w:rPr>
          <w:lang w:val="en-US"/>
        </w:rPr>
        <w:t xml:space="preserve"> it is necessary to increase </w:t>
      </w:r>
      <m:oMath>
        <m:sSub>
          <m:sSubPr>
            <m:ctrlPr>
              <w:rPr>
                <w:rFonts w:ascii="Cambria Math" w:eastAsia="Cambria Math" w:hAnsi="Cambria Math" w:cstheme="minorBidi"/>
                <w:i/>
                <w:iCs/>
                <w:color w:val="0D0D0D" w:themeColor="text1" w:themeTint="F2"/>
                <w:kern w:val="24"/>
                <w:lang w:val="en-US"/>
              </w:rPr>
            </m:ctrlPr>
          </m:sSubPr>
          <m:e>
            <m:r>
              <w:rPr>
                <w:rFonts w:ascii="Cambria Math" w:eastAsia="Cambria Math" w:hAnsi="Cambria Math" w:cstheme="minorBidi"/>
                <w:color w:val="0D0D0D" w:themeColor="text1" w:themeTint="F2"/>
                <w:kern w:val="24"/>
                <w:lang w:val="en-US"/>
              </w:rPr>
              <m:t>r</m:t>
            </m:r>
          </m:e>
          <m:sub>
            <m:r>
              <w:rPr>
                <w:rFonts w:ascii="Cambria Math" w:eastAsia="Cambria Math" w:hAnsi="Cambria Math" w:cstheme="minorBidi"/>
                <w:color w:val="0D0D0D" w:themeColor="text1" w:themeTint="F2"/>
                <w:kern w:val="24"/>
                <w:lang w:val="en-US"/>
              </w:rPr>
              <m:t>Vs</m:t>
            </m:r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lang w:val="en-US"/>
          </w:rPr>
          <m:t xml:space="preserve">= </m:t>
        </m:r>
        <m:f>
          <m:f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D0D0D" w:themeColor="text1" w:themeTint="F2"/>
                        <w:kern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color w:val="0D0D0D" w:themeColor="text1" w:themeTint="F2"/>
                        <w:kern w:val="24"/>
                        <w:lang w:val="en-US"/>
                      </w:rPr>
                      <m:t>VD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0D0D0D" w:themeColor="text1" w:themeTint="F2"/>
                        <w:kern w:val="24"/>
                        <w:lang w:val="en-US"/>
                      </w:rPr>
                      <m:t>ON</m:t>
                    </m:r>
                  </m:sub>
                </m:sSub>
              </m:sub>
            </m:sSub>
          </m:den>
        </m:f>
      </m:oMath>
      <w:r>
        <w:rPr>
          <w:lang w:val="en-US"/>
        </w:rPr>
        <w:t xml:space="preserve"> and repeat evaluations 4.3.1-4.3.3.</w:t>
      </w:r>
    </w:p>
    <w:p w14:paraId="063A971C" w14:textId="77777777" w:rsidR="00553858" w:rsidRDefault="00CF7A0C">
      <w:pPr>
        <w:pStyle w:val="3"/>
        <w:rPr>
          <w:szCs w:val="28"/>
        </w:rPr>
      </w:pPr>
      <w:r>
        <w:rPr>
          <w:szCs w:val="28"/>
          <w:lang w:val="en-US"/>
        </w:rPr>
        <w:t>Diode opening state angle</w:t>
      </w:r>
      <w:r>
        <w:rPr>
          <w:szCs w:val="28"/>
        </w:rPr>
        <w:t>:</w:t>
      </w:r>
    </w:p>
    <w:p w14:paraId="063A971D" w14:textId="1AF5A335" w:rsidR="00553858" w:rsidRDefault="00CF7A0C">
      <w:pPr>
        <w:pStyle w:val="af"/>
        <w:rPr>
          <w:lang w:val="en-US"/>
        </w:rPr>
      </w:pPr>
      <w:r>
        <w:rPr>
          <w:rFonts w:eastAsiaTheme="majorEastAsia" w:cstheme="majorBidi"/>
          <w:lang w:val="en-US"/>
        </w:rPr>
        <w:tab/>
      </w:r>
      <m:oMath>
        <m:r>
          <w:rPr>
            <w:rFonts w:ascii="Cambria Math" w:eastAsia="Cambria Math" w:hAnsi="Cambria Math" w:cstheme="minorBidi"/>
            <w:color w:val="000000" w:themeColor="text1"/>
            <w:kern w:val="24"/>
          </w:rPr>
          <m:t>θ</m:t>
        </m:r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lang w:val="en-US"/>
          </w:rPr>
          <m:t>= </m:t>
        </m:r>
        <m:d>
          <m:dPr>
            <m:begChr m:val="{"/>
            <m:endChr m:val=""/>
            <m:ctrlPr>
              <w:rPr>
                <w:rFonts w:ascii="Cambria Math" w:eastAsia="Cambria Math" w:hAnsi="Cambria Math" w:cstheme="minorBidi"/>
                <w:i/>
                <w:iCs/>
                <w:color w:val="000000" w:themeColor="text1"/>
                <w:kern w:val="24"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eqArrPr>
              <m:e>
                <m: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∙</m:t>
                </m:r>
                <m:rad>
                  <m:radPr>
                    <m:ctrlPr>
                      <w:rPr>
                        <w:rFonts w:ascii="Cambria Math" w:eastAsia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radPr>
                  <m:deg>
                    <m: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∙</m:t>
                    </m:r>
                    <m: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</w:rPr>
                              <m:t>IN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</w:rPr>
                              <m:t>L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,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 xml:space="preserve"> for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i/>
                    <w:iCs/>
                    <w:color w:val="000000" w:themeColor="text1"/>
                    <w:kern w:val="24"/>
                    <w:lang w:val="en-US"/>
                  </w:rPr>
                  <m:t> 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>HWR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i/>
                    <w:iCs/>
                    <w:color w:val="000000" w:themeColor="text1"/>
                    <w:kern w:val="24"/>
                    <w:lang w:val="en-US"/>
                  </w:rPr>
                  <m:t> 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schemes</m:t>
                </m:r>
              </m:e>
              <m:e>
                <m: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∙</m:t>
                </m:r>
                <m:rad>
                  <m:radPr>
                    <m:ctrlPr>
                      <w:rPr>
                        <w:rFonts w:ascii="Cambria Math" w:eastAsia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radPr>
                  <m:deg>
                    <m: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3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Cambria Math" w:hAnsi="Cambria Math" w:cstheme="minorBidi"/>
                            <w:color w:val="FF0000"/>
                            <w:kern w:val="24"/>
                            <w:lang w:val="en-US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∙</m:t>
                    </m:r>
                    <m: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</w:rPr>
                              <m:t>IN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</w:rPr>
                              <m:t>L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,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 xml:space="preserve"> for 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>FBR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 or 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>CTR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 schemes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  <w:lang w:val="en-US"/>
          </w:rPr>
          <m:t xml:space="preserve">= </m:t>
        </m:r>
      </m:oMath>
      <w:r w:rsidR="003F76EB" w:rsidRPr="003F76EB">
        <w:rPr>
          <w:rFonts w:eastAsiaTheme="majorEastAsia" w:cstheme="majorBidi"/>
          <w:lang w:val="en-US"/>
        </w:rPr>
        <w:t>0.7147</w:t>
      </w:r>
      <w:r>
        <w:rPr>
          <w:lang w:val="en-US"/>
        </w:rPr>
        <w:tab/>
        <w:t>(rad)</w:t>
      </w:r>
    </w:p>
    <w:p w14:paraId="063A971E" w14:textId="77777777" w:rsidR="00553858" w:rsidRDefault="00CF7A0C">
      <w:pPr>
        <w:pStyle w:val="3"/>
        <w:rPr>
          <w:szCs w:val="28"/>
        </w:rPr>
      </w:pPr>
      <w:r>
        <w:rPr>
          <w:szCs w:val="28"/>
          <w:lang w:val="en-US"/>
        </w:rPr>
        <w:t xml:space="preserve">Average load voltage </w:t>
      </w:r>
    </w:p>
    <w:p w14:paraId="063A971F" w14:textId="56663F1F" w:rsidR="00553858" w:rsidRDefault="00CF7A0C">
      <w:pPr>
        <w:pStyle w:val="af"/>
      </w:pPr>
      <w:r>
        <w:tab/>
      </w:r>
      <m:oMath>
        <m:sSub>
          <m:sSubPr>
            <m:ctrlPr>
              <w:rPr>
                <w:rFonts w:ascii="Cambria Math" w:eastAsia="Cambria Math" w:hAnsi="Cambria Math" w:cstheme="minorBidi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eastAsia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</w:rPr>
                      <m:t>L</m:t>
                    </m:r>
                  </m:sub>
                </m:sSub>
              </m:e>
              <m:sub>
                <m: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</w:rPr>
                  <m:t>AVG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 w:cstheme="minorBidi"/>
            <w:color w:val="000000" w:themeColor="text1"/>
            <w:kern w:val="24"/>
          </w:rPr>
          <m:t>=</m:t>
        </m:r>
        <m:sSub>
          <m:sSubPr>
            <m:ctrlPr>
              <w:rPr>
                <w:rFonts w:ascii="Cambria Math" w:eastAsia="Cambria Math" w:hAnsi="Cambria Math" w:cstheme="minorBidi"/>
                <w:i/>
                <w:iCs/>
                <w:color w:val="0D0D0D" w:themeColor="text1" w:themeTint="F2"/>
                <w:kern w:val="24"/>
              </w:rPr>
            </m:ctrlPr>
          </m:sSubPr>
          <m:e>
            <m:r>
              <w:rPr>
                <w:rFonts w:ascii="Cambria Math" w:eastAsia="Cambria Math" w:hAnsi="Cambria Math" w:cstheme="minorBidi"/>
                <w:color w:val="0D0D0D" w:themeColor="text1" w:themeTint="F2"/>
                <w:kern w:val="24"/>
                <w:lang w:val="en-US"/>
              </w:rPr>
              <m:t>V</m:t>
            </m:r>
          </m:e>
          <m:sub>
            <m:r>
              <w:rPr>
                <w:rFonts w:ascii="Cambria Math" w:eastAsia="Cambria Math" w:hAnsi="Cambria Math" w:cstheme="minorBidi"/>
                <w:color w:val="0D0D0D" w:themeColor="text1" w:themeTint="F2"/>
                <w:kern w:val="24"/>
                <w:lang w:val="en-US"/>
              </w:rPr>
              <m:t>S</m:t>
            </m:r>
          </m:sub>
        </m:sSub>
        <m:r>
          <w:rPr>
            <w:rFonts w:ascii="Cambria Math" w:eastAsia="Cambria Math" w:hAnsi="Cambria Math" w:cstheme="minorBidi"/>
            <w:color w:val="000000" w:themeColor="text1"/>
            <w:kern w:val="24"/>
          </w:rPr>
          <m:t>∙</m:t>
        </m:r>
        <m:r>
          <m:rPr>
            <m:sty m:val="p"/>
          </m:rPr>
          <w:rPr>
            <w:rFonts w:ascii="Cambria Math" w:eastAsia="Cambria Math" w:hAnsi="Cambria Math" w:cstheme="minorBidi"/>
            <w:color w:val="000000" w:themeColor="text1"/>
            <w:kern w:val="24"/>
            <w:lang w:val="en-US"/>
          </w:rPr>
          <m:t>cos</m:t>
        </m:r>
        <m:d>
          <m:dPr>
            <m:ctrlPr>
              <w:rPr>
                <w:rFonts w:ascii="Cambria Math" w:eastAsia="Cambria Math" w:hAnsi="Cambria Math" w:cstheme="minorBidi"/>
                <w:i/>
                <w:iCs/>
                <w:color w:val="000000" w:themeColor="text1"/>
                <w:kern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fPr>
              <m:num>
                <m: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</w:rPr>
                  <m:t>θ</m:t>
                </m:r>
              </m:num>
              <m:den>
                <m: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</w:rPr>
                  <m:t>2</m:t>
                </m:r>
              </m:den>
            </m:f>
          </m:e>
        </m:d>
        <m:r>
          <w:rPr>
            <w:rFonts w:ascii="Cambria Math" w:eastAsia="Cambria Math" w:hAnsi="Cambria Math" w:cstheme="minorBidi"/>
            <w:color w:val="000000" w:themeColor="text1"/>
            <w:kern w:val="24"/>
          </w:rPr>
          <m:t>=</m:t>
        </m:r>
        <m:r>
          <m:rPr>
            <m:sty m:val="p"/>
          </m:rPr>
          <w:rPr>
            <w:rFonts w:ascii="Cambria Math" w:eastAsia="Cambria Math" w:hAnsi="Cambria Math" w:cstheme="minorBidi"/>
            <w:color w:val="000000" w:themeColor="text1"/>
            <w:kern w:val="24"/>
            <w:lang w:val="en-US"/>
          </w:rPr>
          <m:t> </m:t>
        </m:r>
      </m:oMath>
      <w:r w:rsidR="00D62136" w:rsidRPr="00D62136">
        <w:rPr>
          <w:color w:val="000000" w:themeColor="text1"/>
          <w:kern w:val="24"/>
        </w:rPr>
        <w:t>46.8417</w:t>
      </w:r>
      <w:r>
        <w:tab/>
        <w:t>(</w:t>
      </w:r>
      <w:r>
        <w:rPr>
          <w:lang w:val="en-US"/>
        </w:rPr>
        <w:t>V</w:t>
      </w:r>
      <w:r>
        <w:t>)</w:t>
      </w:r>
    </w:p>
    <w:p w14:paraId="063A9720" w14:textId="77777777" w:rsidR="00553858" w:rsidRDefault="00CF7A0C">
      <w:pPr>
        <w:pStyle w:val="3"/>
        <w:rPr>
          <w:szCs w:val="28"/>
        </w:rPr>
      </w:pPr>
      <w:r>
        <w:rPr>
          <w:szCs w:val="28"/>
          <w:lang w:val="en-US"/>
        </w:rPr>
        <w:t>Average load current</w:t>
      </w:r>
      <w:r>
        <w:rPr>
          <w:szCs w:val="28"/>
        </w:rPr>
        <w:t>:</w:t>
      </w:r>
    </w:p>
    <w:p w14:paraId="063A9721" w14:textId="72E1D91D" w:rsidR="00553858" w:rsidRDefault="00CF7A0C">
      <w:pPr>
        <w:pStyle w:val="af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eastAsia="Cambria Math" w:hAnsi="Cambria Math" w:cstheme="minorBidi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eastAsia="Cambria Math" w:hAnsi="Cambria Math" w:cstheme="minorBidi"/>
                <w:color w:val="000000" w:themeColor="text1"/>
                <w:kern w:val="24"/>
              </w:rPr>
              <m:t>I</m:t>
            </m:r>
          </m:e>
          <m:sub>
            <m:sSub>
              <m:sSubPr>
                <m:ctrlPr>
                  <w:rPr>
                    <w:rFonts w:ascii="Cambria Math" w:eastAsia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sSubPr>
              <m:e>
                <m: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</w:rPr>
                  <m:t>AVG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 w:cstheme="minorBidi"/>
            <w:color w:val="000000" w:themeColor="text1"/>
            <w:kern w:val="24"/>
            <w:lang w:val="en-US"/>
          </w:rPr>
          <m:t>=</m:t>
        </m:r>
        <m:f>
          <m:fPr>
            <m:ctrlPr>
              <w:rPr>
                <w:rFonts w:ascii="Cambria Math" w:hAnsi="Cambria Math" w:cstheme="minorBidi"/>
                <w:i/>
                <w:iCs/>
                <w:color w:val="0D0D0D" w:themeColor="text1" w:themeTint="F2"/>
                <w:kern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D0D0D" w:themeColor="text1" w:themeTint="F2"/>
                        <w:kern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color w:val="0D0D0D" w:themeColor="text1" w:themeTint="F2"/>
                            <w:kern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  <w:color w:val="0D0D0D" w:themeColor="text1" w:themeTint="F2"/>
                            <w:kern w:val="24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theme="minorBidi"/>
                        <w:color w:val="0D0D0D" w:themeColor="text1" w:themeTint="F2"/>
                        <w:kern w:val="24"/>
                      </w:rPr>
                      <m:t>AVG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</w:rPr>
                  <m:t>L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theme="minorBidi"/>
            <w:color w:val="000000" w:themeColor="text1"/>
            <w:kern w:val="24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theme="minorBidi"/>
                <w:i/>
                <w:iCs/>
                <w:color w:val="000000" w:themeColor="text1"/>
                <w:kern w:val="24"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</w:rPr>
                          <m:t>IN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="Cambria Math" w:hAnsi="Cambria Math" w:cstheme="minorBidi"/>
                        <w:i/>
                        <w:iCs/>
                        <w:color w:val="0D0D0D" w:themeColor="text1" w:themeTint="F2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inorBidi"/>
                        <w:color w:val="0D0D0D" w:themeColor="text1" w:themeTint="F2"/>
                        <w:kern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theme="minorBidi"/>
                        <w:color w:val="0D0D0D" w:themeColor="text1" w:themeTint="F2"/>
                        <w:kern w:val="24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sin</m:t>
                </m:r>
                <m:d>
                  <m:dPr>
                    <m:ctrlPr>
                      <w:rPr>
                        <w:rFonts w:ascii="Cambria Math" w:eastAsia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</w:rPr>
                              <m:t>L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</w:rPr>
                          <m:t>AVG</m:t>
                        </m:r>
                      </m:sub>
                    </m:sSub>
                  </m:sub>
                </m:sSub>
                <m: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)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, for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i/>
                    <w:iCs/>
                    <w:color w:val="000000" w:themeColor="text1"/>
                    <w:kern w:val="24"/>
                    <w:lang w:val="en-US"/>
                  </w:rPr>
                  <m:t> 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>HWR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i/>
                    <w:iCs/>
                    <w:color w:val="000000" w:themeColor="text1"/>
                    <w:kern w:val="24"/>
                    <w:lang w:val="en-US"/>
                  </w:rPr>
                  <m:t> 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schemes</m:t>
                </m:r>
              </m:e>
              <m:e>
                <m:f>
                  <m:fPr>
                    <m:ctrlPr>
                      <w:rPr>
                        <w:rFonts w:ascii="Cambria Math" w:eastAsia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theme="minorBidi"/>
                        <w:color w:val="FF0000"/>
                        <w:kern w:val="24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</w:rPr>
                          <m:t>IN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Cambria Math" w:hAnsi="Cambria Math" w:cstheme="minorBidi"/>
                        <w:i/>
                        <w:iCs/>
                        <w:color w:val="0D0D0D" w:themeColor="text1" w:themeTint="F2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inorBidi"/>
                        <w:color w:val="0D0D0D" w:themeColor="text1" w:themeTint="F2"/>
                        <w:kern w:val="24"/>
                        <w:lang w:val="en-US"/>
                      </w:rPr>
                      <m:t>(</m:t>
                    </m:r>
                    <m:r>
                      <w:rPr>
                        <w:rFonts w:ascii="Cambria Math" w:eastAsia="Cambria Math" w:hAnsi="Cambria Math" w:cstheme="minorBidi"/>
                        <w:color w:val="0D0D0D" w:themeColor="text1" w:themeTint="F2"/>
                        <w:kern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theme="minorBidi"/>
                        <w:color w:val="0D0D0D" w:themeColor="text1" w:themeTint="F2"/>
                        <w:kern w:val="24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sin</m:t>
                </m:r>
                <m:d>
                  <m:dPr>
                    <m:ctrlPr>
                      <w:rPr>
                        <w:rFonts w:ascii="Cambria Math" w:eastAsia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</w:rPr>
                              <m:t>L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</w:rPr>
                          <m:t>AVG</m:t>
                        </m:r>
                      </m:sub>
                    </m:sSub>
                  </m:sub>
                </m:sSub>
                <m: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)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, for 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>FBR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 or 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>CTR</m:t>
                </m:r>
                <m:r>
                  <m:rPr>
                    <m:nor/>
                  </m:rP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 schemes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</m:oMath>
      <w:r>
        <w:rPr>
          <w:lang w:val="en-US"/>
        </w:rPr>
        <w:tab/>
      </w:r>
      <w:r w:rsidR="00DB7140" w:rsidRPr="00DB7140">
        <w:rPr>
          <w:lang w:val="en-US"/>
        </w:rPr>
        <w:t>0.2742</w:t>
      </w:r>
      <w:r w:rsidR="00DB7140" w:rsidRPr="00DB7140">
        <w:rPr>
          <w:lang w:val="en-US"/>
        </w:rPr>
        <w:t xml:space="preserve"> </w:t>
      </w:r>
      <w:r>
        <w:rPr>
          <w:lang w:val="en-US"/>
        </w:rPr>
        <w:t>(A)</w:t>
      </w:r>
    </w:p>
    <w:p w14:paraId="063A9722" w14:textId="77777777" w:rsidR="00553858" w:rsidRDefault="00CF7A0C">
      <w:pPr>
        <w:pStyle w:val="3"/>
        <w:rPr>
          <w:szCs w:val="28"/>
        </w:rPr>
      </w:pPr>
      <w:r>
        <w:rPr>
          <w:szCs w:val="28"/>
          <w:lang w:val="en-US"/>
        </w:rPr>
        <w:lastRenderedPageBreak/>
        <w:t>Average diode current</w:t>
      </w:r>
      <w:r>
        <w:rPr>
          <w:szCs w:val="28"/>
        </w:rPr>
        <w:t>:</w:t>
      </w:r>
    </w:p>
    <w:p w14:paraId="063A9723" w14:textId="2B876F8D" w:rsidR="00553858" w:rsidRDefault="00CF7A0C">
      <w:pPr>
        <w:pStyle w:val="af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</w:rPr>
              <m:t>I</m:t>
            </m:r>
          </m:e>
          <m:sub>
            <m:r>
              <w:rPr>
                <w:rFonts w:ascii="Cambria Math" w:hAnsi="Cambria Math" w:cstheme="minorBidi"/>
                <w:color w:val="000000" w:themeColor="text1"/>
                <w:kern w:val="24"/>
              </w:rPr>
              <m:t>VD</m:t>
            </m:r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cos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cos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dPr>
                  <m:e>
                    <m:rad>
                      <m:rad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lang w:val="en-US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lang w:val="en-US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lang w:val="en-US"/>
                          </w:rPr>
                          <m:t>∙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π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lang w:val="en-US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IN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  <m:r>
                  <m:rPr>
                    <m:nor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 xml:space="preserve">, </m:t>
                </m:r>
                <m:r>
                  <m:rPr>
                    <m:nor/>
                  </m:rPr>
                  <w:rPr>
                    <w:rFonts w:asciiTheme="minorHAnsi" w:hAnsi="Calibri" w:cstheme="minorBidi"/>
                    <w:color w:val="000000" w:themeColor="text1"/>
                    <w:kern w:val="24"/>
                    <w:lang w:val="en-US"/>
                  </w:rPr>
                  <m:t>for</m:t>
                </m:r>
                <m:r>
                  <m:rPr>
                    <m:nor/>
                  </m:rPr>
                  <w:rPr>
                    <w:rFonts w:asciiTheme="minorHAnsi" w:hAnsi="Calibri" w:cstheme="minorBidi"/>
                    <w:i/>
                    <w:iCs/>
                    <w:color w:val="000000" w:themeColor="text1"/>
                    <w:kern w:val="24"/>
                    <w:lang w:val="en-US"/>
                  </w:rPr>
                  <m:t> </m:t>
                </m:r>
                <m:r>
                  <m:rPr>
                    <m:nor/>
                  </m:rPr>
                  <w:rPr>
                    <w:rFonts w:asciiTheme="minorHAnsi" w:hAnsi="Calibri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>HWR</m:t>
                </m:r>
                <m:r>
                  <m:rPr>
                    <m:nor/>
                  </m:rPr>
                  <w:rPr>
                    <w:rFonts w:asciiTheme="minorHAnsi" w:hAnsi="Calibri" w:cstheme="minorBidi"/>
                    <w:i/>
                    <w:iCs/>
                    <w:color w:val="000000" w:themeColor="text1"/>
                    <w:kern w:val="24"/>
                    <w:lang w:val="en-US"/>
                  </w:rPr>
                  <m:t> </m:t>
                </m:r>
                <m:r>
                  <m:rPr>
                    <m:nor/>
                  </m:rPr>
                  <w:rPr>
                    <w:rFonts w:asciiTheme="minorHAnsi" w:hAnsi="Calibri" w:cstheme="minorBidi"/>
                    <w:color w:val="000000" w:themeColor="text1"/>
                    <w:kern w:val="24"/>
                    <w:lang w:val="en-US"/>
                  </w:rPr>
                  <m:t>schemes</m:t>
                </m:r>
              </m:e>
              <m:e>
                <m:f>
                  <m:f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</w:rPr>
                          <m:t>S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color w:val="FF0000"/>
                        <w:kern w:val="24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cos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FF0000"/>
                            <w:kern w:val="24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lang w:val="en-US"/>
                          </w:rPr>
                          <m:t>∙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cos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dPr>
                  <m:e>
                    <m:rad>
                      <m:rad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lang w:val="en-US"/>
                          </w:rPr>
                          <m:t>3</m:t>
                        </m:r>
                      </m:deg>
                      <m:e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Bidi"/>
                                <w:color w:val="FF0000"/>
                                <w:kern w:val="24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lang w:val="en-US"/>
                          </w:rPr>
                          <m:t>∙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π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lang w:val="en-US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IN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, 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for 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>FBR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 or 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>CTR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 schemes</m:t>
                </m:r>
              </m:e>
            </m:eqArr>
          </m:e>
        </m:d>
      </m:oMath>
      <w:r>
        <w:rPr>
          <w:lang w:val="en-US"/>
        </w:rPr>
        <w:tab/>
      </w:r>
      <w:r w:rsidR="00172D57">
        <w:rPr>
          <w:rFonts w:hint="eastAsia"/>
          <w:lang w:val="en-US" w:eastAsia="zh-CN"/>
        </w:rPr>
        <w:t>=</w:t>
      </w:r>
      <w:r w:rsidR="00172D57" w:rsidRPr="00172D57">
        <w:t xml:space="preserve"> </w:t>
      </w:r>
      <w:r w:rsidR="00172D57" w:rsidRPr="00172D57">
        <w:rPr>
          <w:lang w:val="en-US" w:eastAsia="zh-CN"/>
        </w:rPr>
        <w:t>0.1301</w:t>
      </w:r>
      <w:r w:rsidR="00172D57" w:rsidRPr="00172D57">
        <w:rPr>
          <w:lang w:val="en-US" w:eastAsia="zh-CN"/>
        </w:rPr>
        <w:t xml:space="preserve"> </w:t>
      </w:r>
      <w:r>
        <w:rPr>
          <w:lang w:val="en-US"/>
        </w:rPr>
        <w:t>(A)</w:t>
      </w:r>
    </w:p>
    <w:p w14:paraId="063A9724" w14:textId="77777777" w:rsidR="00553858" w:rsidRDefault="00CF7A0C">
      <w:pPr>
        <w:pStyle w:val="af"/>
      </w:pPr>
      <w:r>
        <w:rPr>
          <w:lang w:val="en-US"/>
        </w:rPr>
        <w:t>Compare with</w:t>
      </w:r>
      <w:r>
        <w:t>:</w:t>
      </w:r>
    </w:p>
    <w:p w14:paraId="063A9725" w14:textId="2BBA3B4D" w:rsidR="00553858" w:rsidRDefault="00172D57">
      <w:pPr>
        <w:pStyle w:val="af"/>
        <w:rPr>
          <w:lang w:val="en-US"/>
        </w:rPr>
      </w:pPr>
      <w:r w:rsidRPr="000E4B92">
        <w:drawing>
          <wp:inline distT="0" distB="0" distL="0" distR="0" wp14:anchorId="2281C793" wp14:editId="2C69DFCB">
            <wp:extent cx="5940425" cy="1489075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9726" w14:textId="77777777" w:rsidR="00553858" w:rsidRDefault="00CF7A0C">
      <w:pPr>
        <w:pStyle w:val="3"/>
        <w:rPr>
          <w:szCs w:val="28"/>
          <w:lang w:val="en-US"/>
        </w:rPr>
      </w:pPr>
      <w:r>
        <w:rPr>
          <w:szCs w:val="28"/>
          <w:lang w:val="en-US"/>
        </w:rPr>
        <w:t>Maximum repetitive rectifier scheme diode current:</w:t>
      </w:r>
    </w:p>
    <w:p w14:paraId="063A9727" w14:textId="3FAD6DA5" w:rsidR="00553858" w:rsidRDefault="00CF7A0C">
      <w:pPr>
        <w:pStyle w:val="af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D0D0D" w:themeColor="text1" w:themeTint="F2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Bidi"/>
                <w:color w:val="0D0D0D" w:themeColor="text1" w:themeTint="F2"/>
                <w:kern w:val="24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</w:rPr>
                  <m:t>VD</m:t>
                </m:r>
              </m:e>
              <m:sub>
                <m:r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</w:rPr>
                  <m:t>max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lang w:val="en-US"/>
          </w:rPr>
          <m:t>=</m:t>
        </m:r>
        <m:f>
          <m:f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</w:rPr>
                  <m:t>S</m:t>
                </m:r>
              </m:sub>
            </m:sSub>
            <m:r>
              <w:rPr>
                <w:rFonts w:ascii="Cambria Math" w:hAnsi="Cambria Math" w:cstheme="minorBidi"/>
                <w:color w:val="000000" w:themeColor="text1"/>
                <w:kern w:val="24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AVG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r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IN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lang w:val="en-US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lang w:val="en-US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dPr>
                          <m:e>
                            <m:rad>
                              <m:rad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m:t>3</m:t>
                                </m:r>
                              </m:deg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m:t>3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m:t>∙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π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vd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D0D0D" w:themeColor="text1" w:themeTint="F2"/>
                                            <w:kern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D0D0D" w:themeColor="text1" w:themeTint="F2"/>
                                            <w:kern w:val="24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theme="minorBidi"/>
                                                <w:i/>
                                                <w:iCs/>
                                                <w:color w:val="0D0D0D" w:themeColor="text1" w:themeTint="F2"/>
                                                <w:kern w:val="24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D0D0D" w:themeColor="text1" w:themeTint="F2"/>
                                                <w:kern w:val="24"/>
                                                <w:lang w:val="en-US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D0D0D" w:themeColor="text1" w:themeTint="F2"/>
                                                <w:kern w:val="24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rad>
                          </m:e>
                        </m:d>
                        <m:ctrlP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:lang w:val="en-US"/>
                          </w:rPr>
                        </m:ctrlP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</w:rPr>
                          <m:t>vd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D0D0D" w:themeColor="text1" w:themeTint="F2"/>
                                <w:kern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D0D0D" w:themeColor="text1" w:themeTint="F2"/>
                                <w:kern w:val="24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D0D0D" w:themeColor="text1" w:themeTint="F2"/>
                                <w:kern w:val="24"/>
                                <w:lang w:val="en-US"/>
                              </w:rPr>
                              <m:t>S</m:t>
                            </m:r>
                          </m:sub>
                        </m:sSub>
                      </m:sub>
                    </m:sSub>
                  </m:den>
                </m:f>
                <m:r>
                  <m:rPr>
                    <m:nor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, for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:lang w:val="en-US"/>
                  </w:rPr>
                  <m:t> 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>HWR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:lang w:val="en-US"/>
                  </w:rPr>
                  <m:t> 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schemes</m:t>
                </m:r>
              </m:e>
              <m:e>
                <m:f>
                  <m:f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lang w:val="en-US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lang w:val="en-US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dPr>
                          <m:e>
                            <m:rad>
                              <m:rad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m:t>3</m:t>
                                </m:r>
                              </m:deg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FF0000"/>
                                        <w:kern w:val="24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m:t>∙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π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vd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D0D0D" w:themeColor="text1" w:themeTint="F2"/>
                                            <w:kern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D0D0D" w:themeColor="text1" w:themeTint="F2"/>
                                            <w:kern w:val="24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theme="minorBidi"/>
                                                <w:i/>
                                                <w:iCs/>
                                                <w:color w:val="0D0D0D" w:themeColor="text1" w:themeTint="F2"/>
                                                <w:kern w:val="24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D0D0D" w:themeColor="text1" w:themeTint="F2"/>
                                                <w:kern w:val="24"/>
                                                <w:lang w:val="en-US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D0D0D" w:themeColor="text1" w:themeTint="F2"/>
                                                <w:kern w:val="24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rad>
                          </m:e>
                        </m:d>
                        <m:ctrlP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:lang w:val="en-US"/>
                          </w:rPr>
                        </m:ctrlP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</w:rPr>
                          <m:t>vd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D0D0D" w:themeColor="text1" w:themeTint="F2"/>
                                <w:kern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D0D0D" w:themeColor="text1" w:themeTint="F2"/>
                                <w:kern w:val="24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D0D0D" w:themeColor="text1" w:themeTint="F2"/>
                                <w:kern w:val="24"/>
                                <w:lang w:val="en-US"/>
                              </w:rPr>
                              <m:t>S</m:t>
                            </m:r>
                          </m:sub>
                        </m:sSub>
                      </m:sub>
                    </m:sSub>
                  </m:den>
                </m:f>
                <m:r>
                  <m:rPr>
                    <m:nor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, for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:lang w:val="en-US"/>
                  </w:rPr>
                  <m:t> 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>CTR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:lang w:val="en-US"/>
                  </w:rPr>
                  <m:t> 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schemes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000000" w:themeColor="text1"/>
                    <w:kern w:val="24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(1-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dPr>
                      <m:e>
                        <m:rad>
                          <m:rad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m:t>3</m:t>
                            </m:r>
                          </m:deg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theme="minorBidi"/>
                                    <w:color w:val="FF0000"/>
                                    <w:kern w:val="24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m:t>∙</m:t>
                            </m:r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</w:rPr>
                              <m:t>π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theme="minorBidi"/>
                                    <w:color w:val="FF0000"/>
                                    <w:kern w:val="24"/>
                                    <w:lang w:val="en-US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vd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D0D0D" w:themeColor="text1" w:themeTint="F2"/>
                                        <w:kern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D0D0D" w:themeColor="text1" w:themeTint="F2"/>
                                        <w:kern w:val="24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D0D0D" w:themeColor="text1" w:themeTint="F2"/>
                                            <w:kern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D0D0D" w:themeColor="text1" w:themeTint="F2"/>
                                            <w:kern w:val="24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D0D0D" w:themeColor="text1" w:themeTint="F2"/>
                                            <w:kern w:val="24"/>
                                            <w:lang w:val="en-US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L</m:t>
                                    </m:r>
                                  </m:sub>
                                </m:sSub>
                              </m:den>
                            </m:f>
                          </m:e>
                        </m:rad>
                      </m:e>
                    </m:d>
                    <m: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)</m:t>
                    </m:r>
                  </m:num>
                  <m:den>
                    <m:r>
                      <w:rPr>
                        <w:rFonts w:ascii="Cambria Math" w:eastAsia="Cambria Math" w:hAnsi="Cambria Math" w:cstheme="minorBidi"/>
                        <w:color w:val="FF0000"/>
                        <w:kern w:val="24"/>
                        <w:lang w:val="en-US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</w:rPr>
                          <m:t>vd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D0D0D" w:themeColor="text1" w:themeTint="F2"/>
                                <w:kern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D0D0D" w:themeColor="text1" w:themeTint="F2"/>
                                <w:kern w:val="24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D0D0D" w:themeColor="text1" w:themeTint="F2"/>
                                <w:kern w:val="24"/>
                                <w:lang w:val="en-US"/>
                              </w:rPr>
                              <m:t>S</m:t>
                            </m:r>
                          </m:sub>
                        </m:sSub>
                      </m:sub>
                    </m:sSub>
                  </m:den>
                </m:f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, 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for 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>FBR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 schemes</m:t>
                </m:r>
              </m:e>
            </m:eqArr>
          </m:e>
        </m:d>
      </m:oMath>
      <w:r>
        <w:rPr>
          <w:lang w:val="en-US"/>
        </w:rPr>
        <w:tab/>
      </w:r>
      <w:r w:rsidR="00FB5307">
        <w:rPr>
          <w:rFonts w:hint="eastAsia"/>
          <w:lang w:val="en-US" w:eastAsia="zh-CN"/>
        </w:rPr>
        <w:t>=</w:t>
      </w:r>
      <w:r w:rsidR="00FB5307" w:rsidRPr="00FB5307">
        <w:rPr>
          <w:lang w:val="en-US" w:eastAsia="zh-CN"/>
        </w:rPr>
        <w:t>1.8122</w:t>
      </w:r>
      <w:r w:rsidR="00FB5307" w:rsidRPr="00FB5307">
        <w:rPr>
          <w:lang w:val="en-US" w:eastAsia="zh-CN"/>
        </w:rPr>
        <w:t xml:space="preserve"> </w:t>
      </w:r>
      <w:r>
        <w:rPr>
          <w:lang w:val="en-US"/>
        </w:rPr>
        <w:t>(A)</w:t>
      </w:r>
    </w:p>
    <w:p w14:paraId="063A9728" w14:textId="2BEE4896" w:rsidR="00553858" w:rsidRDefault="00BF6FD3">
      <w:pPr>
        <w:pStyle w:val="af"/>
        <w:rPr>
          <w:lang w:val="en-US"/>
        </w:rPr>
      </w:pPr>
      <w:r w:rsidRPr="00BF6FD3">
        <w:drawing>
          <wp:inline distT="0" distB="0" distL="0" distR="0" wp14:anchorId="6F6367A6" wp14:editId="7A58E3C9">
            <wp:extent cx="5940425" cy="1868170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9729" w14:textId="77777777" w:rsidR="00553858" w:rsidRDefault="00CF7A0C">
      <w:pPr>
        <w:pStyle w:val="af"/>
        <w:rPr>
          <w:lang w:val="en-US"/>
        </w:rPr>
      </w:pPr>
      <w:r>
        <w:rPr>
          <w:lang w:val="en-US"/>
        </w:rPr>
        <w:t>Compare with capacitor rated current.</w:t>
      </w:r>
    </w:p>
    <w:p w14:paraId="063A972A" w14:textId="77777777" w:rsidR="00553858" w:rsidRDefault="00CF7A0C">
      <w:pPr>
        <w:pStyle w:val="3"/>
        <w:rPr>
          <w:szCs w:val="28"/>
        </w:rPr>
      </w:pPr>
      <w:r>
        <w:rPr>
          <w:szCs w:val="28"/>
        </w:rPr>
        <w:t xml:space="preserve">Peak </w:t>
      </w:r>
      <w:r>
        <w:rPr>
          <w:szCs w:val="28"/>
          <w:lang w:val="en-US"/>
        </w:rPr>
        <w:t>r</w:t>
      </w:r>
      <w:r>
        <w:rPr>
          <w:szCs w:val="28"/>
        </w:rPr>
        <w:t xml:space="preserve">epetitive </w:t>
      </w:r>
      <w:r>
        <w:rPr>
          <w:szCs w:val="28"/>
          <w:lang w:val="en-US"/>
        </w:rPr>
        <w:t>r</w:t>
      </w:r>
      <w:r>
        <w:rPr>
          <w:szCs w:val="28"/>
        </w:rPr>
        <w:t xml:space="preserve">everse </w:t>
      </w:r>
      <w:r>
        <w:rPr>
          <w:szCs w:val="28"/>
          <w:lang w:val="en-US"/>
        </w:rPr>
        <w:t>v</w:t>
      </w:r>
      <w:r>
        <w:rPr>
          <w:szCs w:val="28"/>
        </w:rPr>
        <w:t>oltage:</w:t>
      </w:r>
    </w:p>
    <w:p w14:paraId="063A972B" w14:textId="126756D9" w:rsidR="00553858" w:rsidRDefault="00CF7A0C">
      <w:pPr>
        <w:pStyle w:val="af"/>
        <w:rPr>
          <w:iCs/>
          <w:color w:val="000000" w:themeColor="text1"/>
          <w:kern w:val="24"/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D0D0D" w:themeColor="text1" w:themeTint="F2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D0D0D" w:themeColor="text1" w:themeTint="F2"/>
                <w:kern w:val="24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</w:rPr>
                  <m:t>VD</m:t>
                </m:r>
              </m:e>
              <m:sub>
                <m:r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</w:rPr>
                  <m:t>max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D0D0D" w:themeColor="text1" w:themeTint="F2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color w:val="0D0D0D" w:themeColor="text1" w:themeTint="F2"/>
                        <w:kern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0D0D0D" w:themeColor="text1" w:themeTint="F2"/>
                        <w:kern w:val="24"/>
                        <w:lang w:val="en-US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</w:rPr>
                              <m:t>L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AVG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 xml:space="preserve">, 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asciiTheme="minorHAnsi" w:hAnsi="Calibri" w:cstheme="minorBidi"/>
                    <w:color w:val="000000" w:themeColor="text1"/>
                    <w:kern w:val="24"/>
                    <w:lang w:val="en-US"/>
                  </w:rPr>
                  <m:t>for</m:t>
                </m:r>
                <m:r>
                  <m:rPr>
                    <m:nor/>
                  </m:rPr>
                  <w:rPr>
                    <w:rFonts w:asciiTheme="minorHAnsi" w:hAnsi="Calibri" w:cstheme="minorBidi"/>
                    <w:i/>
                    <w:iCs/>
                    <w:color w:val="000000" w:themeColor="text1"/>
                    <w:kern w:val="24"/>
                    <w:lang w:val="en-US"/>
                  </w:rPr>
                  <m:t> </m:t>
                </m:r>
                <m:r>
                  <m:rPr>
                    <m:nor/>
                  </m:rPr>
                  <w:rPr>
                    <w:rFonts w:asciiTheme="minorHAnsi" w:hAnsi="Calibri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>HWR</m:t>
                </m:r>
                <m:r>
                  <m:rPr>
                    <m:nor/>
                  </m:rPr>
                  <w:rPr>
                    <w:rFonts w:asciiTheme="minorHAnsi" w:hAnsi="Calibri" w:cstheme="minorBidi"/>
                    <w:i/>
                    <w:iCs/>
                    <w:color w:val="000000" w:themeColor="text1"/>
                    <w:kern w:val="24"/>
                    <w:lang w:val="en-US"/>
                  </w:rPr>
                  <m:t> </m:t>
                </m:r>
                <m:r>
                  <m:rPr>
                    <m:nor/>
                  </m:rPr>
                  <w:rPr>
                    <w:rFonts w:asciiTheme="minorHAnsi" w:hAnsi="Calibri" w:cstheme="minorBidi"/>
                    <w:color w:val="000000" w:themeColor="text1"/>
                    <w:kern w:val="24"/>
                    <w:lang w:val="en-US"/>
                  </w:rPr>
                  <m:t>schemes</m:t>
                </m:r>
                <m:r>
                  <m:rPr>
                    <m:nor/>
                  </m:rPr>
                  <w:rPr>
                    <w:rFonts w:ascii="Cambria Math" w:hAnsi="Calibri" w:cstheme="minorBidi"/>
                    <w:color w:val="000000" w:themeColor="text1"/>
                    <w:kern w:val="24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or 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>CTR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 schemes</m:t>
                </m:r>
              </m:e>
              <m:e>
                <m:f>
                  <m:f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</w:rP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lang w:val="en-US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L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</w:rPr>
                              <m:t>AVG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theme="minorBidi"/>
                        <w:color w:val="EC0B43"/>
                        <w:kern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,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 xml:space="preserve">                                                      for 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>FBR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 </m:t>
                </m:r>
              </m:e>
            </m:eqArr>
            <m:r>
              <w:rPr>
                <w:rFonts w:ascii="Cambria Math" w:hAnsi="Cambria Math" w:cstheme="minorBidi"/>
                <w:color w:val="000000" w:themeColor="text1"/>
                <w:kern w:val="24"/>
                <w:lang w:val="en-US"/>
              </w:rPr>
              <m:t>=</m:t>
            </m:r>
          </m:e>
        </m:d>
        <m:r>
          <w:rPr>
            <w:rFonts w:ascii="Cambria Math" w:hAnsi="Cambria Math" w:cstheme="minorBidi"/>
            <w:color w:val="000000" w:themeColor="text1"/>
            <w:kern w:val="24"/>
          </w:rPr>
          <m:t>96.8417</m:t>
        </m:r>
      </m:oMath>
    </w:p>
    <w:p w14:paraId="063A972C" w14:textId="77777777" w:rsidR="00553858" w:rsidRDefault="00CF7A0C">
      <w:pPr>
        <w:pStyle w:val="af"/>
        <w:rPr>
          <w:lang w:val="en-US"/>
        </w:rPr>
      </w:pPr>
      <w:r>
        <w:rPr>
          <w:lang w:val="en-US"/>
        </w:rPr>
        <w:lastRenderedPageBreak/>
        <w:t>Compare with</w:t>
      </w:r>
      <w:r>
        <w:t>:</w:t>
      </w:r>
    </w:p>
    <w:p w14:paraId="063A972D" w14:textId="7682444A" w:rsidR="00553858" w:rsidRDefault="007C11DF">
      <w:pPr>
        <w:pStyle w:val="af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E500C8" wp14:editId="172EB92A">
            <wp:extent cx="5937885" cy="1487805"/>
            <wp:effectExtent l="0" t="0" r="571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8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3A972E" w14:textId="77777777" w:rsidR="00553858" w:rsidRDefault="00CF7A0C">
      <w:pPr>
        <w:pStyle w:val="3"/>
        <w:rPr>
          <w:szCs w:val="28"/>
          <w:lang w:val="en-US"/>
        </w:rPr>
      </w:pPr>
      <w:r>
        <w:rPr>
          <w:szCs w:val="28"/>
          <w:lang w:val="en-US"/>
        </w:rPr>
        <w:t xml:space="preserve">Voltage ripple evaluated for the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</w:rPr>
              <m:t>K</m:t>
            </m:r>
          </m:e>
          <m:sub>
            <m:r>
              <w:rPr>
                <w:rFonts w:ascii="Cambria Math" w:hAnsi="Cambria Math" w:cstheme="minorBidi"/>
                <w:color w:val="000000" w:themeColor="text1"/>
                <w:kern w:val="24"/>
              </w:rPr>
              <m:t>p</m:t>
            </m:r>
          </m:sub>
        </m:sSub>
      </m:oMath>
      <w:r>
        <w:rPr>
          <w:iCs/>
          <w:color w:val="000000" w:themeColor="text1"/>
          <w:kern w:val="24"/>
          <w:lang w:val="en-US"/>
        </w:rPr>
        <w:t xml:space="preserve"> from given variant data</w:t>
      </w:r>
      <w:r>
        <w:rPr>
          <w:szCs w:val="28"/>
          <w:lang w:val="en-US"/>
        </w:rPr>
        <w:t>:</w:t>
      </w:r>
    </w:p>
    <w:p w14:paraId="063A972F" w14:textId="30F050EA" w:rsidR="00553858" w:rsidRDefault="00DD6923">
      <w:pPr>
        <w:rPr>
          <w:lang w:val="en-US"/>
        </w:rPr>
      </w:pPr>
      <w:r w:rsidRPr="00DD6923">
        <w:drawing>
          <wp:inline distT="0" distB="0" distL="0" distR="0" wp14:anchorId="0E5CE233" wp14:editId="1C5E730E">
            <wp:extent cx="4352925" cy="18097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9730" w14:textId="7027ED69" w:rsidR="00553858" w:rsidRDefault="00CF7A0C">
      <w:pPr>
        <w:pStyle w:val="af"/>
        <w:rPr>
          <w:lang w:val="en-US"/>
        </w:rPr>
      </w:pPr>
      <w:r>
        <w:rPr>
          <w:lang w:val="en-US"/>
        </w:rPr>
        <w:tab/>
      </w:r>
      <m:oMath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</w:rPr>
          <m:t>Δ</m:t>
        </m:r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R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L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I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</w:rPr>
                              <m:t>AVG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πf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C</m:t>
                    </m:r>
                  </m:den>
                </m:f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Bidi"/>
                        <w:color w:val="EC0B43"/>
                        <w:kern w:val="24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π</m:t>
                    </m:r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</w:rPr>
                              <m:t>R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</w:rPr>
                              <m:t>L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AVG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3</m:t>
                    </m:r>
                  </m:e>
                </m:rad>
                <m:r>
                  <m:rPr>
                    <m:nor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 xml:space="preserve">, </m:t>
                </m:r>
                <m:r>
                  <m:rPr>
                    <m:nor/>
                  </m:rPr>
                  <w:rPr>
                    <w:rFonts w:asciiTheme="minorHAnsi" w:hAnsi="Calibri" w:cstheme="minorBidi"/>
                    <w:color w:val="000000" w:themeColor="text1"/>
                    <w:kern w:val="24"/>
                    <w:lang w:val="en-US"/>
                  </w:rPr>
                  <m:t>for</m:t>
                </m:r>
                <m:r>
                  <m:rPr>
                    <m:nor/>
                  </m:rPr>
                  <w:rPr>
                    <w:rFonts w:asciiTheme="minorHAnsi" w:hAnsi="Calibri" w:cstheme="minorBidi"/>
                    <w:i/>
                    <w:iCs/>
                    <w:color w:val="000000" w:themeColor="text1"/>
                    <w:kern w:val="24"/>
                    <w:lang w:val="en-US"/>
                  </w:rPr>
                  <m:t> </m:t>
                </m:r>
                <m:r>
                  <m:rPr>
                    <m:nor/>
                  </m:rPr>
                  <w:rPr>
                    <w:rFonts w:asciiTheme="minorHAnsi" w:hAnsi="Calibri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>HWR</m:t>
                </m:r>
                <m:r>
                  <m:rPr>
                    <m:nor/>
                  </m:rPr>
                  <w:rPr>
                    <w:rFonts w:asciiTheme="minorHAnsi" w:hAnsi="Calibri" w:cstheme="minorBidi"/>
                    <w:i/>
                    <w:iCs/>
                    <w:color w:val="000000" w:themeColor="text1"/>
                    <w:kern w:val="24"/>
                    <w:lang w:val="en-US"/>
                  </w:rPr>
                  <m:t> </m:t>
                </m:r>
                <m:r>
                  <m:rPr>
                    <m:nor/>
                  </m:rPr>
                  <w:rPr>
                    <w:rFonts w:asciiTheme="minorHAnsi" w:hAnsi="Calibri" w:cstheme="minorBidi"/>
                    <w:color w:val="000000" w:themeColor="text1"/>
                    <w:kern w:val="24"/>
                    <w:lang w:val="en-US"/>
                  </w:rPr>
                  <m:t>schemes</m:t>
                </m:r>
              </m:e>
              <m:e>
                <m:f>
                  <m:f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I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</w:rPr>
                              <m:t>AVG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πf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C</m:t>
                    </m:r>
                  </m:den>
                </m:f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π</m:t>
                    </m:r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</w:rPr>
                              <m:t>R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</w:rPr>
                              <m:t>L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AVG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3</m:t>
                    </m:r>
                  </m:e>
                </m:rad>
                <m:r>
                  <m:rPr>
                    <m:nor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, for 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>FBR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 or 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>CTR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 schemes</m:t>
                </m:r>
              </m:e>
            </m:eqArr>
          </m:e>
        </m:d>
      </m:oMath>
      <w:r w:rsidR="001B3B75">
        <w:rPr>
          <w:rFonts w:hint="eastAsia"/>
          <w:iCs/>
          <w:color w:val="000000" w:themeColor="text1"/>
          <w:kern w:val="24"/>
          <w:lang w:eastAsia="zh-CN"/>
        </w:rPr>
        <w:t>=</w:t>
      </w:r>
      <w:r w:rsidR="001B3B75" w:rsidRPr="001B3B75">
        <w:t xml:space="preserve"> </w:t>
      </w:r>
      <w:r w:rsidR="001B3B75" w:rsidRPr="001B3B75">
        <w:rPr>
          <w:iCs/>
          <w:color w:val="000000" w:themeColor="text1"/>
          <w:kern w:val="24"/>
          <w:lang w:eastAsia="zh-CN"/>
        </w:rPr>
        <w:t>3.2789</w:t>
      </w:r>
      <w:r>
        <w:rPr>
          <w:lang w:val="en-US"/>
        </w:rPr>
        <w:tab/>
        <w:t>(V)</w:t>
      </w:r>
    </w:p>
    <w:p w14:paraId="063A9731" w14:textId="77777777" w:rsidR="00553858" w:rsidRDefault="00CF7A0C">
      <w:pPr>
        <w:pStyle w:val="2"/>
      </w:pPr>
      <w:r>
        <w:t xml:space="preserve"> Capacitor evaluation</w:t>
      </w:r>
    </w:p>
    <w:p w14:paraId="063A9732" w14:textId="77777777" w:rsidR="00553858" w:rsidRDefault="00CF7A0C">
      <w:pPr>
        <w:pStyle w:val="3"/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Capacitance evaluation</w:t>
      </w:r>
      <w:r>
        <w:rPr>
          <w:rFonts w:eastAsiaTheme="minorEastAsia"/>
          <w:szCs w:val="28"/>
        </w:rPr>
        <w:t>:</w:t>
      </w:r>
    </w:p>
    <w:p w14:paraId="063A9733" w14:textId="142EC52E" w:rsidR="00553858" w:rsidRDefault="00CF7A0C">
      <w:pPr>
        <w:pStyle w:val="af"/>
        <w:rPr>
          <w:lang w:val="en-US"/>
        </w:rPr>
      </w:pPr>
      <w:r>
        <w:rPr>
          <w:lang w:val="en-US"/>
        </w:rPr>
        <w:tab/>
        <w:t>C</w:t>
      </w:r>
      <m:oMath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I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</w:rPr>
                              <m:t>AVG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πf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lang w:val="en-US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</w:rPr>
                              <m:t>L</m:t>
                            </m:r>
                          </m:sub>
                        </m:sSub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Bidi"/>
                        <w:color w:val="EC0B43"/>
                        <w:kern w:val="24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π</m:t>
                    </m:r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 ,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asciiTheme="minorHAnsi" w:hAnsi="Calibri" w:cstheme="minorBidi"/>
                    <w:color w:val="000000" w:themeColor="text1"/>
                    <w:kern w:val="24"/>
                    <w:lang w:val="en-US"/>
                  </w:rPr>
                  <m:t>for</m:t>
                </m:r>
                <m:r>
                  <m:rPr>
                    <m:nor/>
                  </m:rPr>
                  <w:rPr>
                    <w:rFonts w:asciiTheme="minorHAnsi" w:hAnsi="Calibri" w:cstheme="minorBidi"/>
                    <w:i/>
                    <w:iCs/>
                    <w:color w:val="000000" w:themeColor="text1"/>
                    <w:kern w:val="24"/>
                    <w:lang w:val="en-US"/>
                  </w:rPr>
                  <m:t> </m:t>
                </m:r>
                <m:r>
                  <m:rPr>
                    <m:nor/>
                  </m:rPr>
                  <w:rPr>
                    <w:rFonts w:asciiTheme="minorHAnsi" w:hAnsi="Calibri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>HWR</m:t>
                </m:r>
                <m:r>
                  <m:rPr>
                    <m:nor/>
                  </m:rPr>
                  <w:rPr>
                    <w:rFonts w:asciiTheme="minorHAnsi" w:hAnsi="Calibri" w:cstheme="minorBidi"/>
                    <w:i/>
                    <w:iCs/>
                    <w:color w:val="000000" w:themeColor="text1"/>
                    <w:kern w:val="24"/>
                    <w:lang w:val="en-US"/>
                  </w:rPr>
                  <m:t> </m:t>
                </m:r>
                <m:r>
                  <m:rPr>
                    <m:nor/>
                  </m:rPr>
                  <w:rPr>
                    <w:rFonts w:asciiTheme="minorHAnsi" w:hAnsi="Calibri" w:cstheme="minorBidi"/>
                    <w:color w:val="000000" w:themeColor="text1"/>
                    <w:kern w:val="24"/>
                    <w:lang w:val="en-US"/>
                  </w:rPr>
                  <m:t>schemes</m:t>
                </m:r>
              </m:e>
              <m:e>
                <m:f>
                  <m:f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I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</w:rPr>
                              <m:t>AVG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πf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lang w:val="en-US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</w:rPr>
                              <m:t>L</m:t>
                            </m:r>
                          </m:sub>
                        </m:sSub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π</m:t>
                    </m:r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,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 xml:space="preserve"> for 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>FBR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 or 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>CTR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 schemes</m:t>
                </m:r>
              </m:e>
            </m:eqArr>
          </m:e>
        </m:d>
      </m:oMath>
      <w:r w:rsidR="007A2749">
        <w:rPr>
          <w:rFonts w:hint="eastAsia"/>
          <w:iCs/>
          <w:color w:val="000000" w:themeColor="text1"/>
          <w:kern w:val="24"/>
          <w:lang w:eastAsia="zh-CN"/>
        </w:rPr>
        <w:t>=</w:t>
      </w:r>
      <w:r w:rsidR="007A2749" w:rsidRPr="007A2749">
        <w:t xml:space="preserve"> </w:t>
      </w:r>
      <w:bookmarkStart w:id="6" w:name="OLE_LINK4"/>
      <w:r w:rsidR="007A2749" w:rsidRPr="007A2749">
        <w:rPr>
          <w:iCs/>
          <w:color w:val="000000" w:themeColor="text1"/>
          <w:kern w:val="24"/>
          <w:lang w:eastAsia="zh-CN"/>
        </w:rPr>
        <w:t>0.0003</w:t>
      </w:r>
      <w:bookmarkEnd w:id="6"/>
      <w:r>
        <w:rPr>
          <w:lang w:val="en-US"/>
        </w:rPr>
        <w:tab/>
        <w:t>(F)</w:t>
      </w:r>
    </w:p>
    <w:p w14:paraId="063A9736" w14:textId="77777777" w:rsidR="00553858" w:rsidRDefault="00553858">
      <w:pPr>
        <w:rPr>
          <w:lang w:val="en-US"/>
        </w:rPr>
      </w:pPr>
    </w:p>
    <w:p w14:paraId="063A9737" w14:textId="1E9381C3" w:rsidR="00553858" w:rsidRDefault="00CF7A0C">
      <w:pPr>
        <w:pStyle w:val="af"/>
        <w:rPr>
          <w:lang w:val="en-US"/>
        </w:rPr>
      </w:pPr>
      <w:r>
        <w:rPr>
          <w:lang w:val="en-US"/>
        </w:rPr>
        <w:t xml:space="preserve">Pay attention to </w:t>
      </w:r>
      <w:r>
        <w:rPr>
          <w:lang w:val="en-US"/>
        </w:rPr>
        <w:t>maximum tolerance rating: for the example in this case 20%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eal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sup>
        </m:sSubSup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0,8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=1,25C</m:t>
        </m:r>
      </m:oMath>
      <w:r w:rsidR="009624D0">
        <w:rPr>
          <w:rFonts w:hint="eastAsia"/>
          <w:lang w:val="en-US" w:eastAsia="zh-CN"/>
        </w:rPr>
        <w:t>=</w:t>
      </w:r>
      <w:r w:rsidR="00EF7D93">
        <w:rPr>
          <w:lang w:val="en-US" w:eastAsia="zh-CN"/>
        </w:rPr>
        <w:t xml:space="preserve"> 0.000375</w:t>
      </w:r>
      <w:r>
        <w:rPr>
          <w:lang w:val="en-US"/>
        </w:rPr>
        <w:tab/>
      </w:r>
      <w:r>
        <w:rPr>
          <w:lang w:val="en-US"/>
        </w:rPr>
        <w:tab/>
        <w:t>(F)</w:t>
      </w:r>
    </w:p>
    <w:p w14:paraId="063A9738" w14:textId="1FF703F8" w:rsidR="00553858" w:rsidRDefault="00CF7A0C">
      <w:pPr>
        <w:pStyle w:val="af"/>
        <w:rPr>
          <w:lang w:val="en-US"/>
        </w:rPr>
      </w:pPr>
      <w:r>
        <w:rPr>
          <w:lang w:val="en-US"/>
        </w:rPr>
        <w:tab/>
        <w:t>(100%-20%)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eal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sup>
        </m:sSubSup>
        <m:r>
          <m:rPr>
            <m:sty m:val="p"/>
          </m:rPr>
          <w:rPr>
            <w:rFonts w:ascii="Cambria Math" w:hAnsi="Cambria Math"/>
            <w:lang w:val="en-US"/>
          </w:rPr>
          <m:t>≥C=</m:t>
        </m:r>
      </m:oMath>
      <w:r w:rsidR="00CB49A4" w:rsidRPr="00CB49A4">
        <w:t xml:space="preserve"> </w:t>
      </w:r>
      <w:r w:rsidR="00CB49A4" w:rsidRPr="00CB49A4">
        <w:rPr>
          <w:lang w:val="en-US"/>
        </w:rPr>
        <w:t>0.000</w:t>
      </w:r>
      <w:r w:rsidR="00D664CB">
        <w:rPr>
          <w:lang w:val="en-US"/>
        </w:rPr>
        <w:t>3</w:t>
      </w:r>
      <w:r>
        <w:rPr>
          <w:lang w:val="en-US"/>
        </w:rPr>
        <w:tab/>
        <w:t>(F)</w:t>
      </w:r>
    </w:p>
    <w:p w14:paraId="063A9739" w14:textId="77777777" w:rsidR="00553858" w:rsidRDefault="00CF7A0C">
      <w:pPr>
        <w:pStyle w:val="3"/>
        <w:rPr>
          <w:szCs w:val="28"/>
          <w:lang w:val="en-US"/>
        </w:rPr>
      </w:pPr>
      <w:r>
        <w:rPr>
          <w:szCs w:val="28"/>
          <w:lang w:val="en-US"/>
        </w:rPr>
        <w:t>After the nominal value is chosen:</w:t>
      </w:r>
    </w:p>
    <w:p w14:paraId="063A973A" w14:textId="2E1D289F" w:rsidR="00553858" w:rsidRDefault="00CF7A0C">
      <w:pPr>
        <w:pStyle w:val="af"/>
        <w:rPr>
          <w:lang w:val="en-US"/>
        </w:rPr>
      </w:pPr>
      <w:r>
        <w:rPr>
          <w:lang w:val="en-US"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eal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sup>
        </m:sSubSup>
      </m:oMath>
      <w:r>
        <w:rPr>
          <w:lang w:val="en-US"/>
        </w:rPr>
        <w:t>=</w:t>
      </w:r>
      <w:r w:rsidR="00D664CB">
        <w:rPr>
          <w:lang w:val="en-US" w:eastAsia="zh-CN"/>
        </w:rPr>
        <w:t>0.000375</w:t>
      </w:r>
      <w:r>
        <w:rPr>
          <w:lang w:val="en-US"/>
        </w:rPr>
        <w:tab/>
        <w:t>(F)</w:t>
      </w:r>
    </w:p>
    <w:p w14:paraId="063A973B" w14:textId="24327C65" w:rsidR="00553858" w:rsidRDefault="00CF7A0C">
      <w:pPr>
        <w:pStyle w:val="af"/>
        <w:rPr>
          <w:lang w:val="en-US"/>
        </w:rPr>
      </w:pPr>
      <w:r>
        <w:rPr>
          <w:lang w:val="en-US"/>
        </w:rPr>
        <w:tab/>
        <w:t>0.8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eal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sup>
        </m:sSubSup>
      </m:oMath>
      <w:r>
        <w:rPr>
          <w:lang w:val="en-US"/>
        </w:rPr>
        <w:t>=</w:t>
      </w:r>
      <w:r w:rsidR="00D664CB" w:rsidRPr="00CB49A4">
        <w:rPr>
          <w:lang w:val="en-US"/>
        </w:rPr>
        <w:t>0.000</w:t>
      </w:r>
      <w:r w:rsidR="00D664CB">
        <w:rPr>
          <w:lang w:val="en-US"/>
        </w:rPr>
        <w:t>3</w:t>
      </w:r>
      <w:r>
        <w:rPr>
          <w:lang w:val="en-US"/>
        </w:rPr>
        <w:tab/>
        <w:t>(F)</w:t>
      </w:r>
    </w:p>
    <w:p w14:paraId="063A973C" w14:textId="034740AF" w:rsidR="00553858" w:rsidRDefault="00CF7A0C">
      <w:pPr>
        <w:pStyle w:val="af"/>
      </w:pPr>
      <w:r>
        <w:rPr>
          <w:lang w:val="en-US"/>
        </w:rPr>
        <w:tab/>
        <w:t>1.2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eal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p>
        </m:sSubSup>
      </m:oMath>
      <w:r>
        <w:t>=</w:t>
      </w:r>
      <w:r w:rsidR="00E278B6" w:rsidRPr="00E278B6">
        <w:t xml:space="preserve"> </w:t>
      </w:r>
      <w:r w:rsidR="00E278B6" w:rsidRPr="00E278B6">
        <w:t>0.000</w:t>
      </w:r>
      <w:r w:rsidR="00303B07">
        <w:t>45</w:t>
      </w:r>
      <w:r>
        <w:tab/>
        <w:t>(F)</w:t>
      </w:r>
    </w:p>
    <w:p w14:paraId="063A973D" w14:textId="77777777" w:rsidR="00553858" w:rsidRDefault="00CF7A0C">
      <w:pPr>
        <w:pStyle w:val="2"/>
      </w:pPr>
      <w:r>
        <w:t xml:space="preserve"> Expected parameters of the developed rectifier</w:t>
      </w:r>
    </w:p>
    <w:p w14:paraId="063A973E" w14:textId="77777777" w:rsidR="00553858" w:rsidRDefault="00CF7A0C">
      <w:pPr>
        <w:pStyle w:val="3"/>
        <w:rPr>
          <w:szCs w:val="28"/>
        </w:rPr>
      </w:pPr>
      <w:r>
        <w:rPr>
          <w:szCs w:val="28"/>
          <w:lang w:val="en-US"/>
        </w:rPr>
        <w:lastRenderedPageBreak/>
        <w:t>Voltage ripple</w:t>
      </w:r>
      <w:r>
        <w:rPr>
          <w:szCs w:val="28"/>
        </w:rPr>
        <w:t>:</w:t>
      </w:r>
    </w:p>
    <w:p w14:paraId="063A973F" w14:textId="32256AA5" w:rsidR="00553858" w:rsidRDefault="00CF7A0C">
      <w:pPr>
        <w:pStyle w:val="af"/>
        <w:jc w:val="left"/>
        <w:rPr>
          <w:lang w:val="en-US"/>
        </w:rPr>
      </w:pPr>
      <w:r>
        <w:rPr>
          <w:lang w:val="en-US"/>
        </w:rP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  <m:sub/>
            </m:sSub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I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</w:rPr>
                              <m:t>AVG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πf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0.8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eal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 , 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iCs/>
                    <w:color w:val="000000" w:themeColor="text1"/>
                    <w:kern w:val="24"/>
                    <w:lang w:val="en-US"/>
                  </w:rPr>
                  <m:t>for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 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>HWR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 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iCs/>
                    <w:color w:val="000000" w:themeColor="text1"/>
                    <w:kern w:val="24"/>
                    <w:lang w:val="en-US"/>
                  </w:rPr>
                  <m:t>schemes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I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</w:rPr>
                              <m:t>AVG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πf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0.8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eal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 xml:space="preserve"> FBR or CTR </m:t>
                </m:r>
                <m:r>
                  <w:rPr>
                    <w:rFonts w:ascii="Cambria Math" w:hAnsi="Cambria Math"/>
                  </w:rPr>
                  <m:t>sc</m:t>
                </m:r>
                <m:r>
                  <w:rPr>
                    <w:rFonts w:ascii="Cambria Math" w:hAnsi="Cambria Math"/>
                    <w:lang w:val="en-US"/>
                  </w:rPr>
                  <m:t>h</m:t>
                </m:r>
                <m:r>
                  <w:rPr>
                    <w:rFonts w:ascii="Cambria Math" w:hAnsi="Cambria Math"/>
                  </w:rPr>
                  <m:t>emes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</m:oMath>
      <w:r w:rsidR="00767415" w:rsidRPr="00767415">
        <w:rPr>
          <w:lang w:val="en-US"/>
        </w:rPr>
        <w:t>3.2789</w:t>
      </w:r>
      <w:r>
        <w:rPr>
          <w:lang w:val="en-US"/>
        </w:rPr>
        <w:tab/>
        <w:t>(V)</w:t>
      </w:r>
    </w:p>
    <w:p w14:paraId="063A9740" w14:textId="56C89A37" w:rsidR="00553858" w:rsidRDefault="00CF7A0C">
      <w:pPr>
        <w:pStyle w:val="af"/>
        <w:jc w:val="left"/>
        <w:rPr>
          <w:lang w:val="en-US"/>
        </w:rPr>
      </w:pPr>
      <w:r>
        <w:rPr>
          <w:lang w:val="en-US"/>
        </w:rP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  <m:sub/>
            </m:sSub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I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</w:rPr>
                              <m:t>AVG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πf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eal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 , 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iCs/>
                    <w:color w:val="000000" w:themeColor="text1"/>
                    <w:kern w:val="24"/>
                    <w:lang w:val="en-US"/>
                  </w:rPr>
                  <m:t>for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 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>HWR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 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iCs/>
                    <w:color w:val="000000" w:themeColor="text1"/>
                    <w:kern w:val="24"/>
                    <w:lang w:val="en-US"/>
                  </w:rPr>
                  <m:t>schemes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I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</w:rPr>
                              <m:t>AVG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πf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eal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 xml:space="preserve"> FBR or CTR </m:t>
                </m:r>
                <m:r>
                  <w:rPr>
                    <w:rFonts w:ascii="Cambria Math" w:hAnsi="Cambria Math"/>
                  </w:rPr>
                  <m:t>sc</m:t>
                </m:r>
                <m:r>
                  <w:rPr>
                    <w:rFonts w:ascii="Cambria Math" w:hAnsi="Cambria Math"/>
                    <w:lang w:val="en-US"/>
                  </w:rPr>
                  <m:t>h</m:t>
                </m:r>
                <m:r>
                  <w:rPr>
                    <w:rFonts w:ascii="Cambria Math" w:hAnsi="Cambria Math"/>
                  </w:rPr>
                  <m:t>emes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</m:oMath>
      <w:r w:rsidR="004F2D00" w:rsidRPr="004F2D00">
        <w:rPr>
          <w:lang w:val="en-US"/>
        </w:rPr>
        <w:t>2.6231</w:t>
      </w:r>
      <w:r>
        <w:rPr>
          <w:lang w:val="en-US"/>
        </w:rPr>
        <w:tab/>
        <w:t>(V)</w:t>
      </w:r>
    </w:p>
    <w:p w14:paraId="063A9741" w14:textId="56990233" w:rsidR="00553858" w:rsidRDefault="00CF7A0C">
      <w:pPr>
        <w:pStyle w:val="af"/>
        <w:jc w:val="left"/>
        <w:rPr>
          <w:lang w:val="en-US"/>
        </w:rPr>
      </w:pPr>
      <w:r>
        <w:rPr>
          <w:lang w:val="en-US"/>
        </w:rP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  <m:sub/>
            </m:sSub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I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</w:rPr>
                              <m:t>AVG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πf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1.2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eal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 , 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iCs/>
                    <w:color w:val="000000" w:themeColor="text1"/>
                    <w:kern w:val="24"/>
                    <w:lang w:val="en-US"/>
                  </w:rPr>
                  <m:t>for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 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</w:rPr>
                  <m:t>HWR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 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iCs/>
                    <w:color w:val="000000" w:themeColor="text1"/>
                    <w:kern w:val="24"/>
                    <w:lang w:val="en-US"/>
                  </w:rPr>
                  <m:t>schemes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I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</w:rPr>
                              <m:t>AVG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πf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1.2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eal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 xml:space="preserve"> FBR or CTR </m:t>
                </m:r>
                <m:r>
                  <w:rPr>
                    <w:rFonts w:ascii="Cambria Math" w:hAnsi="Cambria Math"/>
                  </w:rPr>
                  <m:t>sc</m:t>
                </m:r>
                <m:r>
                  <w:rPr>
                    <w:rFonts w:ascii="Cambria Math" w:hAnsi="Cambria Math"/>
                    <w:lang w:val="en-US"/>
                  </w:rPr>
                  <m:t>h</m:t>
                </m:r>
                <m:r>
                  <w:rPr>
                    <w:rFonts w:ascii="Cambria Math" w:hAnsi="Cambria Math"/>
                  </w:rPr>
                  <m:t>emes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</m:oMath>
      <w:r w:rsidR="0082116B" w:rsidRPr="0082116B">
        <w:rPr>
          <w:lang w:val="en-US"/>
        </w:rPr>
        <w:t>2.1859</w:t>
      </w:r>
      <w:r>
        <w:rPr>
          <w:lang w:val="en-US"/>
        </w:rPr>
        <w:tab/>
        <w:t>(V)</w:t>
      </w:r>
    </w:p>
    <w:p w14:paraId="063A9742" w14:textId="77777777" w:rsidR="00553858" w:rsidRDefault="00553858">
      <w:pPr>
        <w:pStyle w:val="af"/>
        <w:jc w:val="left"/>
        <w:rPr>
          <w:lang w:val="en-US"/>
        </w:rPr>
      </w:pPr>
    </w:p>
    <w:p w14:paraId="063A9743" w14:textId="77777777" w:rsidR="00553858" w:rsidRDefault="00CF7A0C">
      <w:pPr>
        <w:pStyle w:val="3"/>
        <w:rPr>
          <w:szCs w:val="28"/>
        </w:rPr>
      </w:pPr>
      <w:r>
        <w:rPr>
          <w:szCs w:val="28"/>
          <w:lang w:val="en-US"/>
        </w:rPr>
        <w:t>Voltage ripple factor</w:t>
      </w:r>
      <w:r>
        <w:rPr>
          <w:szCs w:val="28"/>
        </w:rPr>
        <w:t>:</w:t>
      </w:r>
    </w:p>
    <w:p w14:paraId="063A9744" w14:textId="00162C47" w:rsidR="00553858" w:rsidRDefault="00CF7A0C">
      <w:pPr>
        <w:pStyle w:val="af"/>
        <w:rPr>
          <w:rFonts w:eastAsiaTheme="majorEastAsia" w:cstheme="majorBidi" w:hint="eastAsia"/>
          <w:iCs/>
          <w:color w:val="000000" w:themeColor="text1"/>
          <w:kern w:val="24"/>
          <w:lang w:eastAsia="zh-CN"/>
        </w:rPr>
      </w:pP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</w:rPr>
              <m:t>K</m:t>
            </m:r>
          </m:e>
          <m:sub>
            <m:r>
              <w:rPr>
                <w:rFonts w:ascii="Cambria Math" w:hAnsi="Cambria Math" w:cstheme="minorBidi"/>
                <w:color w:val="000000" w:themeColor="text1"/>
                <w:kern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</w:rPr>
          <m:t>≈</m:t>
        </m:r>
        <m:f>
          <m:f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fPr>
          <m:num>
            <m:f>
              <m:f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fPr>
              <m:num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L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3</m:t>
                    </m:r>
                  </m:e>
                </m:rad>
              </m:den>
            </m:f>
            <m:ctrlPr>
              <w:rPr>
                <w:rFonts w:ascii="Cambria Math" w:hAnsi="Cambria Math" w:cstheme="minorBidi"/>
                <w:color w:val="000000" w:themeColor="text1"/>
                <w:kern w:val="24"/>
              </w:rPr>
            </m:ctrlPr>
          </m:num>
          <m:den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R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AVG</m:t>
                    </m:r>
                  </m:sub>
                </m:sSub>
              </m:sub>
            </m:sSub>
          </m:den>
        </m:f>
      </m:oMath>
      <w:r w:rsidR="000F1356">
        <w:rPr>
          <w:rFonts w:eastAsiaTheme="majorEastAsia" w:cstheme="majorBidi" w:hint="eastAsia"/>
          <w:iCs/>
          <w:color w:val="000000" w:themeColor="text1"/>
          <w:kern w:val="24"/>
          <w:lang w:eastAsia="zh-CN"/>
        </w:rPr>
        <w:t>=</w:t>
      </w:r>
      <w:r w:rsidR="000F1356">
        <w:rPr>
          <w:rFonts w:eastAsiaTheme="majorEastAsia" w:cstheme="majorBidi"/>
          <w:iCs/>
          <w:color w:val="000000" w:themeColor="text1"/>
          <w:kern w:val="24"/>
          <w:lang w:eastAsia="zh-CN"/>
        </w:rPr>
        <w:t xml:space="preserve"> </w:t>
      </w:r>
      <w:r w:rsidR="000F1356">
        <w:rPr>
          <w:rFonts w:eastAsiaTheme="majorEastAsia" w:cstheme="majorBidi"/>
          <w:iCs/>
          <w:color w:val="000000" w:themeColor="text1"/>
          <w:kern w:val="24"/>
        </w:rPr>
        <w:t>0.021</w:t>
      </w:r>
    </w:p>
    <w:p w14:paraId="063A9745" w14:textId="77777777" w:rsidR="00553858" w:rsidRDefault="00CF7A0C">
      <w:pPr>
        <w:pStyle w:val="2"/>
      </w:pPr>
      <w:r>
        <w:t>Comparing simulation and estimation results</w:t>
      </w:r>
    </w:p>
    <w:p w14:paraId="063A9746" w14:textId="77777777" w:rsidR="00553858" w:rsidRDefault="00CF7A0C">
      <w:pPr>
        <w:pStyle w:val="3"/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Average load voltage tolerance</w:t>
      </w:r>
    </w:p>
    <w:p w14:paraId="063A9747" w14:textId="4E8D73D3" w:rsidR="00553858" w:rsidRDefault="00CF7A0C">
      <w:pPr>
        <w:pStyle w:val="af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sSub>
              <m:sSubPr>
                <m:ctrlPr>
                  <w:rPr>
                    <w:rFonts w:ascii="Cambria Math" w:eastAsia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sSubPr>
              <m:e>
                <m: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</w:rPr>
                      <m:t>AVG</m:t>
                    </m:r>
                  </m:sub>
                </m:sSub>
              </m:sub>
            </m:sSub>
          </m:sub>
        </m:sSub>
      </m:oMath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lang w:val="en-US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L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</w:rPr>
                              <m:t>AVG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exp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lang w:val="en-US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L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</w:rPr>
                              <m:t>AVG</m:t>
                            </m:r>
                          </m:sub>
                        </m:sSub>
                      </m:sub>
                    </m:sSub>
                  </m:e>
                </m:d>
              </m:e>
            </m:d>
          </m:num>
          <m:den>
            <m:sSub>
              <m:sSubPr>
                <m:ctrlPr>
                  <w:rPr>
                    <w:rFonts w:ascii="Cambria Math" w:eastAsia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sSubPr>
              <m:e>
                <m: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en-US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</w:rPr>
                      <m:t>AVG</m:t>
                    </m:r>
                  </m:sub>
                </m:sSub>
              </m:sub>
            </m:sSub>
          </m:den>
        </m:f>
      </m:oMath>
      <w:r w:rsidR="005D0E59">
        <w:rPr>
          <w:rFonts w:hint="eastAsia"/>
          <w:lang w:eastAsia="zh-CN"/>
        </w:rPr>
        <w:t>=</w:t>
      </w:r>
      <w:r w:rsidR="005D0E59">
        <w:t>1.97</w:t>
      </w:r>
      <w:r>
        <w:tab/>
        <w:t>(%)</w:t>
      </w:r>
    </w:p>
    <w:p w14:paraId="063A9748" w14:textId="77777777" w:rsidR="00553858" w:rsidRDefault="00CF7A0C">
      <w:pPr>
        <w:pStyle w:val="3"/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Ripple factor tolerance</w:t>
      </w:r>
      <w:r>
        <w:rPr>
          <w:rFonts w:eastAsiaTheme="minorEastAsia"/>
          <w:szCs w:val="28"/>
        </w:rPr>
        <w:t>:</w:t>
      </w:r>
    </w:p>
    <w:p w14:paraId="063A9749" w14:textId="49970F92" w:rsidR="00553858" w:rsidRDefault="00CF7A0C">
      <w:pPr>
        <w:pStyle w:val="af"/>
      </w:pPr>
      <w:r>
        <w:t xml:space="preserve"> </w:t>
      </w:r>
      <w:r>
        <w:rPr>
          <w:rFonts w:cstheme="majorBidi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"/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Pexp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sub>
                    </m:sSub>
                  </m:e>
                </m:d>
              </m:e>
            </m:d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</w:rPr>
          <m:t>100%=</m:t>
        </m:r>
      </m:oMath>
      <w:r>
        <w:t xml:space="preserve"> </w:t>
      </w:r>
      <w:r w:rsidR="00BB51FE">
        <w:t>40</w:t>
      </w:r>
      <w:r>
        <w:tab/>
        <w:t>(%)</w:t>
      </w:r>
    </w:p>
    <w:p w14:paraId="063A974A" w14:textId="77777777" w:rsidR="00553858" w:rsidRDefault="00CF7A0C">
      <w:pPr>
        <w:pStyle w:val="3"/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Voltage ripple tolerance</w:t>
      </w:r>
      <w:r>
        <w:rPr>
          <w:rFonts w:eastAsiaTheme="minorEastAsia"/>
          <w:szCs w:val="28"/>
        </w:rPr>
        <w:t>:</w:t>
      </w:r>
    </w:p>
    <w:p w14:paraId="063A974B" w14:textId="0993F73E" w:rsidR="00553858" w:rsidRDefault="00CF7A0C">
      <w:pPr>
        <w:pStyle w:val="af"/>
      </w:pPr>
      <w:r>
        <w:t xml:space="preserve">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theme="minorBidi"/>
                <w:color w:val="000000" w:themeColor="text1"/>
                <w:kern w:val="24"/>
              </w:rPr>
              <m:t>Δ</m:t>
            </m:r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L</m:t>
                    </m:r>
                  </m:sub>
                </m:sSub>
              </m:sub>
            </m:sSub>
          </m:sub>
        </m:sSub>
      </m:oMath>
      <w:r>
        <w:t>=</w:t>
      </w:r>
      <w:r w:rsidR="000B54FD" w:rsidRPr="000B54FD">
        <w:t>0.27</w:t>
      </w:r>
      <w:r>
        <w:tab/>
      </w:r>
      <w:r>
        <w:t>(%)</w:t>
      </w:r>
    </w:p>
    <w:p w14:paraId="063A974C" w14:textId="77777777" w:rsidR="00553858" w:rsidRDefault="00CF7A0C">
      <w:pPr>
        <w:pStyle w:val="3"/>
        <w:rPr>
          <w:rFonts w:eastAsiaTheme="minorEastAsia"/>
          <w:szCs w:val="28"/>
          <w:lang w:val="en-US"/>
        </w:rPr>
      </w:pPr>
      <w:r>
        <w:rPr>
          <w:szCs w:val="28"/>
          <w:lang w:val="en-US"/>
        </w:rPr>
        <w:t>Diode opening state angle tolerance</w:t>
      </w:r>
      <w:r>
        <w:rPr>
          <w:rFonts w:eastAsiaTheme="minorEastAsia"/>
          <w:szCs w:val="28"/>
          <w:lang w:val="en-US"/>
        </w:rPr>
        <w:t>:</w:t>
      </w:r>
    </w:p>
    <w:p w14:paraId="063A974D" w14:textId="7731299C" w:rsidR="00553858" w:rsidRDefault="00CF7A0C">
      <w:pPr>
        <w:pStyle w:val="af"/>
      </w:pPr>
      <w:r>
        <w:rPr>
          <w:lang w:val="en-US"/>
        </w:rPr>
        <w:t xml:space="preserve"> </w:t>
      </w: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eastAsia="Times New Roman" w:hAnsi="Cambria Math"/>
              </w:rPr>
              <m:t>θ</m:t>
            </m:r>
          </m:sub>
        </m:sSub>
      </m:oMath>
      <w:r>
        <w:t>=</w:t>
      </w:r>
      <w:r w:rsidR="000B54FD" w:rsidRPr="000B54FD">
        <w:t>5.97</w:t>
      </w:r>
      <w:r>
        <w:tab/>
        <w:t>(%)</w:t>
      </w:r>
    </w:p>
    <w:p w14:paraId="063A974E" w14:textId="77777777" w:rsidR="00553858" w:rsidRDefault="00CF7A0C">
      <w:pPr>
        <w:pStyle w:val="3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  <w:lang w:val="en-US"/>
        </w:rPr>
        <w:t>Maximum repetitive rectifier scheme diode current tolerance:</w:t>
      </w:r>
    </w:p>
    <w:p w14:paraId="063A974F" w14:textId="22DC8265" w:rsidR="00553858" w:rsidRDefault="00CF7A0C">
      <w:pPr>
        <w:pStyle w:val="af"/>
      </w:pPr>
      <w:r>
        <w:rPr>
          <w:lang w:val="en-US"/>
        </w:rPr>
        <w:t xml:space="preserve"> </w:t>
      </w: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D0D0D" w:themeColor="text1" w:themeTint="F2"/>
                        <w:kern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color w:val="0D0D0D" w:themeColor="text1" w:themeTint="F2"/>
                        <w:kern w:val="24"/>
                        <w:lang w:val="en-US"/>
                      </w:rPr>
                      <m:t>VD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0D0D0D" w:themeColor="text1" w:themeTint="F2"/>
                        <w:kern w:val="24"/>
                        <w:lang w:val="en-US"/>
                      </w:rPr>
                      <m:t>max</m:t>
                    </m:r>
                  </m:sub>
                </m:sSub>
              </m:sub>
            </m:sSub>
          </m:sub>
        </m:sSub>
      </m:oMath>
      <w:r>
        <w:t>=</w:t>
      </w:r>
      <w:r w:rsidR="000B54FD" w:rsidRPr="000B54FD">
        <w:t>1.23</w:t>
      </w:r>
      <w:r>
        <w:tab/>
        <w:t>(%)</w:t>
      </w:r>
    </w:p>
    <w:p w14:paraId="063A9750" w14:textId="77777777" w:rsidR="00553858" w:rsidRDefault="00CF7A0C">
      <w:pPr>
        <w:pStyle w:val="3"/>
        <w:rPr>
          <w:rFonts w:eastAsiaTheme="minorEastAsia"/>
          <w:szCs w:val="28"/>
          <w:lang w:val="en-US"/>
        </w:rPr>
      </w:pPr>
      <w:r>
        <w:rPr>
          <w:szCs w:val="28"/>
          <w:lang w:val="en-US"/>
        </w:rPr>
        <w:t>Average rectifier scheme diode current tolerance</w:t>
      </w:r>
      <w:r>
        <w:rPr>
          <w:rFonts w:eastAsiaTheme="minorEastAsia"/>
          <w:szCs w:val="28"/>
          <w:lang w:val="en-US"/>
        </w:rPr>
        <w:t>:</w:t>
      </w:r>
    </w:p>
    <w:p w14:paraId="063A9751" w14:textId="287C5220" w:rsidR="00553858" w:rsidRDefault="00CF7A0C">
      <w:pPr>
        <w:pStyle w:val="af"/>
      </w:pPr>
      <w:r>
        <w:rPr>
          <w:lang w:val="en-US"/>
        </w:rPr>
        <w:t xml:space="preserve"> </w:t>
      </w: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I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VD</m:t>
                </m:r>
              </m:sub>
            </m:sSub>
          </m:sub>
        </m:sSub>
      </m:oMath>
      <w:r w:rsidR="000B54FD">
        <w:rPr>
          <w:rFonts w:hint="eastAsia"/>
          <w:lang w:eastAsia="zh-CN"/>
        </w:rPr>
        <w:t>=</w:t>
      </w:r>
      <w:r w:rsidR="000B54FD" w:rsidRPr="000B54FD">
        <w:rPr>
          <w:lang w:eastAsia="zh-CN"/>
        </w:rPr>
        <w:t>0.077</w:t>
      </w:r>
      <w:r>
        <w:tab/>
        <w:t>(%)</w:t>
      </w:r>
    </w:p>
    <w:p w14:paraId="063A9752" w14:textId="77777777" w:rsidR="00553858" w:rsidRDefault="00CF7A0C">
      <w:pPr>
        <w:pStyle w:val="3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  <w:lang w:val="en-US"/>
        </w:rPr>
        <w:t>Starting (Non-repetitive) m</w:t>
      </w:r>
      <w:r>
        <w:rPr>
          <w:szCs w:val="28"/>
          <w:lang w:val="en-US"/>
        </w:rPr>
        <w:t xml:space="preserve">aximum peak surge diode current in rectifier scheme </w:t>
      </w:r>
      <w:r>
        <w:rPr>
          <w:rFonts w:eastAsiaTheme="minorEastAsia"/>
          <w:szCs w:val="28"/>
          <w:lang w:val="en-US"/>
        </w:rPr>
        <w:t>tolerance:</w:t>
      </w:r>
    </w:p>
    <w:p w14:paraId="063A9753" w14:textId="446C7468" w:rsidR="00553858" w:rsidRDefault="00CF7A0C">
      <w:pPr>
        <w:pStyle w:val="af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D0D0D" w:themeColor="text1" w:themeTint="F2"/>
                        <w:kern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color w:val="0D0D0D" w:themeColor="text1" w:themeTint="F2"/>
                        <w:kern w:val="24"/>
                        <w:lang w:val="en-US"/>
                      </w:rPr>
                      <m:t>VD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0D0D0D" w:themeColor="text1" w:themeTint="F2"/>
                        <w:kern w:val="24"/>
                        <w:lang w:val="en-US"/>
                      </w:rPr>
                      <m:t>ON</m:t>
                    </m:r>
                  </m:sub>
                </m:sSub>
              </m:sub>
            </m:sSub>
          </m:sub>
        </m:sSub>
      </m:oMath>
      <w:r>
        <w:rPr>
          <w:lang w:val="en-US"/>
        </w:rPr>
        <w:t>=</w:t>
      </w:r>
      <w:r w:rsidR="00F016D7">
        <w:rPr>
          <w:lang w:val="en-US"/>
        </w:rPr>
        <w:t>13</w:t>
      </w:r>
      <w:r>
        <w:rPr>
          <w:lang w:val="en-US"/>
        </w:rPr>
        <w:t>.9</w:t>
      </w:r>
      <w:r>
        <w:rPr>
          <w:lang w:val="en-US"/>
        </w:rPr>
        <w:tab/>
        <w:t>(%)</w:t>
      </w:r>
    </w:p>
    <w:p w14:paraId="063A9754" w14:textId="77777777" w:rsidR="00553858" w:rsidRDefault="00CF7A0C">
      <w:pPr>
        <w:spacing w:after="200" w:line="276" w:lineRule="auto"/>
        <w:rPr>
          <w:lang w:val="en-US"/>
        </w:rPr>
      </w:pPr>
      <w:r>
        <w:rPr>
          <w:lang w:val="en-US"/>
        </w:rPr>
        <w:lastRenderedPageBreak/>
        <w:t>Table 4.1 Tolerance report</w:t>
      </w:r>
    </w:p>
    <w:tbl>
      <w:tblPr>
        <w:tblStyle w:val="ad"/>
        <w:tblW w:w="9345" w:type="dxa"/>
        <w:tblLayout w:type="fixed"/>
        <w:tblLook w:val="04A0" w:firstRow="1" w:lastRow="0" w:firstColumn="1" w:lastColumn="0" w:noHBand="0" w:noVBand="1"/>
      </w:tblPr>
      <w:tblGrid>
        <w:gridCol w:w="2335"/>
        <w:gridCol w:w="2351"/>
        <w:gridCol w:w="2626"/>
        <w:gridCol w:w="2033"/>
      </w:tblGrid>
      <w:tr w:rsidR="00553858" w14:paraId="063A9759" w14:textId="77777777">
        <w:tc>
          <w:tcPr>
            <w:tcW w:w="2335" w:type="dxa"/>
          </w:tcPr>
          <w:p w14:paraId="063A9755" w14:textId="77777777" w:rsidR="00553858" w:rsidRDefault="00CF7A0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Parameter</w:t>
            </w:r>
          </w:p>
        </w:tc>
        <w:tc>
          <w:tcPr>
            <w:tcW w:w="2351" w:type="dxa"/>
          </w:tcPr>
          <w:p w14:paraId="063A9756" w14:textId="77777777" w:rsidR="00553858" w:rsidRDefault="00CF7A0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Desired/evaluated value</w:t>
            </w:r>
          </w:p>
        </w:tc>
        <w:tc>
          <w:tcPr>
            <w:tcW w:w="2626" w:type="dxa"/>
          </w:tcPr>
          <w:p w14:paraId="063A9757" w14:textId="77777777" w:rsidR="00553858" w:rsidRDefault="00CF7A0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Simulation result</w:t>
            </w:r>
          </w:p>
        </w:tc>
        <w:tc>
          <w:tcPr>
            <w:tcW w:w="2033" w:type="dxa"/>
          </w:tcPr>
          <w:p w14:paraId="063A9758" w14:textId="77777777" w:rsidR="00553858" w:rsidRDefault="00CF7A0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Tolerance</w:t>
            </w:r>
            <w:r>
              <w:rPr>
                <w:szCs w:val="28"/>
              </w:rPr>
              <w:t xml:space="preserve"> %</w:t>
            </w:r>
          </w:p>
        </w:tc>
      </w:tr>
      <w:tr w:rsidR="00A20A98" w14:paraId="063A975E" w14:textId="77777777">
        <w:tc>
          <w:tcPr>
            <w:tcW w:w="2335" w:type="dxa"/>
          </w:tcPr>
          <w:p w14:paraId="063A975A" w14:textId="77777777" w:rsidR="00A20A98" w:rsidRDefault="00A20A98" w:rsidP="00A20A98">
            <w:pPr>
              <w:jc w:val="center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iCs/>
                      <w:color w:val="000000" w:themeColor="text1"/>
                      <w:kern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Cs w:val="28"/>
                      <w:lang w:val="en-US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iCs/>
                          <w:color w:val="000000" w:themeColor="text1"/>
                          <w:kern w:val="24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Cs w:val="28"/>
                            </w:rPr>
                            <m:t>L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/>
                          <w:color w:val="000000" w:themeColor="text1"/>
                          <w:kern w:val="24"/>
                          <w:szCs w:val="28"/>
                        </w:rPr>
                        <m:t>AVG</m:t>
                      </m:r>
                    </m:sub>
                  </m:sSub>
                </m:sub>
              </m:sSub>
            </m:oMath>
            <w:r>
              <w:rPr>
                <w:rFonts w:eastAsiaTheme="minorEastAsia"/>
                <w:iCs/>
                <w:color w:val="000000" w:themeColor="text1"/>
                <w:kern w:val="24"/>
                <w:szCs w:val="28"/>
                <w:lang w:val="en-US"/>
              </w:rPr>
              <w:t>(V)</w:t>
            </w:r>
          </w:p>
        </w:tc>
        <w:tc>
          <w:tcPr>
            <w:tcW w:w="2351" w:type="dxa"/>
          </w:tcPr>
          <w:p w14:paraId="063A975B" w14:textId="4463F476" w:rsidR="00A20A98" w:rsidRDefault="00A20A98" w:rsidP="00A20A98">
            <w:pPr>
              <w:rPr>
                <w:szCs w:val="28"/>
                <w:lang w:val="en-US"/>
              </w:rPr>
            </w:pPr>
            <w:r w:rsidRPr="00B83098">
              <w:rPr>
                <w:szCs w:val="28"/>
                <w:lang w:val="en-US"/>
              </w:rPr>
              <w:t>46.8417</w:t>
            </w:r>
          </w:p>
        </w:tc>
        <w:tc>
          <w:tcPr>
            <w:tcW w:w="2626" w:type="dxa"/>
          </w:tcPr>
          <w:p w14:paraId="063A975C" w14:textId="49A6224A" w:rsidR="00A20A98" w:rsidRDefault="00A20A98" w:rsidP="00A20A98">
            <w:pPr>
              <w:rPr>
                <w:szCs w:val="28"/>
                <w:lang w:val="en-US"/>
              </w:rPr>
            </w:pPr>
            <w:r>
              <w:rPr>
                <w:lang w:val="en-US" w:eastAsia="zh-CN"/>
              </w:rPr>
              <w:t>45.918</w:t>
            </w:r>
          </w:p>
        </w:tc>
        <w:tc>
          <w:tcPr>
            <w:tcW w:w="2033" w:type="dxa"/>
          </w:tcPr>
          <w:p w14:paraId="063A975D" w14:textId="057E5F68" w:rsidR="00A20A98" w:rsidRDefault="00A20A98" w:rsidP="00A20A98">
            <w:pPr>
              <w:rPr>
                <w:szCs w:val="28"/>
                <w:lang w:val="en-US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1.97</w:t>
            </w:r>
          </w:p>
        </w:tc>
      </w:tr>
      <w:tr w:rsidR="00A20A98" w14:paraId="063A9763" w14:textId="77777777">
        <w:tc>
          <w:tcPr>
            <w:tcW w:w="2335" w:type="dxa"/>
          </w:tcPr>
          <w:p w14:paraId="063A975F" w14:textId="77777777" w:rsidR="00A20A98" w:rsidRDefault="00A20A98" w:rsidP="00A20A98">
            <w:pPr>
              <w:jc w:val="center"/>
              <w:rPr>
                <w:rFonts w:ascii="Calibri" w:eastAsia="Times New Roman" w:hAnsi="Calibri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351" w:type="dxa"/>
          </w:tcPr>
          <w:p w14:paraId="063A9760" w14:textId="5C1EC92F" w:rsidR="00A20A98" w:rsidRDefault="00A20A98" w:rsidP="00A20A98">
            <w:pPr>
              <w:rPr>
                <w:szCs w:val="28"/>
              </w:rPr>
            </w:pPr>
            <w:r w:rsidRPr="00BF5876">
              <w:rPr>
                <w:szCs w:val="28"/>
              </w:rPr>
              <w:t>0.035</w:t>
            </w:r>
          </w:p>
        </w:tc>
        <w:tc>
          <w:tcPr>
            <w:tcW w:w="2626" w:type="dxa"/>
          </w:tcPr>
          <w:p w14:paraId="063A9761" w14:textId="2418F6F4" w:rsidR="00A20A98" w:rsidRDefault="00A20A98" w:rsidP="00A20A98">
            <w:pPr>
              <w:rPr>
                <w:szCs w:val="28"/>
              </w:rPr>
            </w:pPr>
            <w:r>
              <w:rPr>
                <w:lang w:eastAsia="zh-CN"/>
              </w:rPr>
              <w:t>0.021</w:t>
            </w:r>
          </w:p>
        </w:tc>
        <w:tc>
          <w:tcPr>
            <w:tcW w:w="2033" w:type="dxa"/>
          </w:tcPr>
          <w:p w14:paraId="063A9762" w14:textId="6CC6B12D" w:rsidR="00A20A98" w:rsidRDefault="00A20A98" w:rsidP="00A20A98">
            <w:pPr>
              <w:rPr>
                <w:szCs w:val="2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</w:t>
            </w:r>
          </w:p>
        </w:tc>
      </w:tr>
      <w:tr w:rsidR="00A20A98" w14:paraId="063A9768" w14:textId="77777777">
        <w:tc>
          <w:tcPr>
            <w:tcW w:w="2335" w:type="dxa"/>
          </w:tcPr>
          <w:p w14:paraId="063A9764" w14:textId="77777777" w:rsidR="00A20A98" w:rsidRDefault="00A20A98" w:rsidP="00A20A98">
            <w:pPr>
              <w:pStyle w:val="af"/>
              <w:jc w:val="center"/>
              <w:rPr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Bidi"/>
                  <w:color w:val="000000" w:themeColor="text1"/>
                  <w:kern w:val="24"/>
                </w:rPr>
                <m:t>Δ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  <w:iCs/>
                      <w:color w:val="000000" w:themeColor="text1"/>
                      <w:kern w:val="24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lang w:val="en-US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iCs/>
                          <w:color w:val="000000" w:themeColor="text1"/>
                          <w:kern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</w:rPr>
                        <m:t>L</m:t>
                      </m:r>
                    </m:sub>
                  </m:sSub>
                </m:sub>
              </m:sSub>
            </m:oMath>
            <w:r>
              <w:rPr>
                <w:iCs/>
                <w:color w:val="000000" w:themeColor="text1"/>
                <w:kern w:val="24"/>
                <w:lang w:val="en-US"/>
              </w:rPr>
              <w:t>(V)</w:t>
            </w:r>
          </w:p>
        </w:tc>
        <w:tc>
          <w:tcPr>
            <w:tcW w:w="2351" w:type="dxa"/>
          </w:tcPr>
          <w:p w14:paraId="063A9765" w14:textId="1D87F094" w:rsidR="00A20A98" w:rsidRDefault="00A20A98" w:rsidP="00A20A98">
            <w:pPr>
              <w:rPr>
                <w:szCs w:val="28"/>
              </w:rPr>
            </w:pPr>
            <w:r w:rsidRPr="00BF5876">
              <w:rPr>
                <w:szCs w:val="28"/>
              </w:rPr>
              <w:t>3.2789</w:t>
            </w:r>
          </w:p>
        </w:tc>
        <w:tc>
          <w:tcPr>
            <w:tcW w:w="2626" w:type="dxa"/>
          </w:tcPr>
          <w:p w14:paraId="063A9766" w14:textId="03252088" w:rsidR="00A20A98" w:rsidRDefault="00A20A98" w:rsidP="00A20A98">
            <w:pPr>
              <w:rPr>
                <w:szCs w:val="28"/>
              </w:rPr>
            </w:pPr>
            <w:r>
              <w:rPr>
                <w:lang w:val="en-US" w:eastAsia="zh-CN"/>
              </w:rPr>
              <w:t>3.27</w:t>
            </w:r>
          </w:p>
        </w:tc>
        <w:tc>
          <w:tcPr>
            <w:tcW w:w="2033" w:type="dxa"/>
          </w:tcPr>
          <w:p w14:paraId="063A9767" w14:textId="425DAED0" w:rsidR="00A20A98" w:rsidRDefault="00A20A98" w:rsidP="00A20A98">
            <w:pPr>
              <w:rPr>
                <w:szCs w:val="2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0.27</w:t>
            </w:r>
          </w:p>
        </w:tc>
      </w:tr>
      <w:tr w:rsidR="00A20A98" w14:paraId="063A976D" w14:textId="77777777">
        <w:tc>
          <w:tcPr>
            <w:tcW w:w="2335" w:type="dxa"/>
          </w:tcPr>
          <w:p w14:paraId="063A9769" w14:textId="77777777" w:rsidR="00A20A98" w:rsidRDefault="00A20A98" w:rsidP="00A20A98">
            <w:pPr>
              <w:jc w:val="center"/>
              <w:rPr>
                <w:szCs w:val="28"/>
                <w:lang w:val="en-US"/>
              </w:rPr>
            </w:pPr>
            <m:oMath>
              <m:r>
                <w:rPr>
                  <w:rFonts w:ascii="Cambria Math" w:eastAsia="Times New Roman" w:hAnsi="Cambria Math"/>
                  <w:szCs w:val="28"/>
                </w:rPr>
                <m:t xml:space="preserve">θ </m:t>
              </m:r>
            </m:oMath>
            <w:r>
              <w:rPr>
                <w:rFonts w:eastAsiaTheme="minorEastAsia"/>
                <w:szCs w:val="28"/>
                <w:lang w:val="en-US"/>
              </w:rPr>
              <w:t>(rad)</w:t>
            </w:r>
          </w:p>
        </w:tc>
        <w:tc>
          <w:tcPr>
            <w:tcW w:w="2351" w:type="dxa"/>
          </w:tcPr>
          <w:p w14:paraId="063A976A" w14:textId="1F083E41" w:rsidR="00A20A98" w:rsidRDefault="00A20A98" w:rsidP="00A20A98">
            <w:pPr>
              <w:rPr>
                <w:szCs w:val="28"/>
              </w:rPr>
            </w:pPr>
            <w:r w:rsidRPr="00C82CA7">
              <w:rPr>
                <w:szCs w:val="28"/>
              </w:rPr>
              <w:t>0.7147</w:t>
            </w:r>
          </w:p>
        </w:tc>
        <w:tc>
          <w:tcPr>
            <w:tcW w:w="2626" w:type="dxa"/>
          </w:tcPr>
          <w:p w14:paraId="063A976B" w14:textId="1A49022E" w:rsidR="00A20A98" w:rsidRDefault="00A20A98" w:rsidP="00A20A98">
            <w:pPr>
              <w:rPr>
                <w:szCs w:val="28"/>
              </w:rPr>
            </w:pPr>
            <w:r>
              <w:rPr>
                <w:rFonts w:cstheme="majorBidi"/>
                <w:lang w:val="en-US"/>
              </w:rPr>
              <w:t>0.672</w:t>
            </w:r>
          </w:p>
        </w:tc>
        <w:tc>
          <w:tcPr>
            <w:tcW w:w="2033" w:type="dxa"/>
          </w:tcPr>
          <w:p w14:paraId="063A976C" w14:textId="7DE56BE2" w:rsidR="00A20A98" w:rsidRDefault="00A20A98" w:rsidP="00A20A98">
            <w:pPr>
              <w:rPr>
                <w:szCs w:val="28"/>
              </w:rPr>
            </w:pPr>
            <w:r w:rsidRPr="001B69B5">
              <w:rPr>
                <w:rFonts w:ascii="等线" w:eastAsia="等线" w:hAnsi="等线"/>
                <w:color w:val="000000"/>
                <w:sz w:val="22"/>
              </w:rPr>
              <w:t>5.97</w:t>
            </w:r>
          </w:p>
        </w:tc>
      </w:tr>
      <w:tr w:rsidR="00A20A98" w14:paraId="063A9772" w14:textId="77777777">
        <w:tc>
          <w:tcPr>
            <w:tcW w:w="2335" w:type="dxa"/>
          </w:tcPr>
          <w:p w14:paraId="063A976E" w14:textId="77777777" w:rsidR="00A20A98" w:rsidRDefault="00A20A98" w:rsidP="00A20A98">
            <w:pPr>
              <w:jc w:val="center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D0D0D" w:themeColor="text1" w:themeTint="F2"/>
                      <w:kern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kern w:val="24"/>
                      <w:szCs w:val="28"/>
                      <w:lang w:val="en-US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kern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kern w:val="24"/>
                          <w:szCs w:val="28"/>
                          <w:lang w:val="en-US"/>
                        </w:rPr>
                        <m:t>VD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kern w:val="24"/>
                          <w:szCs w:val="28"/>
                          <w:lang w:val="en-US"/>
                        </w:rPr>
                        <m:t>max</m:t>
                      </m:r>
                    </m:sub>
                  </m:sSub>
                </m:sub>
              </m:sSub>
            </m:oMath>
            <w:r>
              <w:rPr>
                <w:rFonts w:eastAsiaTheme="minorEastAsia"/>
                <w:iCs/>
                <w:color w:val="0D0D0D" w:themeColor="text1" w:themeTint="F2"/>
                <w:kern w:val="24"/>
                <w:szCs w:val="28"/>
                <w:lang w:val="en-US"/>
              </w:rPr>
              <w:t>(A)</w:t>
            </w:r>
          </w:p>
        </w:tc>
        <w:tc>
          <w:tcPr>
            <w:tcW w:w="2351" w:type="dxa"/>
          </w:tcPr>
          <w:p w14:paraId="063A976F" w14:textId="6568C0C0" w:rsidR="00A20A98" w:rsidRDefault="00A20A98" w:rsidP="00A20A98">
            <w:pPr>
              <w:rPr>
                <w:szCs w:val="28"/>
              </w:rPr>
            </w:pPr>
            <w:r w:rsidRPr="00C70E78">
              <w:rPr>
                <w:szCs w:val="28"/>
              </w:rPr>
              <w:t>1.8122</w:t>
            </w:r>
          </w:p>
        </w:tc>
        <w:tc>
          <w:tcPr>
            <w:tcW w:w="2626" w:type="dxa"/>
          </w:tcPr>
          <w:p w14:paraId="063A9770" w14:textId="7EB76521" w:rsidR="00A20A98" w:rsidRDefault="00A20A98" w:rsidP="00A20A98">
            <w:pPr>
              <w:rPr>
                <w:szCs w:val="28"/>
              </w:rPr>
            </w:pPr>
            <w:r>
              <w:rPr>
                <w:rFonts w:hint="eastAsia"/>
                <w:szCs w:val="28"/>
                <w:lang w:eastAsia="zh-CN"/>
              </w:rPr>
              <w:t>1</w:t>
            </w:r>
            <w:r>
              <w:rPr>
                <w:szCs w:val="28"/>
                <w:lang w:eastAsia="zh-CN"/>
              </w:rPr>
              <w:t>.79</w:t>
            </w:r>
          </w:p>
        </w:tc>
        <w:tc>
          <w:tcPr>
            <w:tcW w:w="2033" w:type="dxa"/>
          </w:tcPr>
          <w:p w14:paraId="063A9771" w14:textId="5CAFABF5" w:rsidR="00A20A98" w:rsidRDefault="00A20A98" w:rsidP="00A20A98">
            <w:pPr>
              <w:rPr>
                <w:szCs w:val="28"/>
              </w:rPr>
            </w:pPr>
            <w:r w:rsidRPr="00C31E43">
              <w:rPr>
                <w:rFonts w:ascii="等线" w:eastAsia="等线" w:hAnsi="等线"/>
                <w:color w:val="000000"/>
                <w:sz w:val="22"/>
              </w:rPr>
              <w:t>1.2</w:t>
            </w: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</w:p>
        </w:tc>
      </w:tr>
      <w:tr w:rsidR="00A20A98" w14:paraId="063A9777" w14:textId="77777777">
        <w:tc>
          <w:tcPr>
            <w:tcW w:w="2335" w:type="dxa"/>
          </w:tcPr>
          <w:p w14:paraId="063A9773" w14:textId="77777777" w:rsidR="00A20A98" w:rsidRDefault="00A20A98" w:rsidP="00A20A98">
            <w:pPr>
              <w:jc w:val="center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8"/>
                    </w:rPr>
                    <m:t>VD</m:t>
                  </m:r>
                </m:sub>
              </m:sSub>
            </m:oMath>
            <w:r>
              <w:rPr>
                <w:rFonts w:eastAsiaTheme="minorEastAsia"/>
                <w:iCs/>
                <w:color w:val="000000" w:themeColor="text1"/>
                <w:kern w:val="24"/>
                <w:szCs w:val="28"/>
                <w:lang w:val="en-US"/>
              </w:rPr>
              <w:t xml:space="preserve"> (A)</w:t>
            </w:r>
          </w:p>
        </w:tc>
        <w:tc>
          <w:tcPr>
            <w:tcW w:w="2351" w:type="dxa"/>
          </w:tcPr>
          <w:p w14:paraId="063A9774" w14:textId="5A64B157" w:rsidR="00A20A98" w:rsidRDefault="00A20A98" w:rsidP="00A20A98">
            <w:pPr>
              <w:rPr>
                <w:szCs w:val="28"/>
              </w:rPr>
            </w:pPr>
            <w:r w:rsidRPr="00C70E78">
              <w:rPr>
                <w:szCs w:val="28"/>
              </w:rPr>
              <w:t>0.1301</w:t>
            </w:r>
          </w:p>
        </w:tc>
        <w:tc>
          <w:tcPr>
            <w:tcW w:w="2626" w:type="dxa"/>
          </w:tcPr>
          <w:p w14:paraId="063A9775" w14:textId="63F4408D" w:rsidR="00A20A98" w:rsidRDefault="00A20A98" w:rsidP="00A20A98">
            <w:pPr>
              <w:rPr>
                <w:szCs w:val="28"/>
              </w:rPr>
            </w:pPr>
            <w:r>
              <w:rPr>
                <w:rFonts w:hint="eastAsia"/>
                <w:szCs w:val="28"/>
                <w:lang w:eastAsia="zh-CN"/>
              </w:rPr>
              <w:t>0</w:t>
            </w:r>
            <w:r>
              <w:rPr>
                <w:szCs w:val="28"/>
                <w:lang w:eastAsia="zh-CN"/>
              </w:rPr>
              <w:t>.13</w:t>
            </w:r>
          </w:p>
        </w:tc>
        <w:tc>
          <w:tcPr>
            <w:tcW w:w="2033" w:type="dxa"/>
          </w:tcPr>
          <w:p w14:paraId="063A9776" w14:textId="2C5D5B48" w:rsidR="00A20A98" w:rsidRDefault="00A20A98" w:rsidP="00A20A98">
            <w:pPr>
              <w:rPr>
                <w:szCs w:val="28"/>
              </w:rPr>
            </w:pPr>
            <w:r w:rsidRPr="00C31E43">
              <w:rPr>
                <w:rFonts w:ascii="等线" w:eastAsia="等线" w:hAnsi="等线"/>
                <w:color w:val="000000"/>
                <w:sz w:val="22"/>
              </w:rPr>
              <w:t>0.07</w:t>
            </w:r>
            <w:r>
              <w:rPr>
                <w:rFonts w:ascii="等线" w:eastAsia="等线" w:hAnsi="等线"/>
                <w:color w:val="000000"/>
                <w:sz w:val="22"/>
              </w:rPr>
              <w:t>7</w:t>
            </w:r>
          </w:p>
        </w:tc>
      </w:tr>
    </w:tbl>
    <w:p w14:paraId="063A9778" w14:textId="77777777" w:rsidR="00553858" w:rsidRDefault="00553858">
      <w:pPr>
        <w:pStyle w:val="1"/>
        <w:numPr>
          <w:ilvl w:val="0"/>
          <w:numId w:val="0"/>
        </w:numPr>
        <w:ind w:left="851"/>
        <w:rPr>
          <w:lang w:val="en-US" w:eastAsia="ru-RU"/>
        </w:rPr>
      </w:pPr>
    </w:p>
    <w:p w14:paraId="063A9779" w14:textId="77777777" w:rsidR="00553858" w:rsidRDefault="00CF7A0C">
      <w:pPr>
        <w:pStyle w:val="1"/>
        <w:numPr>
          <w:ilvl w:val="0"/>
          <w:numId w:val="0"/>
        </w:numPr>
        <w:ind w:left="851"/>
        <w:rPr>
          <w:lang w:val="en-US" w:eastAsia="ru-RU"/>
        </w:rPr>
      </w:pPr>
      <w:r>
        <w:rPr>
          <w:lang w:val="en-US" w:eastAsia="ru-RU"/>
        </w:rPr>
        <w:t>Conclusions</w:t>
      </w:r>
    </w:p>
    <w:p w14:paraId="063A977A" w14:textId="77777777" w:rsidR="00553858" w:rsidRDefault="00553858">
      <w:pPr>
        <w:pStyle w:val="1"/>
        <w:numPr>
          <w:ilvl w:val="0"/>
          <w:numId w:val="0"/>
        </w:numPr>
        <w:ind w:left="851"/>
        <w:rPr>
          <w:lang w:val="en-US" w:eastAsia="ru-RU"/>
        </w:rPr>
      </w:pPr>
    </w:p>
    <w:p w14:paraId="063A977B" w14:textId="77777777" w:rsidR="00553858" w:rsidRDefault="00CF7A0C">
      <w:pPr>
        <w:rPr>
          <w:lang w:val="en-US" w:eastAsia="ru-RU"/>
        </w:rPr>
      </w:pPr>
      <w:r>
        <w:rPr>
          <w:lang w:val="en-US" w:eastAsia="ru-RU"/>
        </w:rPr>
        <w:t>Conclusions should contain:</w:t>
      </w:r>
    </w:p>
    <w:p w14:paraId="063A977C" w14:textId="77777777" w:rsidR="00553858" w:rsidRDefault="00CF7A0C">
      <w:pPr>
        <w:rPr>
          <w:lang w:val="en-US" w:eastAsia="ru-RU"/>
        </w:rPr>
      </w:pPr>
      <w:r>
        <w:rPr>
          <w:lang w:val="en-US" w:eastAsia="ru-RU"/>
        </w:rPr>
        <w:t xml:space="preserve">1) Diode check results: </w:t>
      </w:r>
    </w:p>
    <w:p w14:paraId="063A977D" w14:textId="6CE24EC6" w:rsidR="00553858" w:rsidRDefault="00CF7A0C">
      <w:pPr>
        <w:pStyle w:val="a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Is  breakdown voltage check passed? /Is voltage source changed because of overvoltage?</w:t>
      </w:r>
    </w:p>
    <w:p w14:paraId="40F4FD7D" w14:textId="0071D396" w:rsidR="00611A7E" w:rsidRDefault="00611A7E" w:rsidP="00611A7E">
      <w:pPr>
        <w:pStyle w:val="a"/>
        <w:numPr>
          <w:ilvl w:val="0"/>
          <w:numId w:val="0"/>
        </w:numPr>
        <w:ind w:left="720"/>
        <w:rPr>
          <w:lang w:eastAsia="ru-RU"/>
        </w:rPr>
      </w:pPr>
      <w:r>
        <w:rPr>
          <w:noProof/>
          <w:lang w:val="ru-RU" w:eastAsia="ru-RU"/>
        </w:rPr>
        <w:t>Yes</w:t>
      </w:r>
      <w:r>
        <w:rPr>
          <w:rFonts w:hint="eastAsia"/>
          <w:noProof/>
          <w:lang w:val="ru-RU" w:eastAsia="zh-CN"/>
        </w:rPr>
        <w:t>/</w:t>
      </w:r>
      <w:r>
        <w:rPr>
          <w:noProof/>
          <w:lang w:val="ru-RU" w:eastAsia="zh-CN"/>
        </w:rPr>
        <w:t>Yes</w:t>
      </w:r>
    </w:p>
    <w:p w14:paraId="063A977E" w14:textId="03895D01" w:rsidR="00553858" w:rsidRDefault="00CF7A0C">
      <w:pPr>
        <w:pStyle w:val="a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 xml:space="preserve">Is starting current check passed? /Is additional resistance r_vs added to prevent </w:t>
      </w:r>
      <w:r>
        <w:rPr>
          <w:lang w:eastAsia="ru-RU"/>
        </w:rPr>
        <w:t>overcurrent in diode/capacitor?</w:t>
      </w:r>
    </w:p>
    <w:p w14:paraId="6B00FEBB" w14:textId="77777777" w:rsidR="000462AB" w:rsidRPr="00DA79AA" w:rsidRDefault="000462AB" w:rsidP="000462AB">
      <w:pPr>
        <w:pStyle w:val="a"/>
        <w:numPr>
          <w:ilvl w:val="0"/>
          <w:numId w:val="0"/>
        </w:numPr>
        <w:ind w:left="720"/>
        <w:rPr>
          <w:noProof/>
          <w:lang w:eastAsia="ru-RU"/>
        </w:rPr>
      </w:pPr>
      <w:r>
        <w:rPr>
          <w:noProof/>
          <w:lang w:val="ru-RU" w:eastAsia="ru-RU"/>
        </w:rPr>
        <w:t>Yes</w:t>
      </w:r>
      <w:r>
        <w:rPr>
          <w:rFonts w:hint="eastAsia"/>
          <w:noProof/>
          <w:lang w:val="ru-RU" w:eastAsia="zh-CN"/>
        </w:rPr>
        <w:t>/</w:t>
      </w:r>
      <w:r>
        <w:rPr>
          <w:noProof/>
          <w:lang w:val="ru-RU" w:eastAsia="zh-CN"/>
        </w:rPr>
        <w:t>Yes</w:t>
      </w:r>
    </w:p>
    <w:p w14:paraId="47C1A5C3" w14:textId="77777777" w:rsidR="000462AB" w:rsidRPr="000462AB" w:rsidRDefault="000462AB" w:rsidP="000462AB">
      <w:pPr>
        <w:ind w:left="360"/>
        <w:rPr>
          <w:lang w:eastAsia="ru-RU"/>
        </w:rPr>
      </w:pPr>
    </w:p>
    <w:p w14:paraId="063A977F" w14:textId="77777777" w:rsidR="00553858" w:rsidRDefault="00553858">
      <w:pPr>
        <w:rPr>
          <w:lang w:val="en-US" w:eastAsia="ru-RU"/>
        </w:rPr>
      </w:pPr>
    </w:p>
    <w:p w14:paraId="063A9780" w14:textId="77777777" w:rsidR="00553858" w:rsidRDefault="00CF7A0C">
      <w:pPr>
        <w:rPr>
          <w:lang w:val="en-US" w:eastAsia="ru-RU"/>
        </w:rPr>
      </w:pPr>
      <w:r>
        <w:rPr>
          <w:lang w:val="en-US" w:eastAsia="ru-RU"/>
        </w:rPr>
        <w:t>2) Capacitor information: nominal value, tolerance, allowed current</w:t>
      </w:r>
    </w:p>
    <w:p w14:paraId="063A9781" w14:textId="6892DAD2" w:rsidR="00553858" w:rsidRDefault="00CF747C">
      <w:pPr>
        <w:rPr>
          <w:lang w:val="en-US" w:eastAsia="ru-RU"/>
        </w:rPr>
      </w:pPr>
      <w:r>
        <w:rPr>
          <w:noProof/>
          <w:lang w:eastAsia="ru-RU"/>
        </w:rPr>
        <w:t>.MODEL D_VAR_0 D  ( IS=123n RS=42.0m BV=100 IBV=5.00u+ CJO=18.5p  M=0.333 N=2.12 TT=28.8n )</w:t>
      </w:r>
    </w:p>
    <w:p w14:paraId="78A15D6C" w14:textId="77777777" w:rsidR="00284160" w:rsidRDefault="00CF7A0C">
      <w:pPr>
        <w:rPr>
          <w:lang w:val="en-US" w:eastAsia="ru-RU"/>
        </w:rPr>
      </w:pPr>
      <w:r>
        <w:rPr>
          <w:lang w:val="en-US" w:eastAsia="ru-RU"/>
        </w:rPr>
        <w:t>3) Provided ripple factor value</w:t>
      </w:r>
    </w:p>
    <w:p w14:paraId="063A9782" w14:textId="01C837FF" w:rsidR="00553858" w:rsidRDefault="00284160">
      <w:pPr>
        <w:rPr>
          <w:rFonts w:eastAsiaTheme="minorEastAsia"/>
          <w:kern w:val="24"/>
          <w:lang w:val="en-US" w:eastAsia="ru-RU"/>
        </w:rPr>
      </w:pPr>
      <w:r>
        <w:rPr>
          <w:lang w:eastAsia="ru-RU"/>
        </w:rPr>
        <w:tab/>
      </w:r>
      <w:r>
        <w:rPr>
          <w:noProof/>
          <w:lang w:val="en-US" w:eastAsia="ru-RU"/>
        </w:rPr>
        <w:t>0.035</w:t>
      </w:r>
      <w:r w:rsidR="00CF7A0C">
        <w:rPr>
          <w:lang w:val="en-US" w:eastAsia="ru-RU"/>
        </w:rPr>
        <w:br w:type="page"/>
      </w:r>
    </w:p>
    <w:p w14:paraId="063A9783" w14:textId="77777777" w:rsidR="00553858" w:rsidRDefault="00CF7A0C">
      <w:pPr>
        <w:pStyle w:val="1"/>
        <w:numPr>
          <w:ilvl w:val="0"/>
          <w:numId w:val="0"/>
        </w:numPr>
        <w:rPr>
          <w:lang w:val="en-US" w:eastAsia="ru-RU"/>
        </w:rPr>
      </w:pPr>
      <w:r>
        <w:rPr>
          <w:lang w:val="en-US" w:eastAsia="ru-RU"/>
        </w:rPr>
        <w:lastRenderedPageBreak/>
        <w:t xml:space="preserve">Appendix </w:t>
      </w:r>
      <w:r>
        <w:rPr>
          <w:lang w:eastAsia="ru-RU"/>
        </w:rPr>
        <w:t>А</w:t>
      </w:r>
      <w:r>
        <w:rPr>
          <w:lang w:val="en-US" w:eastAsia="ru-RU"/>
        </w:rPr>
        <w:t xml:space="preserve">. </w:t>
      </w:r>
    </w:p>
    <w:p w14:paraId="43DDBE51" w14:textId="77777777" w:rsidR="00791474" w:rsidRPr="00DA79AA" w:rsidRDefault="00791474" w:rsidP="00791474">
      <w:pPr>
        <w:pStyle w:val="3"/>
        <w:numPr>
          <w:ilvl w:val="0"/>
          <w:numId w:val="0"/>
        </w:numPr>
        <w:ind w:left="720"/>
        <w:rPr>
          <w:noProof/>
          <w:szCs w:val="28"/>
          <w:lang w:val="en-US" w:eastAsia="ru-RU"/>
        </w:rPr>
      </w:pPr>
      <w:r w:rsidRPr="0047224F">
        <w:rPr>
          <w:rFonts w:eastAsia="Times New Roman" w:hint="eastAsia"/>
          <w:szCs w:val="28"/>
          <w:lang w:val="en-US" w:eastAsia="ru-RU"/>
        </w:rPr>
        <w:t>ES1</w:t>
      </w:r>
      <w:r w:rsidRPr="0047224F">
        <w:rPr>
          <w:rFonts w:eastAsia="Times New Roman"/>
          <w:szCs w:val="28"/>
          <w:lang w:val="en-US" w:eastAsia="ru-RU"/>
        </w:rPr>
        <w:t>B</w:t>
      </w:r>
    </w:p>
    <w:tbl>
      <w:tblPr>
        <w:tblStyle w:val="a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5"/>
      </w:tblGrid>
      <w:tr w:rsidR="00553858" w14:paraId="063A9786" w14:textId="77777777">
        <w:tc>
          <w:tcPr>
            <w:tcW w:w="9355" w:type="dxa"/>
          </w:tcPr>
          <w:p w14:paraId="063A9785" w14:textId="2F61AFFA" w:rsidR="00553858" w:rsidRDefault="005C563A">
            <w:pPr>
              <w:rPr>
                <w:szCs w:val="28"/>
              </w:rPr>
            </w:pPr>
            <w:r>
              <w:rPr>
                <w:noProof/>
                <w:szCs w:val="28"/>
                <w:lang w:val="en-US"/>
              </w:rPr>
              <w:drawing>
                <wp:inline distT="0" distB="0" distL="0" distR="0" wp14:anchorId="51A8E216" wp14:editId="56F63EC8">
                  <wp:extent cx="5937885" cy="1499870"/>
                  <wp:effectExtent l="0" t="0" r="5715" b="508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14998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858" w14:paraId="063A9788" w14:textId="77777777">
        <w:tc>
          <w:tcPr>
            <w:tcW w:w="9355" w:type="dxa"/>
          </w:tcPr>
          <w:p w14:paraId="063A9787" w14:textId="77777777" w:rsidR="00553858" w:rsidRDefault="00CF7A0C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</w:rPr>
              <w:t>)</w:t>
            </w:r>
          </w:p>
        </w:tc>
      </w:tr>
      <w:tr w:rsidR="00553858" w14:paraId="063A978A" w14:textId="77777777">
        <w:tc>
          <w:tcPr>
            <w:tcW w:w="9355" w:type="dxa"/>
          </w:tcPr>
          <w:p w14:paraId="063A9789" w14:textId="34429254" w:rsidR="00553858" w:rsidRDefault="004D535A">
            <w:pPr>
              <w:tabs>
                <w:tab w:val="left" w:pos="851"/>
                <w:tab w:val="left" w:pos="7655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 wp14:anchorId="78F47568" wp14:editId="55490F44">
                  <wp:extent cx="2432685" cy="2231390"/>
                  <wp:effectExtent l="0" t="0" r="571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685" cy="2231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858" w14:paraId="063A978C" w14:textId="77777777">
        <w:tc>
          <w:tcPr>
            <w:tcW w:w="9355" w:type="dxa"/>
          </w:tcPr>
          <w:p w14:paraId="063A978B" w14:textId="77777777" w:rsidR="00553858" w:rsidRDefault="00CF7A0C">
            <w:pPr>
              <w:tabs>
                <w:tab w:val="left" w:pos="851"/>
                <w:tab w:val="left" w:pos="7655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b</w:t>
            </w:r>
            <w:r>
              <w:rPr>
                <w:szCs w:val="28"/>
              </w:rPr>
              <w:t>)</w:t>
            </w:r>
          </w:p>
        </w:tc>
      </w:tr>
    </w:tbl>
    <w:p w14:paraId="063A978D" w14:textId="77777777" w:rsidR="00553858" w:rsidRDefault="00CF7A0C">
      <w:pPr>
        <w:pStyle w:val="a0"/>
        <w:numPr>
          <w:ilvl w:val="0"/>
          <w:numId w:val="0"/>
        </w:numPr>
        <w:ind w:left="851"/>
        <w:jc w:val="center"/>
        <w:rPr>
          <w:lang w:val="en-US"/>
        </w:rPr>
      </w:pPr>
      <w:r>
        <w:rPr>
          <w:lang w:val="en-US"/>
        </w:rPr>
        <w:t>Fig.1. Diode parameters for 25</w:t>
      </w:r>
      <w:r>
        <w:rPr>
          <w:vertAlign w:val="superscript"/>
          <w:lang w:val="en-US"/>
        </w:rPr>
        <w:t>⁰</w:t>
      </w:r>
      <w:r>
        <w:rPr>
          <w:lang w:val="en-US"/>
        </w:rPr>
        <w:t>C</w:t>
      </w:r>
    </w:p>
    <w:p w14:paraId="063A978E" w14:textId="77777777" w:rsidR="00553858" w:rsidRDefault="00CF7A0C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63A978F" w14:textId="228D274F" w:rsidR="00553858" w:rsidRDefault="00CF7A0C">
      <w:pPr>
        <w:pStyle w:val="1"/>
        <w:numPr>
          <w:ilvl w:val="0"/>
          <w:numId w:val="0"/>
        </w:numPr>
        <w:ind w:left="851"/>
      </w:pPr>
      <w:r>
        <w:rPr>
          <w:lang w:val="en-US"/>
        </w:rPr>
        <w:lastRenderedPageBreak/>
        <w:t xml:space="preserve">Appendix </w:t>
      </w:r>
      <w:r>
        <w:t xml:space="preserve">В. </w:t>
      </w:r>
      <w:r>
        <w:rPr>
          <w:lang w:val="en-US"/>
        </w:rPr>
        <w:t>VariantNo</w:t>
      </w:r>
      <w:r w:rsidR="0061758B">
        <w:rPr>
          <w:lang w:val="en-US"/>
        </w:rPr>
        <w:t>72</w:t>
      </w:r>
      <w:r>
        <w:rPr>
          <w:lang w:val="en-US"/>
        </w:rPr>
        <w:t>.lib listing</w:t>
      </w:r>
    </w:p>
    <w:sectPr w:rsidR="00553858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A97B6" w14:textId="77777777" w:rsidR="00000000" w:rsidRDefault="00CF7A0C">
      <w:r>
        <w:separator/>
      </w:r>
    </w:p>
  </w:endnote>
  <w:endnote w:type="continuationSeparator" w:id="0">
    <w:p w14:paraId="063A97B8" w14:textId="77777777" w:rsidR="00000000" w:rsidRDefault="00CF7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3683297"/>
      <w:docPartObj>
        <w:docPartGallery w:val="AutoText"/>
      </w:docPartObj>
    </w:sdtPr>
    <w:sdtEndPr/>
    <w:sdtContent>
      <w:p w14:paraId="063A97AE" w14:textId="77777777" w:rsidR="00553858" w:rsidRDefault="00CF7A0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97B0" w14:textId="77777777" w:rsidR="00553858" w:rsidRDefault="00CF7A0C">
    <w:pPr>
      <w:jc w:val="center"/>
    </w:pPr>
    <w:r>
      <w:rPr>
        <w:b/>
        <w:bCs/>
        <w:szCs w:val="28"/>
        <w:lang w:val="en-US"/>
      </w:rPr>
      <w:t>2021</w:t>
    </w:r>
  </w:p>
  <w:p w14:paraId="063A97B1" w14:textId="77777777" w:rsidR="00553858" w:rsidRDefault="0055385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A97B2" w14:textId="77777777" w:rsidR="00000000" w:rsidRDefault="00CF7A0C">
      <w:r>
        <w:separator/>
      </w:r>
    </w:p>
  </w:footnote>
  <w:footnote w:type="continuationSeparator" w:id="0">
    <w:p w14:paraId="063A97B4" w14:textId="77777777" w:rsidR="00000000" w:rsidRDefault="00CF7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97AC" w14:textId="77777777" w:rsidR="00553858" w:rsidRDefault="00CF7A0C">
    <w:pPr>
      <w:tabs>
        <w:tab w:val="right" w:pos="9355"/>
      </w:tabs>
      <w:rPr>
        <w:caps/>
        <w:szCs w:val="28"/>
        <w:lang w:val="en-US"/>
      </w:rPr>
    </w:pPr>
    <w:r>
      <w:rPr>
        <w:caps/>
        <w:szCs w:val="28"/>
        <w:lang w:val="en-US"/>
      </w:rPr>
      <w:t>Laboratory WORK REPORT №1</w:t>
    </w:r>
    <w:r>
      <w:rPr>
        <w:caps/>
        <w:szCs w:val="28"/>
        <w:lang w:val="en-US"/>
      </w:rPr>
      <w:tab/>
    </w:r>
    <w:r>
      <w:rPr>
        <w:caps/>
        <w:szCs w:val="28"/>
        <w:lang w:val="en-US"/>
      </w:rPr>
      <w:fldChar w:fldCharType="begin"/>
    </w:r>
    <w:r>
      <w:rPr>
        <w:caps/>
        <w:szCs w:val="28"/>
        <w:lang w:val="en-US"/>
      </w:rPr>
      <w:instrText>PAGE   \* MERGEFORMAT</w:instrText>
    </w:r>
    <w:r>
      <w:rPr>
        <w:caps/>
        <w:szCs w:val="28"/>
        <w:lang w:val="en-US"/>
      </w:rPr>
      <w:fldChar w:fldCharType="separate"/>
    </w:r>
    <w:r>
      <w:rPr>
        <w:caps/>
        <w:szCs w:val="28"/>
        <w:lang w:val="en-US"/>
      </w:rPr>
      <w:t>1</w:t>
    </w:r>
    <w:r>
      <w:rPr>
        <w:caps/>
        <w:szCs w:val="28"/>
        <w:lang w:val="en-US"/>
      </w:rPr>
      <w:fldChar w:fldCharType="end"/>
    </w:r>
  </w:p>
  <w:p w14:paraId="063A97AD" w14:textId="77777777" w:rsidR="00553858" w:rsidRDefault="00553858">
    <w:pPr>
      <w:tabs>
        <w:tab w:val="right" w:pos="9355"/>
      </w:tabs>
      <w:rPr>
        <w:caps/>
        <w:szCs w:val="2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97AF" w14:textId="77777777" w:rsidR="00553858" w:rsidRDefault="00CF7A0C">
    <w:pPr>
      <w:jc w:val="center"/>
    </w:pPr>
    <w:r>
      <w:rPr>
        <w:b/>
        <w:bCs/>
        <w:szCs w:val="28"/>
        <w:lang w:val="en-US"/>
      </w:rPr>
      <w:t>ITMO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0185"/>
    <w:multiLevelType w:val="multilevel"/>
    <w:tmpl w:val="0C2B0185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a"/>
      <w:lvlText w:val="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70F18"/>
    <w:multiLevelType w:val="multilevel"/>
    <w:tmpl w:val="11970F18"/>
    <w:lvl w:ilvl="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8525017"/>
    <w:multiLevelType w:val="multilevel"/>
    <w:tmpl w:val="38525017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566" w:hanging="432"/>
      </w:pPr>
      <w:rPr>
        <w:lang w:val="en-US"/>
      </w:rPr>
    </w:lvl>
    <w:lvl w:ilvl="2">
      <w:start w:val="1"/>
      <w:numFmt w:val="decimal"/>
      <w:pStyle w:val="3"/>
      <w:lvlText w:val="%1.%2.%3."/>
      <w:lvlJc w:val="left"/>
      <w:pPr>
        <w:ind w:left="504" w:hanging="504"/>
      </w:pPr>
      <w:rPr>
        <w:lang w:val="ru-RU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8A35D06"/>
    <w:multiLevelType w:val="multilevel"/>
    <w:tmpl w:val="48A35D06"/>
    <w:lvl w:ilvl="0">
      <w:start w:val="1"/>
      <w:numFmt w:val="bullet"/>
      <w:lvlText w:val=""/>
      <w:lvlJc w:val="left"/>
      <w:pPr>
        <w:ind w:left="15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4" w15:restartNumberingAfterBreak="0">
    <w:nsid w:val="4C2A2D9A"/>
    <w:multiLevelType w:val="multilevel"/>
    <w:tmpl w:val="4C2A2D9A"/>
    <w:lvl w:ilvl="0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457147"/>
    <w:multiLevelType w:val="multilevel"/>
    <w:tmpl w:val="6445714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909228">
    <w:abstractNumId w:val="2"/>
  </w:num>
  <w:num w:numId="2" w16cid:durableId="1260143056">
    <w:abstractNumId w:val="0"/>
  </w:num>
  <w:num w:numId="3" w16cid:durableId="987589695">
    <w:abstractNumId w:val="4"/>
  </w:num>
  <w:num w:numId="4" w16cid:durableId="13161835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22517891">
    <w:abstractNumId w:val="1"/>
  </w:num>
  <w:num w:numId="6" w16cid:durableId="1148285104">
    <w:abstractNumId w:val="3"/>
  </w:num>
  <w:num w:numId="7" w16cid:durableId="13469747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33"/>
    <w:rsid w:val="FBEF4372"/>
    <w:rsid w:val="00006060"/>
    <w:rsid w:val="00012349"/>
    <w:rsid w:val="00012FDA"/>
    <w:rsid w:val="00014C7E"/>
    <w:rsid w:val="000156CB"/>
    <w:rsid w:val="000222E5"/>
    <w:rsid w:val="000236A3"/>
    <w:rsid w:val="0003008F"/>
    <w:rsid w:val="00031A7A"/>
    <w:rsid w:val="0003640C"/>
    <w:rsid w:val="0004404D"/>
    <w:rsid w:val="0004493D"/>
    <w:rsid w:val="000462AB"/>
    <w:rsid w:val="00046672"/>
    <w:rsid w:val="000605CE"/>
    <w:rsid w:val="0006094D"/>
    <w:rsid w:val="00060C41"/>
    <w:rsid w:val="000623E6"/>
    <w:rsid w:val="00062B5D"/>
    <w:rsid w:val="00064D65"/>
    <w:rsid w:val="0007531B"/>
    <w:rsid w:val="0008065D"/>
    <w:rsid w:val="0008159B"/>
    <w:rsid w:val="00082DAC"/>
    <w:rsid w:val="00083740"/>
    <w:rsid w:val="000850BB"/>
    <w:rsid w:val="00091B6A"/>
    <w:rsid w:val="000927F5"/>
    <w:rsid w:val="00093C9B"/>
    <w:rsid w:val="00094E76"/>
    <w:rsid w:val="00096EAB"/>
    <w:rsid w:val="000970E7"/>
    <w:rsid w:val="000A29BF"/>
    <w:rsid w:val="000A2E91"/>
    <w:rsid w:val="000A3E67"/>
    <w:rsid w:val="000A43DC"/>
    <w:rsid w:val="000B018E"/>
    <w:rsid w:val="000B1749"/>
    <w:rsid w:val="000B251E"/>
    <w:rsid w:val="000B54FD"/>
    <w:rsid w:val="000C00D8"/>
    <w:rsid w:val="000C1AF2"/>
    <w:rsid w:val="000C25C5"/>
    <w:rsid w:val="000C41E5"/>
    <w:rsid w:val="000C6559"/>
    <w:rsid w:val="000D16E6"/>
    <w:rsid w:val="000D378A"/>
    <w:rsid w:val="000D6493"/>
    <w:rsid w:val="000E4B92"/>
    <w:rsid w:val="000E5409"/>
    <w:rsid w:val="000E6EF6"/>
    <w:rsid w:val="000F1356"/>
    <w:rsid w:val="000F27D5"/>
    <w:rsid w:val="000F298B"/>
    <w:rsid w:val="000F4BBF"/>
    <w:rsid w:val="000F7D73"/>
    <w:rsid w:val="00100502"/>
    <w:rsid w:val="0010053E"/>
    <w:rsid w:val="001034AC"/>
    <w:rsid w:val="001056F2"/>
    <w:rsid w:val="001075C3"/>
    <w:rsid w:val="001233DA"/>
    <w:rsid w:val="0012573A"/>
    <w:rsid w:val="001269F6"/>
    <w:rsid w:val="00127408"/>
    <w:rsid w:val="001302C3"/>
    <w:rsid w:val="00130D35"/>
    <w:rsid w:val="00131850"/>
    <w:rsid w:val="0013323C"/>
    <w:rsid w:val="00133488"/>
    <w:rsid w:val="0013367F"/>
    <w:rsid w:val="00135D31"/>
    <w:rsid w:val="00142722"/>
    <w:rsid w:val="00143988"/>
    <w:rsid w:val="00145341"/>
    <w:rsid w:val="001465FD"/>
    <w:rsid w:val="00150459"/>
    <w:rsid w:val="00150A79"/>
    <w:rsid w:val="0015173A"/>
    <w:rsid w:val="0015196C"/>
    <w:rsid w:val="00151993"/>
    <w:rsid w:val="00151D8B"/>
    <w:rsid w:val="001524D1"/>
    <w:rsid w:val="0015771F"/>
    <w:rsid w:val="00161341"/>
    <w:rsid w:val="00161A2F"/>
    <w:rsid w:val="00161E16"/>
    <w:rsid w:val="001621D5"/>
    <w:rsid w:val="00163CB9"/>
    <w:rsid w:val="00171C2A"/>
    <w:rsid w:val="00171DC0"/>
    <w:rsid w:val="00172D57"/>
    <w:rsid w:val="00174412"/>
    <w:rsid w:val="00176647"/>
    <w:rsid w:val="00183E7D"/>
    <w:rsid w:val="00191D4A"/>
    <w:rsid w:val="00193772"/>
    <w:rsid w:val="00195945"/>
    <w:rsid w:val="00195969"/>
    <w:rsid w:val="00196154"/>
    <w:rsid w:val="001A05EE"/>
    <w:rsid w:val="001A18E6"/>
    <w:rsid w:val="001A1BC6"/>
    <w:rsid w:val="001A1F57"/>
    <w:rsid w:val="001A4034"/>
    <w:rsid w:val="001A4E35"/>
    <w:rsid w:val="001A5AAD"/>
    <w:rsid w:val="001B1693"/>
    <w:rsid w:val="001B38E8"/>
    <w:rsid w:val="001B3B75"/>
    <w:rsid w:val="001B55CF"/>
    <w:rsid w:val="001C0555"/>
    <w:rsid w:val="001C14DD"/>
    <w:rsid w:val="001C48A7"/>
    <w:rsid w:val="001C6D8F"/>
    <w:rsid w:val="001C7801"/>
    <w:rsid w:val="001D3BF3"/>
    <w:rsid w:val="001D4052"/>
    <w:rsid w:val="001D53C0"/>
    <w:rsid w:val="001D6D96"/>
    <w:rsid w:val="001E421B"/>
    <w:rsid w:val="001E46B9"/>
    <w:rsid w:val="001E6A7A"/>
    <w:rsid w:val="001F3560"/>
    <w:rsid w:val="001F3D7B"/>
    <w:rsid w:val="001F602F"/>
    <w:rsid w:val="0020074C"/>
    <w:rsid w:val="00203623"/>
    <w:rsid w:val="00205622"/>
    <w:rsid w:val="00206D46"/>
    <w:rsid w:val="0021128B"/>
    <w:rsid w:val="00212443"/>
    <w:rsid w:val="00217160"/>
    <w:rsid w:val="0022133A"/>
    <w:rsid w:val="00221748"/>
    <w:rsid w:val="00221CEA"/>
    <w:rsid w:val="00222534"/>
    <w:rsid w:val="00222745"/>
    <w:rsid w:val="00227D95"/>
    <w:rsid w:val="00230EE2"/>
    <w:rsid w:val="00231522"/>
    <w:rsid w:val="0023281F"/>
    <w:rsid w:val="0023383D"/>
    <w:rsid w:val="00233929"/>
    <w:rsid w:val="00234151"/>
    <w:rsid w:val="0023673C"/>
    <w:rsid w:val="0023718F"/>
    <w:rsid w:val="00237514"/>
    <w:rsid w:val="00237FC3"/>
    <w:rsid w:val="00241AAE"/>
    <w:rsid w:val="00244A87"/>
    <w:rsid w:val="00246EC1"/>
    <w:rsid w:val="00246EC9"/>
    <w:rsid w:val="00251EFE"/>
    <w:rsid w:val="0025483D"/>
    <w:rsid w:val="0025489E"/>
    <w:rsid w:val="0026199D"/>
    <w:rsid w:val="00261E83"/>
    <w:rsid w:val="002702A4"/>
    <w:rsid w:val="00274334"/>
    <w:rsid w:val="0027620C"/>
    <w:rsid w:val="002817FC"/>
    <w:rsid w:val="00284160"/>
    <w:rsid w:val="00284365"/>
    <w:rsid w:val="00284BDB"/>
    <w:rsid w:val="0028605F"/>
    <w:rsid w:val="00287B17"/>
    <w:rsid w:val="00293A79"/>
    <w:rsid w:val="00294BF1"/>
    <w:rsid w:val="00296550"/>
    <w:rsid w:val="002972C6"/>
    <w:rsid w:val="002A2E40"/>
    <w:rsid w:val="002A547B"/>
    <w:rsid w:val="002A55D3"/>
    <w:rsid w:val="002B1E4B"/>
    <w:rsid w:val="002B31AA"/>
    <w:rsid w:val="002B46FA"/>
    <w:rsid w:val="002B4F17"/>
    <w:rsid w:val="002C70B1"/>
    <w:rsid w:val="002D2ED4"/>
    <w:rsid w:val="002D301A"/>
    <w:rsid w:val="002D3ECA"/>
    <w:rsid w:val="002E1FDA"/>
    <w:rsid w:val="002E53B1"/>
    <w:rsid w:val="002E7718"/>
    <w:rsid w:val="002F140E"/>
    <w:rsid w:val="002F2C4A"/>
    <w:rsid w:val="002F59EA"/>
    <w:rsid w:val="002F6399"/>
    <w:rsid w:val="003000BC"/>
    <w:rsid w:val="00303B07"/>
    <w:rsid w:val="00307377"/>
    <w:rsid w:val="00312B43"/>
    <w:rsid w:val="00313A7C"/>
    <w:rsid w:val="00322CDB"/>
    <w:rsid w:val="0032304A"/>
    <w:rsid w:val="00331682"/>
    <w:rsid w:val="003351E9"/>
    <w:rsid w:val="00335593"/>
    <w:rsid w:val="00335894"/>
    <w:rsid w:val="00337343"/>
    <w:rsid w:val="00342873"/>
    <w:rsid w:val="00345047"/>
    <w:rsid w:val="003534C1"/>
    <w:rsid w:val="0036182E"/>
    <w:rsid w:val="00361E3C"/>
    <w:rsid w:val="0036711F"/>
    <w:rsid w:val="0037060D"/>
    <w:rsid w:val="00370792"/>
    <w:rsid w:val="00370B89"/>
    <w:rsid w:val="0037637A"/>
    <w:rsid w:val="003778AA"/>
    <w:rsid w:val="00381154"/>
    <w:rsid w:val="00382AC5"/>
    <w:rsid w:val="003913D8"/>
    <w:rsid w:val="003940B5"/>
    <w:rsid w:val="0039735B"/>
    <w:rsid w:val="003A0FEE"/>
    <w:rsid w:val="003A1AB8"/>
    <w:rsid w:val="003A245C"/>
    <w:rsid w:val="003B1AB3"/>
    <w:rsid w:val="003B1F9C"/>
    <w:rsid w:val="003B438A"/>
    <w:rsid w:val="003B4757"/>
    <w:rsid w:val="003B5A0F"/>
    <w:rsid w:val="003B70F4"/>
    <w:rsid w:val="003C089B"/>
    <w:rsid w:val="003C0D10"/>
    <w:rsid w:val="003C5233"/>
    <w:rsid w:val="003C564B"/>
    <w:rsid w:val="003C70E9"/>
    <w:rsid w:val="003D3217"/>
    <w:rsid w:val="003D38D8"/>
    <w:rsid w:val="003D5C80"/>
    <w:rsid w:val="003E112D"/>
    <w:rsid w:val="003E3582"/>
    <w:rsid w:val="003F0EB4"/>
    <w:rsid w:val="003F3B45"/>
    <w:rsid w:val="003F50A5"/>
    <w:rsid w:val="003F510D"/>
    <w:rsid w:val="003F52A6"/>
    <w:rsid w:val="003F76EB"/>
    <w:rsid w:val="003F7D7A"/>
    <w:rsid w:val="00404569"/>
    <w:rsid w:val="004075C4"/>
    <w:rsid w:val="004101B5"/>
    <w:rsid w:val="00410E90"/>
    <w:rsid w:val="00413F09"/>
    <w:rsid w:val="00414437"/>
    <w:rsid w:val="0041659B"/>
    <w:rsid w:val="00416777"/>
    <w:rsid w:val="0041681D"/>
    <w:rsid w:val="00416E43"/>
    <w:rsid w:val="0041748C"/>
    <w:rsid w:val="0042713C"/>
    <w:rsid w:val="004273DB"/>
    <w:rsid w:val="00427E8E"/>
    <w:rsid w:val="004305CF"/>
    <w:rsid w:val="004309CD"/>
    <w:rsid w:val="004460AD"/>
    <w:rsid w:val="00446F1D"/>
    <w:rsid w:val="004471F5"/>
    <w:rsid w:val="004527CF"/>
    <w:rsid w:val="00455818"/>
    <w:rsid w:val="00456761"/>
    <w:rsid w:val="00473174"/>
    <w:rsid w:val="00473DAF"/>
    <w:rsid w:val="004753AC"/>
    <w:rsid w:val="0047606A"/>
    <w:rsid w:val="00482C57"/>
    <w:rsid w:val="0049453F"/>
    <w:rsid w:val="00496BB7"/>
    <w:rsid w:val="004B0D3F"/>
    <w:rsid w:val="004B0DE3"/>
    <w:rsid w:val="004B40E6"/>
    <w:rsid w:val="004B6486"/>
    <w:rsid w:val="004C0D88"/>
    <w:rsid w:val="004C4193"/>
    <w:rsid w:val="004D279C"/>
    <w:rsid w:val="004D2BAF"/>
    <w:rsid w:val="004D2FAA"/>
    <w:rsid w:val="004D535A"/>
    <w:rsid w:val="004D54DC"/>
    <w:rsid w:val="004E19A6"/>
    <w:rsid w:val="004E69FA"/>
    <w:rsid w:val="004F010A"/>
    <w:rsid w:val="004F058D"/>
    <w:rsid w:val="004F1E4A"/>
    <w:rsid w:val="004F2D00"/>
    <w:rsid w:val="004F3E8C"/>
    <w:rsid w:val="00500438"/>
    <w:rsid w:val="00502B00"/>
    <w:rsid w:val="005031B0"/>
    <w:rsid w:val="00511549"/>
    <w:rsid w:val="00512780"/>
    <w:rsid w:val="00517F73"/>
    <w:rsid w:val="00520445"/>
    <w:rsid w:val="00520C23"/>
    <w:rsid w:val="00521243"/>
    <w:rsid w:val="00521561"/>
    <w:rsid w:val="005225B5"/>
    <w:rsid w:val="00523F37"/>
    <w:rsid w:val="00524BDA"/>
    <w:rsid w:val="00525C33"/>
    <w:rsid w:val="00530B02"/>
    <w:rsid w:val="0053219D"/>
    <w:rsid w:val="00533141"/>
    <w:rsid w:val="00534394"/>
    <w:rsid w:val="00535700"/>
    <w:rsid w:val="00535C4B"/>
    <w:rsid w:val="00537794"/>
    <w:rsid w:val="00540943"/>
    <w:rsid w:val="00541A8F"/>
    <w:rsid w:val="005436E5"/>
    <w:rsid w:val="00544FE3"/>
    <w:rsid w:val="00545243"/>
    <w:rsid w:val="00551DF7"/>
    <w:rsid w:val="005532E1"/>
    <w:rsid w:val="00553858"/>
    <w:rsid w:val="00554C8C"/>
    <w:rsid w:val="00556D58"/>
    <w:rsid w:val="00562CDF"/>
    <w:rsid w:val="00562FD5"/>
    <w:rsid w:val="00565F09"/>
    <w:rsid w:val="0056647F"/>
    <w:rsid w:val="005716F1"/>
    <w:rsid w:val="005717E2"/>
    <w:rsid w:val="00575EF6"/>
    <w:rsid w:val="00577E5D"/>
    <w:rsid w:val="005874EF"/>
    <w:rsid w:val="005909E8"/>
    <w:rsid w:val="00595006"/>
    <w:rsid w:val="005960DE"/>
    <w:rsid w:val="00596A07"/>
    <w:rsid w:val="005A0AC8"/>
    <w:rsid w:val="005A4348"/>
    <w:rsid w:val="005B0EA9"/>
    <w:rsid w:val="005B130B"/>
    <w:rsid w:val="005B64ED"/>
    <w:rsid w:val="005B735A"/>
    <w:rsid w:val="005B785E"/>
    <w:rsid w:val="005C26C2"/>
    <w:rsid w:val="005C288B"/>
    <w:rsid w:val="005C563A"/>
    <w:rsid w:val="005C7565"/>
    <w:rsid w:val="005D0E59"/>
    <w:rsid w:val="005D26CC"/>
    <w:rsid w:val="005D50FB"/>
    <w:rsid w:val="005D6CC9"/>
    <w:rsid w:val="005E0DF7"/>
    <w:rsid w:val="005E4675"/>
    <w:rsid w:val="005E50AC"/>
    <w:rsid w:val="005E6189"/>
    <w:rsid w:val="005F0D4E"/>
    <w:rsid w:val="005F125B"/>
    <w:rsid w:val="005F7879"/>
    <w:rsid w:val="0060765E"/>
    <w:rsid w:val="00610FF2"/>
    <w:rsid w:val="00611A7E"/>
    <w:rsid w:val="0061232F"/>
    <w:rsid w:val="0061758B"/>
    <w:rsid w:val="006250CD"/>
    <w:rsid w:val="006321CC"/>
    <w:rsid w:val="00633372"/>
    <w:rsid w:val="006355D9"/>
    <w:rsid w:val="0064068D"/>
    <w:rsid w:val="0064280A"/>
    <w:rsid w:val="00644A03"/>
    <w:rsid w:val="00652BAC"/>
    <w:rsid w:val="00653A76"/>
    <w:rsid w:val="00655024"/>
    <w:rsid w:val="006612E7"/>
    <w:rsid w:val="006628F4"/>
    <w:rsid w:val="00663AED"/>
    <w:rsid w:val="00667A08"/>
    <w:rsid w:val="0067170C"/>
    <w:rsid w:val="00671E23"/>
    <w:rsid w:val="00673983"/>
    <w:rsid w:val="006765D6"/>
    <w:rsid w:val="00676ACE"/>
    <w:rsid w:val="00680D9A"/>
    <w:rsid w:val="006812FE"/>
    <w:rsid w:val="0068568A"/>
    <w:rsid w:val="00690405"/>
    <w:rsid w:val="006906A3"/>
    <w:rsid w:val="0069191C"/>
    <w:rsid w:val="006967D9"/>
    <w:rsid w:val="00697F16"/>
    <w:rsid w:val="006A0A69"/>
    <w:rsid w:val="006A1119"/>
    <w:rsid w:val="006A3DBF"/>
    <w:rsid w:val="006A67E1"/>
    <w:rsid w:val="006A7547"/>
    <w:rsid w:val="006B2B46"/>
    <w:rsid w:val="006B4441"/>
    <w:rsid w:val="006B5F23"/>
    <w:rsid w:val="006B610A"/>
    <w:rsid w:val="006B6347"/>
    <w:rsid w:val="006B7279"/>
    <w:rsid w:val="006B7FBE"/>
    <w:rsid w:val="006C3098"/>
    <w:rsid w:val="006C7210"/>
    <w:rsid w:val="006E2B75"/>
    <w:rsid w:val="006E2F6D"/>
    <w:rsid w:val="006E37EF"/>
    <w:rsid w:val="006E7776"/>
    <w:rsid w:val="006F1871"/>
    <w:rsid w:val="006F384C"/>
    <w:rsid w:val="006F5B82"/>
    <w:rsid w:val="006F7FC8"/>
    <w:rsid w:val="00706A33"/>
    <w:rsid w:val="00706B59"/>
    <w:rsid w:val="007075DB"/>
    <w:rsid w:val="00715200"/>
    <w:rsid w:val="00717193"/>
    <w:rsid w:val="0071781B"/>
    <w:rsid w:val="007203C0"/>
    <w:rsid w:val="00720607"/>
    <w:rsid w:val="00731DBD"/>
    <w:rsid w:val="007334E0"/>
    <w:rsid w:val="007345CE"/>
    <w:rsid w:val="0073726B"/>
    <w:rsid w:val="007444C2"/>
    <w:rsid w:val="007512D4"/>
    <w:rsid w:val="00751FF8"/>
    <w:rsid w:val="007525EF"/>
    <w:rsid w:val="00753E0F"/>
    <w:rsid w:val="00755E20"/>
    <w:rsid w:val="00756315"/>
    <w:rsid w:val="00756F37"/>
    <w:rsid w:val="00767415"/>
    <w:rsid w:val="00767645"/>
    <w:rsid w:val="00771435"/>
    <w:rsid w:val="0077218B"/>
    <w:rsid w:val="00772ED1"/>
    <w:rsid w:val="00777309"/>
    <w:rsid w:val="007775EA"/>
    <w:rsid w:val="00780C19"/>
    <w:rsid w:val="0078282F"/>
    <w:rsid w:val="00783F82"/>
    <w:rsid w:val="00784C85"/>
    <w:rsid w:val="00786F25"/>
    <w:rsid w:val="007904EB"/>
    <w:rsid w:val="00791474"/>
    <w:rsid w:val="00795E84"/>
    <w:rsid w:val="007973B2"/>
    <w:rsid w:val="007975F2"/>
    <w:rsid w:val="007A24C3"/>
    <w:rsid w:val="007A2749"/>
    <w:rsid w:val="007A4F0B"/>
    <w:rsid w:val="007A62AF"/>
    <w:rsid w:val="007A63C0"/>
    <w:rsid w:val="007B6552"/>
    <w:rsid w:val="007B66C1"/>
    <w:rsid w:val="007B6B85"/>
    <w:rsid w:val="007C0513"/>
    <w:rsid w:val="007C11DF"/>
    <w:rsid w:val="007C5DA0"/>
    <w:rsid w:val="007D2F6F"/>
    <w:rsid w:val="007D6A76"/>
    <w:rsid w:val="007E0034"/>
    <w:rsid w:val="007E3925"/>
    <w:rsid w:val="007E593D"/>
    <w:rsid w:val="0080136E"/>
    <w:rsid w:val="008052A6"/>
    <w:rsid w:val="00805DFA"/>
    <w:rsid w:val="00806713"/>
    <w:rsid w:val="00806E9C"/>
    <w:rsid w:val="008121CC"/>
    <w:rsid w:val="00813501"/>
    <w:rsid w:val="00820E26"/>
    <w:rsid w:val="0082116B"/>
    <w:rsid w:val="00821462"/>
    <w:rsid w:val="008215FA"/>
    <w:rsid w:val="00822A4C"/>
    <w:rsid w:val="00826A8C"/>
    <w:rsid w:val="00832341"/>
    <w:rsid w:val="008324E5"/>
    <w:rsid w:val="008377C2"/>
    <w:rsid w:val="00840AEC"/>
    <w:rsid w:val="0084192C"/>
    <w:rsid w:val="00845279"/>
    <w:rsid w:val="0085070F"/>
    <w:rsid w:val="0085552B"/>
    <w:rsid w:val="00855FD7"/>
    <w:rsid w:val="0085691E"/>
    <w:rsid w:val="00860009"/>
    <w:rsid w:val="008615B0"/>
    <w:rsid w:val="0086253B"/>
    <w:rsid w:val="00863DE5"/>
    <w:rsid w:val="00865023"/>
    <w:rsid w:val="00865C82"/>
    <w:rsid w:val="00873906"/>
    <w:rsid w:val="008745F4"/>
    <w:rsid w:val="008745FC"/>
    <w:rsid w:val="008747A0"/>
    <w:rsid w:val="0087673D"/>
    <w:rsid w:val="00881917"/>
    <w:rsid w:val="0088332A"/>
    <w:rsid w:val="008873E7"/>
    <w:rsid w:val="008913D4"/>
    <w:rsid w:val="00891922"/>
    <w:rsid w:val="00896BBB"/>
    <w:rsid w:val="008A10FA"/>
    <w:rsid w:val="008A2B26"/>
    <w:rsid w:val="008A6931"/>
    <w:rsid w:val="008B0DF5"/>
    <w:rsid w:val="008B1022"/>
    <w:rsid w:val="008B4848"/>
    <w:rsid w:val="008B5DA1"/>
    <w:rsid w:val="008B61A2"/>
    <w:rsid w:val="008C0E90"/>
    <w:rsid w:val="008C1CB6"/>
    <w:rsid w:val="008C25F0"/>
    <w:rsid w:val="008C2C6B"/>
    <w:rsid w:val="008C443C"/>
    <w:rsid w:val="008D1473"/>
    <w:rsid w:val="008E0069"/>
    <w:rsid w:val="008E2D3E"/>
    <w:rsid w:val="008E554A"/>
    <w:rsid w:val="008E7674"/>
    <w:rsid w:val="008F00EB"/>
    <w:rsid w:val="008F1670"/>
    <w:rsid w:val="00902524"/>
    <w:rsid w:val="00905DF5"/>
    <w:rsid w:val="00910D1E"/>
    <w:rsid w:val="009133BF"/>
    <w:rsid w:val="00915761"/>
    <w:rsid w:val="00920F15"/>
    <w:rsid w:val="009304AC"/>
    <w:rsid w:val="009310DD"/>
    <w:rsid w:val="009330EE"/>
    <w:rsid w:val="00933EEC"/>
    <w:rsid w:val="009354FA"/>
    <w:rsid w:val="00936046"/>
    <w:rsid w:val="009379D8"/>
    <w:rsid w:val="009431F4"/>
    <w:rsid w:val="009435A3"/>
    <w:rsid w:val="0094380D"/>
    <w:rsid w:val="009456AE"/>
    <w:rsid w:val="009624D0"/>
    <w:rsid w:val="009659EA"/>
    <w:rsid w:val="0097051E"/>
    <w:rsid w:val="00970807"/>
    <w:rsid w:val="00977A99"/>
    <w:rsid w:val="00980823"/>
    <w:rsid w:val="00981B10"/>
    <w:rsid w:val="00982728"/>
    <w:rsid w:val="009843BE"/>
    <w:rsid w:val="009901E7"/>
    <w:rsid w:val="009953E2"/>
    <w:rsid w:val="00997ADA"/>
    <w:rsid w:val="009A22CB"/>
    <w:rsid w:val="009B02C3"/>
    <w:rsid w:val="009B4CAB"/>
    <w:rsid w:val="009C061F"/>
    <w:rsid w:val="009C6FAC"/>
    <w:rsid w:val="009C7B9B"/>
    <w:rsid w:val="009D1767"/>
    <w:rsid w:val="009D3ED7"/>
    <w:rsid w:val="009E51E4"/>
    <w:rsid w:val="009E5BD7"/>
    <w:rsid w:val="009F1142"/>
    <w:rsid w:val="009F7BF6"/>
    <w:rsid w:val="00A00EC6"/>
    <w:rsid w:val="00A01251"/>
    <w:rsid w:val="00A07BC8"/>
    <w:rsid w:val="00A1158F"/>
    <w:rsid w:val="00A126A8"/>
    <w:rsid w:val="00A1554E"/>
    <w:rsid w:val="00A16D0B"/>
    <w:rsid w:val="00A204A4"/>
    <w:rsid w:val="00A20A98"/>
    <w:rsid w:val="00A223A0"/>
    <w:rsid w:val="00A24763"/>
    <w:rsid w:val="00A3033B"/>
    <w:rsid w:val="00A326B6"/>
    <w:rsid w:val="00A34947"/>
    <w:rsid w:val="00A350C2"/>
    <w:rsid w:val="00A42470"/>
    <w:rsid w:val="00A425C3"/>
    <w:rsid w:val="00A45179"/>
    <w:rsid w:val="00A46A52"/>
    <w:rsid w:val="00A533A3"/>
    <w:rsid w:val="00A56763"/>
    <w:rsid w:val="00A62F7F"/>
    <w:rsid w:val="00A7074F"/>
    <w:rsid w:val="00A738B7"/>
    <w:rsid w:val="00A74A63"/>
    <w:rsid w:val="00A75F9D"/>
    <w:rsid w:val="00A83530"/>
    <w:rsid w:val="00A85204"/>
    <w:rsid w:val="00A86CAE"/>
    <w:rsid w:val="00A878F9"/>
    <w:rsid w:val="00A87FE5"/>
    <w:rsid w:val="00A901EA"/>
    <w:rsid w:val="00A91900"/>
    <w:rsid w:val="00A93221"/>
    <w:rsid w:val="00A97131"/>
    <w:rsid w:val="00AA0C09"/>
    <w:rsid w:val="00AA339E"/>
    <w:rsid w:val="00AA3EAB"/>
    <w:rsid w:val="00AA51F2"/>
    <w:rsid w:val="00AB2EBB"/>
    <w:rsid w:val="00AC3FF4"/>
    <w:rsid w:val="00AC5D55"/>
    <w:rsid w:val="00AD04F1"/>
    <w:rsid w:val="00AD06D7"/>
    <w:rsid w:val="00AD18EC"/>
    <w:rsid w:val="00AD312D"/>
    <w:rsid w:val="00AD3797"/>
    <w:rsid w:val="00AE1450"/>
    <w:rsid w:val="00AE41C0"/>
    <w:rsid w:val="00AE546E"/>
    <w:rsid w:val="00AE65A0"/>
    <w:rsid w:val="00AF3B70"/>
    <w:rsid w:val="00B0154F"/>
    <w:rsid w:val="00B045CD"/>
    <w:rsid w:val="00B04AED"/>
    <w:rsid w:val="00B07B1F"/>
    <w:rsid w:val="00B13442"/>
    <w:rsid w:val="00B154D9"/>
    <w:rsid w:val="00B26D26"/>
    <w:rsid w:val="00B342F0"/>
    <w:rsid w:val="00B411FA"/>
    <w:rsid w:val="00B443ED"/>
    <w:rsid w:val="00B445AF"/>
    <w:rsid w:val="00B46304"/>
    <w:rsid w:val="00B4797E"/>
    <w:rsid w:val="00B47A77"/>
    <w:rsid w:val="00B52EAF"/>
    <w:rsid w:val="00B55DEE"/>
    <w:rsid w:val="00B55F77"/>
    <w:rsid w:val="00B66DCB"/>
    <w:rsid w:val="00B67AF1"/>
    <w:rsid w:val="00B72450"/>
    <w:rsid w:val="00B7664C"/>
    <w:rsid w:val="00B7775D"/>
    <w:rsid w:val="00B77796"/>
    <w:rsid w:val="00B77E7D"/>
    <w:rsid w:val="00B82E30"/>
    <w:rsid w:val="00B839F9"/>
    <w:rsid w:val="00B84D2B"/>
    <w:rsid w:val="00B85667"/>
    <w:rsid w:val="00B860A4"/>
    <w:rsid w:val="00BA09B9"/>
    <w:rsid w:val="00BA1924"/>
    <w:rsid w:val="00BA4FA0"/>
    <w:rsid w:val="00BA56AC"/>
    <w:rsid w:val="00BA78C1"/>
    <w:rsid w:val="00BB0E12"/>
    <w:rsid w:val="00BB2701"/>
    <w:rsid w:val="00BB31EE"/>
    <w:rsid w:val="00BB4966"/>
    <w:rsid w:val="00BB500C"/>
    <w:rsid w:val="00BB51FE"/>
    <w:rsid w:val="00BB580B"/>
    <w:rsid w:val="00BB78F6"/>
    <w:rsid w:val="00BB799F"/>
    <w:rsid w:val="00BC0A60"/>
    <w:rsid w:val="00BC56C1"/>
    <w:rsid w:val="00BC7063"/>
    <w:rsid w:val="00BD2EBD"/>
    <w:rsid w:val="00BD6229"/>
    <w:rsid w:val="00BD6803"/>
    <w:rsid w:val="00BE1B22"/>
    <w:rsid w:val="00BE3222"/>
    <w:rsid w:val="00BE3471"/>
    <w:rsid w:val="00BE49D2"/>
    <w:rsid w:val="00BE52A2"/>
    <w:rsid w:val="00BF0B7F"/>
    <w:rsid w:val="00BF3F26"/>
    <w:rsid w:val="00BF6FD3"/>
    <w:rsid w:val="00BF703D"/>
    <w:rsid w:val="00C01E67"/>
    <w:rsid w:val="00C047E3"/>
    <w:rsid w:val="00C054C1"/>
    <w:rsid w:val="00C121A0"/>
    <w:rsid w:val="00C13D3B"/>
    <w:rsid w:val="00C211DD"/>
    <w:rsid w:val="00C264ED"/>
    <w:rsid w:val="00C328F1"/>
    <w:rsid w:val="00C33BAC"/>
    <w:rsid w:val="00C33EEE"/>
    <w:rsid w:val="00C343AD"/>
    <w:rsid w:val="00C34F86"/>
    <w:rsid w:val="00C3635D"/>
    <w:rsid w:val="00C36387"/>
    <w:rsid w:val="00C41527"/>
    <w:rsid w:val="00C45903"/>
    <w:rsid w:val="00C46028"/>
    <w:rsid w:val="00C463DB"/>
    <w:rsid w:val="00C474C6"/>
    <w:rsid w:val="00C50FBC"/>
    <w:rsid w:val="00C520C5"/>
    <w:rsid w:val="00C5359A"/>
    <w:rsid w:val="00C568CE"/>
    <w:rsid w:val="00C61EAF"/>
    <w:rsid w:val="00C647A4"/>
    <w:rsid w:val="00C650C8"/>
    <w:rsid w:val="00C74524"/>
    <w:rsid w:val="00C747A1"/>
    <w:rsid w:val="00C7578A"/>
    <w:rsid w:val="00C76BFB"/>
    <w:rsid w:val="00C771D0"/>
    <w:rsid w:val="00C8682E"/>
    <w:rsid w:val="00C92E16"/>
    <w:rsid w:val="00C93C2D"/>
    <w:rsid w:val="00C97549"/>
    <w:rsid w:val="00C97697"/>
    <w:rsid w:val="00CA110D"/>
    <w:rsid w:val="00CA1122"/>
    <w:rsid w:val="00CA32F0"/>
    <w:rsid w:val="00CA3BC2"/>
    <w:rsid w:val="00CA43DB"/>
    <w:rsid w:val="00CA5018"/>
    <w:rsid w:val="00CA653F"/>
    <w:rsid w:val="00CB1A76"/>
    <w:rsid w:val="00CB2BE7"/>
    <w:rsid w:val="00CB34F0"/>
    <w:rsid w:val="00CB3826"/>
    <w:rsid w:val="00CB485F"/>
    <w:rsid w:val="00CB49A4"/>
    <w:rsid w:val="00CB74E8"/>
    <w:rsid w:val="00CB7865"/>
    <w:rsid w:val="00CC1271"/>
    <w:rsid w:val="00CD0E9D"/>
    <w:rsid w:val="00CD5E70"/>
    <w:rsid w:val="00CE24FE"/>
    <w:rsid w:val="00CF6841"/>
    <w:rsid w:val="00CF747C"/>
    <w:rsid w:val="00CF7A0C"/>
    <w:rsid w:val="00D0017F"/>
    <w:rsid w:val="00D011D5"/>
    <w:rsid w:val="00D01982"/>
    <w:rsid w:val="00D02A55"/>
    <w:rsid w:val="00D04A45"/>
    <w:rsid w:val="00D05687"/>
    <w:rsid w:val="00D065AC"/>
    <w:rsid w:val="00D06FDE"/>
    <w:rsid w:val="00D0798C"/>
    <w:rsid w:val="00D21983"/>
    <w:rsid w:val="00D34D46"/>
    <w:rsid w:val="00D34FEF"/>
    <w:rsid w:val="00D40F1F"/>
    <w:rsid w:val="00D43F0A"/>
    <w:rsid w:val="00D52239"/>
    <w:rsid w:val="00D6121E"/>
    <w:rsid w:val="00D61F5F"/>
    <w:rsid w:val="00D62136"/>
    <w:rsid w:val="00D62B71"/>
    <w:rsid w:val="00D62DCE"/>
    <w:rsid w:val="00D62EDB"/>
    <w:rsid w:val="00D63B40"/>
    <w:rsid w:val="00D655B1"/>
    <w:rsid w:val="00D657DF"/>
    <w:rsid w:val="00D664CB"/>
    <w:rsid w:val="00D73764"/>
    <w:rsid w:val="00D73C72"/>
    <w:rsid w:val="00D74242"/>
    <w:rsid w:val="00D76596"/>
    <w:rsid w:val="00D7694C"/>
    <w:rsid w:val="00D76EC7"/>
    <w:rsid w:val="00D77621"/>
    <w:rsid w:val="00D83DFC"/>
    <w:rsid w:val="00D85D4E"/>
    <w:rsid w:val="00D86F72"/>
    <w:rsid w:val="00D92252"/>
    <w:rsid w:val="00D92BC0"/>
    <w:rsid w:val="00D92C17"/>
    <w:rsid w:val="00D945EC"/>
    <w:rsid w:val="00D9642C"/>
    <w:rsid w:val="00D96E2E"/>
    <w:rsid w:val="00DA1851"/>
    <w:rsid w:val="00DA79AA"/>
    <w:rsid w:val="00DB1788"/>
    <w:rsid w:val="00DB2D9D"/>
    <w:rsid w:val="00DB7140"/>
    <w:rsid w:val="00DC31D9"/>
    <w:rsid w:val="00DD5AC0"/>
    <w:rsid w:val="00DD64EE"/>
    <w:rsid w:val="00DD6923"/>
    <w:rsid w:val="00DE09C4"/>
    <w:rsid w:val="00DE43B4"/>
    <w:rsid w:val="00DE5E1F"/>
    <w:rsid w:val="00DE7845"/>
    <w:rsid w:val="00DE7A51"/>
    <w:rsid w:val="00DF163B"/>
    <w:rsid w:val="00DF50BC"/>
    <w:rsid w:val="00DF5ECE"/>
    <w:rsid w:val="00E039B7"/>
    <w:rsid w:val="00E05F6C"/>
    <w:rsid w:val="00E10EEE"/>
    <w:rsid w:val="00E11AF9"/>
    <w:rsid w:val="00E16B45"/>
    <w:rsid w:val="00E278B6"/>
    <w:rsid w:val="00E33F2D"/>
    <w:rsid w:val="00E4378D"/>
    <w:rsid w:val="00E47DA8"/>
    <w:rsid w:val="00E502C2"/>
    <w:rsid w:val="00E515DA"/>
    <w:rsid w:val="00E517A8"/>
    <w:rsid w:val="00E518CA"/>
    <w:rsid w:val="00E53706"/>
    <w:rsid w:val="00E5516C"/>
    <w:rsid w:val="00E55BDB"/>
    <w:rsid w:val="00E564E9"/>
    <w:rsid w:val="00E65C83"/>
    <w:rsid w:val="00E742BA"/>
    <w:rsid w:val="00E74CA8"/>
    <w:rsid w:val="00E76CB1"/>
    <w:rsid w:val="00E91FE4"/>
    <w:rsid w:val="00E928B8"/>
    <w:rsid w:val="00E97E3B"/>
    <w:rsid w:val="00EB279D"/>
    <w:rsid w:val="00EB50FF"/>
    <w:rsid w:val="00EC1DB6"/>
    <w:rsid w:val="00EC6514"/>
    <w:rsid w:val="00ED105A"/>
    <w:rsid w:val="00ED43DF"/>
    <w:rsid w:val="00EE1299"/>
    <w:rsid w:val="00EE2F64"/>
    <w:rsid w:val="00EE4841"/>
    <w:rsid w:val="00EE4FB0"/>
    <w:rsid w:val="00EE54A1"/>
    <w:rsid w:val="00EF1290"/>
    <w:rsid w:val="00EF3110"/>
    <w:rsid w:val="00EF6421"/>
    <w:rsid w:val="00EF6482"/>
    <w:rsid w:val="00EF7D93"/>
    <w:rsid w:val="00F00C1F"/>
    <w:rsid w:val="00F016D7"/>
    <w:rsid w:val="00F03D8E"/>
    <w:rsid w:val="00F04233"/>
    <w:rsid w:val="00F07FBC"/>
    <w:rsid w:val="00F236CE"/>
    <w:rsid w:val="00F24416"/>
    <w:rsid w:val="00F30610"/>
    <w:rsid w:val="00F3392F"/>
    <w:rsid w:val="00F33E6C"/>
    <w:rsid w:val="00F359BA"/>
    <w:rsid w:val="00F3629D"/>
    <w:rsid w:val="00F36C60"/>
    <w:rsid w:val="00F376F6"/>
    <w:rsid w:val="00F403F2"/>
    <w:rsid w:val="00F44689"/>
    <w:rsid w:val="00F45713"/>
    <w:rsid w:val="00F471D6"/>
    <w:rsid w:val="00F50256"/>
    <w:rsid w:val="00F5083D"/>
    <w:rsid w:val="00F52127"/>
    <w:rsid w:val="00F52A2D"/>
    <w:rsid w:val="00F5330C"/>
    <w:rsid w:val="00F533BD"/>
    <w:rsid w:val="00F55B59"/>
    <w:rsid w:val="00F6500A"/>
    <w:rsid w:val="00F6529D"/>
    <w:rsid w:val="00F65507"/>
    <w:rsid w:val="00F6799C"/>
    <w:rsid w:val="00F71DCC"/>
    <w:rsid w:val="00F72C8C"/>
    <w:rsid w:val="00F742AE"/>
    <w:rsid w:val="00F77853"/>
    <w:rsid w:val="00F77F70"/>
    <w:rsid w:val="00F81882"/>
    <w:rsid w:val="00F83CA0"/>
    <w:rsid w:val="00F83FA7"/>
    <w:rsid w:val="00F85847"/>
    <w:rsid w:val="00F8756B"/>
    <w:rsid w:val="00F90B69"/>
    <w:rsid w:val="00F94180"/>
    <w:rsid w:val="00F9517D"/>
    <w:rsid w:val="00FA1762"/>
    <w:rsid w:val="00FA5501"/>
    <w:rsid w:val="00FA590D"/>
    <w:rsid w:val="00FA6EB9"/>
    <w:rsid w:val="00FB1520"/>
    <w:rsid w:val="00FB2989"/>
    <w:rsid w:val="00FB4376"/>
    <w:rsid w:val="00FB5307"/>
    <w:rsid w:val="00FB5AAC"/>
    <w:rsid w:val="00FB6E3F"/>
    <w:rsid w:val="00FB79A8"/>
    <w:rsid w:val="00FC08D3"/>
    <w:rsid w:val="00FC24E7"/>
    <w:rsid w:val="00FC2B82"/>
    <w:rsid w:val="00FC3BDB"/>
    <w:rsid w:val="00FD2483"/>
    <w:rsid w:val="00FD5FF7"/>
    <w:rsid w:val="00FD6D42"/>
    <w:rsid w:val="00FD7BBF"/>
    <w:rsid w:val="00FE0FB7"/>
    <w:rsid w:val="00FE1E14"/>
    <w:rsid w:val="00FE2335"/>
    <w:rsid w:val="00FE6C2F"/>
    <w:rsid w:val="00FF01BA"/>
    <w:rsid w:val="00FF0804"/>
    <w:rsid w:val="00FF0C77"/>
    <w:rsid w:val="00FF54BD"/>
    <w:rsid w:val="00FF7A6D"/>
    <w:rsid w:val="79A7B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4:docId w14:val="063A9663"/>
  <w15:docId w15:val="{C059CAFD-67F2-4ADC-8A46-16402E37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Theme="minorHAnsi" w:hAnsi="Times New Roman"/>
      <w:sz w:val="28"/>
      <w:szCs w:val="22"/>
      <w:lang w:val="ru-RU"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numPr>
        <w:numId w:val="1"/>
      </w:numPr>
      <w:spacing w:after="120"/>
      <w:outlineLvl w:val="0"/>
    </w:pPr>
    <w:rPr>
      <w:rFonts w:eastAsiaTheme="majorEastAsia" w:cs="Times New Roman"/>
      <w:b/>
      <w:bCs/>
      <w:szCs w:val="28"/>
    </w:rPr>
  </w:style>
  <w:style w:type="paragraph" w:styleId="2">
    <w:name w:val="heading 2"/>
    <w:basedOn w:val="a"/>
    <w:next w:val="a1"/>
    <w:link w:val="20"/>
    <w:uiPriority w:val="9"/>
    <w:unhideWhenUsed/>
    <w:qFormat/>
    <w:pPr>
      <w:numPr>
        <w:numId w:val="1"/>
      </w:numPr>
      <w:spacing w:after="120" w:line="240" w:lineRule="auto"/>
      <w:ind w:left="792"/>
      <w:outlineLvl w:val="1"/>
    </w:pPr>
    <w:rPr>
      <w:b/>
      <w:bCs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numPr>
        <w:ilvl w:val="2"/>
        <w:numId w:val="1"/>
      </w:numPr>
      <w:spacing w:after="120"/>
      <w:ind w:left="0" w:firstLine="0"/>
      <w:jc w:val="both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Paragraph"/>
    <w:basedOn w:val="a1"/>
    <w:uiPriority w:val="34"/>
    <w:qFormat/>
    <w:pPr>
      <w:numPr>
        <w:ilvl w:val="1"/>
        <w:numId w:val="2"/>
      </w:numPr>
      <w:tabs>
        <w:tab w:val="left" w:pos="851"/>
        <w:tab w:val="right" w:pos="9072"/>
      </w:tabs>
      <w:spacing w:line="360" w:lineRule="auto"/>
      <w:contextualSpacing/>
      <w:jc w:val="both"/>
    </w:pPr>
    <w:rPr>
      <w:rFonts w:eastAsiaTheme="minorEastAsia" w:cs="Times New Roman"/>
      <w:kern w:val="24"/>
      <w:szCs w:val="28"/>
      <w:lang w:val="en-US"/>
    </w:rPr>
  </w:style>
  <w:style w:type="paragraph" w:styleId="a5">
    <w:name w:val="Body Text"/>
    <w:basedOn w:val="a1"/>
    <w:link w:val="a6"/>
    <w:pPr>
      <w:jc w:val="both"/>
    </w:pPr>
    <w:rPr>
      <w:rFonts w:eastAsia="Times New Roman" w:cs="Times New Roman"/>
      <w:sz w:val="24"/>
      <w:szCs w:val="20"/>
      <w:lang w:val="en-US" w:eastAsia="ru-RU"/>
    </w:rPr>
  </w:style>
  <w:style w:type="paragraph" w:styleId="a7">
    <w:name w:val="Balloon Text"/>
    <w:basedOn w:val="a1"/>
    <w:link w:val="a8"/>
    <w:uiPriority w:val="99"/>
    <w:semiHidden/>
    <w:unhideWhenUsed/>
    <w:rPr>
      <w:rFonts w:ascii="Tahoma" w:hAnsi="Tahoma" w:cs="Tahoma"/>
      <w:sz w:val="16"/>
      <w:szCs w:val="16"/>
    </w:rPr>
  </w:style>
  <w:style w:type="paragraph" w:styleId="a9">
    <w:name w:val="footer"/>
    <w:basedOn w:val="a1"/>
    <w:link w:val="aa"/>
    <w:uiPriority w:val="99"/>
    <w:unhideWhenUsed/>
    <w:pPr>
      <w:tabs>
        <w:tab w:val="center" w:pos="4677"/>
        <w:tab w:val="right" w:pos="9355"/>
      </w:tabs>
    </w:pPr>
  </w:style>
  <w:style w:type="paragraph" w:styleId="ab">
    <w:name w:val="header"/>
    <w:basedOn w:val="a1"/>
    <w:link w:val="ac"/>
    <w:uiPriority w:val="99"/>
    <w:unhideWhenUsed/>
    <w:pPr>
      <w:tabs>
        <w:tab w:val="center" w:pos="4677"/>
        <w:tab w:val="right" w:pos="9355"/>
      </w:tabs>
    </w:pPr>
  </w:style>
  <w:style w:type="paragraph" w:styleId="a0">
    <w:name w:val="Normal (Web)"/>
    <w:basedOn w:val="a1"/>
    <w:uiPriority w:val="99"/>
    <w:unhideWhenUsed/>
    <w:pPr>
      <w:numPr>
        <w:numId w:val="3"/>
      </w:numPr>
      <w:tabs>
        <w:tab w:val="left" w:pos="1418"/>
        <w:tab w:val="left" w:pos="7655"/>
      </w:tabs>
      <w:spacing w:after="120"/>
      <w:ind w:firstLine="130"/>
      <w:jc w:val="both"/>
      <w:textAlignment w:val="baseline"/>
    </w:pPr>
    <w:rPr>
      <w:rFonts w:eastAsiaTheme="minorEastAsia" w:cs="Times New Roman"/>
      <w:kern w:val="24"/>
      <w:szCs w:val="28"/>
      <w:lang w:eastAsia="ru-RU"/>
    </w:rPr>
  </w:style>
  <w:style w:type="table" w:styleId="ad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批注框文本 字符"/>
    <w:basedOn w:val="a2"/>
    <w:link w:val="a7"/>
    <w:uiPriority w:val="99"/>
    <w:semiHidden/>
    <w:rPr>
      <w:rFonts w:ascii="Tahoma" w:hAnsi="Tahoma" w:cs="Tahoma"/>
      <w:sz w:val="16"/>
      <w:szCs w:val="16"/>
    </w:rPr>
  </w:style>
  <w:style w:type="character" w:styleId="ae">
    <w:name w:val="Placeholder Text"/>
    <w:basedOn w:val="a2"/>
    <w:uiPriority w:val="99"/>
    <w:semiHidden/>
    <w:rPr>
      <w:color w:val="808080"/>
    </w:rPr>
  </w:style>
  <w:style w:type="character" w:customStyle="1" w:styleId="a6">
    <w:name w:val="正文文本 字符"/>
    <w:basedOn w:val="a2"/>
    <w:link w:val="a5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ac">
    <w:name w:val="页眉 字符"/>
    <w:basedOn w:val="a2"/>
    <w:link w:val="ab"/>
    <w:uiPriority w:val="99"/>
  </w:style>
  <w:style w:type="character" w:customStyle="1" w:styleId="aa">
    <w:name w:val="页脚 字符"/>
    <w:basedOn w:val="a2"/>
    <w:link w:val="a9"/>
    <w:uiPriority w:val="99"/>
  </w:style>
  <w:style w:type="paragraph" w:customStyle="1" w:styleId="af">
    <w:name w:val="Формула"/>
    <w:basedOn w:val="a5"/>
    <w:qFormat/>
    <w:pPr>
      <w:tabs>
        <w:tab w:val="center" w:pos="4536"/>
        <w:tab w:val="right" w:pos="9355"/>
      </w:tabs>
      <w:spacing w:after="120"/>
    </w:pPr>
    <w:rPr>
      <w:rFonts w:eastAsiaTheme="minorEastAsia"/>
      <w:sz w:val="28"/>
      <w:szCs w:val="28"/>
      <w:lang w:val="ru-RU"/>
    </w:rPr>
  </w:style>
  <w:style w:type="paragraph" w:styleId="af0">
    <w:name w:val="No Spacing"/>
    <w:uiPriority w:val="1"/>
    <w:qFormat/>
    <w:rPr>
      <w:rFonts w:eastAsiaTheme="minorHAnsi"/>
      <w:sz w:val="22"/>
      <w:szCs w:val="22"/>
      <w:lang w:val="ru-RU" w:eastAsia="en-US"/>
    </w:rPr>
  </w:style>
  <w:style w:type="character" w:customStyle="1" w:styleId="20">
    <w:name w:val="标题 2 字符"/>
    <w:basedOn w:val="a2"/>
    <w:link w:val="2"/>
    <w:uiPriority w:val="9"/>
    <w:rPr>
      <w:rFonts w:ascii="Times New Roman" w:eastAsiaTheme="minorEastAsia" w:hAnsi="Times New Roman" w:cs="Times New Roman"/>
      <w:b/>
      <w:bCs/>
      <w:kern w:val="24"/>
      <w:sz w:val="28"/>
      <w:szCs w:val="28"/>
      <w:lang w:val="en-US"/>
    </w:rPr>
  </w:style>
  <w:style w:type="character" w:customStyle="1" w:styleId="10">
    <w:name w:val="标题 1 字符"/>
    <w:basedOn w:val="a2"/>
    <w:link w:val="1"/>
    <w:uiPriority w:val="9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2"/>
    <w:link w:val="3"/>
    <w:uiPriority w:val="9"/>
    <w:rPr>
      <w:rFonts w:ascii="Times New Roman" w:eastAsiaTheme="majorEastAsia" w:hAnsi="Times New Roman" w:cstheme="majorBidi"/>
      <w:sz w:val="28"/>
      <w:szCs w:val="24"/>
    </w:rPr>
  </w:style>
  <w:style w:type="paragraph" w:customStyle="1" w:styleId="11">
    <w:name w:val="Стиль1"/>
    <w:basedOn w:val="3"/>
    <w:qFormat/>
    <w:pPr>
      <w:ind w:left="1224" w:hanging="504"/>
    </w:pPr>
  </w:style>
  <w:style w:type="paragraph" w:customStyle="1" w:styleId="af1">
    <w:name w:val="Рисунок"/>
    <w:basedOn w:val="a1"/>
    <w:qFormat/>
    <w:pPr>
      <w:spacing w:after="120"/>
      <w:jc w:val="center"/>
    </w:pPr>
  </w:style>
  <w:style w:type="character" w:customStyle="1" w:styleId="40">
    <w:name w:val="标题 4 字符"/>
    <w:basedOn w:val="a2"/>
    <w:link w:val="4"/>
    <w:uiPriority w:val="9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16</Pages>
  <Words>1569</Words>
  <Characters>8945</Characters>
  <Application>Microsoft Office Word</Application>
  <DocSecurity>0</DocSecurity>
  <Lines>74</Lines>
  <Paragraphs>20</Paragraphs>
  <ScaleCrop>false</ScaleCrop>
  <Company>Microsoft</Company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曹 鑫阳</cp:lastModifiedBy>
  <cp:revision>97</cp:revision>
  <cp:lastPrinted>2020-03-24T05:54:00Z</cp:lastPrinted>
  <dcterms:created xsi:type="dcterms:W3CDTF">2022-10-27T19:19:00Z</dcterms:created>
  <dcterms:modified xsi:type="dcterms:W3CDTF">2022-11-11T10:23:00Z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0x010100CFA2B30989F73D43AF451FFCF3D3DD95</vt:lpwstr>
  </property>
  <property fmtid="{D5CDD505-2E9C-101B-9397-08002B2CF9AE}" pid="3" name="KSOProductBuildVer">
    <vt:lpwstr>2052-0.0.0.0</vt:lpwstr>
  </property>
</Properties>
</file>