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0BE91" w14:textId="638C1C8A" w:rsidR="005F4AA6" w:rsidRDefault="008B7F86" w:rsidP="008B7F86">
      <w:pPr>
        <w:pStyle w:val="a3"/>
      </w:pPr>
      <w:r>
        <w:rPr>
          <w:rFonts w:hint="eastAsia"/>
        </w:rPr>
        <w:t>Computer</w:t>
      </w:r>
      <w:r>
        <w:t xml:space="preserve"> </w:t>
      </w:r>
      <w:r>
        <w:rPr>
          <w:rFonts w:hint="eastAsia"/>
        </w:rPr>
        <w:t>Networks</w:t>
      </w:r>
      <w:r>
        <w:t xml:space="preserve"> </w:t>
      </w:r>
      <w:r>
        <w:rPr>
          <w:rFonts w:hint="eastAsia"/>
        </w:rPr>
        <w:t>Lab</w:t>
      </w:r>
      <w:r>
        <w:t xml:space="preserve"> 1</w:t>
      </w:r>
    </w:p>
    <w:p w14:paraId="112FBDF1" w14:textId="78607C4A" w:rsidR="008B7F86" w:rsidRDefault="00961EE4" w:rsidP="008B7F86">
      <w:r>
        <w:rPr>
          <w:rFonts w:hint="eastAsia"/>
        </w:rPr>
        <w:t>Name:</w:t>
      </w:r>
      <w:r>
        <w:t xml:space="preserve"> CAO Xinyang</w:t>
      </w:r>
    </w:p>
    <w:p w14:paraId="288D0A23" w14:textId="3B441403" w:rsidR="00961EE4" w:rsidRDefault="00961EE4" w:rsidP="008B7F86">
      <w:r>
        <w:rPr>
          <w:rFonts w:hint="eastAsia"/>
        </w:rPr>
        <w:t>H</w:t>
      </w:r>
      <w:r>
        <w:t>DU ID: 20321308</w:t>
      </w:r>
    </w:p>
    <w:p w14:paraId="3DC08876" w14:textId="1E3FFAC0" w:rsidR="00961EE4" w:rsidRDefault="00961EE4" w:rsidP="008B7F86"/>
    <w:p w14:paraId="16244391" w14:textId="01125DF5" w:rsidR="00B14C6B" w:rsidRDefault="00B048DF" w:rsidP="008B7F86">
      <w:r w:rsidRPr="00B048DF">
        <w:t>1. Create a topology in figure</w:t>
      </w:r>
    </w:p>
    <w:p w14:paraId="059997DB" w14:textId="3DE52AD2" w:rsidR="00B14C6B" w:rsidRDefault="00700593" w:rsidP="008B7F86">
      <w:r>
        <w:rPr>
          <w:noProof/>
        </w:rPr>
        <w:drawing>
          <wp:inline distT="0" distB="0" distL="0" distR="0" wp14:anchorId="221F861C" wp14:editId="541EA59E">
            <wp:extent cx="3409618" cy="25621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427072" cy="2575216"/>
                    </a:xfrm>
                    <a:prstGeom prst="rect">
                      <a:avLst/>
                    </a:prstGeom>
                    <a:noFill/>
                  </pic:spPr>
                </pic:pic>
              </a:graphicData>
            </a:graphic>
          </wp:inline>
        </w:drawing>
      </w:r>
    </w:p>
    <w:p w14:paraId="1BA88F43" w14:textId="61048B10" w:rsidR="00092FBE" w:rsidRDefault="00092FBE" w:rsidP="008B7F86"/>
    <w:p w14:paraId="27FB4CB1" w14:textId="77777777" w:rsidR="00092FBE" w:rsidRDefault="00092FBE" w:rsidP="00092FBE">
      <w:r>
        <w:t xml:space="preserve">2. Assign addresses to computers, according to option “v”. “v” – is your last digit </w:t>
      </w:r>
    </w:p>
    <w:p w14:paraId="3EF58A32" w14:textId="0CB57DF0" w:rsidR="003F768A" w:rsidRDefault="00092FBE" w:rsidP="00092FBE">
      <w:r>
        <w:t>of your HDU ID.</w:t>
      </w:r>
    </w:p>
    <w:p w14:paraId="6286C457" w14:textId="6CC37940" w:rsidR="00092FBE" w:rsidRDefault="00DB591B" w:rsidP="00092FBE">
      <w:r w:rsidRPr="00DB591B">
        <w:rPr>
          <w:noProof/>
        </w:rPr>
        <w:drawing>
          <wp:inline distT="0" distB="0" distL="0" distR="0" wp14:anchorId="2C6AE7AA" wp14:editId="77377570">
            <wp:extent cx="1704752" cy="136712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13859" cy="1374430"/>
                    </a:xfrm>
                    <a:prstGeom prst="rect">
                      <a:avLst/>
                    </a:prstGeom>
                  </pic:spPr>
                </pic:pic>
              </a:graphicData>
            </a:graphic>
          </wp:inline>
        </w:drawing>
      </w:r>
      <w:r>
        <w:rPr>
          <w:rFonts w:hint="eastAsia"/>
        </w:rPr>
        <w:t xml:space="preserve"> </w:t>
      </w:r>
      <w:r w:rsidR="008C3DAF">
        <w:rPr>
          <w:noProof/>
        </w:rPr>
        <w:drawing>
          <wp:inline distT="0" distB="0" distL="0" distR="0" wp14:anchorId="3F7C170D" wp14:editId="2A0ECB4E">
            <wp:extent cx="1695158" cy="1359334"/>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9714" cy="1371007"/>
                    </a:xfrm>
                    <a:prstGeom prst="rect">
                      <a:avLst/>
                    </a:prstGeom>
                    <a:noFill/>
                  </pic:spPr>
                </pic:pic>
              </a:graphicData>
            </a:graphic>
          </wp:inline>
        </w:drawing>
      </w:r>
      <w:r w:rsidR="008C3DAF">
        <w:t xml:space="preserve"> </w:t>
      </w:r>
      <w:r w:rsidR="003F768A">
        <w:rPr>
          <w:noProof/>
        </w:rPr>
        <w:drawing>
          <wp:inline distT="0" distB="0" distL="0" distR="0" wp14:anchorId="0AB1E23A" wp14:editId="62D673BA">
            <wp:extent cx="1685676" cy="135173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2272" cy="1373058"/>
                    </a:xfrm>
                    <a:prstGeom prst="rect">
                      <a:avLst/>
                    </a:prstGeom>
                    <a:noFill/>
                  </pic:spPr>
                </pic:pic>
              </a:graphicData>
            </a:graphic>
          </wp:inline>
        </w:drawing>
      </w:r>
    </w:p>
    <w:p w14:paraId="220F8B55" w14:textId="3441DF78" w:rsidR="003F768A" w:rsidRDefault="009B7DBF" w:rsidP="00092FBE">
      <w:r>
        <w:rPr>
          <w:noProof/>
        </w:rPr>
        <w:drawing>
          <wp:inline distT="0" distB="0" distL="0" distR="0" wp14:anchorId="1743C66D" wp14:editId="0C523D3E">
            <wp:extent cx="1708596" cy="1370110"/>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1265" cy="1380269"/>
                    </a:xfrm>
                    <a:prstGeom prst="rect">
                      <a:avLst/>
                    </a:prstGeom>
                    <a:noFill/>
                  </pic:spPr>
                </pic:pic>
              </a:graphicData>
            </a:graphic>
          </wp:inline>
        </w:drawing>
      </w:r>
      <w:r>
        <w:rPr>
          <w:rFonts w:hint="eastAsia"/>
        </w:rPr>
        <w:t xml:space="preserve"> </w:t>
      </w:r>
      <w:r w:rsidR="00FB249A">
        <w:rPr>
          <w:noProof/>
        </w:rPr>
        <w:drawing>
          <wp:inline distT="0" distB="0" distL="0" distR="0" wp14:anchorId="204006E4" wp14:editId="321D5C13">
            <wp:extent cx="1702242" cy="1365016"/>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2262" cy="1373051"/>
                    </a:xfrm>
                    <a:prstGeom prst="rect">
                      <a:avLst/>
                    </a:prstGeom>
                    <a:noFill/>
                  </pic:spPr>
                </pic:pic>
              </a:graphicData>
            </a:graphic>
          </wp:inline>
        </w:drawing>
      </w:r>
      <w:r w:rsidR="00FB249A">
        <w:t xml:space="preserve"> </w:t>
      </w:r>
      <w:r w:rsidR="00FB249A">
        <w:rPr>
          <w:noProof/>
        </w:rPr>
        <w:drawing>
          <wp:inline distT="0" distB="0" distL="0" distR="0" wp14:anchorId="23B30782" wp14:editId="0551F573">
            <wp:extent cx="1698596" cy="1362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6551" cy="1376488"/>
                    </a:xfrm>
                    <a:prstGeom prst="rect">
                      <a:avLst/>
                    </a:prstGeom>
                    <a:noFill/>
                  </pic:spPr>
                </pic:pic>
              </a:graphicData>
            </a:graphic>
          </wp:inline>
        </w:drawing>
      </w:r>
    </w:p>
    <w:p w14:paraId="41EAC728" w14:textId="19899050" w:rsidR="00842B63" w:rsidRDefault="00440289" w:rsidP="00092FBE">
      <w:r>
        <w:rPr>
          <w:noProof/>
        </w:rPr>
        <w:drawing>
          <wp:inline distT="0" distB="0" distL="0" distR="0" wp14:anchorId="45152BFF" wp14:editId="7D599D24">
            <wp:extent cx="1712256" cy="137304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1088" cy="1388147"/>
                    </a:xfrm>
                    <a:prstGeom prst="rect">
                      <a:avLst/>
                    </a:prstGeom>
                    <a:noFill/>
                  </pic:spPr>
                </pic:pic>
              </a:graphicData>
            </a:graphic>
          </wp:inline>
        </w:drawing>
      </w:r>
    </w:p>
    <w:p w14:paraId="34ADF3DE" w14:textId="1CFFDBA1" w:rsidR="00CD47F0" w:rsidRDefault="00842B63" w:rsidP="00092FBE">
      <w:r w:rsidRPr="00842B63">
        <w:lastRenderedPageBreak/>
        <w:t>3. Run the ping utility, according to the table.</w:t>
      </w:r>
      <w:r w:rsidRPr="00842B63">
        <w:cr/>
      </w:r>
      <w:r w:rsidR="00CD47F0">
        <w:rPr>
          <w:noProof/>
        </w:rPr>
        <w:drawing>
          <wp:inline distT="0" distB="0" distL="0" distR="0" wp14:anchorId="0167BED4" wp14:editId="52C16664">
            <wp:extent cx="2929824" cy="2258002"/>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6904" cy="2263458"/>
                    </a:xfrm>
                    <a:prstGeom prst="rect">
                      <a:avLst/>
                    </a:prstGeom>
                    <a:noFill/>
                  </pic:spPr>
                </pic:pic>
              </a:graphicData>
            </a:graphic>
          </wp:inline>
        </w:drawing>
      </w:r>
    </w:p>
    <w:p w14:paraId="1E996943" w14:textId="77777777" w:rsidR="00104C80" w:rsidRDefault="00104C80" w:rsidP="00092FBE"/>
    <w:p w14:paraId="4925A923" w14:textId="14824A23" w:rsidR="00842B63" w:rsidRDefault="004E75AA" w:rsidP="00092FBE">
      <w:r w:rsidRPr="004E75AA">
        <w:drawing>
          <wp:inline distT="0" distB="0" distL="0" distR="0" wp14:anchorId="3D4C3E2F" wp14:editId="2C94E55C">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6562DE87" w14:textId="77777777" w:rsidR="00104C80" w:rsidRDefault="00104C80" w:rsidP="00092FBE">
      <w:pPr>
        <w:rPr>
          <w:rFonts w:hint="eastAsia"/>
        </w:rPr>
      </w:pPr>
    </w:p>
    <w:p w14:paraId="5EBCFEBC" w14:textId="6081ECB5" w:rsidR="00104C80" w:rsidRDefault="00104C80" w:rsidP="00092FBE">
      <w:r>
        <w:rPr>
          <w:noProof/>
        </w:rPr>
        <w:drawing>
          <wp:inline distT="0" distB="0" distL="0" distR="0" wp14:anchorId="7D89F814" wp14:editId="6C8DBC6B">
            <wp:extent cx="2803402" cy="21605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314" cy="2162810"/>
                    </a:xfrm>
                    <a:prstGeom prst="rect">
                      <a:avLst/>
                    </a:prstGeom>
                    <a:noFill/>
                  </pic:spPr>
                </pic:pic>
              </a:graphicData>
            </a:graphic>
          </wp:inline>
        </w:drawing>
      </w:r>
    </w:p>
    <w:p w14:paraId="7362C88C" w14:textId="2FB4992C" w:rsidR="00104C80" w:rsidRDefault="00104C80" w:rsidP="00092FBE"/>
    <w:p w14:paraId="3E64FFA1" w14:textId="43AFAABD" w:rsidR="00104C80" w:rsidRDefault="00104C80" w:rsidP="00092FBE"/>
    <w:p w14:paraId="4535FA0A" w14:textId="02365C8B" w:rsidR="00104C80" w:rsidRDefault="005A4A4E" w:rsidP="00092FBE">
      <w:r w:rsidRPr="005A4A4E">
        <w:lastRenderedPageBreak/>
        <w:t>4. In" simulation Mode", track the movement of packets and the protocols used</w:t>
      </w:r>
    </w:p>
    <w:p w14:paraId="7A88ECB3" w14:textId="2571B6AF" w:rsidR="007D1ED8" w:rsidRDefault="007D1ED8" w:rsidP="00092FBE">
      <w:r>
        <w:rPr>
          <w:noProof/>
        </w:rPr>
        <w:drawing>
          <wp:inline distT="0" distB="0" distL="0" distR="0" wp14:anchorId="4293E7FD" wp14:editId="0536E166">
            <wp:extent cx="4544624" cy="255631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4911" cy="2573348"/>
                    </a:xfrm>
                    <a:prstGeom prst="rect">
                      <a:avLst/>
                    </a:prstGeom>
                    <a:noFill/>
                  </pic:spPr>
                </pic:pic>
              </a:graphicData>
            </a:graphic>
          </wp:inline>
        </w:drawing>
      </w:r>
    </w:p>
    <w:p w14:paraId="167A2CFF" w14:textId="77777777" w:rsidR="007D1ED8" w:rsidRDefault="007D1ED8" w:rsidP="00092FBE">
      <w:pPr>
        <w:rPr>
          <w:rFonts w:hint="eastAsia"/>
        </w:rPr>
      </w:pPr>
    </w:p>
    <w:p w14:paraId="48AF20A6" w14:textId="1A074803" w:rsidR="005A4A4E" w:rsidRDefault="00930D7D" w:rsidP="00092FBE">
      <w:r w:rsidRPr="00930D7D">
        <w:drawing>
          <wp:inline distT="0" distB="0" distL="0" distR="0" wp14:anchorId="4F917BDB" wp14:editId="61FBF588">
            <wp:extent cx="4552078" cy="256047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591" cy="2563577"/>
                    </a:xfrm>
                    <a:prstGeom prst="rect">
                      <a:avLst/>
                    </a:prstGeom>
                  </pic:spPr>
                </pic:pic>
              </a:graphicData>
            </a:graphic>
          </wp:inline>
        </w:drawing>
      </w:r>
    </w:p>
    <w:p w14:paraId="24625A42" w14:textId="47DF6DE6" w:rsidR="00930D7D" w:rsidRDefault="00930D7D" w:rsidP="00092FBE"/>
    <w:p w14:paraId="6111B8A7" w14:textId="77777777" w:rsidR="00543D0C" w:rsidRDefault="00543D0C" w:rsidP="00092FBE">
      <w:pPr>
        <w:rPr>
          <w:rFonts w:hint="eastAsia"/>
        </w:rPr>
      </w:pPr>
    </w:p>
    <w:p w14:paraId="499BF682" w14:textId="3E6DBCC3" w:rsidR="0025393F" w:rsidRDefault="00F12D60" w:rsidP="00F12D60">
      <w:r>
        <w:t xml:space="preserve">5. Switching to "Simulation Mode" to review and explain the process of data exchange over the ICMP Protocol between devices (by executing the </w:t>
      </w:r>
      <w:r>
        <w:rPr>
          <w:rFonts w:ascii="Cambria Math" w:hAnsi="Cambria Math" w:cs="Cambria Math"/>
        </w:rPr>
        <w:t>𝑃𝑖𝑛𝑔</w:t>
      </w:r>
      <w:r w:rsidR="00F02D53">
        <w:rPr>
          <w:rFonts w:hint="eastAsia"/>
        </w:rPr>
        <w:t xml:space="preserve"> </w:t>
      </w:r>
      <w:r>
        <w:t>command from one computer to another item. Include a detailed explanation in the report.</w:t>
      </w:r>
    </w:p>
    <w:p w14:paraId="12EF5C36" w14:textId="77777777" w:rsidR="00CC2697" w:rsidRDefault="00CC2697" w:rsidP="00F12D60"/>
    <w:p w14:paraId="3C95516E" w14:textId="657E6ECE" w:rsidR="00543D0C" w:rsidRDefault="00CC2697" w:rsidP="00F12D60">
      <w:pPr>
        <w:rPr>
          <w:rFonts w:hint="eastAsia"/>
        </w:rPr>
      </w:pPr>
      <w:r>
        <w:rPr>
          <w:rFonts w:hint="eastAsia"/>
        </w:rPr>
        <w:t>A</w:t>
      </w:r>
      <w:r>
        <w:t>nswer:</w:t>
      </w:r>
    </w:p>
    <w:p w14:paraId="714B9047" w14:textId="04A15164" w:rsidR="00F12D60" w:rsidRDefault="001A79B1" w:rsidP="00F12D60">
      <w:r w:rsidRPr="001A79B1">
        <w:t>When a ping command is issued from a source machine</w:t>
      </w:r>
      <w:r w:rsidR="00F02D53">
        <w:t>(PC6)</w:t>
      </w:r>
      <w:r w:rsidRPr="001A79B1">
        <w:t>, an echo-request packet is sent to the IP address</w:t>
      </w:r>
      <w:r w:rsidR="005574F7">
        <w:t>(80.8.</w:t>
      </w:r>
      <w:r w:rsidR="00BD23C4">
        <w:t>1.5</w:t>
      </w:r>
      <w:r w:rsidR="005574F7">
        <w:t>)</w:t>
      </w:r>
      <w:r w:rsidRPr="001A79B1">
        <w:t xml:space="preserve"> of the target machine</w:t>
      </w:r>
      <w:r w:rsidR="00F02D53">
        <w:t>(PC5)</w:t>
      </w:r>
      <w:r w:rsidRPr="001A79B1">
        <w:t>: This ICMP echo request is generated to confirm whether the target machine is reachable. The target machine responds to the echo-request using an ICMP echo reply</w:t>
      </w:r>
      <w:r w:rsidR="00BD23C4">
        <w:t>.</w:t>
      </w:r>
    </w:p>
    <w:p w14:paraId="3BBC0E7E" w14:textId="7FE5D247" w:rsidR="00BD23C4" w:rsidRDefault="00BD23C4" w:rsidP="00F12D60"/>
    <w:p w14:paraId="6786EBA1" w14:textId="77777777" w:rsidR="00543D0C" w:rsidRDefault="00543D0C" w:rsidP="00F12D60">
      <w:pPr>
        <w:rPr>
          <w:rFonts w:hint="eastAsia"/>
        </w:rPr>
      </w:pPr>
    </w:p>
    <w:p w14:paraId="74A976DA" w14:textId="4B518EBD" w:rsidR="00612323" w:rsidRDefault="00612323" w:rsidP="00F12D60">
      <w:r w:rsidRPr="00612323">
        <w:t>6. Make sure that all network objects are reachable using the IP Protocol.</w:t>
      </w:r>
    </w:p>
    <w:p w14:paraId="12DDB983" w14:textId="76DBF196" w:rsidR="00612323" w:rsidRPr="00543D0C" w:rsidRDefault="00543D0C" w:rsidP="00F12D60">
      <w:pPr>
        <w:rPr>
          <w:b/>
          <w:bCs/>
          <w:i/>
          <w:iCs/>
        </w:rPr>
      </w:pPr>
      <w:r w:rsidRPr="00543D0C">
        <w:rPr>
          <w:b/>
          <w:bCs/>
          <w:i/>
          <w:iCs/>
        </w:rPr>
        <w:t>Done</w:t>
      </w:r>
      <w:r w:rsidR="00612323" w:rsidRPr="00543D0C">
        <w:rPr>
          <w:b/>
          <w:bCs/>
          <w:i/>
          <w:iCs/>
        </w:rPr>
        <w:t>.</w:t>
      </w:r>
    </w:p>
    <w:p w14:paraId="4B09207E" w14:textId="77777777" w:rsidR="00612323" w:rsidRDefault="00612323" w:rsidP="00F12D60">
      <w:pPr>
        <w:rPr>
          <w:rFonts w:hint="eastAsia"/>
        </w:rPr>
      </w:pPr>
    </w:p>
    <w:p w14:paraId="3A2F6917" w14:textId="77777777" w:rsidR="00543D0C" w:rsidRDefault="00543D0C" w:rsidP="00612323">
      <w:pPr>
        <w:rPr>
          <w:rFonts w:hint="eastAsia"/>
        </w:rPr>
      </w:pPr>
    </w:p>
    <w:p w14:paraId="6DAFC709" w14:textId="36A384EE" w:rsidR="00612323" w:rsidRDefault="00612323" w:rsidP="00612323">
      <w:r>
        <w:t>Answer on the questions:</w:t>
      </w:r>
    </w:p>
    <w:p w14:paraId="0B73926B" w14:textId="17699076" w:rsidR="00612323" w:rsidRDefault="00612323" w:rsidP="00612323">
      <w:r>
        <w:t xml:space="preserve">1. </w:t>
      </w:r>
      <w:bookmarkStart w:id="0" w:name="OLE_LINK1"/>
      <w:r>
        <w:t>What is difference between hub and switch?</w:t>
      </w:r>
      <w:bookmarkEnd w:id="0"/>
    </w:p>
    <w:p w14:paraId="47D7C78C" w14:textId="77777777" w:rsidR="00700DA9" w:rsidRDefault="00700DA9" w:rsidP="00612323"/>
    <w:p w14:paraId="492A6BDD" w14:textId="5F011FE9" w:rsidR="00C4355F" w:rsidRPr="00523AD9" w:rsidRDefault="00C4355F" w:rsidP="00C4355F">
      <w:pPr>
        <w:rPr>
          <w:rFonts w:hint="eastAsia"/>
          <w:color w:val="FF0000"/>
        </w:rPr>
      </w:pPr>
      <w:r w:rsidRPr="00523AD9">
        <w:rPr>
          <w:color w:val="FF0000"/>
        </w:rPr>
        <w:t>A hub operates on the Physical layer of the OSI model, while a switch operates on the Data link layer of the OSI model. A hub uses broadcast transmission, meaning that data is sent to all connected devices, while a switch can use unicast, multicast, or broadcast transmission. This means that a switch can send data to specific devices, rather than all connected devices.</w:t>
      </w:r>
    </w:p>
    <w:p w14:paraId="62AFDD79" w14:textId="493215B8" w:rsidR="00C4355F" w:rsidRPr="00523AD9" w:rsidRDefault="00C4355F" w:rsidP="00C4355F">
      <w:pPr>
        <w:rPr>
          <w:color w:val="FF0000"/>
        </w:rPr>
      </w:pPr>
      <w:r w:rsidRPr="00523AD9">
        <w:rPr>
          <w:color w:val="FF0000"/>
        </w:rPr>
        <w:t>Additionally, hubs typically have fewer ports than switches. A hub may have 4 or 12 ports, while a switch can have 24 to 48 ports.</w:t>
      </w:r>
    </w:p>
    <w:p w14:paraId="21781926" w14:textId="77777777" w:rsidR="00700DA9" w:rsidRPr="00C4355F" w:rsidRDefault="00700DA9" w:rsidP="00C4355F"/>
    <w:p w14:paraId="6BC4C6F2" w14:textId="3C0F270B" w:rsidR="00612323" w:rsidRDefault="00612323" w:rsidP="00612323">
      <w:r>
        <w:t xml:space="preserve">2. </w:t>
      </w:r>
      <w:bookmarkStart w:id="1" w:name="OLE_LINK2"/>
      <w:r>
        <w:t>What layer of OSI model is used for the switching?</w:t>
      </w:r>
      <w:bookmarkEnd w:id="1"/>
    </w:p>
    <w:p w14:paraId="2C599B07" w14:textId="049D20B5" w:rsidR="00700DA9" w:rsidRDefault="00700DA9" w:rsidP="00612323"/>
    <w:p w14:paraId="1AFC65F8" w14:textId="4C62E206" w:rsidR="00700DA9" w:rsidRPr="00523AD9" w:rsidRDefault="00284F3E" w:rsidP="00612323">
      <w:pPr>
        <w:rPr>
          <w:color w:val="FF0000"/>
        </w:rPr>
      </w:pPr>
      <w:r w:rsidRPr="00523AD9">
        <w:rPr>
          <w:color w:val="FF0000"/>
        </w:rPr>
        <w:t>Switching operates on the Data link layer of the OSI model.</w:t>
      </w:r>
    </w:p>
    <w:p w14:paraId="48735E8D" w14:textId="77777777" w:rsidR="00700DA9" w:rsidRDefault="00700DA9" w:rsidP="00612323">
      <w:pPr>
        <w:rPr>
          <w:rFonts w:hint="eastAsia"/>
        </w:rPr>
      </w:pPr>
    </w:p>
    <w:p w14:paraId="771114F7" w14:textId="0B22564F" w:rsidR="00612323" w:rsidRDefault="00612323" w:rsidP="00612323">
      <w:r>
        <w:t xml:space="preserve">3. </w:t>
      </w:r>
      <w:bookmarkStart w:id="2" w:name="OLE_LINK3"/>
      <w:r>
        <w:t>Describe the aims of subnet mask?</w:t>
      </w:r>
      <w:bookmarkEnd w:id="2"/>
    </w:p>
    <w:p w14:paraId="3F55D5E3" w14:textId="5AFB405A" w:rsidR="00284F3E" w:rsidRDefault="00284F3E" w:rsidP="00612323"/>
    <w:p w14:paraId="4C4CE591" w14:textId="5AD59FF6" w:rsidR="0020673A" w:rsidRPr="00523AD9" w:rsidRDefault="0020673A" w:rsidP="0020673A">
      <w:pPr>
        <w:rPr>
          <w:color w:val="FF0000"/>
        </w:rPr>
      </w:pPr>
      <w:r w:rsidRPr="00523AD9">
        <w:rPr>
          <w:color w:val="FF0000"/>
        </w:rPr>
        <w:t>A subnet mask is a 32-bit address that segregates an IP address into network bits that identify the network and host bits that identify the host device operating on that network. The main aim of a subnet mask is to encapsulate a range of IP addresses that a subnet can use, wherein the subnet refers to a smaller network within a more extensive network.</w:t>
      </w:r>
    </w:p>
    <w:p w14:paraId="6A00CB09" w14:textId="77777777" w:rsidR="00284F3E" w:rsidRPr="0020673A" w:rsidRDefault="00284F3E" w:rsidP="00612323">
      <w:pPr>
        <w:rPr>
          <w:rFonts w:hint="eastAsia"/>
        </w:rPr>
      </w:pPr>
    </w:p>
    <w:p w14:paraId="655E4D07" w14:textId="53B89396" w:rsidR="00612323" w:rsidRDefault="00612323" w:rsidP="00612323">
      <w:r>
        <w:t xml:space="preserve">4. </w:t>
      </w:r>
      <w:bookmarkStart w:id="3" w:name="OLE_LINK4"/>
      <w:r>
        <w:t>Do we have one subnetwork or 4 (because we have 4 switches)? Explain.</w:t>
      </w:r>
      <w:bookmarkEnd w:id="3"/>
    </w:p>
    <w:p w14:paraId="6B02CA04" w14:textId="650CE433" w:rsidR="008D6B5E" w:rsidRDefault="008D6B5E" w:rsidP="00612323"/>
    <w:p w14:paraId="3A9B7655" w14:textId="30EE489F" w:rsidR="008D6B5E" w:rsidRPr="00523AD9" w:rsidRDefault="002324FC" w:rsidP="00612323">
      <w:pPr>
        <w:rPr>
          <w:color w:val="FF0000"/>
        </w:rPr>
      </w:pPr>
      <w:r w:rsidRPr="00523AD9">
        <w:rPr>
          <w:color w:val="FF0000"/>
        </w:rPr>
        <w:t>One.</w:t>
      </w:r>
      <w:r w:rsidR="003039D4">
        <w:rPr>
          <w:color w:val="FF0000"/>
        </w:rPr>
        <w:t xml:space="preserve"> </w:t>
      </w:r>
      <w:r w:rsidR="00461A05">
        <w:rPr>
          <w:color w:val="FF0000"/>
        </w:rPr>
        <w:t>Because a</w:t>
      </w:r>
      <w:r w:rsidR="00461A05" w:rsidRPr="00461A05">
        <w:rPr>
          <w:color w:val="FF0000"/>
        </w:rPr>
        <w:t>ll switches are connected in series</w:t>
      </w:r>
      <w:r w:rsidR="00461A05">
        <w:rPr>
          <w:color w:val="FF0000"/>
        </w:rPr>
        <w:t>, and t</w:t>
      </w:r>
      <w:r w:rsidR="003039D4" w:rsidRPr="003039D4">
        <w:rPr>
          <w:color w:val="FF0000"/>
        </w:rPr>
        <w:t>he devices connected to all switches have the same network address</w:t>
      </w:r>
      <w:r w:rsidR="000C5171">
        <w:rPr>
          <w:color w:val="FF0000"/>
        </w:rPr>
        <w:t>(all of them are 80.8.1.x)</w:t>
      </w:r>
      <w:r w:rsidR="003039D4" w:rsidRPr="003039D4">
        <w:rPr>
          <w:color w:val="FF0000"/>
        </w:rPr>
        <w:t xml:space="preserve"> and subnet mask</w:t>
      </w:r>
      <w:r w:rsidR="00461A05">
        <w:rPr>
          <w:color w:val="FF0000"/>
        </w:rPr>
        <w:t>(</w:t>
      </w:r>
      <w:r w:rsidR="0098628E" w:rsidRPr="0098628E">
        <w:rPr>
          <w:color w:val="FF0000"/>
        </w:rPr>
        <w:t>255.255.255.0</w:t>
      </w:r>
      <w:r w:rsidR="00461A05">
        <w:rPr>
          <w:color w:val="FF0000"/>
        </w:rPr>
        <w:t>)</w:t>
      </w:r>
      <w:r w:rsidR="003039D4" w:rsidRPr="003039D4">
        <w:rPr>
          <w:color w:val="FF0000"/>
        </w:rPr>
        <w:t>. In this way, they can communicate within the same subnet.</w:t>
      </w:r>
      <w:r w:rsidR="00DF5C36">
        <w:rPr>
          <w:color w:val="FF0000"/>
        </w:rPr>
        <w:t xml:space="preserve"> So there is only one </w:t>
      </w:r>
      <w:r w:rsidR="00927AC0" w:rsidRPr="00927AC0">
        <w:rPr>
          <w:color w:val="FF0000"/>
        </w:rPr>
        <w:t>subnetwork</w:t>
      </w:r>
      <w:r w:rsidR="00927AC0">
        <w:rPr>
          <w:color w:val="FF0000"/>
        </w:rPr>
        <w:t>.</w:t>
      </w:r>
    </w:p>
    <w:p w14:paraId="13C02A33" w14:textId="77777777" w:rsidR="008D6B5E" w:rsidRDefault="008D6B5E" w:rsidP="00612323">
      <w:pPr>
        <w:rPr>
          <w:rFonts w:hint="eastAsia"/>
        </w:rPr>
      </w:pPr>
    </w:p>
    <w:p w14:paraId="6DBDE4C6" w14:textId="77777777" w:rsidR="00612323" w:rsidRDefault="00612323" w:rsidP="00612323">
      <w:r>
        <w:t xml:space="preserve">5. What will happen if we will change the address of PC6 to v*10. v.2.6 and make </w:t>
      </w:r>
    </w:p>
    <w:p w14:paraId="5AF43F7F" w14:textId="0674C3D6" w:rsidR="00BD23C4" w:rsidRDefault="00612323" w:rsidP="00612323">
      <w:r>
        <w:t>ping-request from PC1 to PC6? Is it successful or not? Explain, please, why?</w:t>
      </w:r>
    </w:p>
    <w:p w14:paraId="48898B22" w14:textId="5FAB7F80" w:rsidR="00E12931" w:rsidRDefault="00E12931" w:rsidP="00612323"/>
    <w:p w14:paraId="526F3729" w14:textId="77777777" w:rsidR="00B07237" w:rsidRPr="00B07237" w:rsidRDefault="00E12931" w:rsidP="00B07237">
      <w:pPr>
        <w:rPr>
          <w:color w:val="FF0000"/>
        </w:rPr>
      </w:pPr>
      <w:r w:rsidRPr="00523AD9">
        <w:rPr>
          <w:rFonts w:hint="eastAsia"/>
          <w:color w:val="FF0000"/>
        </w:rPr>
        <w:t>N</w:t>
      </w:r>
      <w:r w:rsidRPr="00523AD9">
        <w:rPr>
          <w:color w:val="FF0000"/>
        </w:rPr>
        <w:t>o.</w:t>
      </w:r>
      <w:r w:rsidR="002C53BF">
        <w:rPr>
          <w:color w:val="FF0000"/>
        </w:rPr>
        <w:t xml:space="preserve"> </w:t>
      </w:r>
      <w:r w:rsidR="002C53BF" w:rsidRPr="002C53BF">
        <w:rPr>
          <w:color w:val="FF0000"/>
        </w:rPr>
        <w:t>The IP address of all devices in the subnet is 80.8.1.x. When the IP address of PC6 is changed to 80.8.2.6, PC6 does not belong to the subnet and therefore cannot</w:t>
      </w:r>
      <w:r w:rsidR="00B07237">
        <w:rPr>
          <w:color w:val="FF0000"/>
        </w:rPr>
        <w:t xml:space="preserve"> </w:t>
      </w:r>
      <w:r w:rsidR="00B07237" w:rsidRPr="00B07237">
        <w:rPr>
          <w:color w:val="FF0000"/>
        </w:rPr>
        <w:t xml:space="preserve">make </w:t>
      </w:r>
    </w:p>
    <w:p w14:paraId="51473DC5" w14:textId="755D6D02" w:rsidR="00E12931" w:rsidRPr="00523AD9" w:rsidRDefault="00B07237" w:rsidP="00BC153B">
      <w:pPr>
        <w:rPr>
          <w:rFonts w:hint="eastAsia"/>
          <w:color w:val="FF0000"/>
        </w:rPr>
      </w:pPr>
      <w:r w:rsidRPr="00B07237">
        <w:rPr>
          <w:color w:val="FF0000"/>
        </w:rPr>
        <w:t>ping-request from PC1 to PC</w:t>
      </w:r>
      <w:r>
        <w:rPr>
          <w:color w:val="FF0000"/>
        </w:rPr>
        <w:t>5</w:t>
      </w:r>
      <w:r w:rsidR="00BC153B">
        <w:rPr>
          <w:color w:val="FF0000"/>
        </w:rPr>
        <w:t xml:space="preserve">, but can still </w:t>
      </w:r>
      <w:r w:rsidR="00BC153B" w:rsidRPr="00BC153B">
        <w:rPr>
          <w:color w:val="FF0000"/>
        </w:rPr>
        <w:t>make ping-request to PC6</w:t>
      </w:r>
      <w:r w:rsidR="00BC153B">
        <w:rPr>
          <w:color w:val="FF0000"/>
        </w:rPr>
        <w:t>(itself).</w:t>
      </w:r>
    </w:p>
    <w:sectPr w:rsidR="00E12931" w:rsidRPr="00523A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F01"/>
    <w:rsid w:val="00092FBE"/>
    <w:rsid w:val="000C5171"/>
    <w:rsid w:val="00104C80"/>
    <w:rsid w:val="001A79B1"/>
    <w:rsid w:val="0020673A"/>
    <w:rsid w:val="002324FC"/>
    <w:rsid w:val="0025393F"/>
    <w:rsid w:val="00284F3E"/>
    <w:rsid w:val="002C53BF"/>
    <w:rsid w:val="003039D4"/>
    <w:rsid w:val="003F768A"/>
    <w:rsid w:val="00440289"/>
    <w:rsid w:val="00461A05"/>
    <w:rsid w:val="004E75AA"/>
    <w:rsid w:val="00523AD9"/>
    <w:rsid w:val="00543D0C"/>
    <w:rsid w:val="005574F7"/>
    <w:rsid w:val="005A4A4E"/>
    <w:rsid w:val="005F4AA6"/>
    <w:rsid w:val="005F6F3B"/>
    <w:rsid w:val="00612323"/>
    <w:rsid w:val="006406DC"/>
    <w:rsid w:val="00700593"/>
    <w:rsid w:val="00700DA9"/>
    <w:rsid w:val="007D1ED8"/>
    <w:rsid w:val="00842B63"/>
    <w:rsid w:val="008B7F86"/>
    <w:rsid w:val="008C3DAF"/>
    <w:rsid w:val="008D6B5E"/>
    <w:rsid w:val="0091350F"/>
    <w:rsid w:val="00927AC0"/>
    <w:rsid w:val="00930D7D"/>
    <w:rsid w:val="00961EE4"/>
    <w:rsid w:val="0098628E"/>
    <w:rsid w:val="009B7DBF"/>
    <w:rsid w:val="00B048DF"/>
    <w:rsid w:val="00B07237"/>
    <w:rsid w:val="00B14C6B"/>
    <w:rsid w:val="00BC153B"/>
    <w:rsid w:val="00BD23C4"/>
    <w:rsid w:val="00C4355F"/>
    <w:rsid w:val="00CC2697"/>
    <w:rsid w:val="00CD47F0"/>
    <w:rsid w:val="00DB591B"/>
    <w:rsid w:val="00DF5C36"/>
    <w:rsid w:val="00E12931"/>
    <w:rsid w:val="00F02D53"/>
    <w:rsid w:val="00F12D60"/>
    <w:rsid w:val="00FA0F01"/>
    <w:rsid w:val="00FB24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BE1B59A"/>
  <w15:chartTrackingRefBased/>
  <w15:docId w15:val="{C5AC552C-4557-4533-A47C-C8868AD3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B7F8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B7F86"/>
    <w:rPr>
      <w:rFonts w:asciiTheme="majorHAnsi" w:eastAsiaTheme="majorEastAsia" w:hAnsiTheme="majorHAnsi" w:cstheme="majorBidi"/>
      <w:b/>
      <w:bCs/>
      <w:sz w:val="32"/>
      <w:szCs w:val="32"/>
    </w:rPr>
  </w:style>
  <w:style w:type="paragraph" w:styleId="a5">
    <w:name w:val="List Paragraph"/>
    <w:basedOn w:val="a"/>
    <w:uiPriority w:val="34"/>
    <w:qFormat/>
    <w:rsid w:val="00B14C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423</Words>
  <Characters>2414</Characters>
  <Application>Microsoft Office Word</Application>
  <DocSecurity>0</DocSecurity>
  <Lines>20</Lines>
  <Paragraphs>5</Paragraphs>
  <ScaleCrop>false</ScaleCrop>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鑫阳</dc:creator>
  <cp:keywords/>
  <dc:description/>
  <cp:lastModifiedBy>曹 鑫阳</cp:lastModifiedBy>
  <cp:revision>50</cp:revision>
  <dcterms:created xsi:type="dcterms:W3CDTF">2023-04-23T12:13:00Z</dcterms:created>
  <dcterms:modified xsi:type="dcterms:W3CDTF">2023-04-23T13:46:00Z</dcterms:modified>
</cp:coreProperties>
</file>