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kia cars    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  homepage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 present to 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who are 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connect with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choose your cool car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company kia cars is offering you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know more 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what do we offer you?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high quality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kia</w:t>
      </w:r>
      <w:r w:rsidDel="00000000" w:rsidR="00000000" w:rsidRPr="00000000">
        <w:rPr>
          <w:rtl w:val="0"/>
        </w:rPr>
        <w:t xml:space="preserve"> tops the american list of car quality,as the research included more than 80.000 car buyers and showed that</w:t>
      </w:r>
      <w:r w:rsidDel="00000000" w:rsidR="00000000" w:rsidRPr="00000000">
        <w:rPr>
          <w:b w:val="1"/>
          <w:rtl w:val="0"/>
        </w:rPr>
        <w:t xml:space="preserve"> kia</w:t>
      </w:r>
      <w:r w:rsidDel="00000000" w:rsidR="00000000" w:rsidRPr="00000000">
        <w:rPr>
          <w:rtl w:val="0"/>
        </w:rPr>
        <w:t xml:space="preserve"> was the car with the least problems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big speed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kia</w:t>
      </w:r>
      <w:r w:rsidDel="00000000" w:rsidR="00000000" w:rsidRPr="00000000">
        <w:rPr>
          <w:rtl w:val="0"/>
        </w:rPr>
        <w:t xml:space="preserve"> cars are ranked among the ten fastest cars in history ,as stated at the beginning of the list,the </w:t>
      </w:r>
      <w:r w:rsidDel="00000000" w:rsidR="00000000" w:rsidRPr="00000000">
        <w:rPr>
          <w:b w:val="1"/>
          <w:rtl w:val="0"/>
        </w:rPr>
        <w:t xml:space="preserve">"stinger GT2"</w:t>
      </w:r>
      <w:r w:rsidDel="00000000" w:rsidR="00000000" w:rsidRPr="00000000">
        <w:rPr>
          <w:rtl w:val="0"/>
        </w:rPr>
        <w:t xml:space="preserve"> model,with an angine that reaches a top speed of 167mph,with an acceleration rate from zero to 60mph in 4.7 seconds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symbolic prices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 varies according to additional speciffications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who are we?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kia</w:t>
      </w:r>
      <w:r w:rsidDel="00000000" w:rsidR="00000000" w:rsidRPr="00000000">
        <w:rPr>
          <w:rtl w:val="0"/>
        </w:rPr>
        <w:t xml:space="preserve"> is the second largest car manuhaturer in south korea and is a subsidiary of the hyundai kia vehicle group, where the company has several branches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connect with us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 your mail your message to us send 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information is not 100% sure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