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F4AA2" w14:textId="5E9C21FA" w:rsidR="00311FB6" w:rsidRDefault="000B7FFA" w:rsidP="004F1C60">
      <w:pPr>
        <w:pStyle w:val="1"/>
      </w:pPr>
      <w:r>
        <w:rPr>
          <w:rFonts w:hint="eastAsia"/>
        </w:rPr>
        <w:t>“句子相似度匹配”</w:t>
      </w:r>
      <w:r w:rsidR="00E911E9">
        <w:rPr>
          <w:rFonts w:hint="eastAsia"/>
        </w:rPr>
        <w:t>项目报告</w:t>
      </w:r>
    </w:p>
    <w:p w14:paraId="3AEF16C6" w14:textId="27BE6C8F" w:rsidR="00E911E9" w:rsidRDefault="00E9204F">
      <w:r>
        <w:rPr>
          <w:rFonts w:hint="eastAsia"/>
        </w:rPr>
        <w:t>凌塑奇</w:t>
      </w:r>
      <w:r w:rsidR="00527227">
        <w:rPr>
          <w:rFonts w:hint="eastAsia"/>
        </w:rPr>
        <w:t xml:space="preserve"> 2019.08.2</w:t>
      </w:r>
      <w:r w:rsidR="000D6093">
        <w:t>6</w:t>
      </w:r>
    </w:p>
    <w:p w14:paraId="01496F51" w14:textId="5F1BB0BD" w:rsidR="00E911E9" w:rsidRDefault="000B7FFA" w:rsidP="000B7FFA">
      <w:pPr>
        <w:pStyle w:val="2"/>
      </w:pPr>
      <w:r>
        <w:rPr>
          <w:rFonts w:hint="eastAsia"/>
        </w:rPr>
        <w:t>问题的定义</w:t>
      </w:r>
    </w:p>
    <w:p w14:paraId="0D24D17F" w14:textId="70F17DE6" w:rsidR="000B7FFA" w:rsidRDefault="000B7FFA" w:rsidP="001063FC">
      <w:pPr>
        <w:pStyle w:val="3"/>
      </w:pPr>
      <w:r>
        <w:rPr>
          <w:rFonts w:hint="eastAsia"/>
        </w:rPr>
        <w:t>项目概述</w:t>
      </w:r>
    </w:p>
    <w:p w14:paraId="7940318B" w14:textId="7B3D41D0" w:rsidR="007E60B0" w:rsidRDefault="008C0C8A">
      <w:r>
        <w:rPr>
          <w:rFonts w:hint="eastAsia"/>
        </w:rPr>
        <w:t>“句子相似度匹配”项目属于自然语言处理（NLP）领域。</w:t>
      </w:r>
      <w:r w:rsidR="003A4C99">
        <w:rPr>
          <w:rFonts w:hint="eastAsia"/>
        </w:rPr>
        <w:t>顾名思义，</w:t>
      </w:r>
      <w:r>
        <w:rPr>
          <w:rFonts w:hint="eastAsia"/>
        </w:rPr>
        <w:t>该领域</w:t>
      </w:r>
      <w:r w:rsidR="003A4C99">
        <w:rPr>
          <w:rFonts w:hint="eastAsia"/>
        </w:rPr>
        <w:t>就是</w:t>
      </w:r>
      <w:r>
        <w:rPr>
          <w:rFonts w:hint="eastAsia"/>
        </w:rPr>
        <w:t>利用计算机处理人类语言（自然语言）</w:t>
      </w:r>
      <w:r w:rsidR="003A4C99">
        <w:rPr>
          <w:rFonts w:hint="eastAsia"/>
        </w:rPr>
        <w:t>。所谓“处理”则包括分析、理解自然语言文本，以及理解自然语言文本后生成自然语言文本。</w:t>
      </w:r>
      <w:r w:rsidR="000B7FFA">
        <w:rPr>
          <w:rFonts w:hint="eastAsia"/>
        </w:rPr>
        <w:t>本项目仅涉及前者。</w:t>
      </w:r>
    </w:p>
    <w:p w14:paraId="7812CEC2" w14:textId="0492CE9C" w:rsidR="000B7FFA" w:rsidRDefault="000B7FFA"/>
    <w:p w14:paraId="0F0CD9F7" w14:textId="15FD0218" w:rsidR="000B7FFA" w:rsidRDefault="000B7FFA">
      <w:r>
        <w:rPr>
          <w:rFonts w:hint="eastAsia"/>
        </w:rPr>
        <w:t>自然语言处理被誉为人工智能的明珠。语言作为人类最重要的工具之一，是破解“智能”的关键。然而，纳米学位中相关内容并不多。开展这一项目将有助于了解该领域的研究动态</w:t>
      </w:r>
      <w:r w:rsidR="00CF6A9A">
        <w:rPr>
          <w:rFonts w:hint="eastAsia"/>
        </w:rPr>
        <w:t>。</w:t>
      </w:r>
      <w:r>
        <w:rPr>
          <w:rFonts w:hint="eastAsia"/>
        </w:rPr>
        <w:t>。</w:t>
      </w:r>
    </w:p>
    <w:p w14:paraId="2EB98767" w14:textId="77777777" w:rsidR="003A4C99" w:rsidRDefault="003A4C99"/>
    <w:p w14:paraId="223F3FDF" w14:textId="43DE3257" w:rsidR="00CF6A9A" w:rsidRDefault="00CF6A9A">
      <w:r>
        <w:rPr>
          <w:rFonts w:hint="eastAsia"/>
        </w:rPr>
        <w:t>本项目需要解决的问题是判断一对句子的意思是不是相同的。这些句子对来自</w:t>
      </w:r>
      <w:r w:rsidRPr="005F0CB0">
        <w:t>Quora</w:t>
      </w:r>
      <w:r>
        <w:t xml:space="preserve"> </w:t>
      </w:r>
      <w:r>
        <w:rPr>
          <w:rFonts w:hint="eastAsia"/>
        </w:rPr>
        <w:t>2017年在</w:t>
      </w:r>
      <w:proofErr w:type="spellStart"/>
      <w:r>
        <w:rPr>
          <w:rFonts w:hint="eastAsia"/>
        </w:rPr>
        <w:t>kaggle</w:t>
      </w:r>
      <w:proofErr w:type="spellEnd"/>
      <w:r>
        <w:rPr>
          <w:rFonts w:hint="eastAsia"/>
        </w:rPr>
        <w:t>举办的Quora问题匹配比赛。参赛者需要给出一系列句子对是相同的意思的概率。解决该问题，将帮助Quora归并同样问题和构建更好的相关问题推荐系统。</w:t>
      </w:r>
    </w:p>
    <w:p w14:paraId="1D7F8A15" w14:textId="10D661D0" w:rsidR="00CF6A9A" w:rsidRDefault="00CF6A9A" w:rsidP="001063FC">
      <w:pPr>
        <w:pStyle w:val="3"/>
      </w:pPr>
      <w:r>
        <w:rPr>
          <w:rFonts w:hint="eastAsia"/>
        </w:rPr>
        <w:t>问题陈述</w:t>
      </w:r>
    </w:p>
    <w:p w14:paraId="3573B3BC" w14:textId="581CE058" w:rsidR="00B830DD" w:rsidRDefault="00CF6A9A" w:rsidP="00CF6A9A">
      <w:r>
        <w:rPr>
          <w:rFonts w:hint="eastAsia"/>
        </w:rPr>
        <w:t>该问题可以看作一个监督学习中的分类问题，通常的解决方案是通过特征工程将文本转变为数值特征，训练出相应的分类器。</w:t>
      </w:r>
      <w:r w:rsidR="00B830DD">
        <w:rPr>
          <w:rFonts w:hint="eastAsia"/>
        </w:rPr>
        <w:t>在自然语言处理领域，通常被归纳为文本语义相似性分析。</w:t>
      </w:r>
    </w:p>
    <w:p w14:paraId="7F9C8C3A" w14:textId="77777777" w:rsidR="00B830DD" w:rsidRDefault="00B830DD" w:rsidP="00CF6A9A"/>
    <w:p w14:paraId="0B7313E0" w14:textId="32C30B7D" w:rsidR="00CF6A9A" w:rsidRDefault="00CF6A9A" w:rsidP="00CF6A9A">
      <w:r>
        <w:rPr>
          <w:rFonts w:hint="eastAsia"/>
        </w:rPr>
        <w:t>简单地说，就是把文本转换为一系列的特征（通常为数值特征），这些特征将文本的词语含义、词语之间的关系、词语的稀缺性、语法等信息隐性地用数字表示。</w:t>
      </w:r>
      <w:r w:rsidR="00FE3A02">
        <w:rPr>
          <w:rFonts w:hint="eastAsia"/>
        </w:rPr>
        <w:t>之后，可以利用分类器</w:t>
      </w:r>
      <w:r>
        <w:rPr>
          <w:rFonts w:hint="eastAsia"/>
        </w:rPr>
        <w:t>通过对数字进行分析，</w:t>
      </w:r>
      <w:r w:rsidR="001063FC" w:rsidRPr="001063FC">
        <w:rPr>
          <w:rFonts w:hint="eastAsia"/>
        </w:rPr>
        <w:t>获得句子相似的概率</w:t>
      </w:r>
      <w:r>
        <w:rPr>
          <w:rFonts w:hint="eastAsia"/>
        </w:rPr>
        <w:t>。</w:t>
      </w:r>
      <w:r w:rsidR="00FE3A02">
        <w:rPr>
          <w:rFonts w:hint="eastAsia"/>
        </w:rPr>
        <w:t>基本的分类器包括线性回归、支持向量机、决策树等。</w:t>
      </w:r>
    </w:p>
    <w:p w14:paraId="21EDB171" w14:textId="36BD0DCC" w:rsidR="00FE3A02" w:rsidRDefault="00FE3A02" w:rsidP="00CF6A9A"/>
    <w:p w14:paraId="0DC72B78" w14:textId="26694471" w:rsidR="00FE3A02" w:rsidRDefault="00FE3A02" w:rsidP="00CF6A9A">
      <w:r>
        <w:rPr>
          <w:rFonts w:hint="eastAsia"/>
        </w:rPr>
        <w:t>问题的解决策略将分为三步。第一步，对文本进行编码，提取隐含文本相似性的特征信息。第二步，利用不同的分类器对特征信息进行分析，挑选最合适的分类器。第三部，对最合适的分类器进行优化，建立最终的分类模型。</w:t>
      </w:r>
    </w:p>
    <w:p w14:paraId="2F737C97" w14:textId="7C7F8904" w:rsidR="00FE3A02" w:rsidRDefault="00FE3A02" w:rsidP="00CF6A9A"/>
    <w:p w14:paraId="43B84854" w14:textId="02EF9E04" w:rsidR="00FE3A02" w:rsidRDefault="001063FC" w:rsidP="00CF6A9A">
      <w:r>
        <w:rPr>
          <w:rFonts w:hint="eastAsia"/>
        </w:rPr>
        <w:t>期望的结果是</w:t>
      </w:r>
      <w:bookmarkStart w:id="0" w:name="_Hlk17232165"/>
      <w:r>
        <w:rPr>
          <w:rFonts w:hint="eastAsia"/>
        </w:rPr>
        <w:t>将预测的句子相似的概率</w:t>
      </w:r>
      <w:bookmarkEnd w:id="0"/>
      <w:r>
        <w:rPr>
          <w:rFonts w:hint="eastAsia"/>
        </w:rPr>
        <w:t>提交到</w:t>
      </w:r>
      <w:proofErr w:type="spellStart"/>
      <w:r>
        <w:rPr>
          <w:rFonts w:hint="eastAsia"/>
        </w:rPr>
        <w:t>kaggle</w:t>
      </w:r>
      <w:proofErr w:type="spellEnd"/>
      <w:r>
        <w:rPr>
          <w:rFonts w:hint="eastAsia"/>
        </w:rPr>
        <w:t>后，</w:t>
      </w:r>
      <w:r w:rsidRPr="001063FC">
        <w:rPr>
          <w:rFonts w:hint="eastAsia"/>
        </w:rPr>
        <w:t>需要达到</w:t>
      </w:r>
      <w:proofErr w:type="spellStart"/>
      <w:r w:rsidRPr="001063FC">
        <w:t>kaggle</w:t>
      </w:r>
      <w:proofErr w:type="spellEnd"/>
      <w:r w:rsidRPr="001063FC">
        <w:t xml:space="preserve"> private leaderboard 的top 20%</w:t>
      </w:r>
      <w:r>
        <w:rPr>
          <w:rFonts w:hint="eastAsia"/>
        </w:rPr>
        <w:t>。</w:t>
      </w:r>
    </w:p>
    <w:p w14:paraId="1631F9C6" w14:textId="77777777" w:rsidR="001063FC" w:rsidRDefault="001063FC" w:rsidP="001063FC">
      <w:pPr>
        <w:pStyle w:val="3"/>
      </w:pPr>
      <w:r>
        <w:rPr>
          <w:rFonts w:hint="eastAsia"/>
        </w:rPr>
        <w:t>评估指标</w:t>
      </w:r>
    </w:p>
    <w:p w14:paraId="1647D7EE" w14:textId="77777777" w:rsidR="001063FC" w:rsidRDefault="001063FC" w:rsidP="001063FC">
      <w:r>
        <w:rPr>
          <w:rFonts w:hint="eastAsia"/>
        </w:rPr>
        <w:t>项目使用log-loss指标作为评估指标。该指标可用如下方程描述：</w:t>
      </w:r>
    </w:p>
    <w:p w14:paraId="5D338560" w14:textId="77777777" w:rsidR="001063FC" w:rsidRDefault="001063FC" w:rsidP="001063FC">
      <w:r>
        <w:rPr>
          <w:noProof/>
        </w:rPr>
        <w:lastRenderedPageBreak/>
        <w:drawing>
          <wp:inline distT="0" distB="0" distL="0" distR="0" wp14:anchorId="08484D7B" wp14:editId="58D124F9">
            <wp:extent cx="4743450" cy="723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3450" cy="723900"/>
                    </a:xfrm>
                    <a:prstGeom prst="rect">
                      <a:avLst/>
                    </a:prstGeom>
                  </pic:spPr>
                </pic:pic>
              </a:graphicData>
            </a:graphic>
          </wp:inline>
        </w:drawing>
      </w:r>
    </w:p>
    <w:p w14:paraId="1C908B65" w14:textId="77777777" w:rsidR="001063FC" w:rsidRDefault="001063FC" w:rsidP="001063FC">
      <w:pPr>
        <w:jc w:val="center"/>
      </w:pPr>
      <w:r>
        <w:rPr>
          <w:rFonts w:hint="eastAsia"/>
        </w:rPr>
        <w:t>(来源:</w:t>
      </w:r>
      <w:r w:rsidRPr="001F56DF">
        <w:t xml:space="preserve"> </w:t>
      </w:r>
      <w:hyperlink r:id="rId8" w:history="1">
        <w:r w:rsidRPr="00F24CC5">
          <w:rPr>
            <w:rStyle w:val="a7"/>
          </w:rPr>
          <w:t>https://www.kaggle.com/c/bnp-paribas-cardif-claims-management/overview/evaluation</w:t>
        </w:r>
      </w:hyperlink>
      <w:r>
        <w:t>)</w:t>
      </w:r>
    </w:p>
    <w:p w14:paraId="70405B29" w14:textId="77777777" w:rsidR="001063FC" w:rsidRDefault="001063FC" w:rsidP="001063FC">
      <w:r>
        <w:rPr>
          <w:rFonts w:hint="eastAsia"/>
        </w:rPr>
        <w:t>其中，N表示数据数量，</w:t>
      </w:r>
      <w:proofErr w:type="spellStart"/>
      <w:r>
        <w:rPr>
          <w:rFonts w:hint="eastAsia"/>
        </w:rPr>
        <w:t>y</w:t>
      </w:r>
      <w:r w:rsidRPr="001F56DF">
        <w:rPr>
          <w:rFonts w:hint="eastAsia"/>
          <w:vertAlign w:val="subscript"/>
        </w:rPr>
        <w:t>i</w:t>
      </w:r>
      <w:proofErr w:type="spellEnd"/>
      <w:r>
        <w:rPr>
          <w:vertAlign w:val="subscript"/>
        </w:rPr>
        <w:t xml:space="preserve"> </w:t>
      </w:r>
      <w:r w:rsidRPr="001F56DF">
        <w:rPr>
          <w:rFonts w:hint="eastAsia"/>
        </w:rPr>
        <w:t>为</w:t>
      </w:r>
      <w:proofErr w:type="spellStart"/>
      <w:r>
        <w:rPr>
          <w:rFonts w:hint="eastAsia"/>
        </w:rPr>
        <w:t>i</w:t>
      </w:r>
      <w:proofErr w:type="spellEnd"/>
      <w:r>
        <w:rPr>
          <w:rFonts w:hint="eastAsia"/>
        </w:rPr>
        <w:t>数据的真实标签，p</w:t>
      </w:r>
      <w:r w:rsidRPr="001F56DF">
        <w:rPr>
          <w:rFonts w:hint="eastAsia"/>
          <w:vertAlign w:val="subscript"/>
        </w:rPr>
        <w:t>i</w:t>
      </w:r>
      <w:r>
        <w:t xml:space="preserve"> </w:t>
      </w:r>
      <w:r>
        <w:rPr>
          <w:rFonts w:hint="eastAsia"/>
        </w:rPr>
        <w:t>为预测的</w:t>
      </w:r>
      <w:proofErr w:type="spellStart"/>
      <w:r>
        <w:rPr>
          <w:rFonts w:hint="eastAsia"/>
        </w:rPr>
        <w:t>i</w:t>
      </w:r>
      <w:proofErr w:type="spellEnd"/>
      <w:r>
        <w:rPr>
          <w:rFonts w:hint="eastAsia"/>
        </w:rPr>
        <w:t>数据标签为</w:t>
      </w:r>
      <w:proofErr w:type="spellStart"/>
      <w:r>
        <w:rPr>
          <w:rFonts w:hint="eastAsia"/>
        </w:rPr>
        <w:t>y</w:t>
      </w:r>
      <w:r w:rsidRPr="001F56DF">
        <w:rPr>
          <w:rFonts w:hint="eastAsia"/>
          <w:vertAlign w:val="subscript"/>
        </w:rPr>
        <w:t>i</w:t>
      </w:r>
      <w:proofErr w:type="spellEnd"/>
      <w:r>
        <w:rPr>
          <w:vertAlign w:val="subscript"/>
        </w:rPr>
        <w:t xml:space="preserve"> </w:t>
      </w:r>
      <w:r>
        <w:rPr>
          <w:rFonts w:hint="eastAsia"/>
        </w:rPr>
        <w:t>的概率。</w:t>
      </w:r>
    </w:p>
    <w:p w14:paraId="6FF619F2" w14:textId="77777777" w:rsidR="001063FC" w:rsidRDefault="001063FC" w:rsidP="001063FC"/>
    <w:p w14:paraId="4F4E420A" w14:textId="77777777" w:rsidR="001063FC" w:rsidRPr="001F56DF" w:rsidRDefault="001063FC" w:rsidP="001063FC">
      <w:r>
        <w:rPr>
          <w:rFonts w:hint="eastAsia"/>
        </w:rPr>
        <w:t>该指标对确切的错误分类的惩罚较大。例如，预测所有数据为真实标签的概率为1的log-loss为21.79，预测所有数据为真实标签的概率为0的log-loss为12.75，而预测所有数据为真实标签的概率为0.5的log-loss为</w:t>
      </w:r>
      <w:bookmarkStart w:id="1" w:name="_Hlk17306655"/>
      <w:r>
        <w:rPr>
          <w:rFonts w:hint="eastAsia"/>
        </w:rPr>
        <w:t>0.69</w:t>
      </w:r>
      <w:bookmarkEnd w:id="1"/>
      <w:r>
        <w:rPr>
          <w:rFonts w:hint="eastAsia"/>
        </w:rPr>
        <w:t>）</w:t>
      </w:r>
    </w:p>
    <w:p w14:paraId="3BE86443" w14:textId="0E02DE7F" w:rsidR="001063FC" w:rsidRPr="001063FC" w:rsidRDefault="001063FC" w:rsidP="001063FC">
      <w:pPr>
        <w:pStyle w:val="2"/>
      </w:pPr>
      <w:r>
        <w:rPr>
          <w:rFonts w:hint="eastAsia"/>
        </w:rPr>
        <w:t>分析</w:t>
      </w:r>
    </w:p>
    <w:p w14:paraId="0A29BA07" w14:textId="39F529CD" w:rsidR="001063FC" w:rsidRDefault="001063FC" w:rsidP="001063FC">
      <w:pPr>
        <w:pStyle w:val="3"/>
      </w:pPr>
      <w:r>
        <w:rPr>
          <w:rFonts w:hint="eastAsia"/>
        </w:rPr>
        <w:t>数据的探索</w:t>
      </w:r>
    </w:p>
    <w:p w14:paraId="0838DFAD" w14:textId="24F5F0F5" w:rsidR="001063FC" w:rsidRDefault="001063FC" w:rsidP="001063FC">
      <w:r>
        <w:rPr>
          <w:rFonts w:hint="eastAsia"/>
        </w:rPr>
        <w:t>项目的训练数据是约40万对句子对，包含句子对编号，每个句子的编号，句子文本和句子对是否相同的标签。其中，约</w:t>
      </w:r>
      <w:r w:rsidRPr="005B4CFC">
        <w:t>25</w:t>
      </w:r>
      <w:r>
        <w:rPr>
          <w:rFonts w:hint="eastAsia"/>
        </w:rPr>
        <w:t>万对为不相同句子对、约</w:t>
      </w:r>
      <w:r w:rsidRPr="005B4CFC">
        <w:t>1</w:t>
      </w:r>
      <w:r>
        <w:rPr>
          <w:rFonts w:hint="eastAsia"/>
        </w:rPr>
        <w:t>5万对为相同句子对，相同句子对概率约为40%。前五个句子对数据如下所示：</w:t>
      </w:r>
    </w:p>
    <w:p w14:paraId="08E9AA72" w14:textId="77777777" w:rsidR="001063FC" w:rsidRDefault="001063FC" w:rsidP="001063FC">
      <w:r>
        <w:rPr>
          <w:noProof/>
        </w:rPr>
        <w:drawing>
          <wp:inline distT="0" distB="0" distL="0" distR="0" wp14:anchorId="4511077C" wp14:editId="3958F684">
            <wp:extent cx="5274310" cy="10318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31875"/>
                    </a:xfrm>
                    <a:prstGeom prst="rect">
                      <a:avLst/>
                    </a:prstGeom>
                  </pic:spPr>
                </pic:pic>
              </a:graphicData>
            </a:graphic>
          </wp:inline>
        </w:drawing>
      </w:r>
    </w:p>
    <w:p w14:paraId="073C8C8B" w14:textId="4EFA9EFB" w:rsidR="001063FC" w:rsidRDefault="001063FC" w:rsidP="001063FC"/>
    <w:p w14:paraId="7FB1DF7E" w14:textId="2D9EACC3" w:rsidR="00E21BF6" w:rsidRDefault="00E21BF6" w:rsidP="001063FC">
      <w:r>
        <w:rPr>
          <w:rFonts w:hint="eastAsia"/>
        </w:rPr>
        <w:t>在数据集中，大部分句子都只出现了一次，少数句子出现了很多次。句子出现次数的直方图如下所示：</w:t>
      </w:r>
    </w:p>
    <w:p w14:paraId="3B567774" w14:textId="233BB044" w:rsidR="00E21BF6" w:rsidRDefault="00E21BF6" w:rsidP="001063FC">
      <w:r>
        <w:rPr>
          <w:rFonts w:hint="eastAsia"/>
          <w:noProof/>
        </w:rPr>
        <w:drawing>
          <wp:inline distT="0" distB="0" distL="0" distR="0" wp14:anchorId="6E138D87" wp14:editId="7C09E8FA">
            <wp:extent cx="5274310" cy="24218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5_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421890"/>
                    </a:xfrm>
                    <a:prstGeom prst="rect">
                      <a:avLst/>
                    </a:prstGeom>
                  </pic:spPr>
                </pic:pic>
              </a:graphicData>
            </a:graphic>
          </wp:inline>
        </w:drawing>
      </w:r>
    </w:p>
    <w:p w14:paraId="43E5D47B" w14:textId="72BF11F0" w:rsidR="00E21BF6" w:rsidRDefault="00E21BF6" w:rsidP="001063FC">
      <w:r>
        <w:rPr>
          <w:rFonts w:hint="eastAsia"/>
        </w:rPr>
        <w:t>（图片来自</w:t>
      </w:r>
      <w:hyperlink r:id="rId11" w:history="1">
        <w:r>
          <w:rPr>
            <w:rStyle w:val="a7"/>
          </w:rPr>
          <w:t>https://www.kaggle.com/anokas/data-analysis-xgboost-starter-0-35460-lb</w:t>
        </w:r>
      </w:hyperlink>
      <w:r>
        <w:rPr>
          <w:rFonts w:hint="eastAsia"/>
        </w:rPr>
        <w:t>）</w:t>
      </w:r>
    </w:p>
    <w:p w14:paraId="25362B0E" w14:textId="77777777" w:rsidR="00E21BF6" w:rsidRDefault="00E21BF6" w:rsidP="001063FC"/>
    <w:p w14:paraId="59B93398" w14:textId="0265EC1E" w:rsidR="001063FC" w:rsidRDefault="00E21BF6" w:rsidP="001063FC">
      <w:r>
        <w:rPr>
          <w:rFonts w:hint="eastAsia"/>
        </w:rPr>
        <w:lastRenderedPageBreak/>
        <w:t>数据集中的</w:t>
      </w:r>
      <w:r w:rsidR="001063FC">
        <w:rPr>
          <w:rFonts w:hint="eastAsia"/>
        </w:rPr>
        <w:t>句子平均长度</w:t>
      </w:r>
      <w:r>
        <w:rPr>
          <w:rFonts w:hint="eastAsia"/>
        </w:rPr>
        <w:t>约</w:t>
      </w:r>
      <w:r w:rsidR="001063FC">
        <w:rPr>
          <w:rFonts w:hint="eastAsia"/>
        </w:rPr>
        <w:t>60个字符</w:t>
      </w:r>
      <w:r>
        <w:rPr>
          <w:rFonts w:hint="eastAsia"/>
        </w:rPr>
        <w:t>，最少字符为1个，最长字符为1169个。</w:t>
      </w:r>
    </w:p>
    <w:p w14:paraId="05F62568" w14:textId="4E1A89E2" w:rsidR="00BA119D" w:rsidRDefault="00BA119D" w:rsidP="00BA119D">
      <w:pPr>
        <w:pStyle w:val="3"/>
      </w:pPr>
      <w:r>
        <w:rPr>
          <w:rFonts w:hint="eastAsia"/>
        </w:rPr>
        <w:t>探索性可视化</w:t>
      </w:r>
    </w:p>
    <w:p w14:paraId="180117FE" w14:textId="22B146CF" w:rsidR="00E21BF6" w:rsidRDefault="00E21BF6" w:rsidP="001063FC">
      <w:r>
        <w:rPr>
          <w:rFonts w:hint="eastAsia"/>
        </w:rPr>
        <w:t>统计数据集中的单词的</w:t>
      </w:r>
      <w:r w:rsidR="00BA119D">
        <w:rPr>
          <w:rFonts w:hint="eastAsia"/>
        </w:rPr>
        <w:t>出现</w:t>
      </w:r>
      <w:r>
        <w:rPr>
          <w:rFonts w:hint="eastAsia"/>
        </w:rPr>
        <w:t>次数</w:t>
      </w:r>
      <w:r w:rsidR="00BA119D">
        <w:rPr>
          <w:rFonts w:hint="eastAsia"/>
        </w:rPr>
        <w:t>绘制成如下的云图。从图中看出，出现最多的前三个单词是“difference”、“best”、“way”。</w:t>
      </w:r>
    </w:p>
    <w:p w14:paraId="5E19FB22" w14:textId="654ACA71" w:rsidR="00BA119D" w:rsidRDefault="00BA119D" w:rsidP="001063FC">
      <w:r>
        <w:rPr>
          <w:rFonts w:hint="eastAsia"/>
          <w:noProof/>
        </w:rPr>
        <w:drawing>
          <wp:inline distT="0" distB="0" distL="0" distR="0" wp14:anchorId="30A030D8" wp14:editId="25048133">
            <wp:extent cx="5274310" cy="3963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16_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63670"/>
                    </a:xfrm>
                    <a:prstGeom prst="rect">
                      <a:avLst/>
                    </a:prstGeom>
                  </pic:spPr>
                </pic:pic>
              </a:graphicData>
            </a:graphic>
          </wp:inline>
        </w:drawing>
      </w:r>
    </w:p>
    <w:p w14:paraId="0494BFDF" w14:textId="77777777" w:rsidR="00BA119D" w:rsidRDefault="00BA119D" w:rsidP="00BA119D">
      <w:r>
        <w:rPr>
          <w:rFonts w:hint="eastAsia"/>
        </w:rPr>
        <w:t>（图片来自</w:t>
      </w:r>
      <w:hyperlink r:id="rId13" w:history="1">
        <w:r>
          <w:rPr>
            <w:rStyle w:val="a7"/>
          </w:rPr>
          <w:t>https://www.kaggle.com/anokas/data-analysis-xgboost-starter-0-35460-lb</w:t>
        </w:r>
      </w:hyperlink>
      <w:r>
        <w:rPr>
          <w:rFonts w:hint="eastAsia"/>
        </w:rPr>
        <w:t>）</w:t>
      </w:r>
    </w:p>
    <w:p w14:paraId="01454305" w14:textId="77777777" w:rsidR="00BA119D" w:rsidRPr="00BA119D" w:rsidRDefault="00BA119D" w:rsidP="001063FC"/>
    <w:p w14:paraId="727A8C07" w14:textId="46E0B129" w:rsidR="001063FC" w:rsidRDefault="00BA119D" w:rsidP="001063FC">
      <w:r>
        <w:rPr>
          <w:rFonts w:hint="eastAsia"/>
        </w:rPr>
        <w:t>下图分别统计了被标记为不同的句子对和被标记为相同的句子对之间，包含相同单词占句子对单词数的比率。从图中可以看出，大部分被标记为相同的句子对中相同单词的比率较大。</w:t>
      </w:r>
    </w:p>
    <w:p w14:paraId="34F93A80" w14:textId="436FF9DF" w:rsidR="00BA119D" w:rsidRDefault="00BA119D" w:rsidP="001063FC">
      <w:r>
        <w:rPr>
          <w:rFonts w:hint="eastAsia"/>
          <w:noProof/>
        </w:rPr>
        <w:drawing>
          <wp:inline distT="0" distB="0" distL="0" distR="0" wp14:anchorId="679A87A2" wp14:editId="2AAD0B84">
            <wp:extent cx="5274310" cy="20631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20_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063115"/>
                    </a:xfrm>
                    <a:prstGeom prst="rect">
                      <a:avLst/>
                    </a:prstGeom>
                  </pic:spPr>
                </pic:pic>
              </a:graphicData>
            </a:graphic>
          </wp:inline>
        </w:drawing>
      </w:r>
    </w:p>
    <w:p w14:paraId="39D1AB51" w14:textId="1564845B" w:rsidR="00BA119D" w:rsidRDefault="00BA119D" w:rsidP="001063FC">
      <w:r>
        <w:rPr>
          <w:rFonts w:hint="eastAsia"/>
        </w:rPr>
        <w:t>（图片来自</w:t>
      </w:r>
      <w:r w:rsidR="00C7423D">
        <w:fldChar w:fldCharType="begin"/>
      </w:r>
      <w:r w:rsidR="00C7423D">
        <w:instrText xml:space="preserve"> HYPERLINK "https://www.kaggle.com/anokas/data-analysis-xgboost-starter-0-35460-lb" </w:instrText>
      </w:r>
      <w:r w:rsidR="00C7423D">
        <w:fldChar w:fldCharType="separate"/>
      </w:r>
      <w:r>
        <w:rPr>
          <w:rStyle w:val="a7"/>
        </w:rPr>
        <w:t>https://www.kaggle.com/anokas/data-analysis-xgboost-starter-0-35460-lb</w:t>
      </w:r>
      <w:r w:rsidR="00C7423D">
        <w:rPr>
          <w:rStyle w:val="a7"/>
        </w:rPr>
        <w:fldChar w:fldCharType="end"/>
      </w:r>
      <w:r>
        <w:rPr>
          <w:rFonts w:hint="eastAsia"/>
        </w:rPr>
        <w:t>）</w:t>
      </w:r>
    </w:p>
    <w:p w14:paraId="3F971945" w14:textId="77777777" w:rsidR="00BA119D" w:rsidRDefault="00BA119D" w:rsidP="001063FC"/>
    <w:p w14:paraId="631C7055" w14:textId="55B87F0E" w:rsidR="00B830DD" w:rsidRDefault="00C21BC3" w:rsidP="00B830DD">
      <w:pPr>
        <w:pStyle w:val="3"/>
      </w:pPr>
      <w:r>
        <w:rPr>
          <w:rFonts w:hint="eastAsia"/>
        </w:rPr>
        <w:lastRenderedPageBreak/>
        <w:t>算法和技术</w:t>
      </w:r>
    </w:p>
    <w:p w14:paraId="54152144" w14:textId="77777777" w:rsidR="00B830DD" w:rsidRDefault="00B830DD" w:rsidP="001063FC">
      <w:r>
        <w:rPr>
          <w:rFonts w:hint="eastAsia"/>
        </w:rPr>
        <w:t>目前常用的文本语义相似性分析有两种方法。</w:t>
      </w:r>
    </w:p>
    <w:p w14:paraId="1BED25CA" w14:textId="77777777" w:rsidR="00B830DD" w:rsidRDefault="00B830DD" w:rsidP="001063FC"/>
    <w:p w14:paraId="38E85BA8" w14:textId="4BF2EFB7" w:rsidR="001063FC" w:rsidRDefault="00B830DD" w:rsidP="001063FC">
      <w:r>
        <w:rPr>
          <w:rFonts w:hint="eastAsia"/>
        </w:rPr>
        <w:t>一种是通过特征工程对文本进行数据挖掘，将文本转换为大量的数值特征。目前的数据挖掘方法有三种。</w:t>
      </w:r>
      <w:r w:rsidR="001063FC">
        <w:rPr>
          <w:rFonts w:hint="eastAsia"/>
        </w:rPr>
        <w:t>一是基于词袋模型的TF-IDF、SDV等；二是基于贝叶斯模型的LDA；三是</w:t>
      </w:r>
      <w:r>
        <w:rPr>
          <w:rFonts w:hint="eastAsia"/>
        </w:rPr>
        <w:t>通过深度学习</w:t>
      </w:r>
      <w:r w:rsidR="001063FC">
        <w:rPr>
          <w:rFonts w:hint="eastAsia"/>
        </w:rPr>
        <w:t>将文本转换为向量的词嵌入方法，例如word2vec、</w:t>
      </w:r>
      <w:proofErr w:type="spellStart"/>
      <w:r w:rsidR="001063FC" w:rsidRPr="00D85F74">
        <w:t>GloVe</w:t>
      </w:r>
      <w:proofErr w:type="spellEnd"/>
      <w:r w:rsidR="001063FC">
        <w:rPr>
          <w:rFonts w:hint="eastAsia"/>
        </w:rPr>
        <w:t>等。获得文本的数值表示后，可以计算文本</w:t>
      </w:r>
      <w:r>
        <w:rPr>
          <w:rFonts w:hint="eastAsia"/>
        </w:rPr>
        <w:t>向量间</w:t>
      </w:r>
      <w:r w:rsidR="001063FC">
        <w:rPr>
          <w:rFonts w:hint="eastAsia"/>
        </w:rPr>
        <w:t>的</w:t>
      </w:r>
      <w:r>
        <w:rPr>
          <w:rFonts w:hint="eastAsia"/>
        </w:rPr>
        <w:t>L1、L2范数，</w:t>
      </w:r>
      <w:r w:rsidR="001063FC">
        <w:rPr>
          <w:rFonts w:hint="eastAsia"/>
        </w:rPr>
        <w:t>余弦距离</w:t>
      </w:r>
      <w:r>
        <w:rPr>
          <w:rFonts w:hint="eastAsia"/>
        </w:rPr>
        <w:t>，</w:t>
      </w:r>
      <w:r w:rsidR="001063FC">
        <w:rPr>
          <w:rFonts w:hint="eastAsia"/>
        </w:rPr>
        <w:t>word</w:t>
      </w:r>
      <w:r w:rsidR="001063FC">
        <w:t xml:space="preserve"> </w:t>
      </w:r>
      <w:r w:rsidR="001063FC">
        <w:rPr>
          <w:rFonts w:hint="eastAsia"/>
        </w:rPr>
        <w:t>mover</w:t>
      </w:r>
      <w:r w:rsidR="001063FC">
        <w:t xml:space="preserve"> </w:t>
      </w:r>
      <w:r w:rsidR="001063FC">
        <w:rPr>
          <w:rFonts w:hint="eastAsia"/>
        </w:rPr>
        <w:t>distance等。</w:t>
      </w:r>
    </w:p>
    <w:p w14:paraId="4E25CB0B" w14:textId="77777777" w:rsidR="00B830DD" w:rsidRDefault="00B830DD" w:rsidP="001063FC"/>
    <w:p w14:paraId="0ED4D668" w14:textId="4C41B0AD" w:rsidR="001063FC" w:rsidRDefault="00B830DD" w:rsidP="00CF6A9A">
      <w:r>
        <w:rPr>
          <w:rFonts w:hint="eastAsia"/>
        </w:rPr>
        <w:t>另一种是在把文本转变到向量空间的基础上，将文本向量输入深度神经网络进行训练，建立神经网络语言模型，从而实现文本相似性的分类。目前的神经网络语言模型大多</w:t>
      </w:r>
      <w:r w:rsidRPr="005F0CB0">
        <w:t xml:space="preserve">Siamese </w:t>
      </w:r>
      <w:r>
        <w:rPr>
          <w:rFonts w:hint="eastAsia"/>
        </w:rPr>
        <w:t>和</w:t>
      </w:r>
      <w:r w:rsidRPr="005F0CB0">
        <w:t>Attention</w:t>
      </w:r>
      <w:r>
        <w:rPr>
          <w:rFonts w:hint="eastAsia"/>
        </w:rPr>
        <w:t>两种架构。同时，一些预训练的语言模型也在文本语义相似性上得到了良好的结果。例如Google推出的BERT在多项</w:t>
      </w:r>
      <w:r w:rsidR="005305E0">
        <w:rPr>
          <w:rFonts w:hint="eastAsia"/>
        </w:rPr>
        <w:t>NLP任务上获得了state-of-art的表现。</w:t>
      </w:r>
    </w:p>
    <w:p w14:paraId="0F23C693" w14:textId="6A85BFA7" w:rsidR="005305E0" w:rsidRDefault="005305E0" w:rsidP="00CF6A9A"/>
    <w:p w14:paraId="5638B1F1" w14:textId="43F30DD1" w:rsidR="005305E0" w:rsidRDefault="005305E0" w:rsidP="00CF6A9A">
      <w:r>
        <w:rPr>
          <w:rFonts w:hint="eastAsia"/>
        </w:rPr>
        <w:t>本项目将讨论多种方法的表现，最终选用其中一种进行优化。</w:t>
      </w:r>
    </w:p>
    <w:p w14:paraId="778E2C61" w14:textId="5E65E909" w:rsidR="003E4DC9" w:rsidRDefault="003E4DC9" w:rsidP="003E4DC9">
      <w:pPr>
        <w:pStyle w:val="4"/>
      </w:pPr>
      <w:r>
        <w:rPr>
          <w:rFonts w:hint="eastAsia"/>
        </w:rPr>
        <w:t>特征工程</w:t>
      </w:r>
    </w:p>
    <w:p w14:paraId="4E60885F" w14:textId="269EB6B7" w:rsidR="00C173E8" w:rsidRDefault="005305E0" w:rsidP="005305E0">
      <w:r>
        <w:rPr>
          <w:rFonts w:hint="eastAsia"/>
        </w:rPr>
        <w:t>特征工程方面，本项目对文本进行了统计分析</w:t>
      </w:r>
      <w:r w:rsidR="003E4DC9">
        <w:rPr>
          <w:rFonts w:hint="eastAsia"/>
        </w:rPr>
        <w:t>，</w:t>
      </w:r>
      <w:r>
        <w:rPr>
          <w:rFonts w:hint="eastAsia"/>
        </w:rPr>
        <w:t>TF-IDF转换、universal</w:t>
      </w:r>
      <w:r>
        <w:t xml:space="preserve"> sentence </w:t>
      </w:r>
      <w:r>
        <w:rPr>
          <w:rFonts w:hint="eastAsia"/>
        </w:rPr>
        <w:t>encoding</w:t>
      </w:r>
      <w:r w:rsidR="003E4DC9">
        <w:rPr>
          <w:rFonts w:hint="eastAsia"/>
        </w:rPr>
        <w:t>、</w:t>
      </w:r>
      <w:proofErr w:type="spellStart"/>
      <w:r w:rsidR="003E4DC9">
        <w:rPr>
          <w:rFonts w:hint="eastAsia"/>
        </w:rPr>
        <w:t>GloVe</w:t>
      </w:r>
      <w:proofErr w:type="spellEnd"/>
      <w:r w:rsidR="003E4DC9">
        <w:rPr>
          <w:rFonts w:hint="eastAsia"/>
        </w:rPr>
        <w:t>进行向量化后计算了</w:t>
      </w:r>
      <w:proofErr w:type="spellStart"/>
      <w:r w:rsidR="003E4DC9">
        <w:rPr>
          <w:rFonts w:hint="eastAsia"/>
        </w:rPr>
        <w:t>cityblock</w:t>
      </w:r>
      <w:proofErr w:type="spellEnd"/>
      <w:r w:rsidR="003E4DC9">
        <w:rPr>
          <w:rFonts w:hint="eastAsia"/>
        </w:rPr>
        <w:t>距离、Euclidean距离和cosine距离</w:t>
      </w:r>
      <w:r>
        <w:rPr>
          <w:rFonts w:hint="eastAsia"/>
        </w:rPr>
        <w:t>。</w:t>
      </w:r>
    </w:p>
    <w:p w14:paraId="7AE0E5D2" w14:textId="02EFA6A7" w:rsidR="00C173E8" w:rsidRDefault="00C173E8" w:rsidP="005305E0"/>
    <w:p w14:paraId="3ED90DC4" w14:textId="0B6B1A8B" w:rsidR="00C173E8" w:rsidRDefault="00C173E8" w:rsidP="005305E0">
      <w:r>
        <w:rPr>
          <w:rFonts w:hint="eastAsia"/>
        </w:rPr>
        <w:t>统计分析主要包括两个句子的单词数差异及相应的比率，字母数差异及对应的比率，共同单词数及对应比率，以及Jaccard相似度。</w:t>
      </w:r>
    </w:p>
    <w:p w14:paraId="047B5FBB" w14:textId="77777777" w:rsidR="00C173E8" w:rsidRDefault="00C173E8" w:rsidP="005305E0"/>
    <w:p w14:paraId="5C1A7B12" w14:textId="1BF0E0E0" w:rsidR="005305E0" w:rsidRDefault="00C173E8" w:rsidP="005305E0">
      <w:r>
        <w:rPr>
          <w:rFonts w:hint="eastAsia"/>
        </w:rPr>
        <w:t>T</w:t>
      </w:r>
      <w:r w:rsidR="005305E0">
        <w:rPr>
          <w:rFonts w:hint="eastAsia"/>
        </w:rPr>
        <w:t>F-IDF是term</w:t>
      </w:r>
      <w:r w:rsidR="005305E0">
        <w:t xml:space="preserve"> </w:t>
      </w:r>
      <w:r w:rsidR="005305E0">
        <w:rPr>
          <w:rFonts w:hint="eastAsia"/>
        </w:rPr>
        <w:t>frequency</w:t>
      </w:r>
      <w:r w:rsidR="005305E0">
        <w:t xml:space="preserve"> – </w:t>
      </w:r>
      <w:r w:rsidR="005305E0">
        <w:rPr>
          <w:rFonts w:hint="eastAsia"/>
        </w:rPr>
        <w:t>inverse</w:t>
      </w:r>
      <w:r w:rsidR="005305E0">
        <w:t xml:space="preserve"> </w:t>
      </w:r>
      <w:r w:rsidR="005305E0">
        <w:rPr>
          <w:rFonts w:hint="eastAsia"/>
        </w:rPr>
        <w:t>document</w:t>
      </w:r>
      <w:r w:rsidR="005305E0">
        <w:t xml:space="preserve"> </w:t>
      </w:r>
      <w:r w:rsidR="005305E0">
        <w:rPr>
          <w:rFonts w:hint="eastAsia"/>
        </w:rPr>
        <w:t>frequency的缩写。</w:t>
      </w:r>
      <w:r w:rsidR="005305E0">
        <w:t>TF</w:t>
      </w:r>
      <w:r w:rsidR="005305E0">
        <w:rPr>
          <w:rFonts w:hint="eastAsia"/>
        </w:rPr>
        <w:t>表示文档中</w:t>
      </w:r>
      <w:r w:rsidR="005305E0">
        <w:t>某个词</w:t>
      </w:r>
      <w:r w:rsidR="005305E0">
        <w:rPr>
          <w:rFonts w:hint="eastAsia"/>
        </w:rPr>
        <w:t>出现的次数</w:t>
      </w:r>
      <w:r w:rsidR="005305E0">
        <w:t>，这里简单理解为词出现的次数越多，越重要</w:t>
      </w:r>
      <w:r w:rsidR="005305E0">
        <w:rPr>
          <w:rFonts w:hint="eastAsia"/>
        </w:rPr>
        <w:t>。IDF表示文档总数除以所有文档中出现这个词的文档数。这两者相乘，就表示某个词在总的文档中不常见，却在某个文档中出现，那么这个词对这个文档就比较重要。</w:t>
      </w:r>
    </w:p>
    <w:p w14:paraId="7EF04856" w14:textId="77777777" w:rsidR="005305E0" w:rsidRDefault="005305E0" w:rsidP="005305E0"/>
    <w:p w14:paraId="63141389" w14:textId="31D442AE" w:rsidR="005305E0" w:rsidRDefault="00C173E8" w:rsidP="005305E0">
      <w:r>
        <w:t>U</w:t>
      </w:r>
      <w:r>
        <w:rPr>
          <w:rFonts w:hint="eastAsia"/>
        </w:rPr>
        <w:t>niversal</w:t>
      </w:r>
      <w:r>
        <w:t xml:space="preserve"> sentence </w:t>
      </w:r>
      <w:r>
        <w:rPr>
          <w:rFonts w:hint="eastAsia"/>
        </w:rPr>
        <w:t>encoding是Google推出的文本embedding技术，该技术将句子转换为固定长度的向量。通过神经网络从大量文本中学习转换方法。选择这种embedding</w:t>
      </w:r>
      <w:r>
        <w:t xml:space="preserve"> </w:t>
      </w:r>
      <w:r>
        <w:rPr>
          <w:rFonts w:hint="eastAsia"/>
        </w:rPr>
        <w:t>方法是由于该方法不仅包含了整个句子的语义信息，而且实现非常简单。</w:t>
      </w:r>
    </w:p>
    <w:p w14:paraId="370EC987" w14:textId="4D562259" w:rsidR="003E4DC9" w:rsidRDefault="003E4DC9" w:rsidP="005305E0"/>
    <w:p w14:paraId="7C709628" w14:textId="63C57346" w:rsidR="003E4DC9" w:rsidRDefault="003E4DC9" w:rsidP="005305E0">
      <w:pPr>
        <w:rPr>
          <w:rFonts w:ascii="Segoe UI" w:hAnsi="Segoe UI" w:cs="Segoe UI"/>
          <w:color w:val="24292E"/>
          <w:shd w:val="clear" w:color="auto" w:fill="FFFFFF"/>
        </w:rPr>
      </w:pPr>
      <w:proofErr w:type="spellStart"/>
      <w:r>
        <w:rPr>
          <w:rFonts w:hint="eastAsia"/>
        </w:rPr>
        <w:t>GloVe</w:t>
      </w:r>
      <w:proofErr w:type="spellEnd"/>
      <w:r>
        <w:rPr>
          <w:rFonts w:hint="eastAsia"/>
        </w:rPr>
        <w:t>是Stanford推出的词向量embedding模型，本项目使用了在通用文本上训练的词向量库</w:t>
      </w:r>
      <w:r>
        <w:rPr>
          <w:rFonts w:ascii="Segoe UI" w:hAnsi="Segoe UI" w:cs="Segoe UI"/>
          <w:color w:val="24292E"/>
          <w:shd w:val="clear" w:color="auto" w:fill="FFFFFF"/>
        </w:rPr>
        <w:t> </w:t>
      </w:r>
      <w:hyperlink r:id="rId15" w:history="1">
        <w:r>
          <w:rPr>
            <w:rStyle w:val="a7"/>
            <w:rFonts w:ascii="Segoe UI" w:hAnsi="Segoe UI" w:cs="Segoe UI"/>
            <w:color w:val="0366D6"/>
            <w:shd w:val="clear" w:color="auto" w:fill="FFFFFF"/>
          </w:rPr>
          <w:t>glove.840B.300d.zip</w:t>
        </w:r>
      </w:hyperlink>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。该库包含</w:t>
      </w:r>
      <w:r>
        <w:rPr>
          <w:rFonts w:ascii="Segoe UI" w:hAnsi="Segoe UI" w:cs="Segoe UI"/>
          <w:color w:val="24292E"/>
          <w:shd w:val="clear" w:color="auto" w:fill="FFFFFF"/>
        </w:rPr>
        <w:t>2.2M</w:t>
      </w:r>
      <w:r>
        <w:rPr>
          <w:rFonts w:ascii="Segoe UI" w:hAnsi="Segoe UI" w:cs="Segoe UI" w:hint="eastAsia"/>
          <w:color w:val="24292E"/>
          <w:shd w:val="clear" w:color="auto" w:fill="FFFFFF"/>
        </w:rPr>
        <w:t>个单词向量，向量维度为</w:t>
      </w:r>
      <w:r>
        <w:rPr>
          <w:rFonts w:ascii="Segoe UI" w:hAnsi="Segoe UI" w:cs="Segoe UI" w:hint="eastAsia"/>
          <w:color w:val="24292E"/>
          <w:shd w:val="clear" w:color="auto" w:fill="FFFFFF"/>
        </w:rPr>
        <w:t>300</w:t>
      </w:r>
      <w:r>
        <w:rPr>
          <w:rFonts w:ascii="Segoe UI" w:hAnsi="Segoe UI" w:cs="Segoe UI" w:hint="eastAsia"/>
          <w:color w:val="24292E"/>
          <w:shd w:val="clear" w:color="auto" w:fill="FFFFFF"/>
        </w:rPr>
        <w:t>。相比</w:t>
      </w:r>
      <w:r>
        <w:rPr>
          <w:rFonts w:ascii="Segoe UI" w:hAnsi="Segoe UI" w:cs="Segoe UI" w:hint="eastAsia"/>
          <w:color w:val="24292E"/>
          <w:shd w:val="clear" w:color="auto" w:fill="FFFFFF"/>
        </w:rPr>
        <w:t>word2vec</w:t>
      </w:r>
      <w:r>
        <w:rPr>
          <w:rFonts w:ascii="Segoe UI" w:hAnsi="Segoe UI" w:cs="Segoe UI" w:hint="eastAsia"/>
          <w:color w:val="24292E"/>
          <w:shd w:val="clear" w:color="auto" w:fill="FFFFFF"/>
        </w:rPr>
        <w:t>，</w:t>
      </w:r>
      <w:proofErr w:type="spellStart"/>
      <w:r>
        <w:rPr>
          <w:rFonts w:ascii="Segoe UI" w:hAnsi="Segoe UI" w:cs="Segoe UI" w:hint="eastAsia"/>
          <w:color w:val="24292E"/>
          <w:shd w:val="clear" w:color="auto" w:fill="FFFFFF"/>
        </w:rPr>
        <w:t>GloVe</w:t>
      </w:r>
      <w:proofErr w:type="spellEnd"/>
      <w:r>
        <w:rPr>
          <w:rFonts w:ascii="Segoe UI" w:hAnsi="Segoe UI" w:cs="Segoe UI" w:hint="eastAsia"/>
          <w:color w:val="24292E"/>
          <w:shd w:val="clear" w:color="auto" w:fill="FFFFFF"/>
        </w:rPr>
        <w:t>在一般性的</w:t>
      </w:r>
      <w:r>
        <w:rPr>
          <w:rFonts w:ascii="Segoe UI" w:hAnsi="Segoe UI" w:cs="Segoe UI" w:hint="eastAsia"/>
          <w:color w:val="24292E"/>
          <w:shd w:val="clear" w:color="auto" w:fill="FFFFFF"/>
        </w:rPr>
        <w:t>NLP</w:t>
      </w:r>
      <w:r>
        <w:rPr>
          <w:rFonts w:ascii="Segoe UI" w:hAnsi="Segoe UI" w:cs="Segoe UI" w:hint="eastAsia"/>
          <w:color w:val="24292E"/>
          <w:shd w:val="clear" w:color="auto" w:fill="FFFFFF"/>
        </w:rPr>
        <w:t>任务的表现更好。</w:t>
      </w:r>
      <w:proofErr w:type="spellStart"/>
      <w:r w:rsidR="00C7423D">
        <w:rPr>
          <w:rFonts w:ascii="Segoe UI" w:hAnsi="Segoe UI" w:cs="Segoe UI"/>
          <w:color w:val="24292E"/>
          <w:shd w:val="clear" w:color="auto" w:fill="FFFFFF"/>
        </w:rPr>
        <w:t>GloVe</w:t>
      </w:r>
      <w:proofErr w:type="spellEnd"/>
      <w:r w:rsidR="00C7423D">
        <w:rPr>
          <w:rFonts w:ascii="Segoe UI" w:hAnsi="Segoe UI" w:cs="Segoe UI"/>
          <w:color w:val="24292E"/>
          <w:shd w:val="clear" w:color="auto" w:fill="FFFFFF"/>
        </w:rPr>
        <w:t xml:space="preserve"> </w:t>
      </w:r>
      <w:r w:rsidR="00C7423D">
        <w:rPr>
          <w:rFonts w:ascii="Segoe UI" w:hAnsi="Segoe UI" w:cs="Segoe UI" w:hint="eastAsia"/>
          <w:color w:val="24292E"/>
          <w:shd w:val="clear" w:color="auto" w:fill="FFFFFF"/>
        </w:rPr>
        <w:t>和</w:t>
      </w:r>
      <w:r w:rsidR="00C7423D">
        <w:rPr>
          <w:rFonts w:ascii="Segoe UI" w:hAnsi="Segoe UI" w:cs="Segoe UI" w:hint="eastAsia"/>
          <w:color w:val="24292E"/>
          <w:shd w:val="clear" w:color="auto" w:fill="FFFFFF"/>
        </w:rPr>
        <w:t xml:space="preserve"> word2vec</w:t>
      </w:r>
      <w:r w:rsidR="00C7423D">
        <w:rPr>
          <w:rFonts w:ascii="Segoe UI" w:hAnsi="Segoe UI" w:cs="Segoe UI" w:hint="eastAsia"/>
          <w:color w:val="24292E"/>
          <w:shd w:val="clear" w:color="auto" w:fill="FFFFFF"/>
        </w:rPr>
        <w:t>一样，都是根据词语在语料中共现（</w:t>
      </w:r>
      <w:r w:rsidR="00C7423D">
        <w:rPr>
          <w:rFonts w:ascii="Segoe UI" w:hAnsi="Segoe UI" w:cs="Segoe UI" w:hint="eastAsia"/>
          <w:color w:val="24292E"/>
          <w:shd w:val="clear" w:color="auto" w:fill="FFFFFF"/>
        </w:rPr>
        <w:t>co-</w:t>
      </w:r>
      <w:proofErr w:type="spellStart"/>
      <w:r w:rsidR="00C7423D">
        <w:rPr>
          <w:rFonts w:ascii="Segoe UI" w:hAnsi="Segoe UI" w:cs="Segoe UI" w:hint="eastAsia"/>
          <w:color w:val="24292E"/>
          <w:shd w:val="clear" w:color="auto" w:fill="FFFFFF"/>
        </w:rPr>
        <w:t>accurance</w:t>
      </w:r>
      <w:proofErr w:type="spellEnd"/>
      <w:r w:rsidR="00C7423D">
        <w:rPr>
          <w:rFonts w:ascii="Segoe UI" w:hAnsi="Segoe UI" w:cs="Segoe UI" w:hint="eastAsia"/>
          <w:color w:val="24292E"/>
          <w:shd w:val="clear" w:color="auto" w:fill="FFFFFF"/>
        </w:rPr>
        <w:t>）的概率将词语转换为向量。</w:t>
      </w:r>
      <w:r w:rsidR="006A34AE">
        <w:rPr>
          <w:rFonts w:ascii="Segoe UI" w:hAnsi="Segoe UI" w:cs="Segoe UI" w:hint="eastAsia"/>
          <w:color w:val="24292E"/>
          <w:shd w:val="clear" w:color="auto" w:fill="FFFFFF"/>
        </w:rPr>
        <w:t>如果两个词语共同出现的次数越多，那么这两个词语相关性更强。</w:t>
      </w:r>
      <w:proofErr w:type="spellStart"/>
      <w:r w:rsidR="00C7423D">
        <w:rPr>
          <w:rFonts w:ascii="Segoe UI" w:hAnsi="Segoe UI" w:cs="Segoe UI" w:hint="eastAsia"/>
          <w:color w:val="24292E"/>
          <w:shd w:val="clear" w:color="auto" w:fill="FFFFFF"/>
        </w:rPr>
        <w:t>GloVe</w:t>
      </w:r>
      <w:proofErr w:type="spellEnd"/>
      <w:r w:rsidR="006A34AE">
        <w:rPr>
          <w:rFonts w:ascii="Segoe UI" w:hAnsi="Segoe UI" w:cs="Segoe UI" w:hint="eastAsia"/>
          <w:color w:val="24292E"/>
          <w:shd w:val="clear" w:color="auto" w:fill="FFFFFF"/>
        </w:rPr>
        <w:t>在考虑词语共现时，利用</w:t>
      </w:r>
      <w:r w:rsidR="00C7423D">
        <w:rPr>
          <w:rFonts w:ascii="Segoe UI" w:hAnsi="Segoe UI" w:cs="Segoe UI" w:hint="eastAsia"/>
          <w:color w:val="24292E"/>
          <w:shd w:val="clear" w:color="auto" w:fill="FFFFFF"/>
        </w:rPr>
        <w:t>词语共现的统计信息</w:t>
      </w:r>
      <w:r w:rsidR="006A34AE">
        <w:rPr>
          <w:rFonts w:ascii="Segoe UI" w:hAnsi="Segoe UI" w:cs="Segoe UI" w:hint="eastAsia"/>
          <w:color w:val="24292E"/>
          <w:shd w:val="clear" w:color="auto" w:fill="FFFFFF"/>
        </w:rPr>
        <w:t>来训练模型</w:t>
      </w:r>
      <w:r w:rsidR="00C7423D">
        <w:rPr>
          <w:rFonts w:ascii="Segoe UI" w:hAnsi="Segoe UI" w:cs="Segoe UI" w:hint="eastAsia"/>
          <w:color w:val="24292E"/>
          <w:shd w:val="clear" w:color="auto" w:fill="FFFFFF"/>
        </w:rPr>
        <w:t>，而</w:t>
      </w:r>
      <w:r w:rsidR="00C7423D">
        <w:rPr>
          <w:rFonts w:ascii="Segoe UI" w:hAnsi="Segoe UI" w:cs="Segoe UI" w:hint="eastAsia"/>
          <w:color w:val="24292E"/>
          <w:shd w:val="clear" w:color="auto" w:fill="FFFFFF"/>
        </w:rPr>
        <w:t>word2vec</w:t>
      </w:r>
      <w:r w:rsidR="006A34AE">
        <w:rPr>
          <w:rFonts w:ascii="Segoe UI" w:hAnsi="Segoe UI" w:cs="Segoe UI" w:hint="eastAsia"/>
          <w:color w:val="24292E"/>
          <w:shd w:val="clear" w:color="auto" w:fill="FFFFFF"/>
        </w:rPr>
        <w:t>则是通过</w:t>
      </w:r>
      <w:r w:rsidR="00C7423D">
        <w:rPr>
          <w:rFonts w:ascii="Segoe UI" w:hAnsi="Segoe UI" w:cs="Segoe UI" w:hint="eastAsia"/>
          <w:color w:val="24292E"/>
          <w:shd w:val="clear" w:color="auto" w:fill="FFFFFF"/>
        </w:rPr>
        <w:t>局部窗口的上下文信息</w:t>
      </w:r>
      <w:r w:rsidR="006A34AE">
        <w:rPr>
          <w:rFonts w:ascii="Segoe UI" w:hAnsi="Segoe UI" w:cs="Segoe UI" w:hint="eastAsia"/>
          <w:color w:val="24292E"/>
          <w:shd w:val="clear" w:color="auto" w:fill="FFFFFF"/>
        </w:rPr>
        <w:t>预测词语的方式训练模型</w:t>
      </w:r>
      <w:r w:rsidR="00C7423D">
        <w:rPr>
          <w:rFonts w:ascii="Segoe UI" w:hAnsi="Segoe UI" w:cs="Segoe UI" w:hint="eastAsia"/>
          <w:color w:val="24292E"/>
          <w:shd w:val="clear" w:color="auto" w:fill="FFFFFF"/>
        </w:rPr>
        <w:t>。</w:t>
      </w:r>
      <w:r w:rsidR="006A34AE">
        <w:rPr>
          <w:rFonts w:ascii="Segoe UI" w:hAnsi="Segoe UI" w:cs="Segoe UI" w:hint="eastAsia"/>
          <w:color w:val="24292E"/>
          <w:shd w:val="clear" w:color="auto" w:fill="FFFFFF"/>
        </w:rPr>
        <w:t>在实际运用中，两者并不存在明显的优劣，需要根据语料的实际情况进行取舍。</w:t>
      </w:r>
    </w:p>
    <w:p w14:paraId="28E43A12" w14:textId="6B98F32C" w:rsidR="006A34AE" w:rsidRDefault="006A34AE" w:rsidP="005305E0">
      <w:pPr>
        <w:rPr>
          <w:rFonts w:ascii="Segoe UI" w:hAnsi="Segoe UI" w:cs="Segoe UI"/>
          <w:color w:val="24292E"/>
          <w:shd w:val="clear" w:color="auto" w:fill="FFFFFF"/>
        </w:rPr>
      </w:pPr>
    </w:p>
    <w:p w14:paraId="65B5CA34" w14:textId="1AA6B339" w:rsidR="009F4EB4" w:rsidRPr="009F4EB4" w:rsidRDefault="009F4EB4" w:rsidP="009F4EB4">
      <w:pPr>
        <w:pStyle w:val="4"/>
      </w:pPr>
      <w:r w:rsidRPr="009F4EB4">
        <w:rPr>
          <w:rFonts w:hint="eastAsia"/>
        </w:rPr>
        <w:lastRenderedPageBreak/>
        <w:t>文本相似度</w:t>
      </w:r>
    </w:p>
    <w:p w14:paraId="4F36480C" w14:textId="77777777" w:rsidR="009F4EB4" w:rsidRDefault="009F4EB4" w:rsidP="005305E0">
      <w:pPr>
        <w:rPr>
          <w:rFonts w:ascii="Segoe UI" w:hAnsi="Segoe UI" w:cs="Segoe UI" w:hint="eastAsia"/>
          <w:color w:val="24292E"/>
          <w:shd w:val="clear" w:color="auto" w:fill="FFFFFF"/>
        </w:rPr>
      </w:pPr>
    </w:p>
    <w:p w14:paraId="4E8DBB5A" w14:textId="77777777" w:rsidR="009F4EB4" w:rsidRDefault="006A34AE" w:rsidP="005305E0">
      <w:r>
        <w:rPr>
          <w:rFonts w:ascii="Segoe UI" w:hAnsi="Segoe UI" w:cs="Segoe UI" w:hint="eastAsia"/>
          <w:color w:val="24292E"/>
          <w:shd w:val="clear" w:color="auto" w:fill="FFFFFF"/>
        </w:rPr>
        <w:t>文本向量化后主要运用</w:t>
      </w:r>
      <w:proofErr w:type="spellStart"/>
      <w:r>
        <w:rPr>
          <w:rFonts w:hint="eastAsia"/>
        </w:rPr>
        <w:t>cityblock</w:t>
      </w:r>
      <w:proofErr w:type="spellEnd"/>
      <w:r>
        <w:rPr>
          <w:rFonts w:hint="eastAsia"/>
        </w:rPr>
        <w:t>距离、Euclidean距离和cosine距离</w:t>
      </w:r>
      <w:r>
        <w:rPr>
          <w:rFonts w:hint="eastAsia"/>
        </w:rPr>
        <w:t>来计算文本的相似度。</w:t>
      </w:r>
    </w:p>
    <w:p w14:paraId="31858DAD" w14:textId="77777777" w:rsidR="009F4EB4" w:rsidRDefault="009F4EB4" w:rsidP="005305E0"/>
    <w:p w14:paraId="19CFB77D" w14:textId="43C7B61D" w:rsidR="006A34AE" w:rsidRDefault="006A34AE" w:rsidP="005305E0">
      <w:proofErr w:type="spellStart"/>
      <w:r>
        <w:t>C</w:t>
      </w:r>
      <w:r>
        <w:rPr>
          <w:rFonts w:hint="eastAsia"/>
        </w:rPr>
        <w:t>ityblock</w:t>
      </w:r>
      <w:proofErr w:type="spellEnd"/>
      <w:r>
        <w:rPr>
          <w:rFonts w:hint="eastAsia"/>
        </w:rPr>
        <w:t>距离</w:t>
      </w:r>
      <w:r w:rsidR="009F4EB4">
        <w:rPr>
          <w:rFonts w:hint="eastAsia"/>
        </w:rPr>
        <w:t>又称为曼哈顿距离，曼哈顿街区被横平竖直的道路分隔，从一个十字路口到另一个十字路口的驾驶距离可以用横、竖穿越的街区总数来表示。在向量空间，该距离是各维度坐标的差值的绝对值之和，也可以称为向量间的L1范数。</w:t>
      </w:r>
      <w:r w:rsidR="009F4EB4">
        <w:t>K</w:t>
      </w:r>
      <w:r w:rsidR="009F4EB4">
        <w:rPr>
          <w:rFonts w:hint="eastAsia"/>
        </w:rPr>
        <w:t>维向量x，和y的</w:t>
      </w:r>
      <w:proofErr w:type="spellStart"/>
      <w:r w:rsidR="009F4EB4">
        <w:rPr>
          <w:rFonts w:hint="eastAsia"/>
        </w:rPr>
        <w:t>cityblock</w:t>
      </w:r>
      <w:proofErr w:type="spellEnd"/>
      <w:r w:rsidR="009F4EB4">
        <w:rPr>
          <w:rFonts w:hint="eastAsia"/>
        </w:rPr>
        <w:t>距离计算公式如下：</w:t>
      </w:r>
    </w:p>
    <w:p w14:paraId="2D77FE25" w14:textId="2A0FF0C2" w:rsidR="009F4EB4" w:rsidRDefault="009F4EB4" w:rsidP="005305E0">
      <m:oMathPara>
        <m:oMath>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nary>
        </m:oMath>
      </m:oMathPara>
    </w:p>
    <w:p w14:paraId="781BF3D7" w14:textId="77777777" w:rsidR="009F4EB4" w:rsidRDefault="009F4EB4" w:rsidP="005305E0">
      <w:pPr>
        <w:rPr>
          <w:rFonts w:hint="eastAsia"/>
        </w:rPr>
      </w:pPr>
    </w:p>
    <w:p w14:paraId="754F82E8" w14:textId="0291BB49" w:rsidR="009F4EB4" w:rsidRDefault="009F4EB4" w:rsidP="009F4EB4">
      <w:r w:rsidRPr="009F4EB4">
        <w:t>Euclidean</w:t>
      </w:r>
      <w:r>
        <w:rPr>
          <w:rFonts w:hint="eastAsia"/>
        </w:rPr>
        <w:t>距离是</w:t>
      </w:r>
      <w:r w:rsidR="006636DC">
        <w:rPr>
          <w:rFonts w:hint="eastAsia"/>
        </w:rPr>
        <w:t>考虑的是两点间的直线距离。</w:t>
      </w:r>
      <w:r w:rsidR="006636DC">
        <w:rPr>
          <w:rFonts w:hint="eastAsia"/>
        </w:rPr>
        <w:t>该距离是</w:t>
      </w:r>
      <w:r>
        <w:rPr>
          <w:rFonts w:hint="eastAsia"/>
        </w:rPr>
        <w:t>向量空间里两个向量的</w:t>
      </w:r>
      <w:r>
        <w:rPr>
          <w:rFonts w:hint="eastAsia"/>
        </w:rPr>
        <w:t>各维度坐标的差值</w:t>
      </w:r>
      <w:r>
        <w:rPr>
          <w:rFonts w:hint="eastAsia"/>
        </w:rPr>
        <w:t>的平方和的二次方根，</w:t>
      </w:r>
      <w:r>
        <w:rPr>
          <w:rFonts w:hint="eastAsia"/>
        </w:rPr>
        <w:t>也可以称为向量间的L</w:t>
      </w:r>
      <w:r>
        <w:rPr>
          <w:rFonts w:hint="eastAsia"/>
        </w:rPr>
        <w:t>2</w:t>
      </w:r>
      <w:r>
        <w:rPr>
          <w:rFonts w:hint="eastAsia"/>
        </w:rPr>
        <w:t>范数。</w:t>
      </w:r>
      <w:r>
        <w:t>K</w:t>
      </w:r>
      <w:r>
        <w:rPr>
          <w:rFonts w:hint="eastAsia"/>
        </w:rPr>
        <w:t>维向量x，和y的</w:t>
      </w:r>
      <w:r w:rsidR="006636DC" w:rsidRPr="009F4EB4">
        <w:t>Euclidean</w:t>
      </w:r>
      <w:r>
        <w:rPr>
          <w:rFonts w:hint="eastAsia"/>
        </w:rPr>
        <w:t>距离计算公式如下：</w:t>
      </w:r>
    </w:p>
    <w:p w14:paraId="065DFF50" w14:textId="2D5214EA" w:rsidR="009F4EB4" w:rsidRDefault="009F4EB4" w:rsidP="009F4EB4">
      <m:oMathPara>
        <m:oMath>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hint="eastAsia"/>
                        </w:rPr>
                        <m:t>2</m:t>
                      </m:r>
                    </m:sup>
                  </m:sSup>
                </m:e>
              </m:nary>
            </m:e>
          </m:rad>
        </m:oMath>
      </m:oMathPara>
    </w:p>
    <w:p w14:paraId="375145B5" w14:textId="249F596B" w:rsidR="009F4EB4" w:rsidRDefault="009F4EB4" w:rsidP="005305E0"/>
    <w:p w14:paraId="55B5B72B" w14:textId="77E9ECCA" w:rsidR="006636DC" w:rsidRDefault="009F4EB4" w:rsidP="006636DC">
      <w:pPr>
        <w:rPr>
          <w:rFonts w:hint="eastAsia"/>
        </w:rPr>
      </w:pPr>
      <w:r>
        <w:t>C</w:t>
      </w:r>
      <w:r>
        <w:rPr>
          <w:rFonts w:hint="eastAsia"/>
        </w:rPr>
        <w:t>osine距离考虑了向量间的夹角</w:t>
      </w:r>
      <w:r w:rsidR="006636DC">
        <w:rPr>
          <w:rFonts w:hint="eastAsia"/>
        </w:rPr>
        <w:t>，与</w:t>
      </w:r>
      <w:r w:rsidR="006636DC" w:rsidRPr="009F4EB4">
        <w:t>Euclidean</w:t>
      </w:r>
      <w:r w:rsidR="006636DC">
        <w:rPr>
          <w:rFonts w:hint="eastAsia"/>
        </w:rPr>
        <w:t>距离</w:t>
      </w:r>
      <w:r w:rsidR="006636DC">
        <w:rPr>
          <w:rFonts w:hint="eastAsia"/>
        </w:rPr>
        <w:t>相比，该距离更注重向量整体上的差异，而不是各维度上的差异。</w:t>
      </w:r>
      <w:r w:rsidR="006636DC">
        <w:t>K</w:t>
      </w:r>
      <w:r w:rsidR="006636DC">
        <w:rPr>
          <w:rFonts w:hint="eastAsia"/>
        </w:rPr>
        <w:t>维向量x，和y的</w:t>
      </w:r>
      <w:r w:rsidR="006636DC">
        <w:t>C</w:t>
      </w:r>
      <w:r w:rsidR="006636DC">
        <w:rPr>
          <w:rFonts w:hint="eastAsia"/>
        </w:rPr>
        <w:t>osine距离计算公式如下：</w:t>
      </w:r>
    </w:p>
    <w:p w14:paraId="3740DE37" w14:textId="2E75A6CD" w:rsidR="006636DC" w:rsidRDefault="006636DC" w:rsidP="006636DC">
      <m:oMathPara>
        <m:oMath>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e>
                  </m:nary>
                </m:e>
              </m:rad>
            </m:den>
          </m:f>
        </m:oMath>
      </m:oMathPara>
    </w:p>
    <w:p w14:paraId="6EB760E7" w14:textId="7D1237B8" w:rsidR="000D6093" w:rsidRDefault="000D6093" w:rsidP="003E4DC9">
      <w:pPr>
        <w:pStyle w:val="4"/>
      </w:pPr>
      <w:r>
        <w:rPr>
          <w:rFonts w:hint="eastAsia"/>
        </w:rPr>
        <w:t>B</w:t>
      </w:r>
      <w:r>
        <w:t>ERT</w:t>
      </w:r>
      <w:r>
        <w:rPr>
          <w:rFonts w:hint="eastAsia"/>
        </w:rPr>
        <w:t>模型</w:t>
      </w:r>
    </w:p>
    <w:p w14:paraId="3EF08B6D" w14:textId="13247817" w:rsidR="000D6093" w:rsidRDefault="007F7B15" w:rsidP="000D6093">
      <w:r w:rsidRPr="007F7B15">
        <w:t>BERT</w:t>
      </w:r>
      <w:r>
        <w:rPr>
          <w:rFonts w:hint="eastAsia"/>
        </w:rPr>
        <w:t>全称是</w:t>
      </w:r>
      <w:r w:rsidRPr="007F7B15">
        <w:t>Bidirectional Encoder Representations from Transformers</w:t>
      </w:r>
      <w:r>
        <w:rPr>
          <w:rFonts w:hint="eastAsia"/>
        </w:rPr>
        <w:t>。该模型使用Transformer作为算法的主要框架，将预测下一个句子作为训练目标，使用了大规模的训练数据，从而实现在海量语料上进行自监督（没有人工标注）的学习。这使得BERT模型能够更好地表达文本的上下文信息，实现对同一个词语在不同语境下不同意思的不同向量表达。</w:t>
      </w:r>
    </w:p>
    <w:p w14:paraId="791FC027" w14:textId="521B820A" w:rsidR="007F7B15" w:rsidRDefault="007F7B15" w:rsidP="000D6093"/>
    <w:p w14:paraId="0458ACCD" w14:textId="2CF9AA53" w:rsidR="007F7B15" w:rsidRPr="000D6093" w:rsidRDefault="007F7B15" w:rsidP="000D6093">
      <w:pPr>
        <w:rPr>
          <w:rFonts w:hint="eastAsia"/>
        </w:rPr>
      </w:pPr>
      <w:r>
        <w:rPr>
          <w:rFonts w:hint="eastAsia"/>
        </w:rPr>
        <w:t>同时，该模型也是一个十分庞大的模型，需要耗费大量的训练成本。幸运的是，Google开源了该模型的预训练模型。这样，在预训练模型的基础上对特定任务进行微调训练就可以得到针对该任务的模型。</w:t>
      </w:r>
    </w:p>
    <w:p w14:paraId="04DEE2C0" w14:textId="0FEF69B8" w:rsidR="003E4DC9" w:rsidRDefault="003E4DC9" w:rsidP="003E4DC9">
      <w:pPr>
        <w:pStyle w:val="4"/>
      </w:pPr>
      <w:r>
        <w:rPr>
          <w:rFonts w:hint="eastAsia"/>
        </w:rPr>
        <w:t>模型对比</w:t>
      </w:r>
    </w:p>
    <w:p w14:paraId="5C2A08B9" w14:textId="46BFDD15" w:rsidR="005305E0" w:rsidRDefault="003E4DC9" w:rsidP="005305E0">
      <w:r>
        <w:rPr>
          <w:rFonts w:hint="eastAsia"/>
        </w:rPr>
        <w:t>完成特征工程后，主要考虑了三种模型进行对比。包括随机森林算法、XGB和预训练的BERT模型。</w:t>
      </w:r>
      <w:r w:rsidR="00BA10F3">
        <w:rPr>
          <w:rFonts w:hint="eastAsia"/>
        </w:rPr>
        <w:t>选择这三种算法的理由是：</w:t>
      </w:r>
      <w:r>
        <w:rPr>
          <w:rFonts w:hint="eastAsia"/>
        </w:rPr>
        <w:t>随机森林算法是</w:t>
      </w:r>
      <w:r w:rsidR="00BA10F3">
        <w:rPr>
          <w:rFonts w:hint="eastAsia"/>
        </w:rPr>
        <w:t>常用的分类器，XGB在近来的分类任务表</w:t>
      </w:r>
      <w:r w:rsidR="00BA10F3">
        <w:rPr>
          <w:rFonts w:hint="eastAsia"/>
        </w:rPr>
        <w:lastRenderedPageBreak/>
        <w:t>现优秀，BERT在多项NLP任务获得了最佳表现。</w:t>
      </w:r>
    </w:p>
    <w:p w14:paraId="49915A60" w14:textId="4ECB7C12" w:rsidR="00BA10F3" w:rsidRDefault="00BA10F3" w:rsidP="005305E0">
      <w:r>
        <w:rPr>
          <w:rFonts w:hint="eastAsia"/>
        </w:rPr>
        <w:t>项目中随机森林模型将采用默认参数，XGB模型采用来自Zhu</w:t>
      </w:r>
      <w:r>
        <w:t xml:space="preserve"> </w:t>
      </w:r>
      <w:r>
        <w:rPr>
          <w:rFonts w:hint="eastAsia"/>
        </w:rPr>
        <w:t>Kai分享的</w:t>
      </w:r>
      <w:r w:rsidR="00C7423D">
        <w:fldChar w:fldCharType="begin"/>
      </w:r>
      <w:r w:rsidR="00C7423D">
        <w:instrText xml:space="preserve"> HYPERLINK "https://www.kaggle.com/benjaminkz/quora-question-pairs-xgboost/data" </w:instrText>
      </w:r>
      <w:r w:rsidR="00C7423D">
        <w:fldChar w:fldCharType="separate"/>
      </w:r>
      <w:r w:rsidRPr="00BA10F3">
        <w:rPr>
          <w:rStyle w:val="a7"/>
        </w:rPr>
        <w:t>kaggle kernel</w:t>
      </w:r>
      <w:r w:rsidR="00C7423D">
        <w:rPr>
          <w:rStyle w:val="a7"/>
        </w:rPr>
        <w:fldChar w:fldCharType="end"/>
      </w:r>
      <w:r>
        <w:rPr>
          <w:rFonts w:hint="eastAsia"/>
        </w:rPr>
        <w:t>的XGB参数，BERT将文本输入预训练的BERT模型进行微调。</w:t>
      </w:r>
    </w:p>
    <w:p w14:paraId="6F639920" w14:textId="22CACA25" w:rsidR="00311FB6" w:rsidRDefault="00311FB6" w:rsidP="00311FB6">
      <w:pPr>
        <w:pStyle w:val="4"/>
      </w:pPr>
      <w:r>
        <w:rPr>
          <w:rFonts w:hint="eastAsia"/>
        </w:rPr>
        <w:t>运行环境</w:t>
      </w:r>
    </w:p>
    <w:p w14:paraId="58B9B48D" w14:textId="61E538B7" w:rsidR="00311FB6" w:rsidRDefault="00311FB6" w:rsidP="00311FB6">
      <w:r>
        <w:rPr>
          <w:rFonts w:hint="eastAsia"/>
        </w:rPr>
        <w:t>由于项目对的计算性能需求较高、需要GPU支持，因此选择使用云计算平台进行计算。考虑到</w:t>
      </w:r>
      <w:proofErr w:type="spellStart"/>
      <w:r>
        <w:rPr>
          <w:rFonts w:hint="eastAsia"/>
        </w:rPr>
        <w:t>CoLab</w:t>
      </w:r>
      <w:proofErr w:type="spellEnd"/>
      <w:r>
        <w:rPr>
          <w:rFonts w:hint="eastAsia"/>
        </w:rPr>
        <w:t>对BERT支持较好，且提供免费TPU，因此选择在</w:t>
      </w:r>
      <w:proofErr w:type="spellStart"/>
      <w:r>
        <w:rPr>
          <w:rFonts w:hint="eastAsia"/>
        </w:rPr>
        <w:t>CoLab</w:t>
      </w:r>
      <w:proofErr w:type="spellEnd"/>
      <w:r>
        <w:rPr>
          <w:rFonts w:hint="eastAsia"/>
        </w:rPr>
        <w:t>计算，数据储存在Google</w:t>
      </w:r>
      <w:r>
        <w:t xml:space="preserve"> </w:t>
      </w:r>
      <w:r>
        <w:rPr>
          <w:rFonts w:hint="eastAsia"/>
        </w:rPr>
        <w:t>Cloud</w:t>
      </w:r>
      <w:r>
        <w:t xml:space="preserve"> </w:t>
      </w:r>
      <w:r>
        <w:rPr>
          <w:rFonts w:hint="eastAsia"/>
        </w:rPr>
        <w:t>Storage。</w:t>
      </w:r>
    </w:p>
    <w:p w14:paraId="31BDA956" w14:textId="54160E73" w:rsidR="003D0E47" w:rsidRDefault="003D0E47" w:rsidP="00311FB6"/>
    <w:p w14:paraId="6D35332F" w14:textId="5339F92B" w:rsidR="003D0E47" w:rsidRPr="00311FB6" w:rsidRDefault="003D0E47" w:rsidP="00311FB6">
      <w:proofErr w:type="spellStart"/>
      <w:r>
        <w:rPr>
          <w:rFonts w:hint="eastAsia"/>
        </w:rPr>
        <w:t>Colab</w:t>
      </w:r>
      <w:proofErr w:type="spellEnd"/>
      <w:r>
        <w:t xml:space="preserve"> </w:t>
      </w:r>
      <w:r>
        <w:rPr>
          <w:rFonts w:hint="eastAsia"/>
        </w:rPr>
        <w:t>的普通环境，RAM最大为25G；GPU环境RAM最大为12G；TPU环境，RAM最大为12G。</w:t>
      </w:r>
    </w:p>
    <w:p w14:paraId="04B225E2" w14:textId="2B4373F9" w:rsidR="00E911E9" w:rsidRDefault="00BA10F3" w:rsidP="00BA10F3">
      <w:pPr>
        <w:pStyle w:val="3"/>
      </w:pPr>
      <w:r w:rsidRPr="00BA10F3">
        <w:rPr>
          <w:rFonts w:hint="eastAsia"/>
        </w:rPr>
        <w:t>基准模型</w:t>
      </w:r>
    </w:p>
    <w:p w14:paraId="1C8E2DDE" w14:textId="6CCEA8AA" w:rsidR="000225F0" w:rsidRDefault="00311FB6">
      <w:r>
        <w:rPr>
          <w:rFonts w:hint="eastAsia"/>
        </w:rPr>
        <w:t>BERT在多项NLP任务都有较好的表现，因此对其在本项目的表现非常好奇</w:t>
      </w:r>
      <w:r w:rsidR="00BA10F3">
        <w:rPr>
          <w:rFonts w:hint="eastAsia"/>
        </w:rPr>
        <w:t>。</w:t>
      </w:r>
      <w:r>
        <w:rPr>
          <w:rFonts w:hint="eastAsia"/>
        </w:rPr>
        <w:t>本项目选择将训练数据输入BERT预训练模型进行微调作为基准模型。训练参数不做改动。</w:t>
      </w:r>
    </w:p>
    <w:p w14:paraId="0F196BF4" w14:textId="5D4F3699" w:rsidR="00311FB6" w:rsidRDefault="00311FB6"/>
    <w:p w14:paraId="42EE65F2" w14:textId="76B508F0" w:rsidR="00311FB6" w:rsidRDefault="00311FB6">
      <w:r>
        <w:rPr>
          <w:rFonts w:hint="eastAsia"/>
        </w:rPr>
        <w:t>该模型在</w:t>
      </w:r>
      <w:proofErr w:type="spellStart"/>
      <w:r>
        <w:rPr>
          <w:rFonts w:hint="eastAsia"/>
        </w:rPr>
        <w:t>CoLab</w:t>
      </w:r>
      <w:proofErr w:type="spellEnd"/>
      <w:r>
        <w:t xml:space="preserve"> </w:t>
      </w:r>
      <w:r w:rsidR="003D0E47">
        <w:rPr>
          <w:rFonts w:hint="eastAsia"/>
        </w:rPr>
        <w:t>TPU</w:t>
      </w:r>
      <w:r w:rsidR="003D0E47">
        <w:t xml:space="preserve"> </w:t>
      </w:r>
      <w:r w:rsidR="003D0E47">
        <w:rPr>
          <w:rFonts w:hint="eastAsia"/>
        </w:rPr>
        <w:t>支持下训练花费</w:t>
      </w:r>
      <w:r w:rsidR="007802EC">
        <w:rPr>
          <w:rFonts w:hint="eastAsia"/>
        </w:rPr>
        <w:t>1小时</w:t>
      </w:r>
      <w:r w:rsidR="003D0E47">
        <w:rPr>
          <w:rFonts w:hint="eastAsia"/>
        </w:rPr>
        <w:t>，在验证集的</w:t>
      </w:r>
      <w:proofErr w:type="spellStart"/>
      <w:r w:rsidR="003D0E47">
        <w:rPr>
          <w:rFonts w:hint="eastAsia"/>
        </w:rPr>
        <w:t>logloss</w:t>
      </w:r>
      <w:proofErr w:type="spellEnd"/>
      <w:r w:rsidR="003D0E47">
        <w:rPr>
          <w:rFonts w:hint="eastAsia"/>
        </w:rPr>
        <w:t>为0.4958.</w:t>
      </w:r>
    </w:p>
    <w:p w14:paraId="1582711F" w14:textId="40A6EDA3" w:rsidR="00E911E9" w:rsidRDefault="00BA10F3" w:rsidP="004F1C60">
      <w:pPr>
        <w:pStyle w:val="2"/>
      </w:pPr>
      <w:r>
        <w:rPr>
          <w:rFonts w:hint="eastAsia"/>
        </w:rPr>
        <w:t>方法</w:t>
      </w:r>
    </w:p>
    <w:p w14:paraId="433416E0" w14:textId="78179A17" w:rsidR="00D85F74" w:rsidRDefault="00BA10F3" w:rsidP="00BA10F3">
      <w:pPr>
        <w:pStyle w:val="3"/>
      </w:pPr>
      <w:r>
        <w:rPr>
          <w:rFonts w:hint="eastAsia"/>
        </w:rPr>
        <w:t>数据预处理</w:t>
      </w:r>
    </w:p>
    <w:p w14:paraId="28894A43" w14:textId="6A07904D" w:rsidR="00E0256F" w:rsidRDefault="00E0256F" w:rsidP="00BA10F3">
      <w:r>
        <w:rPr>
          <w:rFonts w:hint="eastAsia"/>
        </w:rPr>
        <w:t>首先，是对数据进行清理。包括将文本全部转换为小写，去掉特殊符号，展开常见的缩写，将常见的同义词、短语转换为统一的形式。</w:t>
      </w:r>
    </w:p>
    <w:p w14:paraId="38993EB6" w14:textId="77777777" w:rsidR="00E0256F" w:rsidRDefault="00E0256F" w:rsidP="00BA10F3"/>
    <w:p w14:paraId="3C7F69BA" w14:textId="41252767" w:rsidR="00BA10F3" w:rsidRPr="00BA10F3" w:rsidRDefault="00E0256F" w:rsidP="00BA10F3">
      <w:r>
        <w:rPr>
          <w:rFonts w:hint="eastAsia"/>
        </w:rPr>
        <w:t>然后，将文本分别进行stemming、lemmatizing、去除stop</w:t>
      </w:r>
      <w:r>
        <w:t xml:space="preserve"> </w:t>
      </w:r>
      <w:r>
        <w:rPr>
          <w:rFonts w:hint="eastAsia"/>
        </w:rPr>
        <w:t>words处理，并分别保存经过处理的文本。在处理过程发现，有些句子是空的，pandas读取时会转换为</w:t>
      </w:r>
      <w:proofErr w:type="spellStart"/>
      <w:r>
        <w:rPr>
          <w:rFonts w:hint="eastAsia"/>
        </w:rPr>
        <w:t>NaN</w:t>
      </w:r>
      <w:proofErr w:type="spellEnd"/>
      <w:r>
        <w:rPr>
          <w:rFonts w:hint="eastAsia"/>
        </w:rPr>
        <w:t>，在处理时会报错。解决方法是使用空字符来填充</w:t>
      </w:r>
      <w:proofErr w:type="spellStart"/>
      <w:r>
        <w:rPr>
          <w:rFonts w:hint="eastAsia"/>
        </w:rPr>
        <w:t>NaN</w:t>
      </w:r>
      <w:proofErr w:type="spellEnd"/>
      <w:r>
        <w:rPr>
          <w:rFonts w:hint="eastAsia"/>
        </w:rPr>
        <w:t>的数据。</w:t>
      </w:r>
    </w:p>
    <w:p w14:paraId="405E6C5C" w14:textId="4E0BF3D3" w:rsidR="00BD2C74" w:rsidRDefault="00E0256F" w:rsidP="00E0256F">
      <w:pPr>
        <w:pStyle w:val="3"/>
      </w:pPr>
      <w:r>
        <w:rPr>
          <w:rFonts w:hint="eastAsia"/>
        </w:rPr>
        <w:t>执行过程</w:t>
      </w:r>
    </w:p>
    <w:p w14:paraId="31126A31" w14:textId="043E6A5D" w:rsidR="00B455C2" w:rsidRDefault="00E0256F" w:rsidP="00E0256F">
      <w:pPr>
        <w:pStyle w:val="4"/>
      </w:pPr>
      <w:r>
        <w:rPr>
          <w:rFonts w:hint="eastAsia"/>
        </w:rPr>
        <w:t>特征工程</w:t>
      </w:r>
    </w:p>
    <w:p w14:paraId="0F09A46C" w14:textId="370774C5" w:rsidR="00E0256F" w:rsidRDefault="00E0256F" w:rsidP="00E0256F">
      <w:r>
        <w:rPr>
          <w:rFonts w:hint="eastAsia"/>
        </w:rPr>
        <w:t>挖掘了三类</w:t>
      </w:r>
      <w:r w:rsidR="00311FB6">
        <w:rPr>
          <w:rFonts w:hint="eastAsia"/>
        </w:rPr>
        <w:t>共</w:t>
      </w:r>
      <w:r w:rsidR="00D3326B">
        <w:rPr>
          <w:rFonts w:hint="eastAsia"/>
        </w:rPr>
        <w:t>86</w:t>
      </w:r>
      <w:r w:rsidR="00311FB6">
        <w:rPr>
          <w:rFonts w:hint="eastAsia"/>
        </w:rPr>
        <w:t>个</w:t>
      </w:r>
      <w:r>
        <w:rPr>
          <w:rFonts w:hint="eastAsia"/>
        </w:rPr>
        <w:t>特征</w:t>
      </w:r>
      <w:r w:rsidR="00311FB6">
        <w:rPr>
          <w:rFonts w:hint="eastAsia"/>
        </w:rPr>
        <w:t>，如下表所示：</w:t>
      </w:r>
    </w:p>
    <w:p w14:paraId="6CD99820" w14:textId="77777777" w:rsidR="00311FB6" w:rsidRDefault="00311FB6" w:rsidP="00E0256F"/>
    <w:tbl>
      <w:tblPr>
        <w:tblW w:w="5000" w:type="pct"/>
        <w:jc w:val="center"/>
        <w:tblLook w:val="04A0" w:firstRow="1" w:lastRow="0" w:firstColumn="1" w:lastColumn="0" w:noHBand="0" w:noVBand="1"/>
      </w:tblPr>
      <w:tblGrid>
        <w:gridCol w:w="1198"/>
        <w:gridCol w:w="1531"/>
        <w:gridCol w:w="1618"/>
        <w:gridCol w:w="3949"/>
      </w:tblGrid>
      <w:tr w:rsidR="002A2BC7" w:rsidRPr="002A2BC7" w14:paraId="1654F363" w14:textId="77777777" w:rsidTr="002A2BC7">
        <w:trPr>
          <w:trHeight w:val="278"/>
          <w:jc w:val="center"/>
        </w:trPr>
        <w:tc>
          <w:tcPr>
            <w:tcW w:w="7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C4E1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w:t>
            </w:r>
          </w:p>
        </w:tc>
        <w:tc>
          <w:tcPr>
            <w:tcW w:w="9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8B7F3F"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基本特征</w:t>
            </w:r>
          </w:p>
        </w:tc>
        <w:tc>
          <w:tcPr>
            <w:tcW w:w="97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D8001"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原文本</w:t>
            </w:r>
          </w:p>
        </w:tc>
        <w:tc>
          <w:tcPr>
            <w:tcW w:w="2380" w:type="pct"/>
            <w:tcBorders>
              <w:top w:val="single" w:sz="4" w:space="0" w:color="auto"/>
              <w:left w:val="nil"/>
              <w:bottom w:val="single" w:sz="4" w:space="0" w:color="auto"/>
              <w:right w:val="single" w:sz="4" w:space="0" w:color="auto"/>
            </w:tcBorders>
            <w:shd w:val="clear" w:color="auto" w:fill="auto"/>
            <w:noWrap/>
            <w:vAlign w:val="center"/>
            <w:hideMark/>
          </w:tcPr>
          <w:p w14:paraId="6544AAA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首个单词是否相同</w:t>
            </w:r>
          </w:p>
        </w:tc>
      </w:tr>
      <w:tr w:rsidR="002A2BC7" w:rsidRPr="002A2BC7" w14:paraId="6E73EAB6"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409E173"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1A1AD35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122B87C8"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B04B3D6"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结尾单词是否相同</w:t>
            </w:r>
          </w:p>
        </w:tc>
      </w:tr>
      <w:tr w:rsidR="002A2BC7" w:rsidRPr="002A2BC7" w14:paraId="3AC03DDD"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0003D6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lastRenderedPageBreak/>
              <w:t>3</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543F966B"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267A5B2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F08415C"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文本中性情感差异</w:t>
            </w:r>
          </w:p>
        </w:tc>
      </w:tr>
      <w:tr w:rsidR="002A2BC7" w:rsidRPr="002A2BC7" w14:paraId="0290B3E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C122026"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5E683BF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5FD1CE7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EEBAE7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文本正面情感差异</w:t>
            </w:r>
          </w:p>
        </w:tc>
      </w:tr>
      <w:tr w:rsidR="002A2BC7" w:rsidRPr="002A2BC7" w14:paraId="149206B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4530A0D"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00B559B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484056E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753CAA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文本负面情感差异</w:t>
            </w:r>
          </w:p>
        </w:tc>
      </w:tr>
      <w:tr w:rsidR="002A2BC7" w:rsidRPr="002A2BC7" w14:paraId="59327004"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1186E1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6144AA31"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22421655"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5C5F905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文本相同情感差异</w:t>
            </w:r>
          </w:p>
        </w:tc>
      </w:tr>
      <w:tr w:rsidR="002A2BC7" w:rsidRPr="002A2BC7" w14:paraId="376F590A"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F002BAE"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4498B76F"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31C1F5A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8FA5A83"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fuzzy_Qratio</w:t>
            </w:r>
            <w:proofErr w:type="spellEnd"/>
          </w:p>
        </w:tc>
      </w:tr>
      <w:tr w:rsidR="002A2BC7" w:rsidRPr="002A2BC7" w14:paraId="4286BEC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5B79B7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2FD30A7B"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4E45CEA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7159875"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fuzzy_Wratio</w:t>
            </w:r>
            <w:proofErr w:type="spellEnd"/>
          </w:p>
        </w:tc>
      </w:tr>
      <w:tr w:rsidR="002A2BC7" w:rsidRPr="002A2BC7" w14:paraId="7F447D0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650F4C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9</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2ACBBAD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64CB41DD"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4AA95DF"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fuzzy_partial_ratio</w:t>
            </w:r>
            <w:proofErr w:type="spellEnd"/>
          </w:p>
        </w:tc>
      </w:tr>
      <w:tr w:rsidR="002A2BC7" w:rsidRPr="002A2BC7" w14:paraId="671AA64D"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17C65E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10</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1C5E475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67E33762"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2D09617"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fuzzy_partial_token_set_ratio</w:t>
            </w:r>
            <w:proofErr w:type="spellEnd"/>
          </w:p>
        </w:tc>
      </w:tr>
      <w:tr w:rsidR="002A2BC7" w:rsidRPr="002A2BC7" w14:paraId="264AAD1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46ACFC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11</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10B21682"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1B162D74"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CDA85C5"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fuzzy_partial_token_sort_ratio</w:t>
            </w:r>
            <w:proofErr w:type="spellEnd"/>
          </w:p>
        </w:tc>
      </w:tr>
      <w:tr w:rsidR="002A2BC7" w:rsidRPr="002A2BC7" w14:paraId="072A2568"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9DFDD2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12</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3C33A357"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240E24B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DA3275E"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fuzzy_token_set_ratio</w:t>
            </w:r>
            <w:proofErr w:type="spellEnd"/>
          </w:p>
        </w:tc>
      </w:tr>
      <w:tr w:rsidR="002A2BC7" w:rsidRPr="002A2BC7" w14:paraId="4FA7F118"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6E9BB9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13</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7FCF0551"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440BF6B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A05129E"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fuzzy_token_sort_ratio</w:t>
            </w:r>
            <w:proofErr w:type="spellEnd"/>
          </w:p>
        </w:tc>
      </w:tr>
      <w:tr w:rsidR="002A2BC7" w:rsidRPr="002A2BC7" w14:paraId="69B4979D"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8D8FA4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14</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3707ABA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3C51D2C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A11033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句子对重复次数</w:t>
            </w:r>
          </w:p>
        </w:tc>
      </w:tr>
      <w:tr w:rsidR="002A2BC7" w:rsidRPr="002A2BC7" w14:paraId="371B1C39"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02944F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15</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5A46A266"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62D0FC84"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6744F84"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句子1重复次数</w:t>
            </w:r>
          </w:p>
        </w:tc>
      </w:tr>
      <w:tr w:rsidR="002A2BC7" w:rsidRPr="002A2BC7" w14:paraId="1B513694"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616831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16</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48AEB3CF"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7134F279"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74709D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句子2重复次数</w:t>
            </w:r>
          </w:p>
        </w:tc>
      </w:tr>
      <w:tr w:rsidR="002A2BC7" w:rsidRPr="002A2BC7" w14:paraId="416E4376"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5A78B7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17</w:t>
            </w:r>
          </w:p>
        </w:tc>
        <w:tc>
          <w:tcPr>
            <w:tcW w:w="923" w:type="pct"/>
            <w:vMerge/>
            <w:tcBorders>
              <w:top w:val="single" w:sz="4" w:space="0" w:color="auto"/>
              <w:left w:val="single" w:sz="4" w:space="0" w:color="auto"/>
              <w:bottom w:val="single" w:sz="4" w:space="0" w:color="auto"/>
              <w:right w:val="single" w:sz="4" w:space="0" w:color="auto"/>
            </w:tcBorders>
            <w:vAlign w:val="center"/>
            <w:hideMark/>
          </w:tcPr>
          <w:p w14:paraId="579DCA1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5B5FA6B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F8C38DC"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平均重复次数</w:t>
            </w:r>
          </w:p>
        </w:tc>
      </w:tr>
      <w:tr w:rsidR="002A2BC7" w:rsidRPr="002A2BC7" w14:paraId="4AD3262E"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E1EE34E"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18</w:t>
            </w:r>
          </w:p>
        </w:tc>
        <w:tc>
          <w:tcPr>
            <w:tcW w:w="923" w:type="pct"/>
            <w:vMerge w:val="restart"/>
            <w:tcBorders>
              <w:top w:val="nil"/>
              <w:left w:val="single" w:sz="4" w:space="0" w:color="auto"/>
              <w:bottom w:val="single" w:sz="4" w:space="0" w:color="auto"/>
              <w:right w:val="single" w:sz="4" w:space="0" w:color="auto"/>
            </w:tcBorders>
            <w:shd w:val="clear" w:color="auto" w:fill="auto"/>
            <w:vAlign w:val="center"/>
            <w:hideMark/>
          </w:tcPr>
          <w:p w14:paraId="4202EE38"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统计特征</w:t>
            </w: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0579ADB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80B0BD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w:t>
            </w:r>
          </w:p>
        </w:tc>
      </w:tr>
      <w:tr w:rsidR="002A2BC7" w:rsidRPr="002A2BC7" w14:paraId="42C25EE0"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16C871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19</w:t>
            </w:r>
          </w:p>
        </w:tc>
        <w:tc>
          <w:tcPr>
            <w:tcW w:w="923" w:type="pct"/>
            <w:vMerge/>
            <w:tcBorders>
              <w:top w:val="nil"/>
              <w:left w:val="single" w:sz="4" w:space="0" w:color="auto"/>
              <w:bottom w:val="single" w:sz="4" w:space="0" w:color="auto"/>
              <w:right w:val="single" w:sz="4" w:space="0" w:color="auto"/>
            </w:tcBorders>
            <w:vAlign w:val="center"/>
            <w:hideMark/>
          </w:tcPr>
          <w:p w14:paraId="5B86F85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63F1CE90"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E8E438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单词个数差异比率</w:t>
            </w:r>
          </w:p>
        </w:tc>
      </w:tr>
      <w:tr w:rsidR="002A2BC7" w:rsidRPr="002A2BC7" w14:paraId="12B45ED2"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5BE8B5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20</w:t>
            </w:r>
          </w:p>
        </w:tc>
        <w:tc>
          <w:tcPr>
            <w:tcW w:w="923" w:type="pct"/>
            <w:vMerge/>
            <w:tcBorders>
              <w:top w:val="nil"/>
              <w:left w:val="single" w:sz="4" w:space="0" w:color="auto"/>
              <w:bottom w:val="single" w:sz="4" w:space="0" w:color="auto"/>
              <w:right w:val="single" w:sz="4" w:space="0" w:color="auto"/>
            </w:tcBorders>
            <w:vAlign w:val="center"/>
            <w:hideMark/>
          </w:tcPr>
          <w:p w14:paraId="69F586B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0B3EE897"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76D99D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w:t>
            </w:r>
          </w:p>
        </w:tc>
      </w:tr>
      <w:tr w:rsidR="002A2BC7" w:rsidRPr="002A2BC7" w14:paraId="0B089774"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CA6663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21</w:t>
            </w:r>
          </w:p>
        </w:tc>
        <w:tc>
          <w:tcPr>
            <w:tcW w:w="923" w:type="pct"/>
            <w:vMerge/>
            <w:tcBorders>
              <w:top w:val="nil"/>
              <w:left w:val="single" w:sz="4" w:space="0" w:color="auto"/>
              <w:bottom w:val="single" w:sz="4" w:space="0" w:color="auto"/>
              <w:right w:val="single" w:sz="4" w:space="0" w:color="auto"/>
            </w:tcBorders>
            <w:vAlign w:val="center"/>
            <w:hideMark/>
          </w:tcPr>
          <w:p w14:paraId="06AC5A9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1D1B5FE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E3B7BC9"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字符个数差异比率</w:t>
            </w:r>
          </w:p>
        </w:tc>
      </w:tr>
      <w:tr w:rsidR="002A2BC7" w:rsidRPr="002A2BC7" w14:paraId="73B1AF2A"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63A6F0E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22</w:t>
            </w:r>
          </w:p>
        </w:tc>
        <w:tc>
          <w:tcPr>
            <w:tcW w:w="923" w:type="pct"/>
            <w:vMerge/>
            <w:tcBorders>
              <w:top w:val="nil"/>
              <w:left w:val="single" w:sz="4" w:space="0" w:color="auto"/>
              <w:bottom w:val="single" w:sz="4" w:space="0" w:color="auto"/>
              <w:right w:val="single" w:sz="4" w:space="0" w:color="auto"/>
            </w:tcBorders>
            <w:vAlign w:val="center"/>
            <w:hideMark/>
          </w:tcPr>
          <w:p w14:paraId="16752E8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2887C67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BD69F7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w:t>
            </w:r>
          </w:p>
        </w:tc>
      </w:tr>
      <w:tr w:rsidR="002A2BC7" w:rsidRPr="002A2BC7" w14:paraId="0D987399" w14:textId="77777777" w:rsidTr="002A2BC7">
        <w:trPr>
          <w:trHeight w:val="270"/>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299CAFC"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23</w:t>
            </w:r>
          </w:p>
        </w:tc>
        <w:tc>
          <w:tcPr>
            <w:tcW w:w="923" w:type="pct"/>
            <w:vMerge/>
            <w:tcBorders>
              <w:top w:val="nil"/>
              <w:left w:val="single" w:sz="4" w:space="0" w:color="auto"/>
              <w:bottom w:val="single" w:sz="4" w:space="0" w:color="auto"/>
              <w:right w:val="single" w:sz="4" w:space="0" w:color="auto"/>
            </w:tcBorders>
            <w:vAlign w:val="center"/>
            <w:hideMark/>
          </w:tcPr>
          <w:p w14:paraId="610CC83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426AA9D3"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101D01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相同单词数比率</w:t>
            </w:r>
          </w:p>
        </w:tc>
      </w:tr>
      <w:tr w:rsidR="002A2BC7" w:rsidRPr="002A2BC7" w14:paraId="43EBADE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C97706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24</w:t>
            </w:r>
          </w:p>
        </w:tc>
        <w:tc>
          <w:tcPr>
            <w:tcW w:w="923" w:type="pct"/>
            <w:vMerge/>
            <w:tcBorders>
              <w:top w:val="nil"/>
              <w:left w:val="single" w:sz="4" w:space="0" w:color="auto"/>
              <w:bottom w:val="single" w:sz="4" w:space="0" w:color="auto"/>
              <w:right w:val="single" w:sz="4" w:space="0" w:color="auto"/>
            </w:tcBorders>
            <w:vAlign w:val="center"/>
            <w:hideMark/>
          </w:tcPr>
          <w:p w14:paraId="48BEEAC4"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5F413D83"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4E1C266"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Jaccard相似度</w:t>
            </w:r>
          </w:p>
        </w:tc>
      </w:tr>
      <w:tr w:rsidR="002A2BC7" w:rsidRPr="002A2BC7" w14:paraId="410A94A4"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37B518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25</w:t>
            </w:r>
          </w:p>
        </w:tc>
        <w:tc>
          <w:tcPr>
            <w:tcW w:w="923" w:type="pct"/>
            <w:vMerge/>
            <w:tcBorders>
              <w:top w:val="nil"/>
              <w:left w:val="single" w:sz="4" w:space="0" w:color="auto"/>
              <w:bottom w:val="single" w:sz="4" w:space="0" w:color="auto"/>
              <w:right w:val="single" w:sz="4" w:space="0" w:color="auto"/>
            </w:tcBorders>
            <w:vAlign w:val="center"/>
            <w:hideMark/>
          </w:tcPr>
          <w:p w14:paraId="6CF2B2D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35C4521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78E817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TFIDF-L1距离</w:t>
            </w:r>
          </w:p>
        </w:tc>
      </w:tr>
      <w:tr w:rsidR="002A2BC7" w:rsidRPr="002A2BC7" w14:paraId="76C8B04F"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DF5379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26</w:t>
            </w:r>
          </w:p>
        </w:tc>
        <w:tc>
          <w:tcPr>
            <w:tcW w:w="923" w:type="pct"/>
            <w:vMerge/>
            <w:tcBorders>
              <w:top w:val="nil"/>
              <w:left w:val="single" w:sz="4" w:space="0" w:color="auto"/>
              <w:bottom w:val="single" w:sz="4" w:space="0" w:color="auto"/>
              <w:right w:val="single" w:sz="4" w:space="0" w:color="auto"/>
            </w:tcBorders>
            <w:vAlign w:val="center"/>
            <w:hideMark/>
          </w:tcPr>
          <w:p w14:paraId="53615CF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593743E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8357B51"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TFIDF-L2距离</w:t>
            </w:r>
          </w:p>
        </w:tc>
      </w:tr>
      <w:tr w:rsidR="002A2BC7" w:rsidRPr="002A2BC7" w14:paraId="536F7CE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C20B76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27</w:t>
            </w:r>
          </w:p>
        </w:tc>
        <w:tc>
          <w:tcPr>
            <w:tcW w:w="923" w:type="pct"/>
            <w:vMerge/>
            <w:tcBorders>
              <w:top w:val="nil"/>
              <w:left w:val="single" w:sz="4" w:space="0" w:color="auto"/>
              <w:bottom w:val="single" w:sz="4" w:space="0" w:color="auto"/>
              <w:right w:val="single" w:sz="4" w:space="0" w:color="auto"/>
            </w:tcBorders>
            <w:vAlign w:val="center"/>
            <w:hideMark/>
          </w:tcPr>
          <w:p w14:paraId="5E28585C"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single" w:sz="4" w:space="0" w:color="auto"/>
              <w:left w:val="single" w:sz="4" w:space="0" w:color="auto"/>
              <w:bottom w:val="single" w:sz="4" w:space="0" w:color="auto"/>
              <w:right w:val="single" w:sz="4" w:space="0" w:color="auto"/>
            </w:tcBorders>
            <w:vAlign w:val="center"/>
            <w:hideMark/>
          </w:tcPr>
          <w:p w14:paraId="4CD2A3E1"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7E5BC24"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TFIDF-cosine距离</w:t>
            </w:r>
          </w:p>
        </w:tc>
      </w:tr>
      <w:tr w:rsidR="002A2BC7" w:rsidRPr="002A2BC7" w14:paraId="163818D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717A33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28</w:t>
            </w:r>
          </w:p>
        </w:tc>
        <w:tc>
          <w:tcPr>
            <w:tcW w:w="923" w:type="pct"/>
            <w:vMerge/>
            <w:tcBorders>
              <w:top w:val="nil"/>
              <w:left w:val="single" w:sz="4" w:space="0" w:color="auto"/>
              <w:bottom w:val="single" w:sz="4" w:space="0" w:color="auto"/>
              <w:right w:val="single" w:sz="4" w:space="0" w:color="auto"/>
            </w:tcBorders>
            <w:vAlign w:val="center"/>
            <w:hideMark/>
          </w:tcPr>
          <w:p w14:paraId="60DDC4D4"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6D4F46C"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stemming</w:t>
            </w:r>
          </w:p>
        </w:tc>
        <w:tc>
          <w:tcPr>
            <w:tcW w:w="2380" w:type="pct"/>
            <w:tcBorders>
              <w:top w:val="nil"/>
              <w:left w:val="nil"/>
              <w:bottom w:val="single" w:sz="4" w:space="0" w:color="auto"/>
              <w:right w:val="single" w:sz="4" w:space="0" w:color="auto"/>
            </w:tcBorders>
            <w:shd w:val="clear" w:color="auto" w:fill="auto"/>
            <w:noWrap/>
            <w:vAlign w:val="center"/>
            <w:hideMark/>
          </w:tcPr>
          <w:p w14:paraId="22B1B34B"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w:t>
            </w:r>
          </w:p>
        </w:tc>
      </w:tr>
      <w:tr w:rsidR="002A2BC7" w:rsidRPr="002A2BC7" w14:paraId="6420580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11DCCB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29</w:t>
            </w:r>
          </w:p>
        </w:tc>
        <w:tc>
          <w:tcPr>
            <w:tcW w:w="923" w:type="pct"/>
            <w:vMerge/>
            <w:tcBorders>
              <w:top w:val="nil"/>
              <w:left w:val="single" w:sz="4" w:space="0" w:color="auto"/>
              <w:bottom w:val="single" w:sz="4" w:space="0" w:color="auto"/>
              <w:right w:val="single" w:sz="4" w:space="0" w:color="auto"/>
            </w:tcBorders>
            <w:vAlign w:val="center"/>
            <w:hideMark/>
          </w:tcPr>
          <w:p w14:paraId="6F4375CC"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0A0B13D7"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604E05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单词个数差异比率</w:t>
            </w:r>
          </w:p>
        </w:tc>
      </w:tr>
      <w:tr w:rsidR="002A2BC7" w:rsidRPr="002A2BC7" w14:paraId="27B7C53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7DD00BE"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30</w:t>
            </w:r>
          </w:p>
        </w:tc>
        <w:tc>
          <w:tcPr>
            <w:tcW w:w="923" w:type="pct"/>
            <w:vMerge/>
            <w:tcBorders>
              <w:top w:val="nil"/>
              <w:left w:val="single" w:sz="4" w:space="0" w:color="auto"/>
              <w:bottom w:val="single" w:sz="4" w:space="0" w:color="auto"/>
              <w:right w:val="single" w:sz="4" w:space="0" w:color="auto"/>
            </w:tcBorders>
            <w:vAlign w:val="center"/>
            <w:hideMark/>
          </w:tcPr>
          <w:p w14:paraId="047265D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3B8F93D"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5A3E6BBB"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w:t>
            </w:r>
          </w:p>
        </w:tc>
      </w:tr>
      <w:tr w:rsidR="002A2BC7" w:rsidRPr="002A2BC7" w14:paraId="5585340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015B87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31</w:t>
            </w:r>
          </w:p>
        </w:tc>
        <w:tc>
          <w:tcPr>
            <w:tcW w:w="923" w:type="pct"/>
            <w:vMerge/>
            <w:tcBorders>
              <w:top w:val="nil"/>
              <w:left w:val="single" w:sz="4" w:space="0" w:color="auto"/>
              <w:bottom w:val="single" w:sz="4" w:space="0" w:color="auto"/>
              <w:right w:val="single" w:sz="4" w:space="0" w:color="auto"/>
            </w:tcBorders>
            <w:vAlign w:val="center"/>
            <w:hideMark/>
          </w:tcPr>
          <w:p w14:paraId="6C5316E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AA396E8"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0E1123C"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字符个数差异比率</w:t>
            </w:r>
          </w:p>
        </w:tc>
      </w:tr>
      <w:tr w:rsidR="002A2BC7" w:rsidRPr="002A2BC7" w14:paraId="68F23BC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228EAA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32</w:t>
            </w:r>
          </w:p>
        </w:tc>
        <w:tc>
          <w:tcPr>
            <w:tcW w:w="923" w:type="pct"/>
            <w:vMerge/>
            <w:tcBorders>
              <w:top w:val="nil"/>
              <w:left w:val="single" w:sz="4" w:space="0" w:color="auto"/>
              <w:bottom w:val="single" w:sz="4" w:space="0" w:color="auto"/>
              <w:right w:val="single" w:sz="4" w:space="0" w:color="auto"/>
            </w:tcBorders>
            <w:vAlign w:val="center"/>
            <w:hideMark/>
          </w:tcPr>
          <w:p w14:paraId="26BEB0E8"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C957C95"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DD96B3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w:t>
            </w:r>
          </w:p>
        </w:tc>
      </w:tr>
      <w:tr w:rsidR="002A2BC7" w:rsidRPr="002A2BC7" w14:paraId="233C56F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FECEAC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33</w:t>
            </w:r>
          </w:p>
        </w:tc>
        <w:tc>
          <w:tcPr>
            <w:tcW w:w="923" w:type="pct"/>
            <w:vMerge/>
            <w:tcBorders>
              <w:top w:val="nil"/>
              <w:left w:val="single" w:sz="4" w:space="0" w:color="auto"/>
              <w:bottom w:val="single" w:sz="4" w:space="0" w:color="auto"/>
              <w:right w:val="single" w:sz="4" w:space="0" w:color="auto"/>
            </w:tcBorders>
            <w:vAlign w:val="center"/>
            <w:hideMark/>
          </w:tcPr>
          <w:p w14:paraId="2EF6F2A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2C82399"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30A7521"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相同单词数比率</w:t>
            </w:r>
          </w:p>
        </w:tc>
      </w:tr>
      <w:tr w:rsidR="002A2BC7" w:rsidRPr="002A2BC7" w14:paraId="7EA00DA3"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CE0413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34</w:t>
            </w:r>
          </w:p>
        </w:tc>
        <w:tc>
          <w:tcPr>
            <w:tcW w:w="923" w:type="pct"/>
            <w:vMerge/>
            <w:tcBorders>
              <w:top w:val="nil"/>
              <w:left w:val="single" w:sz="4" w:space="0" w:color="auto"/>
              <w:bottom w:val="single" w:sz="4" w:space="0" w:color="auto"/>
              <w:right w:val="single" w:sz="4" w:space="0" w:color="auto"/>
            </w:tcBorders>
            <w:vAlign w:val="center"/>
            <w:hideMark/>
          </w:tcPr>
          <w:p w14:paraId="22333A92"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225AA71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AC9E698"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Jaccard相似度</w:t>
            </w:r>
          </w:p>
        </w:tc>
      </w:tr>
      <w:tr w:rsidR="002A2BC7" w:rsidRPr="002A2BC7" w14:paraId="633FF99E"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D381DCD"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35</w:t>
            </w:r>
          </w:p>
        </w:tc>
        <w:tc>
          <w:tcPr>
            <w:tcW w:w="923" w:type="pct"/>
            <w:vMerge/>
            <w:tcBorders>
              <w:top w:val="nil"/>
              <w:left w:val="single" w:sz="4" w:space="0" w:color="auto"/>
              <w:bottom w:val="single" w:sz="4" w:space="0" w:color="auto"/>
              <w:right w:val="single" w:sz="4" w:space="0" w:color="auto"/>
            </w:tcBorders>
            <w:vAlign w:val="center"/>
            <w:hideMark/>
          </w:tcPr>
          <w:p w14:paraId="4CDC176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27B247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9328C5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TFIDF-L1距离</w:t>
            </w:r>
          </w:p>
        </w:tc>
      </w:tr>
      <w:tr w:rsidR="002A2BC7" w:rsidRPr="002A2BC7" w14:paraId="3774C44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8580BD3"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36</w:t>
            </w:r>
          </w:p>
        </w:tc>
        <w:tc>
          <w:tcPr>
            <w:tcW w:w="923" w:type="pct"/>
            <w:vMerge/>
            <w:tcBorders>
              <w:top w:val="nil"/>
              <w:left w:val="single" w:sz="4" w:space="0" w:color="auto"/>
              <w:bottom w:val="single" w:sz="4" w:space="0" w:color="auto"/>
              <w:right w:val="single" w:sz="4" w:space="0" w:color="auto"/>
            </w:tcBorders>
            <w:vAlign w:val="center"/>
            <w:hideMark/>
          </w:tcPr>
          <w:p w14:paraId="54CA66E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3DBAB0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D3CFAF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TFIDF-L2距离</w:t>
            </w:r>
          </w:p>
        </w:tc>
      </w:tr>
      <w:tr w:rsidR="002A2BC7" w:rsidRPr="002A2BC7" w14:paraId="5ACDD95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599A20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37</w:t>
            </w:r>
          </w:p>
        </w:tc>
        <w:tc>
          <w:tcPr>
            <w:tcW w:w="923" w:type="pct"/>
            <w:vMerge/>
            <w:tcBorders>
              <w:top w:val="nil"/>
              <w:left w:val="single" w:sz="4" w:space="0" w:color="auto"/>
              <w:bottom w:val="single" w:sz="4" w:space="0" w:color="auto"/>
              <w:right w:val="single" w:sz="4" w:space="0" w:color="auto"/>
            </w:tcBorders>
            <w:vAlign w:val="center"/>
            <w:hideMark/>
          </w:tcPr>
          <w:p w14:paraId="41E95A54"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03B316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9E394BC"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TFIDF-cosine距离</w:t>
            </w:r>
          </w:p>
        </w:tc>
      </w:tr>
      <w:tr w:rsidR="002A2BC7" w:rsidRPr="002A2BC7" w14:paraId="3E32E4E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617F823"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38</w:t>
            </w:r>
          </w:p>
        </w:tc>
        <w:tc>
          <w:tcPr>
            <w:tcW w:w="923" w:type="pct"/>
            <w:vMerge/>
            <w:tcBorders>
              <w:top w:val="nil"/>
              <w:left w:val="single" w:sz="4" w:space="0" w:color="auto"/>
              <w:bottom w:val="single" w:sz="4" w:space="0" w:color="auto"/>
              <w:right w:val="single" w:sz="4" w:space="0" w:color="auto"/>
            </w:tcBorders>
            <w:vAlign w:val="center"/>
            <w:hideMark/>
          </w:tcPr>
          <w:p w14:paraId="0097112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E7A1F72"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lemmatizing</w:t>
            </w:r>
          </w:p>
        </w:tc>
        <w:tc>
          <w:tcPr>
            <w:tcW w:w="2380" w:type="pct"/>
            <w:tcBorders>
              <w:top w:val="nil"/>
              <w:left w:val="nil"/>
              <w:bottom w:val="single" w:sz="4" w:space="0" w:color="auto"/>
              <w:right w:val="single" w:sz="4" w:space="0" w:color="auto"/>
            </w:tcBorders>
            <w:shd w:val="clear" w:color="auto" w:fill="auto"/>
            <w:noWrap/>
            <w:vAlign w:val="center"/>
            <w:hideMark/>
          </w:tcPr>
          <w:p w14:paraId="6E15322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w:t>
            </w:r>
          </w:p>
        </w:tc>
      </w:tr>
      <w:tr w:rsidR="002A2BC7" w:rsidRPr="002A2BC7" w14:paraId="63C9ABD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183616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39</w:t>
            </w:r>
          </w:p>
        </w:tc>
        <w:tc>
          <w:tcPr>
            <w:tcW w:w="923" w:type="pct"/>
            <w:vMerge/>
            <w:tcBorders>
              <w:top w:val="nil"/>
              <w:left w:val="single" w:sz="4" w:space="0" w:color="auto"/>
              <w:bottom w:val="single" w:sz="4" w:space="0" w:color="auto"/>
              <w:right w:val="single" w:sz="4" w:space="0" w:color="auto"/>
            </w:tcBorders>
            <w:vAlign w:val="center"/>
            <w:hideMark/>
          </w:tcPr>
          <w:p w14:paraId="683BB7A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6026833"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5644C2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单词个数差异比率</w:t>
            </w:r>
          </w:p>
        </w:tc>
      </w:tr>
      <w:tr w:rsidR="002A2BC7" w:rsidRPr="002A2BC7" w14:paraId="57DE135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AD30C4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40</w:t>
            </w:r>
          </w:p>
        </w:tc>
        <w:tc>
          <w:tcPr>
            <w:tcW w:w="923" w:type="pct"/>
            <w:vMerge/>
            <w:tcBorders>
              <w:top w:val="nil"/>
              <w:left w:val="single" w:sz="4" w:space="0" w:color="auto"/>
              <w:bottom w:val="single" w:sz="4" w:space="0" w:color="auto"/>
              <w:right w:val="single" w:sz="4" w:space="0" w:color="auto"/>
            </w:tcBorders>
            <w:vAlign w:val="center"/>
            <w:hideMark/>
          </w:tcPr>
          <w:p w14:paraId="1D8A2B0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8A25AD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78441D2"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w:t>
            </w:r>
          </w:p>
        </w:tc>
      </w:tr>
      <w:tr w:rsidR="002A2BC7" w:rsidRPr="002A2BC7" w14:paraId="33CCCE5E"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D97F83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41</w:t>
            </w:r>
          </w:p>
        </w:tc>
        <w:tc>
          <w:tcPr>
            <w:tcW w:w="923" w:type="pct"/>
            <w:vMerge/>
            <w:tcBorders>
              <w:top w:val="nil"/>
              <w:left w:val="single" w:sz="4" w:space="0" w:color="auto"/>
              <w:bottom w:val="single" w:sz="4" w:space="0" w:color="auto"/>
              <w:right w:val="single" w:sz="4" w:space="0" w:color="auto"/>
            </w:tcBorders>
            <w:vAlign w:val="center"/>
            <w:hideMark/>
          </w:tcPr>
          <w:p w14:paraId="4A1973F9"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D83012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5D126D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字符个数差异比率</w:t>
            </w:r>
          </w:p>
        </w:tc>
      </w:tr>
      <w:tr w:rsidR="002A2BC7" w:rsidRPr="002A2BC7" w14:paraId="191FA05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315BD1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42</w:t>
            </w:r>
          </w:p>
        </w:tc>
        <w:tc>
          <w:tcPr>
            <w:tcW w:w="923" w:type="pct"/>
            <w:vMerge/>
            <w:tcBorders>
              <w:top w:val="nil"/>
              <w:left w:val="single" w:sz="4" w:space="0" w:color="auto"/>
              <w:bottom w:val="single" w:sz="4" w:space="0" w:color="auto"/>
              <w:right w:val="single" w:sz="4" w:space="0" w:color="auto"/>
            </w:tcBorders>
            <w:vAlign w:val="center"/>
            <w:hideMark/>
          </w:tcPr>
          <w:p w14:paraId="04033BF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0B209088"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B557969"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w:t>
            </w:r>
          </w:p>
        </w:tc>
      </w:tr>
      <w:tr w:rsidR="002A2BC7" w:rsidRPr="002A2BC7" w14:paraId="334E006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6D56F25C"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43</w:t>
            </w:r>
          </w:p>
        </w:tc>
        <w:tc>
          <w:tcPr>
            <w:tcW w:w="923" w:type="pct"/>
            <w:vMerge/>
            <w:tcBorders>
              <w:top w:val="nil"/>
              <w:left w:val="single" w:sz="4" w:space="0" w:color="auto"/>
              <w:bottom w:val="single" w:sz="4" w:space="0" w:color="auto"/>
              <w:right w:val="single" w:sz="4" w:space="0" w:color="auto"/>
            </w:tcBorders>
            <w:vAlign w:val="center"/>
            <w:hideMark/>
          </w:tcPr>
          <w:p w14:paraId="3B9C9B9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02091C77"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295AE5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相同单词数比率</w:t>
            </w:r>
          </w:p>
        </w:tc>
      </w:tr>
      <w:tr w:rsidR="002A2BC7" w:rsidRPr="002A2BC7" w14:paraId="724C371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272FE48"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44</w:t>
            </w:r>
          </w:p>
        </w:tc>
        <w:tc>
          <w:tcPr>
            <w:tcW w:w="923" w:type="pct"/>
            <w:vMerge/>
            <w:tcBorders>
              <w:top w:val="nil"/>
              <w:left w:val="single" w:sz="4" w:space="0" w:color="auto"/>
              <w:bottom w:val="single" w:sz="4" w:space="0" w:color="auto"/>
              <w:right w:val="single" w:sz="4" w:space="0" w:color="auto"/>
            </w:tcBorders>
            <w:vAlign w:val="center"/>
            <w:hideMark/>
          </w:tcPr>
          <w:p w14:paraId="2092023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C6B238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553F23C6"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Jaccard相似度</w:t>
            </w:r>
          </w:p>
        </w:tc>
      </w:tr>
      <w:tr w:rsidR="002A2BC7" w:rsidRPr="002A2BC7" w14:paraId="73FA10F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0E9AD1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45</w:t>
            </w:r>
          </w:p>
        </w:tc>
        <w:tc>
          <w:tcPr>
            <w:tcW w:w="923" w:type="pct"/>
            <w:vMerge/>
            <w:tcBorders>
              <w:top w:val="nil"/>
              <w:left w:val="single" w:sz="4" w:space="0" w:color="auto"/>
              <w:bottom w:val="single" w:sz="4" w:space="0" w:color="auto"/>
              <w:right w:val="single" w:sz="4" w:space="0" w:color="auto"/>
            </w:tcBorders>
            <w:vAlign w:val="center"/>
            <w:hideMark/>
          </w:tcPr>
          <w:p w14:paraId="4FA14502"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8E143D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4F4F22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TFIDF-L1距离</w:t>
            </w:r>
          </w:p>
        </w:tc>
      </w:tr>
      <w:tr w:rsidR="002A2BC7" w:rsidRPr="002A2BC7" w14:paraId="76D3F01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B68BA8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lastRenderedPageBreak/>
              <w:t>46</w:t>
            </w:r>
          </w:p>
        </w:tc>
        <w:tc>
          <w:tcPr>
            <w:tcW w:w="923" w:type="pct"/>
            <w:vMerge/>
            <w:tcBorders>
              <w:top w:val="nil"/>
              <w:left w:val="single" w:sz="4" w:space="0" w:color="auto"/>
              <w:bottom w:val="single" w:sz="4" w:space="0" w:color="auto"/>
              <w:right w:val="single" w:sz="4" w:space="0" w:color="auto"/>
            </w:tcBorders>
            <w:vAlign w:val="center"/>
            <w:hideMark/>
          </w:tcPr>
          <w:p w14:paraId="5BC7AF51"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69DA912"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96BC792"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TFIDF-L2距离</w:t>
            </w:r>
          </w:p>
        </w:tc>
      </w:tr>
      <w:tr w:rsidR="002A2BC7" w:rsidRPr="002A2BC7" w14:paraId="6AF2E4CE"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BADE00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47</w:t>
            </w:r>
          </w:p>
        </w:tc>
        <w:tc>
          <w:tcPr>
            <w:tcW w:w="923" w:type="pct"/>
            <w:vMerge/>
            <w:tcBorders>
              <w:top w:val="nil"/>
              <w:left w:val="single" w:sz="4" w:space="0" w:color="auto"/>
              <w:bottom w:val="single" w:sz="4" w:space="0" w:color="auto"/>
              <w:right w:val="single" w:sz="4" w:space="0" w:color="auto"/>
            </w:tcBorders>
            <w:vAlign w:val="center"/>
            <w:hideMark/>
          </w:tcPr>
          <w:p w14:paraId="1878E96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19FD5DC"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BDC3BE8"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TFIDF-cosine距离</w:t>
            </w:r>
          </w:p>
        </w:tc>
      </w:tr>
      <w:tr w:rsidR="002A2BC7" w:rsidRPr="002A2BC7" w14:paraId="049DBB5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340B584"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48</w:t>
            </w:r>
          </w:p>
        </w:tc>
        <w:tc>
          <w:tcPr>
            <w:tcW w:w="923" w:type="pct"/>
            <w:vMerge/>
            <w:tcBorders>
              <w:top w:val="nil"/>
              <w:left w:val="single" w:sz="4" w:space="0" w:color="auto"/>
              <w:bottom w:val="single" w:sz="4" w:space="0" w:color="auto"/>
              <w:right w:val="single" w:sz="4" w:space="0" w:color="auto"/>
            </w:tcBorders>
            <w:vAlign w:val="center"/>
            <w:hideMark/>
          </w:tcPr>
          <w:p w14:paraId="64803409"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val="restart"/>
            <w:tcBorders>
              <w:top w:val="nil"/>
              <w:left w:val="single" w:sz="4" w:space="0" w:color="auto"/>
              <w:bottom w:val="single" w:sz="4" w:space="0" w:color="auto"/>
              <w:right w:val="single" w:sz="4" w:space="0" w:color="auto"/>
            </w:tcBorders>
            <w:shd w:val="clear" w:color="auto" w:fill="auto"/>
            <w:vAlign w:val="center"/>
            <w:hideMark/>
          </w:tcPr>
          <w:p w14:paraId="2559281F"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remove stop words</w:t>
            </w:r>
          </w:p>
        </w:tc>
        <w:tc>
          <w:tcPr>
            <w:tcW w:w="2380" w:type="pct"/>
            <w:tcBorders>
              <w:top w:val="nil"/>
              <w:left w:val="nil"/>
              <w:bottom w:val="single" w:sz="4" w:space="0" w:color="auto"/>
              <w:right w:val="single" w:sz="4" w:space="0" w:color="auto"/>
            </w:tcBorders>
            <w:shd w:val="clear" w:color="auto" w:fill="auto"/>
            <w:noWrap/>
            <w:vAlign w:val="center"/>
            <w:hideMark/>
          </w:tcPr>
          <w:p w14:paraId="6864F87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w:t>
            </w:r>
          </w:p>
        </w:tc>
      </w:tr>
      <w:tr w:rsidR="002A2BC7" w:rsidRPr="002A2BC7" w14:paraId="1B297BAB"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228A99C"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49</w:t>
            </w:r>
          </w:p>
        </w:tc>
        <w:tc>
          <w:tcPr>
            <w:tcW w:w="923" w:type="pct"/>
            <w:vMerge/>
            <w:tcBorders>
              <w:top w:val="nil"/>
              <w:left w:val="single" w:sz="4" w:space="0" w:color="auto"/>
              <w:bottom w:val="single" w:sz="4" w:space="0" w:color="auto"/>
              <w:right w:val="single" w:sz="4" w:space="0" w:color="auto"/>
            </w:tcBorders>
            <w:vAlign w:val="center"/>
            <w:hideMark/>
          </w:tcPr>
          <w:p w14:paraId="5CFF9791"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46683F8"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BE1A951"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相同单词数比率</w:t>
            </w:r>
          </w:p>
        </w:tc>
      </w:tr>
      <w:tr w:rsidR="002A2BC7" w:rsidRPr="002A2BC7" w14:paraId="61BA25FA"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17A10A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50</w:t>
            </w:r>
          </w:p>
        </w:tc>
        <w:tc>
          <w:tcPr>
            <w:tcW w:w="923" w:type="pct"/>
            <w:vMerge/>
            <w:tcBorders>
              <w:top w:val="nil"/>
              <w:left w:val="single" w:sz="4" w:space="0" w:color="auto"/>
              <w:bottom w:val="single" w:sz="4" w:space="0" w:color="auto"/>
              <w:right w:val="single" w:sz="4" w:space="0" w:color="auto"/>
            </w:tcBorders>
            <w:vAlign w:val="center"/>
            <w:hideMark/>
          </w:tcPr>
          <w:p w14:paraId="62DEE0F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B684F73"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BBCB6B6"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Jaccard相似度</w:t>
            </w:r>
          </w:p>
        </w:tc>
      </w:tr>
      <w:tr w:rsidR="002A2BC7" w:rsidRPr="002A2BC7" w14:paraId="6DF99AC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D4FDB0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51</w:t>
            </w:r>
          </w:p>
        </w:tc>
        <w:tc>
          <w:tcPr>
            <w:tcW w:w="923" w:type="pct"/>
            <w:vMerge/>
            <w:tcBorders>
              <w:top w:val="nil"/>
              <w:left w:val="single" w:sz="4" w:space="0" w:color="auto"/>
              <w:bottom w:val="single" w:sz="4" w:space="0" w:color="auto"/>
              <w:right w:val="single" w:sz="4" w:space="0" w:color="auto"/>
            </w:tcBorders>
            <w:vAlign w:val="center"/>
            <w:hideMark/>
          </w:tcPr>
          <w:p w14:paraId="3B93B63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2CC29880"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06140A4"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TFIDF-L1距离</w:t>
            </w:r>
          </w:p>
        </w:tc>
      </w:tr>
      <w:tr w:rsidR="002A2BC7" w:rsidRPr="002A2BC7" w14:paraId="2A6B519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BB2F3B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52</w:t>
            </w:r>
          </w:p>
        </w:tc>
        <w:tc>
          <w:tcPr>
            <w:tcW w:w="923" w:type="pct"/>
            <w:vMerge/>
            <w:tcBorders>
              <w:top w:val="nil"/>
              <w:left w:val="single" w:sz="4" w:space="0" w:color="auto"/>
              <w:bottom w:val="single" w:sz="4" w:space="0" w:color="auto"/>
              <w:right w:val="single" w:sz="4" w:space="0" w:color="auto"/>
            </w:tcBorders>
            <w:vAlign w:val="center"/>
            <w:hideMark/>
          </w:tcPr>
          <w:p w14:paraId="3B3DB63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9831412"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4A5DF10"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TFIDF-L2距离</w:t>
            </w:r>
          </w:p>
        </w:tc>
      </w:tr>
      <w:tr w:rsidR="002A2BC7" w:rsidRPr="002A2BC7" w14:paraId="639B4FFD"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224D89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53</w:t>
            </w:r>
          </w:p>
        </w:tc>
        <w:tc>
          <w:tcPr>
            <w:tcW w:w="923" w:type="pct"/>
            <w:vMerge/>
            <w:tcBorders>
              <w:top w:val="nil"/>
              <w:left w:val="single" w:sz="4" w:space="0" w:color="auto"/>
              <w:bottom w:val="single" w:sz="4" w:space="0" w:color="auto"/>
              <w:right w:val="single" w:sz="4" w:space="0" w:color="auto"/>
            </w:tcBorders>
            <w:vAlign w:val="center"/>
            <w:hideMark/>
          </w:tcPr>
          <w:p w14:paraId="0A967D3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A4F593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11E5477"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TFIDF-cosine距离</w:t>
            </w:r>
          </w:p>
        </w:tc>
      </w:tr>
      <w:tr w:rsidR="002A2BC7" w:rsidRPr="002A2BC7" w14:paraId="7FF856A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858994A"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54</w:t>
            </w:r>
          </w:p>
        </w:tc>
        <w:tc>
          <w:tcPr>
            <w:tcW w:w="923" w:type="pct"/>
            <w:vMerge w:val="restart"/>
            <w:tcBorders>
              <w:top w:val="nil"/>
              <w:left w:val="single" w:sz="4" w:space="0" w:color="auto"/>
              <w:bottom w:val="single" w:sz="4" w:space="0" w:color="auto"/>
              <w:right w:val="single" w:sz="4" w:space="0" w:color="auto"/>
            </w:tcBorders>
            <w:shd w:val="clear" w:color="auto" w:fill="auto"/>
            <w:vAlign w:val="center"/>
            <w:hideMark/>
          </w:tcPr>
          <w:p w14:paraId="59FD99CD"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embedding特征</w:t>
            </w:r>
          </w:p>
        </w:tc>
        <w:tc>
          <w:tcPr>
            <w:tcW w:w="9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023938"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word2vec</w:t>
            </w:r>
          </w:p>
        </w:tc>
        <w:tc>
          <w:tcPr>
            <w:tcW w:w="2380" w:type="pct"/>
            <w:tcBorders>
              <w:top w:val="nil"/>
              <w:left w:val="nil"/>
              <w:bottom w:val="single" w:sz="4" w:space="0" w:color="auto"/>
              <w:right w:val="single" w:sz="4" w:space="0" w:color="auto"/>
            </w:tcBorders>
            <w:shd w:val="clear" w:color="auto" w:fill="auto"/>
            <w:noWrap/>
            <w:vAlign w:val="center"/>
            <w:hideMark/>
          </w:tcPr>
          <w:p w14:paraId="7D59FAD2"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word mover distance</w:t>
            </w:r>
          </w:p>
        </w:tc>
      </w:tr>
      <w:tr w:rsidR="002A2BC7" w:rsidRPr="002A2BC7" w14:paraId="157E3BD5"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520409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55</w:t>
            </w:r>
          </w:p>
        </w:tc>
        <w:tc>
          <w:tcPr>
            <w:tcW w:w="923" w:type="pct"/>
            <w:vMerge/>
            <w:tcBorders>
              <w:top w:val="nil"/>
              <w:left w:val="single" w:sz="4" w:space="0" w:color="auto"/>
              <w:bottom w:val="single" w:sz="4" w:space="0" w:color="auto"/>
              <w:right w:val="single" w:sz="4" w:space="0" w:color="auto"/>
            </w:tcBorders>
            <w:vAlign w:val="center"/>
            <w:hideMark/>
          </w:tcPr>
          <w:p w14:paraId="7159F209"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22A72ABF"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21FB56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normalized word mover distance</w:t>
            </w:r>
          </w:p>
        </w:tc>
      </w:tr>
      <w:tr w:rsidR="002A2BC7" w:rsidRPr="002A2BC7" w14:paraId="1A5F131D"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6CA1BF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56</w:t>
            </w:r>
          </w:p>
        </w:tc>
        <w:tc>
          <w:tcPr>
            <w:tcW w:w="923" w:type="pct"/>
            <w:vMerge/>
            <w:tcBorders>
              <w:top w:val="nil"/>
              <w:left w:val="single" w:sz="4" w:space="0" w:color="auto"/>
              <w:bottom w:val="single" w:sz="4" w:space="0" w:color="auto"/>
              <w:right w:val="single" w:sz="4" w:space="0" w:color="auto"/>
            </w:tcBorders>
            <w:vAlign w:val="center"/>
            <w:hideMark/>
          </w:tcPr>
          <w:p w14:paraId="329EDAEC"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3415891"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CEF7B6E"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L1距离</w:t>
            </w:r>
          </w:p>
        </w:tc>
      </w:tr>
      <w:tr w:rsidR="002A2BC7" w:rsidRPr="002A2BC7" w14:paraId="637BDDEB"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C6D057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57</w:t>
            </w:r>
          </w:p>
        </w:tc>
        <w:tc>
          <w:tcPr>
            <w:tcW w:w="923" w:type="pct"/>
            <w:vMerge/>
            <w:tcBorders>
              <w:top w:val="nil"/>
              <w:left w:val="single" w:sz="4" w:space="0" w:color="auto"/>
              <w:bottom w:val="single" w:sz="4" w:space="0" w:color="auto"/>
              <w:right w:val="single" w:sz="4" w:space="0" w:color="auto"/>
            </w:tcBorders>
            <w:vAlign w:val="center"/>
            <w:hideMark/>
          </w:tcPr>
          <w:p w14:paraId="0D76ABF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CAF525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CF6648B"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L2距离</w:t>
            </w:r>
          </w:p>
        </w:tc>
      </w:tr>
      <w:tr w:rsidR="002A2BC7" w:rsidRPr="002A2BC7" w14:paraId="0332421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1FD6DC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58</w:t>
            </w:r>
          </w:p>
        </w:tc>
        <w:tc>
          <w:tcPr>
            <w:tcW w:w="923" w:type="pct"/>
            <w:vMerge/>
            <w:tcBorders>
              <w:top w:val="nil"/>
              <w:left w:val="single" w:sz="4" w:space="0" w:color="auto"/>
              <w:bottom w:val="single" w:sz="4" w:space="0" w:color="auto"/>
              <w:right w:val="single" w:sz="4" w:space="0" w:color="auto"/>
            </w:tcBorders>
            <w:vAlign w:val="center"/>
            <w:hideMark/>
          </w:tcPr>
          <w:p w14:paraId="1268D98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B6E34BC"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DE9F394"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cosine距离</w:t>
            </w:r>
          </w:p>
        </w:tc>
      </w:tr>
      <w:tr w:rsidR="002A2BC7" w:rsidRPr="002A2BC7" w14:paraId="10BDE590"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A1E5794"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59</w:t>
            </w:r>
          </w:p>
        </w:tc>
        <w:tc>
          <w:tcPr>
            <w:tcW w:w="923" w:type="pct"/>
            <w:vMerge/>
            <w:tcBorders>
              <w:top w:val="nil"/>
              <w:left w:val="single" w:sz="4" w:space="0" w:color="auto"/>
              <w:bottom w:val="single" w:sz="4" w:space="0" w:color="auto"/>
              <w:right w:val="single" w:sz="4" w:space="0" w:color="auto"/>
            </w:tcBorders>
            <w:vAlign w:val="center"/>
            <w:hideMark/>
          </w:tcPr>
          <w:p w14:paraId="39129FD6"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A8AA1C5"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536CD1EA"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canberra</w:t>
            </w:r>
            <w:proofErr w:type="spellEnd"/>
            <w:r w:rsidRPr="002A2BC7">
              <w:rPr>
                <w:rFonts w:ascii="等线" w:eastAsia="等线" w:hAnsi="等线" w:cs="宋体" w:hint="eastAsia"/>
                <w:color w:val="000000"/>
                <w:kern w:val="0"/>
                <w:sz w:val="22"/>
              </w:rPr>
              <w:t>距离</w:t>
            </w:r>
          </w:p>
        </w:tc>
      </w:tr>
      <w:tr w:rsidR="002A2BC7" w:rsidRPr="002A2BC7" w14:paraId="5737F8C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601C79D6"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60</w:t>
            </w:r>
          </w:p>
        </w:tc>
        <w:tc>
          <w:tcPr>
            <w:tcW w:w="923" w:type="pct"/>
            <w:vMerge/>
            <w:tcBorders>
              <w:top w:val="nil"/>
              <w:left w:val="single" w:sz="4" w:space="0" w:color="auto"/>
              <w:bottom w:val="single" w:sz="4" w:space="0" w:color="auto"/>
              <w:right w:val="single" w:sz="4" w:space="0" w:color="auto"/>
            </w:tcBorders>
            <w:vAlign w:val="center"/>
            <w:hideMark/>
          </w:tcPr>
          <w:p w14:paraId="3F7AED3F"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69EC4FF1"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9C3CA63"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minkowski</w:t>
            </w:r>
            <w:proofErr w:type="spellEnd"/>
            <w:r w:rsidRPr="002A2BC7">
              <w:rPr>
                <w:rFonts w:ascii="等线" w:eastAsia="等线" w:hAnsi="等线" w:cs="宋体" w:hint="eastAsia"/>
                <w:color w:val="000000"/>
                <w:kern w:val="0"/>
                <w:sz w:val="22"/>
              </w:rPr>
              <w:t>距离</w:t>
            </w:r>
          </w:p>
        </w:tc>
      </w:tr>
      <w:tr w:rsidR="002A2BC7" w:rsidRPr="002A2BC7" w14:paraId="3BF06DF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94FC8B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61</w:t>
            </w:r>
          </w:p>
        </w:tc>
        <w:tc>
          <w:tcPr>
            <w:tcW w:w="923" w:type="pct"/>
            <w:vMerge/>
            <w:tcBorders>
              <w:top w:val="nil"/>
              <w:left w:val="single" w:sz="4" w:space="0" w:color="auto"/>
              <w:bottom w:val="single" w:sz="4" w:space="0" w:color="auto"/>
              <w:right w:val="single" w:sz="4" w:space="0" w:color="auto"/>
            </w:tcBorders>
            <w:vAlign w:val="center"/>
            <w:hideMark/>
          </w:tcPr>
          <w:p w14:paraId="24D3762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F67E0E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F2BBCA2"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braycurtis</w:t>
            </w:r>
            <w:proofErr w:type="spellEnd"/>
            <w:r w:rsidRPr="002A2BC7">
              <w:rPr>
                <w:rFonts w:ascii="等线" w:eastAsia="等线" w:hAnsi="等线" w:cs="宋体" w:hint="eastAsia"/>
                <w:color w:val="000000"/>
                <w:kern w:val="0"/>
                <w:sz w:val="22"/>
              </w:rPr>
              <w:t>距离</w:t>
            </w:r>
          </w:p>
        </w:tc>
      </w:tr>
      <w:tr w:rsidR="002A2BC7" w:rsidRPr="002A2BC7" w14:paraId="0ADB024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1B771C7"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62</w:t>
            </w:r>
          </w:p>
        </w:tc>
        <w:tc>
          <w:tcPr>
            <w:tcW w:w="923" w:type="pct"/>
            <w:vMerge/>
            <w:tcBorders>
              <w:top w:val="nil"/>
              <w:left w:val="single" w:sz="4" w:space="0" w:color="auto"/>
              <w:bottom w:val="single" w:sz="4" w:space="0" w:color="auto"/>
              <w:right w:val="single" w:sz="4" w:space="0" w:color="auto"/>
            </w:tcBorders>
            <w:vAlign w:val="center"/>
            <w:hideMark/>
          </w:tcPr>
          <w:p w14:paraId="459498FD"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0BDF680"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2A68F7A" w14:textId="62E21B36"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w:t>
            </w:r>
            <w:r w:rsidR="00A74952">
              <w:rPr>
                <w:rFonts w:ascii="等线" w:eastAsia="等线" w:hAnsi="等线" w:cs="宋体" w:hint="eastAsia"/>
                <w:color w:val="000000"/>
                <w:kern w:val="0"/>
                <w:sz w:val="22"/>
              </w:rPr>
              <w:t>偏度</w:t>
            </w:r>
          </w:p>
        </w:tc>
      </w:tr>
      <w:tr w:rsidR="002A2BC7" w:rsidRPr="002A2BC7" w14:paraId="53ECCB8A"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EF33829"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63</w:t>
            </w:r>
          </w:p>
        </w:tc>
        <w:tc>
          <w:tcPr>
            <w:tcW w:w="923" w:type="pct"/>
            <w:vMerge/>
            <w:tcBorders>
              <w:top w:val="nil"/>
              <w:left w:val="single" w:sz="4" w:space="0" w:color="auto"/>
              <w:bottom w:val="single" w:sz="4" w:space="0" w:color="auto"/>
              <w:right w:val="single" w:sz="4" w:space="0" w:color="auto"/>
            </w:tcBorders>
            <w:vAlign w:val="center"/>
            <w:hideMark/>
          </w:tcPr>
          <w:p w14:paraId="23BE329F"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2A8BA4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E00132F" w14:textId="49067FD9"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w:t>
            </w:r>
            <w:r w:rsidR="00A74952">
              <w:rPr>
                <w:rFonts w:ascii="等线" w:eastAsia="等线" w:hAnsi="等线" w:cs="宋体" w:hint="eastAsia"/>
                <w:color w:val="000000"/>
                <w:kern w:val="0"/>
                <w:sz w:val="22"/>
              </w:rPr>
              <w:t>偏度</w:t>
            </w:r>
          </w:p>
        </w:tc>
      </w:tr>
      <w:tr w:rsidR="002A2BC7" w:rsidRPr="002A2BC7" w14:paraId="0E61464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E494254"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64</w:t>
            </w:r>
          </w:p>
        </w:tc>
        <w:tc>
          <w:tcPr>
            <w:tcW w:w="923" w:type="pct"/>
            <w:vMerge/>
            <w:tcBorders>
              <w:top w:val="nil"/>
              <w:left w:val="single" w:sz="4" w:space="0" w:color="auto"/>
              <w:bottom w:val="single" w:sz="4" w:space="0" w:color="auto"/>
              <w:right w:val="single" w:sz="4" w:space="0" w:color="auto"/>
            </w:tcBorders>
            <w:vAlign w:val="center"/>
            <w:hideMark/>
          </w:tcPr>
          <w:p w14:paraId="1B825826"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27C7627"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BCDB9E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句子1向量的峰度</w:t>
            </w:r>
          </w:p>
        </w:tc>
      </w:tr>
      <w:tr w:rsidR="002A2BC7" w:rsidRPr="002A2BC7" w14:paraId="340DD499"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4D1111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65</w:t>
            </w:r>
          </w:p>
        </w:tc>
        <w:tc>
          <w:tcPr>
            <w:tcW w:w="923" w:type="pct"/>
            <w:vMerge/>
            <w:tcBorders>
              <w:top w:val="nil"/>
              <w:left w:val="single" w:sz="4" w:space="0" w:color="auto"/>
              <w:bottom w:val="single" w:sz="4" w:space="0" w:color="auto"/>
              <w:right w:val="single" w:sz="4" w:space="0" w:color="auto"/>
            </w:tcBorders>
            <w:vAlign w:val="center"/>
            <w:hideMark/>
          </w:tcPr>
          <w:p w14:paraId="238890C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9269601"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855864B"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句子2向量的峰度</w:t>
            </w:r>
          </w:p>
        </w:tc>
      </w:tr>
      <w:tr w:rsidR="002A2BC7" w:rsidRPr="002A2BC7" w14:paraId="407BAC0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1A1B3E6"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66</w:t>
            </w:r>
          </w:p>
        </w:tc>
        <w:tc>
          <w:tcPr>
            <w:tcW w:w="923" w:type="pct"/>
            <w:vMerge/>
            <w:tcBorders>
              <w:top w:val="nil"/>
              <w:left w:val="single" w:sz="4" w:space="0" w:color="auto"/>
              <w:bottom w:val="single" w:sz="4" w:space="0" w:color="auto"/>
              <w:right w:val="single" w:sz="4" w:space="0" w:color="auto"/>
            </w:tcBorders>
            <w:vAlign w:val="center"/>
            <w:hideMark/>
          </w:tcPr>
          <w:p w14:paraId="037F288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0421F01" w14:textId="77777777" w:rsidR="002A2BC7" w:rsidRPr="002A2BC7" w:rsidRDefault="002A2BC7" w:rsidP="002A2BC7">
            <w:pPr>
              <w:widowControl/>
              <w:jc w:val="center"/>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GloVe</w:t>
            </w:r>
            <w:proofErr w:type="spellEnd"/>
          </w:p>
        </w:tc>
        <w:tc>
          <w:tcPr>
            <w:tcW w:w="2380" w:type="pct"/>
            <w:tcBorders>
              <w:top w:val="nil"/>
              <w:left w:val="nil"/>
              <w:bottom w:val="single" w:sz="4" w:space="0" w:color="auto"/>
              <w:right w:val="single" w:sz="4" w:space="0" w:color="auto"/>
            </w:tcBorders>
            <w:shd w:val="clear" w:color="auto" w:fill="auto"/>
            <w:noWrap/>
            <w:vAlign w:val="center"/>
            <w:hideMark/>
          </w:tcPr>
          <w:p w14:paraId="43AC350A"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L1距离</w:t>
            </w:r>
          </w:p>
        </w:tc>
      </w:tr>
      <w:tr w:rsidR="002A2BC7" w:rsidRPr="002A2BC7" w14:paraId="39F1FB2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6382875D"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67</w:t>
            </w:r>
          </w:p>
        </w:tc>
        <w:tc>
          <w:tcPr>
            <w:tcW w:w="923" w:type="pct"/>
            <w:vMerge/>
            <w:tcBorders>
              <w:top w:val="nil"/>
              <w:left w:val="single" w:sz="4" w:space="0" w:color="auto"/>
              <w:bottom w:val="single" w:sz="4" w:space="0" w:color="auto"/>
              <w:right w:val="single" w:sz="4" w:space="0" w:color="auto"/>
            </w:tcBorders>
            <w:vAlign w:val="center"/>
            <w:hideMark/>
          </w:tcPr>
          <w:p w14:paraId="218FF54C"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2AC2176A"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7308F6D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L2距离</w:t>
            </w:r>
          </w:p>
        </w:tc>
      </w:tr>
      <w:tr w:rsidR="002A2BC7" w:rsidRPr="002A2BC7" w14:paraId="2EBDF3E8"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33C123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68</w:t>
            </w:r>
          </w:p>
        </w:tc>
        <w:tc>
          <w:tcPr>
            <w:tcW w:w="923" w:type="pct"/>
            <w:vMerge/>
            <w:tcBorders>
              <w:top w:val="nil"/>
              <w:left w:val="single" w:sz="4" w:space="0" w:color="auto"/>
              <w:bottom w:val="single" w:sz="4" w:space="0" w:color="auto"/>
              <w:right w:val="single" w:sz="4" w:space="0" w:color="auto"/>
            </w:tcBorders>
            <w:vAlign w:val="center"/>
            <w:hideMark/>
          </w:tcPr>
          <w:p w14:paraId="02934058"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66180F3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40C8102"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cosine距离</w:t>
            </w:r>
          </w:p>
        </w:tc>
      </w:tr>
      <w:tr w:rsidR="002A2BC7" w:rsidRPr="002A2BC7" w14:paraId="4FF51EC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842DE6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69</w:t>
            </w:r>
          </w:p>
        </w:tc>
        <w:tc>
          <w:tcPr>
            <w:tcW w:w="923" w:type="pct"/>
            <w:vMerge/>
            <w:tcBorders>
              <w:top w:val="nil"/>
              <w:left w:val="single" w:sz="4" w:space="0" w:color="auto"/>
              <w:bottom w:val="single" w:sz="4" w:space="0" w:color="auto"/>
              <w:right w:val="single" w:sz="4" w:space="0" w:color="auto"/>
            </w:tcBorders>
            <w:vAlign w:val="center"/>
            <w:hideMark/>
          </w:tcPr>
          <w:p w14:paraId="4859F393"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DE21B0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634BAF5"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canberra</w:t>
            </w:r>
            <w:proofErr w:type="spellEnd"/>
            <w:r w:rsidRPr="002A2BC7">
              <w:rPr>
                <w:rFonts w:ascii="等线" w:eastAsia="等线" w:hAnsi="等线" w:cs="宋体" w:hint="eastAsia"/>
                <w:color w:val="000000"/>
                <w:kern w:val="0"/>
                <w:sz w:val="22"/>
              </w:rPr>
              <w:t>距离</w:t>
            </w:r>
          </w:p>
        </w:tc>
      </w:tr>
      <w:tr w:rsidR="002A2BC7" w:rsidRPr="002A2BC7" w14:paraId="2A21BA07"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9AB5121"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70</w:t>
            </w:r>
          </w:p>
        </w:tc>
        <w:tc>
          <w:tcPr>
            <w:tcW w:w="923" w:type="pct"/>
            <w:vMerge/>
            <w:tcBorders>
              <w:top w:val="nil"/>
              <w:left w:val="single" w:sz="4" w:space="0" w:color="auto"/>
              <w:bottom w:val="single" w:sz="4" w:space="0" w:color="auto"/>
              <w:right w:val="single" w:sz="4" w:space="0" w:color="auto"/>
            </w:tcBorders>
            <w:vAlign w:val="center"/>
            <w:hideMark/>
          </w:tcPr>
          <w:p w14:paraId="0C540A6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0F1EBEDF"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98D3B1E"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minkowski</w:t>
            </w:r>
            <w:proofErr w:type="spellEnd"/>
            <w:r w:rsidRPr="002A2BC7">
              <w:rPr>
                <w:rFonts w:ascii="等线" w:eastAsia="等线" w:hAnsi="等线" w:cs="宋体" w:hint="eastAsia"/>
                <w:color w:val="000000"/>
                <w:kern w:val="0"/>
                <w:sz w:val="22"/>
              </w:rPr>
              <w:t>距离</w:t>
            </w:r>
          </w:p>
        </w:tc>
      </w:tr>
      <w:tr w:rsidR="002A2BC7" w:rsidRPr="002A2BC7" w14:paraId="0839AAE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6AEA66FF"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71</w:t>
            </w:r>
          </w:p>
        </w:tc>
        <w:tc>
          <w:tcPr>
            <w:tcW w:w="923" w:type="pct"/>
            <w:vMerge/>
            <w:tcBorders>
              <w:top w:val="nil"/>
              <w:left w:val="single" w:sz="4" w:space="0" w:color="auto"/>
              <w:bottom w:val="single" w:sz="4" w:space="0" w:color="auto"/>
              <w:right w:val="single" w:sz="4" w:space="0" w:color="auto"/>
            </w:tcBorders>
            <w:vAlign w:val="center"/>
            <w:hideMark/>
          </w:tcPr>
          <w:p w14:paraId="3D7E3747"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2E1B755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E713636"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braycurtis</w:t>
            </w:r>
            <w:proofErr w:type="spellEnd"/>
            <w:r w:rsidRPr="002A2BC7">
              <w:rPr>
                <w:rFonts w:ascii="等线" w:eastAsia="等线" w:hAnsi="等线" w:cs="宋体" w:hint="eastAsia"/>
                <w:color w:val="000000"/>
                <w:kern w:val="0"/>
                <w:sz w:val="22"/>
              </w:rPr>
              <w:t>距离</w:t>
            </w:r>
          </w:p>
        </w:tc>
      </w:tr>
      <w:tr w:rsidR="002A2BC7" w:rsidRPr="002A2BC7" w14:paraId="7F5A2F72"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75D5DE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72</w:t>
            </w:r>
          </w:p>
        </w:tc>
        <w:tc>
          <w:tcPr>
            <w:tcW w:w="923" w:type="pct"/>
            <w:vMerge/>
            <w:tcBorders>
              <w:top w:val="nil"/>
              <w:left w:val="single" w:sz="4" w:space="0" w:color="auto"/>
              <w:bottom w:val="single" w:sz="4" w:space="0" w:color="auto"/>
              <w:right w:val="single" w:sz="4" w:space="0" w:color="auto"/>
            </w:tcBorders>
            <w:vAlign w:val="center"/>
            <w:hideMark/>
          </w:tcPr>
          <w:p w14:paraId="43E8D497"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63084FD"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1E6AB97A" w14:textId="1C8EB156"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w:t>
            </w:r>
            <w:r w:rsidR="00A74952">
              <w:rPr>
                <w:rFonts w:ascii="等线" w:eastAsia="等线" w:hAnsi="等线" w:cs="宋体" w:hint="eastAsia"/>
                <w:color w:val="000000"/>
                <w:kern w:val="0"/>
                <w:sz w:val="22"/>
              </w:rPr>
              <w:t>偏度</w:t>
            </w:r>
          </w:p>
        </w:tc>
      </w:tr>
      <w:tr w:rsidR="002A2BC7" w:rsidRPr="002A2BC7" w14:paraId="5F283D8C"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1DB161C"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73</w:t>
            </w:r>
          </w:p>
        </w:tc>
        <w:tc>
          <w:tcPr>
            <w:tcW w:w="923" w:type="pct"/>
            <w:vMerge/>
            <w:tcBorders>
              <w:top w:val="nil"/>
              <w:left w:val="single" w:sz="4" w:space="0" w:color="auto"/>
              <w:bottom w:val="single" w:sz="4" w:space="0" w:color="auto"/>
              <w:right w:val="single" w:sz="4" w:space="0" w:color="auto"/>
            </w:tcBorders>
            <w:vAlign w:val="center"/>
            <w:hideMark/>
          </w:tcPr>
          <w:p w14:paraId="0CEC0704"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5D5EBEF"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AC9149B" w14:textId="14C3EC21"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w:t>
            </w:r>
            <w:r w:rsidR="00A74952">
              <w:rPr>
                <w:rFonts w:ascii="等线" w:eastAsia="等线" w:hAnsi="等线" w:cs="宋体" w:hint="eastAsia"/>
                <w:color w:val="000000"/>
                <w:kern w:val="0"/>
                <w:sz w:val="22"/>
              </w:rPr>
              <w:t>偏度</w:t>
            </w:r>
          </w:p>
        </w:tc>
      </w:tr>
      <w:tr w:rsidR="002A2BC7" w:rsidRPr="002A2BC7" w14:paraId="40799045"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5CE0964"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74</w:t>
            </w:r>
          </w:p>
        </w:tc>
        <w:tc>
          <w:tcPr>
            <w:tcW w:w="923" w:type="pct"/>
            <w:vMerge/>
            <w:tcBorders>
              <w:top w:val="nil"/>
              <w:left w:val="single" w:sz="4" w:space="0" w:color="auto"/>
              <w:bottom w:val="single" w:sz="4" w:space="0" w:color="auto"/>
              <w:right w:val="single" w:sz="4" w:space="0" w:color="auto"/>
            </w:tcBorders>
            <w:vAlign w:val="center"/>
            <w:hideMark/>
          </w:tcPr>
          <w:p w14:paraId="6C4AF986"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3536C5D"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270E7CF"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句子1向量的峰度</w:t>
            </w:r>
          </w:p>
        </w:tc>
      </w:tr>
      <w:tr w:rsidR="002A2BC7" w:rsidRPr="002A2BC7" w14:paraId="43D005A5"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2A0770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75</w:t>
            </w:r>
          </w:p>
        </w:tc>
        <w:tc>
          <w:tcPr>
            <w:tcW w:w="923" w:type="pct"/>
            <w:vMerge/>
            <w:tcBorders>
              <w:top w:val="nil"/>
              <w:left w:val="single" w:sz="4" w:space="0" w:color="auto"/>
              <w:bottom w:val="single" w:sz="4" w:space="0" w:color="auto"/>
              <w:right w:val="single" w:sz="4" w:space="0" w:color="auto"/>
            </w:tcBorders>
            <w:vAlign w:val="center"/>
            <w:hideMark/>
          </w:tcPr>
          <w:p w14:paraId="3102BE07"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5140E9C2"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254A1C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句子2向量的峰度</w:t>
            </w:r>
          </w:p>
        </w:tc>
      </w:tr>
      <w:tr w:rsidR="002A2BC7" w:rsidRPr="002A2BC7" w14:paraId="2D112B23" w14:textId="77777777" w:rsidTr="002A2BC7">
        <w:trPr>
          <w:trHeight w:val="315"/>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1E75726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76</w:t>
            </w:r>
          </w:p>
        </w:tc>
        <w:tc>
          <w:tcPr>
            <w:tcW w:w="923" w:type="pct"/>
            <w:vMerge/>
            <w:tcBorders>
              <w:top w:val="nil"/>
              <w:left w:val="single" w:sz="4" w:space="0" w:color="auto"/>
              <w:bottom w:val="single" w:sz="4" w:space="0" w:color="auto"/>
              <w:right w:val="single" w:sz="4" w:space="0" w:color="auto"/>
            </w:tcBorders>
            <w:vAlign w:val="center"/>
            <w:hideMark/>
          </w:tcPr>
          <w:p w14:paraId="1AB346CB"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val="restart"/>
            <w:tcBorders>
              <w:top w:val="nil"/>
              <w:left w:val="single" w:sz="4" w:space="0" w:color="auto"/>
              <w:bottom w:val="single" w:sz="4" w:space="0" w:color="auto"/>
              <w:right w:val="single" w:sz="4" w:space="0" w:color="auto"/>
            </w:tcBorders>
            <w:shd w:val="clear" w:color="auto" w:fill="auto"/>
            <w:vAlign w:val="center"/>
            <w:hideMark/>
          </w:tcPr>
          <w:p w14:paraId="6AAF9E01" w14:textId="77777777" w:rsidR="002A2BC7" w:rsidRPr="002A2BC7" w:rsidRDefault="002A2BC7" w:rsidP="002A2BC7">
            <w:pPr>
              <w:widowControl/>
              <w:jc w:val="center"/>
              <w:rPr>
                <w:rFonts w:ascii="等线" w:eastAsia="等线" w:hAnsi="等线" w:cs="宋体"/>
                <w:color w:val="000000"/>
                <w:kern w:val="0"/>
                <w:sz w:val="22"/>
              </w:rPr>
            </w:pPr>
            <w:r w:rsidRPr="002A2BC7">
              <w:rPr>
                <w:rFonts w:ascii="等线" w:eastAsia="等线" w:hAnsi="等线" w:cs="宋体" w:hint="eastAsia"/>
                <w:color w:val="000000"/>
                <w:kern w:val="0"/>
                <w:sz w:val="22"/>
              </w:rPr>
              <w:t>universal sentence encoding</w:t>
            </w:r>
          </w:p>
        </w:tc>
        <w:tc>
          <w:tcPr>
            <w:tcW w:w="2380" w:type="pct"/>
            <w:tcBorders>
              <w:top w:val="nil"/>
              <w:left w:val="nil"/>
              <w:bottom w:val="single" w:sz="4" w:space="0" w:color="auto"/>
              <w:right w:val="single" w:sz="4" w:space="0" w:color="auto"/>
            </w:tcBorders>
            <w:shd w:val="clear" w:color="auto" w:fill="auto"/>
            <w:noWrap/>
            <w:vAlign w:val="center"/>
            <w:hideMark/>
          </w:tcPr>
          <w:p w14:paraId="6E4D7868"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L1距离</w:t>
            </w:r>
          </w:p>
        </w:tc>
      </w:tr>
      <w:tr w:rsidR="002A2BC7" w:rsidRPr="002A2BC7" w14:paraId="38C3803A"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6B0B336"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77</w:t>
            </w:r>
          </w:p>
        </w:tc>
        <w:tc>
          <w:tcPr>
            <w:tcW w:w="923" w:type="pct"/>
            <w:vMerge/>
            <w:tcBorders>
              <w:top w:val="nil"/>
              <w:left w:val="single" w:sz="4" w:space="0" w:color="auto"/>
              <w:bottom w:val="single" w:sz="4" w:space="0" w:color="auto"/>
              <w:right w:val="single" w:sz="4" w:space="0" w:color="auto"/>
            </w:tcBorders>
            <w:vAlign w:val="center"/>
            <w:hideMark/>
          </w:tcPr>
          <w:p w14:paraId="43D7DBC2"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B1683B5"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9C7959D"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L2距离</w:t>
            </w:r>
          </w:p>
        </w:tc>
      </w:tr>
      <w:tr w:rsidR="002A2BC7" w:rsidRPr="002A2BC7" w14:paraId="6B31F183"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F1B02E4"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78</w:t>
            </w:r>
          </w:p>
        </w:tc>
        <w:tc>
          <w:tcPr>
            <w:tcW w:w="923" w:type="pct"/>
            <w:vMerge/>
            <w:tcBorders>
              <w:top w:val="nil"/>
              <w:left w:val="single" w:sz="4" w:space="0" w:color="auto"/>
              <w:bottom w:val="single" w:sz="4" w:space="0" w:color="auto"/>
              <w:right w:val="single" w:sz="4" w:space="0" w:color="auto"/>
            </w:tcBorders>
            <w:vAlign w:val="center"/>
            <w:hideMark/>
          </w:tcPr>
          <w:p w14:paraId="0A4ACC28"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286E083"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B5FF47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cosine距离</w:t>
            </w:r>
          </w:p>
        </w:tc>
      </w:tr>
      <w:tr w:rsidR="002A2BC7" w:rsidRPr="002A2BC7" w14:paraId="4E5E365F"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760B1397"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79</w:t>
            </w:r>
          </w:p>
        </w:tc>
        <w:tc>
          <w:tcPr>
            <w:tcW w:w="923" w:type="pct"/>
            <w:vMerge/>
            <w:tcBorders>
              <w:top w:val="nil"/>
              <w:left w:val="single" w:sz="4" w:space="0" w:color="auto"/>
              <w:bottom w:val="single" w:sz="4" w:space="0" w:color="auto"/>
              <w:right w:val="single" w:sz="4" w:space="0" w:color="auto"/>
            </w:tcBorders>
            <w:vAlign w:val="center"/>
            <w:hideMark/>
          </w:tcPr>
          <w:p w14:paraId="21FB825E"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8C5030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911E3D5"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对数处理的cosine距离</w:t>
            </w:r>
          </w:p>
        </w:tc>
      </w:tr>
      <w:tr w:rsidR="002A2BC7" w:rsidRPr="002A2BC7" w14:paraId="35BA7226"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0F58CC1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80</w:t>
            </w:r>
          </w:p>
        </w:tc>
        <w:tc>
          <w:tcPr>
            <w:tcW w:w="923" w:type="pct"/>
            <w:vMerge/>
            <w:tcBorders>
              <w:top w:val="nil"/>
              <w:left w:val="single" w:sz="4" w:space="0" w:color="auto"/>
              <w:bottom w:val="single" w:sz="4" w:space="0" w:color="auto"/>
              <w:right w:val="single" w:sz="4" w:space="0" w:color="auto"/>
            </w:tcBorders>
            <w:vAlign w:val="center"/>
            <w:hideMark/>
          </w:tcPr>
          <w:p w14:paraId="5C9AE95F"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DF7B8E1"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637C61A2"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canberra</w:t>
            </w:r>
            <w:proofErr w:type="spellEnd"/>
            <w:r w:rsidRPr="002A2BC7">
              <w:rPr>
                <w:rFonts w:ascii="等线" w:eastAsia="等线" w:hAnsi="等线" w:cs="宋体" w:hint="eastAsia"/>
                <w:color w:val="000000"/>
                <w:kern w:val="0"/>
                <w:sz w:val="22"/>
              </w:rPr>
              <w:t>距离</w:t>
            </w:r>
          </w:p>
        </w:tc>
      </w:tr>
      <w:tr w:rsidR="002A2BC7" w:rsidRPr="002A2BC7" w14:paraId="4C0E0753"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CB9DDAB"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81</w:t>
            </w:r>
          </w:p>
        </w:tc>
        <w:tc>
          <w:tcPr>
            <w:tcW w:w="923" w:type="pct"/>
            <w:vMerge/>
            <w:tcBorders>
              <w:top w:val="nil"/>
              <w:left w:val="single" w:sz="4" w:space="0" w:color="auto"/>
              <w:bottom w:val="single" w:sz="4" w:space="0" w:color="auto"/>
              <w:right w:val="single" w:sz="4" w:space="0" w:color="auto"/>
            </w:tcBorders>
            <w:vAlign w:val="center"/>
            <w:hideMark/>
          </w:tcPr>
          <w:p w14:paraId="1179B60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0547DF6B"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152AEF0"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minkowski</w:t>
            </w:r>
            <w:proofErr w:type="spellEnd"/>
            <w:r w:rsidRPr="002A2BC7">
              <w:rPr>
                <w:rFonts w:ascii="等线" w:eastAsia="等线" w:hAnsi="等线" w:cs="宋体" w:hint="eastAsia"/>
                <w:color w:val="000000"/>
                <w:kern w:val="0"/>
                <w:sz w:val="22"/>
              </w:rPr>
              <w:t>距离</w:t>
            </w:r>
          </w:p>
        </w:tc>
      </w:tr>
      <w:tr w:rsidR="002A2BC7" w:rsidRPr="002A2BC7" w14:paraId="42DCBD1D"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513BE8B2"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82</w:t>
            </w:r>
          </w:p>
        </w:tc>
        <w:tc>
          <w:tcPr>
            <w:tcW w:w="923" w:type="pct"/>
            <w:vMerge/>
            <w:tcBorders>
              <w:top w:val="nil"/>
              <w:left w:val="single" w:sz="4" w:space="0" w:color="auto"/>
              <w:bottom w:val="single" w:sz="4" w:space="0" w:color="auto"/>
              <w:right w:val="single" w:sz="4" w:space="0" w:color="auto"/>
            </w:tcBorders>
            <w:vAlign w:val="center"/>
            <w:hideMark/>
          </w:tcPr>
          <w:p w14:paraId="025AE3F0"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73E7178C"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037F39E5" w14:textId="77777777" w:rsidR="002A2BC7" w:rsidRPr="002A2BC7" w:rsidRDefault="002A2BC7" w:rsidP="002A2BC7">
            <w:pPr>
              <w:widowControl/>
              <w:jc w:val="left"/>
              <w:rPr>
                <w:rFonts w:ascii="等线" w:eastAsia="等线" w:hAnsi="等线" w:cs="宋体"/>
                <w:color w:val="000000"/>
                <w:kern w:val="0"/>
                <w:sz w:val="22"/>
              </w:rPr>
            </w:pPr>
            <w:proofErr w:type="spellStart"/>
            <w:r w:rsidRPr="002A2BC7">
              <w:rPr>
                <w:rFonts w:ascii="等线" w:eastAsia="等线" w:hAnsi="等线" w:cs="宋体" w:hint="eastAsia"/>
                <w:color w:val="000000"/>
                <w:kern w:val="0"/>
                <w:sz w:val="22"/>
              </w:rPr>
              <w:t>braycurtis</w:t>
            </w:r>
            <w:proofErr w:type="spellEnd"/>
            <w:r w:rsidRPr="002A2BC7">
              <w:rPr>
                <w:rFonts w:ascii="等线" w:eastAsia="等线" w:hAnsi="等线" w:cs="宋体" w:hint="eastAsia"/>
                <w:color w:val="000000"/>
                <w:kern w:val="0"/>
                <w:sz w:val="22"/>
              </w:rPr>
              <w:t>距离</w:t>
            </w:r>
          </w:p>
        </w:tc>
      </w:tr>
      <w:tr w:rsidR="002A2BC7" w:rsidRPr="002A2BC7" w14:paraId="7BAD31BF"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94FE0D8"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83</w:t>
            </w:r>
          </w:p>
        </w:tc>
        <w:tc>
          <w:tcPr>
            <w:tcW w:w="923" w:type="pct"/>
            <w:vMerge/>
            <w:tcBorders>
              <w:top w:val="nil"/>
              <w:left w:val="single" w:sz="4" w:space="0" w:color="auto"/>
              <w:bottom w:val="single" w:sz="4" w:space="0" w:color="auto"/>
              <w:right w:val="single" w:sz="4" w:space="0" w:color="auto"/>
            </w:tcBorders>
            <w:vAlign w:val="center"/>
            <w:hideMark/>
          </w:tcPr>
          <w:p w14:paraId="78719A1A"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3931DD45"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4902636D" w14:textId="1743B653"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w:t>
            </w:r>
            <w:r w:rsidR="00A74952">
              <w:rPr>
                <w:rFonts w:ascii="等线" w:eastAsia="等线" w:hAnsi="等线" w:cs="宋体" w:hint="eastAsia"/>
                <w:color w:val="000000"/>
                <w:kern w:val="0"/>
                <w:sz w:val="22"/>
              </w:rPr>
              <w:t>偏度</w:t>
            </w:r>
          </w:p>
        </w:tc>
      </w:tr>
      <w:tr w:rsidR="002A2BC7" w:rsidRPr="002A2BC7" w14:paraId="4CA091C4"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3E5A74D5"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84</w:t>
            </w:r>
          </w:p>
        </w:tc>
        <w:tc>
          <w:tcPr>
            <w:tcW w:w="923" w:type="pct"/>
            <w:vMerge/>
            <w:tcBorders>
              <w:top w:val="nil"/>
              <w:left w:val="single" w:sz="4" w:space="0" w:color="auto"/>
              <w:bottom w:val="single" w:sz="4" w:space="0" w:color="auto"/>
              <w:right w:val="single" w:sz="4" w:space="0" w:color="auto"/>
            </w:tcBorders>
            <w:vAlign w:val="center"/>
            <w:hideMark/>
          </w:tcPr>
          <w:p w14:paraId="2F40E061"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66ECAA46"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04D32BF" w14:textId="3E14003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w:t>
            </w:r>
            <w:r w:rsidR="00A74952">
              <w:rPr>
                <w:rFonts w:ascii="等线" w:eastAsia="等线" w:hAnsi="等线" w:cs="宋体" w:hint="eastAsia"/>
                <w:color w:val="000000"/>
                <w:kern w:val="0"/>
                <w:sz w:val="22"/>
              </w:rPr>
              <w:t>偏度</w:t>
            </w:r>
          </w:p>
        </w:tc>
      </w:tr>
      <w:tr w:rsidR="002A2BC7" w:rsidRPr="002A2BC7" w14:paraId="0C4AC48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4704F7E0"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85</w:t>
            </w:r>
          </w:p>
        </w:tc>
        <w:tc>
          <w:tcPr>
            <w:tcW w:w="923" w:type="pct"/>
            <w:vMerge/>
            <w:tcBorders>
              <w:top w:val="nil"/>
              <w:left w:val="single" w:sz="4" w:space="0" w:color="auto"/>
              <w:bottom w:val="single" w:sz="4" w:space="0" w:color="auto"/>
              <w:right w:val="single" w:sz="4" w:space="0" w:color="auto"/>
            </w:tcBorders>
            <w:vAlign w:val="center"/>
            <w:hideMark/>
          </w:tcPr>
          <w:p w14:paraId="24A626E4"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152EBC7E"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3D01E213"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句子1向量的峰度</w:t>
            </w:r>
          </w:p>
        </w:tc>
      </w:tr>
      <w:tr w:rsidR="002A2BC7" w:rsidRPr="002A2BC7" w14:paraId="782A4931" w14:textId="77777777" w:rsidTr="002A2BC7">
        <w:trPr>
          <w:trHeight w:val="278"/>
          <w:jc w:val="center"/>
        </w:trPr>
        <w:tc>
          <w:tcPr>
            <w:tcW w:w="722" w:type="pct"/>
            <w:tcBorders>
              <w:top w:val="nil"/>
              <w:left w:val="single" w:sz="4" w:space="0" w:color="auto"/>
              <w:bottom w:val="single" w:sz="4" w:space="0" w:color="auto"/>
              <w:right w:val="single" w:sz="4" w:space="0" w:color="auto"/>
            </w:tcBorders>
            <w:shd w:val="clear" w:color="auto" w:fill="auto"/>
            <w:noWrap/>
            <w:vAlign w:val="center"/>
            <w:hideMark/>
          </w:tcPr>
          <w:p w14:paraId="2B6134EC" w14:textId="77777777" w:rsidR="002A2BC7" w:rsidRPr="002A2BC7" w:rsidRDefault="002A2BC7" w:rsidP="002A2BC7">
            <w:pPr>
              <w:widowControl/>
              <w:jc w:val="right"/>
              <w:rPr>
                <w:rFonts w:ascii="等线" w:eastAsia="等线" w:hAnsi="等线" w:cs="宋体"/>
                <w:color w:val="000000"/>
                <w:kern w:val="0"/>
                <w:sz w:val="22"/>
              </w:rPr>
            </w:pPr>
            <w:r w:rsidRPr="002A2BC7">
              <w:rPr>
                <w:rFonts w:ascii="等线" w:eastAsia="等线" w:hAnsi="等线" w:cs="宋体" w:hint="eastAsia"/>
                <w:color w:val="000000"/>
                <w:kern w:val="0"/>
                <w:sz w:val="22"/>
              </w:rPr>
              <w:t>86</w:t>
            </w:r>
          </w:p>
        </w:tc>
        <w:tc>
          <w:tcPr>
            <w:tcW w:w="923" w:type="pct"/>
            <w:vMerge/>
            <w:tcBorders>
              <w:top w:val="nil"/>
              <w:left w:val="single" w:sz="4" w:space="0" w:color="auto"/>
              <w:bottom w:val="single" w:sz="4" w:space="0" w:color="auto"/>
              <w:right w:val="single" w:sz="4" w:space="0" w:color="auto"/>
            </w:tcBorders>
            <w:vAlign w:val="center"/>
            <w:hideMark/>
          </w:tcPr>
          <w:p w14:paraId="4B381415" w14:textId="77777777" w:rsidR="002A2BC7" w:rsidRPr="002A2BC7" w:rsidRDefault="002A2BC7" w:rsidP="002A2BC7">
            <w:pPr>
              <w:widowControl/>
              <w:jc w:val="left"/>
              <w:rPr>
                <w:rFonts w:ascii="等线" w:eastAsia="等线" w:hAnsi="等线" w:cs="宋体"/>
                <w:color w:val="000000"/>
                <w:kern w:val="0"/>
                <w:sz w:val="22"/>
              </w:rPr>
            </w:pPr>
          </w:p>
        </w:tc>
        <w:tc>
          <w:tcPr>
            <w:tcW w:w="975" w:type="pct"/>
            <w:vMerge/>
            <w:tcBorders>
              <w:top w:val="nil"/>
              <w:left w:val="single" w:sz="4" w:space="0" w:color="auto"/>
              <w:bottom w:val="single" w:sz="4" w:space="0" w:color="auto"/>
              <w:right w:val="single" w:sz="4" w:space="0" w:color="auto"/>
            </w:tcBorders>
            <w:vAlign w:val="center"/>
            <w:hideMark/>
          </w:tcPr>
          <w:p w14:paraId="41673502" w14:textId="77777777" w:rsidR="002A2BC7" w:rsidRPr="002A2BC7" w:rsidRDefault="002A2BC7" w:rsidP="002A2BC7">
            <w:pPr>
              <w:widowControl/>
              <w:jc w:val="left"/>
              <w:rPr>
                <w:rFonts w:ascii="等线" w:eastAsia="等线" w:hAnsi="等线" w:cs="宋体"/>
                <w:color w:val="000000"/>
                <w:kern w:val="0"/>
                <w:sz w:val="22"/>
              </w:rPr>
            </w:pPr>
          </w:p>
        </w:tc>
        <w:tc>
          <w:tcPr>
            <w:tcW w:w="2380" w:type="pct"/>
            <w:tcBorders>
              <w:top w:val="nil"/>
              <w:left w:val="nil"/>
              <w:bottom w:val="single" w:sz="4" w:space="0" w:color="auto"/>
              <w:right w:val="single" w:sz="4" w:space="0" w:color="auto"/>
            </w:tcBorders>
            <w:shd w:val="clear" w:color="auto" w:fill="auto"/>
            <w:noWrap/>
            <w:vAlign w:val="center"/>
            <w:hideMark/>
          </w:tcPr>
          <w:p w14:paraId="2F695D3A" w14:textId="77777777" w:rsidR="002A2BC7" w:rsidRPr="002A2BC7" w:rsidRDefault="002A2BC7" w:rsidP="002A2BC7">
            <w:pPr>
              <w:widowControl/>
              <w:jc w:val="left"/>
              <w:rPr>
                <w:rFonts w:ascii="等线" w:eastAsia="等线" w:hAnsi="等线" w:cs="宋体"/>
                <w:color w:val="000000"/>
                <w:kern w:val="0"/>
                <w:sz w:val="22"/>
              </w:rPr>
            </w:pPr>
            <w:r w:rsidRPr="002A2BC7">
              <w:rPr>
                <w:rFonts w:ascii="等线" w:eastAsia="等线" w:hAnsi="等线" w:cs="宋体" w:hint="eastAsia"/>
                <w:color w:val="000000"/>
                <w:kern w:val="0"/>
                <w:sz w:val="22"/>
              </w:rPr>
              <w:t>句子2向量的峰度</w:t>
            </w:r>
          </w:p>
        </w:tc>
      </w:tr>
    </w:tbl>
    <w:p w14:paraId="3AABE1DB" w14:textId="77777777" w:rsidR="00311FB6" w:rsidRPr="00311FB6" w:rsidRDefault="00311FB6" w:rsidP="00E0256F"/>
    <w:p w14:paraId="78E49A69" w14:textId="09E1BE71" w:rsidR="00BD5635" w:rsidRDefault="00BD5635" w:rsidP="00E0256F">
      <w:r>
        <w:rPr>
          <w:rFonts w:hint="eastAsia"/>
        </w:rPr>
        <w:t>其中一些特征存在较大的偏差，对其进行了对数化处理。部分特征未处理前的分布直方图如</w:t>
      </w:r>
      <w:r>
        <w:rPr>
          <w:rFonts w:hint="eastAsia"/>
        </w:rPr>
        <w:lastRenderedPageBreak/>
        <w:t>下示：</w:t>
      </w:r>
    </w:p>
    <w:p w14:paraId="20B5826E" w14:textId="1FEF0B31" w:rsidR="00BD5635" w:rsidRDefault="00BD5635" w:rsidP="00E0256F">
      <w:r>
        <w:rPr>
          <w:noProof/>
        </w:rPr>
        <w:drawing>
          <wp:inline distT="0" distB="0" distL="0" distR="0" wp14:anchorId="308D167E" wp14:editId="5C5CACFF">
            <wp:extent cx="4510088" cy="432438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特征分布直方图.png"/>
                    <pic:cNvPicPr/>
                  </pic:nvPicPr>
                  <pic:blipFill>
                    <a:blip r:embed="rId16">
                      <a:extLst>
                        <a:ext uri="{28A0092B-C50C-407E-A947-70E740481C1C}">
                          <a14:useLocalDpi xmlns:a14="http://schemas.microsoft.com/office/drawing/2010/main" val="0"/>
                        </a:ext>
                      </a:extLst>
                    </a:blip>
                    <a:stretch>
                      <a:fillRect/>
                    </a:stretch>
                  </pic:blipFill>
                  <pic:spPr>
                    <a:xfrm>
                      <a:off x="0" y="0"/>
                      <a:ext cx="4515521" cy="4329595"/>
                    </a:xfrm>
                    <a:prstGeom prst="rect">
                      <a:avLst/>
                    </a:prstGeom>
                  </pic:spPr>
                </pic:pic>
              </a:graphicData>
            </a:graphic>
          </wp:inline>
        </w:drawing>
      </w:r>
    </w:p>
    <w:p w14:paraId="09CB2554" w14:textId="11FA8A58" w:rsidR="00BD5635" w:rsidRDefault="00BD5635" w:rsidP="00E0256F">
      <w:r>
        <w:rPr>
          <w:rFonts w:hint="eastAsia"/>
        </w:rPr>
        <w:t>对数处理后如下图所示：</w:t>
      </w:r>
    </w:p>
    <w:p w14:paraId="539A10FC" w14:textId="14FD52FF" w:rsidR="00BD5635" w:rsidRDefault="00BD5635" w:rsidP="00E0256F">
      <w:r>
        <w:rPr>
          <w:rFonts w:hint="eastAsia"/>
          <w:noProof/>
        </w:rPr>
        <w:drawing>
          <wp:inline distT="0" distB="0" distL="0" distR="0" wp14:anchorId="5565C8F1" wp14:editId="39548A9A">
            <wp:extent cx="4493614" cy="3481388"/>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特征分布直方图-对数处理.png"/>
                    <pic:cNvPicPr/>
                  </pic:nvPicPr>
                  <pic:blipFill rotWithShape="1">
                    <a:blip r:embed="rId17">
                      <a:extLst>
                        <a:ext uri="{28A0092B-C50C-407E-A947-70E740481C1C}">
                          <a14:useLocalDpi xmlns:a14="http://schemas.microsoft.com/office/drawing/2010/main" val="0"/>
                        </a:ext>
                      </a:extLst>
                    </a:blip>
                    <a:srcRect b="19351"/>
                    <a:stretch/>
                  </pic:blipFill>
                  <pic:spPr bwMode="auto">
                    <a:xfrm>
                      <a:off x="0" y="0"/>
                      <a:ext cx="4516603" cy="3499199"/>
                    </a:xfrm>
                    <a:prstGeom prst="rect">
                      <a:avLst/>
                    </a:prstGeom>
                    <a:ln>
                      <a:noFill/>
                    </a:ln>
                    <a:extLst>
                      <a:ext uri="{53640926-AAD7-44D8-BBD7-CCE9431645EC}">
                        <a14:shadowObscured xmlns:a14="http://schemas.microsoft.com/office/drawing/2010/main"/>
                      </a:ext>
                    </a:extLst>
                  </pic:spPr>
                </pic:pic>
              </a:graphicData>
            </a:graphic>
          </wp:inline>
        </w:drawing>
      </w:r>
    </w:p>
    <w:p w14:paraId="36D13BAE" w14:textId="08F00E9D" w:rsidR="00BD5635" w:rsidRPr="00E0256F" w:rsidRDefault="00BD5635" w:rsidP="00E0256F"/>
    <w:p w14:paraId="69F485CB" w14:textId="4794358F" w:rsidR="00746347" w:rsidRDefault="00746347" w:rsidP="003D0E47">
      <w:pPr>
        <w:pStyle w:val="4"/>
      </w:pPr>
      <w:r>
        <w:rPr>
          <w:rFonts w:hint="eastAsia"/>
        </w:rPr>
        <w:lastRenderedPageBreak/>
        <w:t>BERT模型训练</w:t>
      </w:r>
    </w:p>
    <w:p w14:paraId="1BD78DBC" w14:textId="3583BD2E" w:rsidR="00746347" w:rsidRDefault="00746347" w:rsidP="00746347">
      <w:r>
        <w:rPr>
          <w:rFonts w:hint="eastAsia"/>
        </w:rPr>
        <w:t>项目的BERT模型采用的是</w:t>
      </w:r>
      <w:r w:rsidRPr="00746347">
        <w:t>uncased BERT base model</w:t>
      </w:r>
      <w:r>
        <w:t xml:space="preserve"> </w:t>
      </w:r>
      <w:r>
        <w:rPr>
          <w:rFonts w:hint="eastAsia"/>
        </w:rPr>
        <w:t>作为预训练模型。在该模型的基础上，输入句子对数据集，进行微调训练。微调训练的参数如下图所示：</w:t>
      </w:r>
    </w:p>
    <w:p w14:paraId="19FD502D" w14:textId="124D7108" w:rsidR="00746347" w:rsidRDefault="00746347" w:rsidP="00746347">
      <w:r w:rsidRPr="00746347">
        <w:drawing>
          <wp:inline distT="0" distB="0" distL="0" distR="0" wp14:anchorId="7797AB0C" wp14:editId="1089D217">
            <wp:extent cx="1569856" cy="830652"/>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9856" cy="830652"/>
                    </a:xfrm>
                    <a:prstGeom prst="rect">
                      <a:avLst/>
                    </a:prstGeom>
                  </pic:spPr>
                </pic:pic>
              </a:graphicData>
            </a:graphic>
          </wp:inline>
        </w:drawing>
      </w:r>
    </w:p>
    <w:p w14:paraId="3FF60DFB" w14:textId="5830F4C5" w:rsidR="00746347" w:rsidRPr="00746347" w:rsidRDefault="00746347" w:rsidP="00746347">
      <w:pPr>
        <w:rPr>
          <w:rFonts w:hint="eastAsia"/>
        </w:rPr>
      </w:pPr>
      <w:r>
        <w:rPr>
          <w:rFonts w:hint="eastAsia"/>
        </w:rPr>
        <w:t>在</w:t>
      </w:r>
      <w:proofErr w:type="spellStart"/>
      <w:r>
        <w:rPr>
          <w:rFonts w:hint="eastAsia"/>
        </w:rPr>
        <w:t>colab</w:t>
      </w:r>
      <w:proofErr w:type="spellEnd"/>
      <w:r>
        <w:t xml:space="preserve"> </w:t>
      </w:r>
      <w:r>
        <w:rPr>
          <w:rFonts w:hint="eastAsia"/>
        </w:rPr>
        <w:t>TPU环境下的训练时长约一个小时。</w:t>
      </w:r>
    </w:p>
    <w:p w14:paraId="2A80B690" w14:textId="64DC13E8" w:rsidR="00E911E9" w:rsidRDefault="00E911E9" w:rsidP="003D0E47">
      <w:pPr>
        <w:pStyle w:val="4"/>
      </w:pPr>
      <w:r>
        <w:rPr>
          <w:rFonts w:hint="eastAsia"/>
        </w:rPr>
        <w:t>模型</w:t>
      </w:r>
      <w:r w:rsidR="003D0E47">
        <w:rPr>
          <w:rFonts w:hint="eastAsia"/>
        </w:rPr>
        <w:t>对比</w:t>
      </w:r>
    </w:p>
    <w:p w14:paraId="4C3DA873" w14:textId="7303ADEC" w:rsidR="00D913EB" w:rsidRDefault="003D0E47">
      <w:r>
        <w:rPr>
          <w:rFonts w:hint="eastAsia"/>
        </w:rPr>
        <w:t>将训练数据</w:t>
      </w:r>
      <w:r w:rsidR="00BD5635">
        <w:rPr>
          <w:rFonts w:hint="eastAsia"/>
        </w:rPr>
        <w:t>中的20%作为验证数据，分别对比了随机森林和XGB两种模型以及基准模型在验证集的表现。</w:t>
      </w:r>
    </w:p>
    <w:p w14:paraId="26619F68" w14:textId="6829D64D" w:rsidR="00D913EB" w:rsidRDefault="00D913EB"/>
    <w:p w14:paraId="280F3B37" w14:textId="6BD0B648" w:rsidR="00D913EB" w:rsidRDefault="00D913EB">
      <w:r>
        <w:rPr>
          <w:rFonts w:hint="eastAsia"/>
        </w:rPr>
        <w:t>随机森林模型的参数采用默认值。XGB模型的参数来自</w:t>
      </w:r>
      <w:r w:rsidR="00C7423D">
        <w:fldChar w:fldCharType="begin"/>
      </w:r>
      <w:r w:rsidR="00C7423D">
        <w:instrText xml:space="preserve"> HYPERLINK "https://www.kaggle.com/benjaminkz/quora-question-pairs-xgboost/data" </w:instrText>
      </w:r>
      <w:r w:rsidR="00C7423D">
        <w:fldChar w:fldCharType="separate"/>
      </w:r>
      <w:r w:rsidRPr="00BA10F3">
        <w:rPr>
          <w:rStyle w:val="a7"/>
        </w:rPr>
        <w:t>kaggle kernel</w:t>
      </w:r>
      <w:r w:rsidR="00C7423D">
        <w:rPr>
          <w:rStyle w:val="a7"/>
        </w:rPr>
        <w:fldChar w:fldCharType="end"/>
      </w:r>
      <w:r>
        <w:rPr>
          <w:rFonts w:hint="eastAsia"/>
        </w:rPr>
        <w:t>。</w:t>
      </w:r>
    </w:p>
    <w:p w14:paraId="01CB1D25" w14:textId="77777777" w:rsidR="00D913EB" w:rsidRDefault="00D913EB"/>
    <w:p w14:paraId="26E88735" w14:textId="0A2D2AAE" w:rsidR="00E911E9" w:rsidRDefault="00BD5635">
      <w:r>
        <w:rPr>
          <w:rFonts w:hint="eastAsia"/>
        </w:rPr>
        <w:t>三种模型的训练时间和</w:t>
      </w:r>
      <w:proofErr w:type="spellStart"/>
      <w:r>
        <w:rPr>
          <w:rFonts w:hint="eastAsia"/>
        </w:rPr>
        <w:t>logloss</w:t>
      </w:r>
      <w:proofErr w:type="spellEnd"/>
      <w:r>
        <w:rPr>
          <w:rFonts w:hint="eastAsia"/>
        </w:rPr>
        <w:t>如下图所示：</w:t>
      </w:r>
    </w:p>
    <w:p w14:paraId="0F72DBB9" w14:textId="77777777" w:rsidR="00BD5635" w:rsidRDefault="00BD5635"/>
    <w:p w14:paraId="4197CE60" w14:textId="7B5607FD" w:rsidR="007824D9" w:rsidRDefault="00BD5635">
      <w:r>
        <w:rPr>
          <w:noProof/>
        </w:rPr>
        <w:drawing>
          <wp:inline distT="0" distB="0" distL="0" distR="0" wp14:anchorId="3FEEA7BC" wp14:editId="142D32B8">
            <wp:extent cx="4572000" cy="2743200"/>
            <wp:effectExtent l="0" t="0" r="0" b="0"/>
            <wp:docPr id="3" name="图表 3">
              <a:extLst xmlns:a="http://schemas.openxmlformats.org/drawingml/2006/main">
                <a:ext uri="{FF2B5EF4-FFF2-40B4-BE49-F238E27FC236}">
                  <a16:creationId xmlns:a16="http://schemas.microsoft.com/office/drawing/2014/main" id="{99C49D2D-1D74-4325-A882-4BD46AC6AD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E7D7125" w14:textId="52C66633" w:rsidR="00BD5635" w:rsidRDefault="00BD5635"/>
    <w:p w14:paraId="204BA03A" w14:textId="7F79235A" w:rsidR="00BD5635" w:rsidRDefault="007802EC">
      <w:r>
        <w:rPr>
          <w:rFonts w:hint="eastAsia"/>
        </w:rPr>
        <w:t>从图中可以看出，随机森林模型的训练时间最少，但</w:t>
      </w:r>
      <w:proofErr w:type="spellStart"/>
      <w:r>
        <w:rPr>
          <w:rFonts w:hint="eastAsia"/>
        </w:rPr>
        <w:t>logloss</w:t>
      </w:r>
      <w:proofErr w:type="spellEnd"/>
      <w:r>
        <w:rPr>
          <w:rFonts w:hint="eastAsia"/>
        </w:rPr>
        <w:t>远远不能满足要求。XGB模型的训练时间远远小于BERT模型，并且</w:t>
      </w:r>
      <w:proofErr w:type="spellStart"/>
      <w:r>
        <w:rPr>
          <w:rFonts w:hint="eastAsia"/>
        </w:rPr>
        <w:t>logloss</w:t>
      </w:r>
      <w:proofErr w:type="spellEnd"/>
      <w:r>
        <w:rPr>
          <w:rFonts w:hint="eastAsia"/>
        </w:rPr>
        <w:t>为0.4679，小于基准模型的0.4958。</w:t>
      </w:r>
      <w:r w:rsidR="00CE7406">
        <w:rPr>
          <w:rFonts w:hint="eastAsia"/>
        </w:rPr>
        <w:t>因此，选择XGB模型处理本项目。</w:t>
      </w:r>
    </w:p>
    <w:p w14:paraId="6B8F1A4D" w14:textId="3C780C14" w:rsidR="00E911E9" w:rsidRDefault="00CE7406" w:rsidP="00CE7406">
      <w:pPr>
        <w:pStyle w:val="4"/>
      </w:pPr>
      <w:r>
        <w:rPr>
          <w:rFonts w:hint="eastAsia"/>
        </w:rPr>
        <w:t>训练</w:t>
      </w:r>
      <w:r w:rsidR="001E7164">
        <w:rPr>
          <w:rFonts w:hint="eastAsia"/>
        </w:rPr>
        <w:t>难点</w:t>
      </w:r>
    </w:p>
    <w:p w14:paraId="21918EB9" w14:textId="3C5E356F" w:rsidR="001E7164" w:rsidRPr="00D913EB" w:rsidRDefault="001E7164" w:rsidP="001E7164">
      <w:pPr>
        <w:pStyle w:val="a9"/>
        <w:numPr>
          <w:ilvl w:val="0"/>
          <w:numId w:val="3"/>
        </w:numPr>
        <w:ind w:firstLineChars="0"/>
        <w:rPr>
          <w:b/>
          <w:bCs/>
        </w:rPr>
      </w:pPr>
      <w:r w:rsidRPr="00D913EB">
        <w:rPr>
          <w:rFonts w:hint="eastAsia"/>
          <w:b/>
          <w:bCs/>
        </w:rPr>
        <w:t>测试集过大</w:t>
      </w:r>
    </w:p>
    <w:p w14:paraId="0534C58F" w14:textId="1F949285" w:rsidR="001E7164" w:rsidRDefault="001E7164" w:rsidP="001E7164"/>
    <w:p w14:paraId="5323E75F" w14:textId="6F3430CB" w:rsidR="001E7164" w:rsidRDefault="001E7164" w:rsidP="001E7164">
      <w:r>
        <w:rPr>
          <w:rFonts w:hint="eastAsia"/>
        </w:rPr>
        <w:t>这部分面临的最大问题是测试集数据较大。计算测试集embedding特征时，常常会由于出现很大的矩阵而导致超过内存使用量。解决方法是分批处理测试集，减小了每次处理的矩阵维度。</w:t>
      </w:r>
    </w:p>
    <w:p w14:paraId="4040C878" w14:textId="416829BA" w:rsidR="001E5A65" w:rsidRDefault="001E5A65" w:rsidP="001E7164">
      <w:r>
        <w:rPr>
          <w:rFonts w:hint="eastAsia"/>
        </w:rPr>
        <w:t>代码如下：</w:t>
      </w:r>
    </w:p>
    <w:p w14:paraId="541589F4" w14:textId="52A69417" w:rsidR="001E5A65" w:rsidRDefault="001E5A65" w:rsidP="001E7164">
      <w:r>
        <w:rPr>
          <w:noProof/>
        </w:rPr>
        <w:drawing>
          <wp:inline distT="0" distB="0" distL="0" distR="0" wp14:anchorId="5B8C1656" wp14:editId="1A009602">
            <wp:extent cx="5274310" cy="13995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99540"/>
                    </a:xfrm>
                    <a:prstGeom prst="rect">
                      <a:avLst/>
                    </a:prstGeom>
                  </pic:spPr>
                </pic:pic>
              </a:graphicData>
            </a:graphic>
          </wp:inline>
        </w:drawing>
      </w:r>
    </w:p>
    <w:p w14:paraId="21C5B922" w14:textId="23879C7A" w:rsidR="001E7164" w:rsidRDefault="001E5A65" w:rsidP="001E7164">
      <w:r>
        <w:rPr>
          <w:noProof/>
        </w:rPr>
        <w:drawing>
          <wp:inline distT="0" distB="0" distL="0" distR="0" wp14:anchorId="253FA8D6" wp14:editId="5962EDCE">
            <wp:extent cx="5274310" cy="4489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89450"/>
                    </a:xfrm>
                    <a:prstGeom prst="rect">
                      <a:avLst/>
                    </a:prstGeom>
                  </pic:spPr>
                </pic:pic>
              </a:graphicData>
            </a:graphic>
          </wp:inline>
        </w:drawing>
      </w:r>
    </w:p>
    <w:p w14:paraId="3CF444FE" w14:textId="77777777" w:rsidR="001E5A65" w:rsidRPr="001E7164" w:rsidRDefault="001E5A65" w:rsidP="001E7164"/>
    <w:p w14:paraId="1A501258" w14:textId="395C0566" w:rsidR="001E7164" w:rsidRPr="00D913EB" w:rsidRDefault="001E7164" w:rsidP="001E7164">
      <w:pPr>
        <w:pStyle w:val="a9"/>
        <w:numPr>
          <w:ilvl w:val="0"/>
          <w:numId w:val="3"/>
        </w:numPr>
        <w:ind w:firstLineChars="0"/>
        <w:rPr>
          <w:b/>
          <w:bCs/>
        </w:rPr>
      </w:pPr>
      <w:proofErr w:type="spellStart"/>
      <w:r w:rsidRPr="00D913EB">
        <w:rPr>
          <w:b/>
          <w:bCs/>
        </w:rPr>
        <w:t>L</w:t>
      </w:r>
      <w:r w:rsidRPr="00D913EB">
        <w:rPr>
          <w:rFonts w:hint="eastAsia"/>
          <w:b/>
          <w:bCs/>
        </w:rPr>
        <w:t>ogloss</w:t>
      </w:r>
      <w:proofErr w:type="spellEnd"/>
      <w:r w:rsidRPr="00D913EB">
        <w:rPr>
          <w:rFonts w:hint="eastAsia"/>
          <w:b/>
          <w:bCs/>
        </w:rPr>
        <w:t>过大</w:t>
      </w:r>
    </w:p>
    <w:p w14:paraId="1A47EECD" w14:textId="23700B51" w:rsidR="001E7164" w:rsidRDefault="001E7164" w:rsidP="001E7164"/>
    <w:p w14:paraId="00FDCE59" w14:textId="7A2A3D95" w:rsidR="00D913EB" w:rsidRDefault="00D913EB" w:rsidP="001E7164">
      <w:r>
        <w:rPr>
          <w:rFonts w:hint="eastAsia"/>
        </w:rPr>
        <w:t>由于前期采用的参数来自</w:t>
      </w:r>
      <w:hyperlink r:id="rId22" w:history="1">
        <w:r w:rsidRPr="00BA10F3">
          <w:rPr>
            <w:rStyle w:val="a7"/>
          </w:rPr>
          <w:t>kaggle kernel</w:t>
        </w:r>
      </w:hyperlink>
      <w:r>
        <w:rPr>
          <w:rFonts w:hint="eastAsia"/>
        </w:rPr>
        <w:t>，因此需要对参数进行调节。</w:t>
      </w:r>
    </w:p>
    <w:p w14:paraId="2D3F63C2" w14:textId="77777777" w:rsidR="00D913EB" w:rsidRDefault="00D913EB" w:rsidP="001E7164"/>
    <w:p w14:paraId="757AEA7E" w14:textId="668108C2" w:rsidR="00D913EB" w:rsidRDefault="00D913EB" w:rsidP="001E7164">
      <w:r>
        <w:rPr>
          <w:rFonts w:hint="eastAsia"/>
        </w:rPr>
        <w:t>但是在</w:t>
      </w:r>
      <w:r w:rsidR="001E7164">
        <w:rPr>
          <w:rFonts w:hint="eastAsia"/>
        </w:rPr>
        <w:t>在</w:t>
      </w:r>
      <w:r>
        <w:rPr>
          <w:rFonts w:hint="eastAsia"/>
        </w:rPr>
        <w:t>调节参数</w:t>
      </w:r>
      <w:r w:rsidR="001E7164">
        <w:rPr>
          <w:rFonts w:hint="eastAsia"/>
        </w:rPr>
        <w:t>时发现，</w:t>
      </w:r>
      <w:proofErr w:type="spellStart"/>
      <w:r w:rsidR="001E7164">
        <w:rPr>
          <w:rFonts w:hint="eastAsia"/>
        </w:rPr>
        <w:t>logloss</w:t>
      </w:r>
      <w:proofErr w:type="spellEnd"/>
      <w:r w:rsidR="001E7164">
        <w:rPr>
          <w:rFonts w:hint="eastAsia"/>
        </w:rPr>
        <w:t>总是无法通过调节参数达到要求的</w:t>
      </w:r>
      <w:proofErr w:type="spellStart"/>
      <w:r w:rsidR="001E7164">
        <w:rPr>
          <w:rFonts w:hint="eastAsia"/>
        </w:rPr>
        <w:t>logloss</w:t>
      </w:r>
      <w:proofErr w:type="spellEnd"/>
      <w:r w:rsidR="001E7164">
        <w:rPr>
          <w:rFonts w:hint="eastAsia"/>
        </w:rPr>
        <w:t>。经过搜集资料发现，对模型表现贡献最大的是特征以及特征数量。因此收集了更多的特征计算方法，扩充了特征的数量</w:t>
      </w:r>
      <w:r>
        <w:rPr>
          <w:rFonts w:hint="eastAsia"/>
        </w:rPr>
        <w:t>。主要包括增加了基本特征、word</w:t>
      </w:r>
      <w:r>
        <w:t xml:space="preserve"> </w:t>
      </w:r>
      <w:r>
        <w:rPr>
          <w:rFonts w:hint="eastAsia"/>
        </w:rPr>
        <w:t>embedding增加了word2vec。</w:t>
      </w:r>
    </w:p>
    <w:p w14:paraId="55FAA873" w14:textId="0C1D195A" w:rsidR="00D913EB" w:rsidRDefault="00D913EB" w:rsidP="001E7164"/>
    <w:p w14:paraId="53623AE8" w14:textId="1FAF48E9" w:rsidR="00D913EB" w:rsidRDefault="00D913EB" w:rsidP="001E7164">
      <w:r>
        <w:rPr>
          <w:rFonts w:hint="eastAsia"/>
        </w:rPr>
        <w:t>下图示意了特征数量增加后，XGB在学习率为0.1情况下的表现：</w:t>
      </w:r>
    </w:p>
    <w:p w14:paraId="228CDABA" w14:textId="58795F1C" w:rsidR="00D913EB" w:rsidRPr="00D913EB" w:rsidRDefault="002A2BC7" w:rsidP="001E7164">
      <w:r>
        <w:rPr>
          <w:noProof/>
        </w:rPr>
        <w:drawing>
          <wp:inline distT="0" distB="0" distL="0" distR="0" wp14:anchorId="4342A604" wp14:editId="6EE7B00E">
            <wp:extent cx="4572000" cy="2743199"/>
            <wp:effectExtent l="0" t="0" r="0" b="635"/>
            <wp:docPr id="7" name="图表 7">
              <a:extLst xmlns:a="http://schemas.openxmlformats.org/drawingml/2006/main">
                <a:ext uri="{FF2B5EF4-FFF2-40B4-BE49-F238E27FC236}">
                  <a16:creationId xmlns:a16="http://schemas.microsoft.com/office/drawing/2014/main" id="{0818F0D4-BCFD-48E9-8619-7341B30B2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43F3D54" w14:textId="77777777" w:rsidR="001E7164" w:rsidRDefault="001E7164" w:rsidP="001E7164"/>
    <w:p w14:paraId="3B50A565" w14:textId="63B339D6" w:rsidR="001E7164" w:rsidRPr="00D913EB" w:rsidRDefault="001E7164" w:rsidP="00D913EB">
      <w:pPr>
        <w:pStyle w:val="a9"/>
        <w:numPr>
          <w:ilvl w:val="0"/>
          <w:numId w:val="3"/>
        </w:numPr>
        <w:ind w:firstLineChars="0"/>
        <w:rPr>
          <w:b/>
          <w:bCs/>
        </w:rPr>
      </w:pPr>
      <w:r w:rsidRPr="00D913EB">
        <w:rPr>
          <w:rFonts w:hint="eastAsia"/>
          <w:b/>
          <w:bCs/>
        </w:rPr>
        <w:t>参数调节</w:t>
      </w:r>
    </w:p>
    <w:p w14:paraId="53B7554F" w14:textId="77777777" w:rsidR="001E7164" w:rsidRDefault="001E7164" w:rsidP="001E7164"/>
    <w:p w14:paraId="61209144" w14:textId="21DC756D" w:rsidR="00040A1E" w:rsidRDefault="00CE7406" w:rsidP="00CE7406">
      <w:r>
        <w:rPr>
          <w:rFonts w:hint="eastAsia"/>
        </w:rPr>
        <w:t>XGB模型在许多分类问题都有不错的表现。使用该方法的难点在于确定合适的参数组合。</w:t>
      </w:r>
    </w:p>
    <w:p w14:paraId="08EC598A" w14:textId="2799BD9C" w:rsidR="00CE7406" w:rsidRDefault="00CE7406" w:rsidP="00CE7406">
      <w:r>
        <w:rPr>
          <w:rFonts w:hint="eastAsia"/>
        </w:rPr>
        <w:t>该模型</w:t>
      </w:r>
      <w:r w:rsidR="007802EC">
        <w:rPr>
          <w:rFonts w:hint="eastAsia"/>
        </w:rPr>
        <w:t>需要调节的参数包括</w:t>
      </w:r>
      <w:r w:rsidR="001E7164">
        <w:rPr>
          <w:rFonts w:hint="eastAsia"/>
        </w:rPr>
        <w:t>学习率</w:t>
      </w:r>
      <w:r w:rsidR="007802EC">
        <w:rPr>
          <w:rFonts w:hint="eastAsia"/>
        </w:rPr>
        <w:t>（eta）、基学习器数量、最大树深度、</w:t>
      </w:r>
      <w:r w:rsidR="007802EC" w:rsidRPr="007802EC">
        <w:rPr>
          <w:rFonts w:hint="eastAsia"/>
        </w:rPr>
        <w:t>最小叶子节点样本权重和</w:t>
      </w:r>
      <w:r w:rsidR="007802EC">
        <w:rPr>
          <w:rFonts w:hint="eastAsia"/>
        </w:rPr>
        <w:t>、</w:t>
      </w:r>
      <w:r w:rsidR="001E7164">
        <w:rPr>
          <w:rFonts w:hint="eastAsia"/>
        </w:rPr>
        <w:t>gamma（</w:t>
      </w:r>
      <w:r w:rsidR="001E7164" w:rsidRPr="001E7164">
        <w:rPr>
          <w:rFonts w:hint="eastAsia"/>
        </w:rPr>
        <w:t>节点分裂所需的最小损失函数下降值</w:t>
      </w:r>
      <w:r w:rsidR="001E7164">
        <w:rPr>
          <w:rFonts w:hint="eastAsia"/>
        </w:rPr>
        <w:t>）、</w:t>
      </w:r>
      <w:r w:rsidR="001E7164" w:rsidRPr="001E7164">
        <w:t>subsample</w:t>
      </w:r>
      <w:r w:rsidR="001E7164">
        <w:rPr>
          <w:rFonts w:hint="eastAsia"/>
        </w:rPr>
        <w:t>（</w:t>
      </w:r>
      <w:r w:rsidR="001E7164" w:rsidRPr="001E7164">
        <w:rPr>
          <w:rFonts w:hint="eastAsia"/>
        </w:rPr>
        <w:t>控制对于每棵树，随机采样的比例</w:t>
      </w:r>
      <w:r w:rsidR="001E7164">
        <w:rPr>
          <w:rFonts w:hint="eastAsia"/>
        </w:rPr>
        <w:t>）和</w:t>
      </w:r>
      <w:proofErr w:type="spellStart"/>
      <w:r w:rsidR="001E7164" w:rsidRPr="001E7164">
        <w:t>colsample_bytree</w:t>
      </w:r>
      <w:proofErr w:type="spellEnd"/>
      <w:r w:rsidR="001E7164">
        <w:rPr>
          <w:rFonts w:hint="eastAsia"/>
        </w:rPr>
        <w:t>（</w:t>
      </w:r>
      <w:r w:rsidR="001E7164" w:rsidRPr="001E7164">
        <w:rPr>
          <w:rFonts w:hint="eastAsia"/>
        </w:rPr>
        <w:t>控制每棵随机采样的列数的占比</w:t>
      </w:r>
      <w:r w:rsidR="001E7164">
        <w:rPr>
          <w:rFonts w:hint="eastAsia"/>
        </w:rPr>
        <w:t>）。</w:t>
      </w:r>
    </w:p>
    <w:p w14:paraId="68435879" w14:textId="7AA61909" w:rsidR="001E7164" w:rsidRDefault="001E7164" w:rsidP="00CE7406"/>
    <w:p w14:paraId="511B58E4" w14:textId="10A66EE7" w:rsidR="001E7164" w:rsidRDefault="00437EEA" w:rsidP="00CE7406">
      <w:r>
        <w:rPr>
          <w:rFonts w:hint="eastAsia"/>
        </w:rPr>
        <w:t>通常的参数调节方法为grid</w:t>
      </w:r>
      <w:r>
        <w:t xml:space="preserve"> </w:t>
      </w:r>
      <w:r>
        <w:rPr>
          <w:rFonts w:hint="eastAsia"/>
        </w:rPr>
        <w:t>search，即历遍所有可能的组合，分别训练模型，选择最佳模型。然而这种方法效率太低，耗时。更常用的是随机的grid</w:t>
      </w:r>
      <w:r>
        <w:t xml:space="preserve"> </w:t>
      </w:r>
      <w:r>
        <w:rPr>
          <w:rFonts w:hint="eastAsia"/>
        </w:rPr>
        <w:t>search，即随机产生大量可能的组合，选择最佳模型。这种方法则有可能无法选到最优的参数组合，并且时间成本较高。同时，XGB的</w:t>
      </w:r>
      <w:proofErr w:type="spellStart"/>
      <w:r>
        <w:rPr>
          <w:rFonts w:hint="eastAsia"/>
        </w:rPr>
        <w:t>sklearn</w:t>
      </w:r>
      <w:proofErr w:type="spellEnd"/>
      <w:r>
        <w:t xml:space="preserve"> </w:t>
      </w:r>
      <w:r>
        <w:rPr>
          <w:rFonts w:hint="eastAsia"/>
        </w:rPr>
        <w:t>包不支持GPU加速的grid</w:t>
      </w:r>
      <w:r>
        <w:t xml:space="preserve"> </w:t>
      </w:r>
      <w:r>
        <w:rPr>
          <w:rFonts w:hint="eastAsia"/>
        </w:rPr>
        <w:t>search，因此时间成本更大。</w:t>
      </w:r>
    </w:p>
    <w:p w14:paraId="53CC1A9B" w14:textId="5825846C" w:rsidR="00437EEA" w:rsidRDefault="00437EEA" w:rsidP="00CE7406"/>
    <w:p w14:paraId="32561474" w14:textId="37876992" w:rsidR="00437EEA" w:rsidRDefault="00E324F1" w:rsidP="00CE7406">
      <w:r>
        <w:rPr>
          <w:rFonts w:hint="eastAsia"/>
        </w:rPr>
        <w:t>另外还有</w:t>
      </w:r>
      <w:r w:rsidR="00437EEA">
        <w:rPr>
          <w:rFonts w:hint="eastAsia"/>
        </w:rPr>
        <w:t>贝叶斯优化算法，该算法假定</w:t>
      </w:r>
      <w:r w:rsidR="00437EEA" w:rsidRPr="00437EEA">
        <w:rPr>
          <w:rFonts w:hint="eastAsia"/>
        </w:rPr>
        <w:t>寻找最优化参数的过程是一个高斯过程。</w:t>
      </w:r>
      <w:r w:rsidR="00437EEA">
        <w:rPr>
          <w:rFonts w:hint="eastAsia"/>
        </w:rPr>
        <w:t>通过</w:t>
      </w:r>
      <w:r w:rsidR="00437EEA" w:rsidRPr="00437EEA">
        <w:rPr>
          <w:rFonts w:hint="eastAsia"/>
        </w:rPr>
        <w:t>随机遍历一定的数据点并拿到结果之后，可以大致绘制出整个数据的分布曲线</w:t>
      </w:r>
      <w:r w:rsidR="00437EEA">
        <w:rPr>
          <w:rFonts w:hint="eastAsia"/>
        </w:rPr>
        <w:t>，从而确定</w:t>
      </w:r>
      <w:r w:rsidR="00437EEA" w:rsidRPr="00437EEA">
        <w:rPr>
          <w:rFonts w:hint="eastAsia"/>
        </w:rPr>
        <w:t>最优化参数。</w:t>
      </w:r>
    </w:p>
    <w:p w14:paraId="3971C1A8" w14:textId="77777777" w:rsidR="00053936" w:rsidRDefault="00053936" w:rsidP="00053936"/>
    <w:p w14:paraId="5C1F2FB5" w14:textId="51439E34" w:rsidR="00053936" w:rsidRDefault="00E324F1" w:rsidP="00053936">
      <w:r>
        <w:rPr>
          <w:rFonts w:hint="eastAsia"/>
        </w:rPr>
        <w:t>考虑到本项目的时间成本，决定采用贝叶斯优化算法。</w:t>
      </w:r>
      <w:r w:rsidR="008E47FF">
        <w:rPr>
          <w:rFonts w:hint="eastAsia"/>
        </w:rPr>
        <w:t>使用的库是</w:t>
      </w:r>
      <w:proofErr w:type="spellStart"/>
      <w:r w:rsidR="008E47FF" w:rsidRPr="008E47FF">
        <w:t>bayes_opt</w:t>
      </w:r>
      <w:proofErr w:type="spellEnd"/>
      <w:r w:rsidR="008E47FF">
        <w:rPr>
          <w:rFonts w:hint="eastAsia"/>
        </w:rPr>
        <w:t>。</w:t>
      </w:r>
    </w:p>
    <w:p w14:paraId="6A0B5B62" w14:textId="5D30275D" w:rsidR="008E47FF" w:rsidRDefault="008E47FF" w:rsidP="00053936">
      <w:r>
        <w:rPr>
          <w:rFonts w:hint="eastAsia"/>
        </w:rPr>
        <w:t>代码如下，参考自</w:t>
      </w:r>
      <w:hyperlink r:id="rId24" w:history="1">
        <w:r w:rsidRPr="008E47FF">
          <w:rPr>
            <w:rStyle w:val="a7"/>
            <w:rFonts w:hint="eastAsia"/>
          </w:rPr>
          <w:t>kaggle</w:t>
        </w:r>
        <w:r w:rsidRPr="008E47FF">
          <w:rPr>
            <w:rStyle w:val="a7"/>
          </w:rPr>
          <w:t xml:space="preserve"> kernel</w:t>
        </w:r>
      </w:hyperlink>
      <w:r>
        <w:rPr>
          <w:rFonts w:hint="eastAsia"/>
        </w:rPr>
        <w:t>：</w:t>
      </w:r>
    </w:p>
    <w:p w14:paraId="63B98F79" w14:textId="44FC3826" w:rsidR="008E47FF" w:rsidRDefault="008E47FF" w:rsidP="00053936">
      <w:r>
        <w:rPr>
          <w:noProof/>
        </w:rPr>
        <w:lastRenderedPageBreak/>
        <w:drawing>
          <wp:inline distT="0" distB="0" distL="0" distR="0" wp14:anchorId="1B02E346" wp14:editId="01685268">
            <wp:extent cx="5274310" cy="28009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00985"/>
                    </a:xfrm>
                    <a:prstGeom prst="rect">
                      <a:avLst/>
                    </a:prstGeom>
                  </pic:spPr>
                </pic:pic>
              </a:graphicData>
            </a:graphic>
          </wp:inline>
        </w:drawing>
      </w:r>
    </w:p>
    <w:p w14:paraId="291C4B72" w14:textId="1E4A3B23" w:rsidR="00E324F1" w:rsidRDefault="00E324F1" w:rsidP="00053936"/>
    <w:p w14:paraId="20CB774C" w14:textId="45A1A658" w:rsidR="002A2BC7" w:rsidRPr="002A2BC7" w:rsidRDefault="00A134BF" w:rsidP="002A2BC7">
      <w:pPr>
        <w:pStyle w:val="a9"/>
        <w:numPr>
          <w:ilvl w:val="0"/>
          <w:numId w:val="3"/>
        </w:numPr>
        <w:ind w:firstLineChars="0"/>
        <w:rPr>
          <w:b/>
          <w:bCs/>
        </w:rPr>
      </w:pPr>
      <w:r>
        <w:rPr>
          <w:rFonts w:hint="eastAsia"/>
          <w:b/>
          <w:bCs/>
        </w:rPr>
        <w:t>正负例比率与</w:t>
      </w:r>
      <w:r w:rsidR="002A2BC7" w:rsidRPr="002A2BC7">
        <w:rPr>
          <w:rFonts w:hint="eastAsia"/>
          <w:b/>
          <w:bCs/>
        </w:rPr>
        <w:t>指标计算方法</w:t>
      </w:r>
    </w:p>
    <w:p w14:paraId="4C89907A" w14:textId="3B875AF2" w:rsidR="002A2BC7" w:rsidRDefault="002A2BC7" w:rsidP="002A2BC7"/>
    <w:p w14:paraId="52B8C9D5" w14:textId="0734F623" w:rsidR="002A2BC7" w:rsidRDefault="002A2BC7" w:rsidP="002A2BC7">
      <w:r>
        <w:rPr>
          <w:rFonts w:hint="eastAsia"/>
        </w:rPr>
        <w:t>首次将预测结果提交至</w:t>
      </w:r>
      <w:proofErr w:type="spellStart"/>
      <w:r>
        <w:rPr>
          <w:rFonts w:hint="eastAsia"/>
        </w:rPr>
        <w:t>kaggle</w:t>
      </w:r>
      <w:proofErr w:type="spellEnd"/>
      <w:r>
        <w:rPr>
          <w:rFonts w:hint="eastAsia"/>
        </w:rPr>
        <w:t>时发现，</w:t>
      </w:r>
      <w:proofErr w:type="spellStart"/>
      <w:r>
        <w:rPr>
          <w:rFonts w:hint="eastAsia"/>
        </w:rPr>
        <w:t>kaggle</w:t>
      </w:r>
      <w:proofErr w:type="spellEnd"/>
      <w:r>
        <w:rPr>
          <w:rFonts w:hint="eastAsia"/>
        </w:rPr>
        <w:t>的</w:t>
      </w:r>
      <w:proofErr w:type="spellStart"/>
      <w:r>
        <w:rPr>
          <w:rFonts w:hint="eastAsia"/>
        </w:rPr>
        <w:t>logloss</w:t>
      </w:r>
      <w:proofErr w:type="spellEnd"/>
      <w:r>
        <w:rPr>
          <w:rFonts w:hint="eastAsia"/>
        </w:rPr>
        <w:t>得分与模型计算结果相差较大。</w:t>
      </w:r>
    </w:p>
    <w:p w14:paraId="15D359A2" w14:textId="77777777" w:rsidR="00A134BF" w:rsidRDefault="00A134BF" w:rsidP="002A2BC7"/>
    <w:p w14:paraId="7FE2A83E" w14:textId="324871B6" w:rsidR="00A134BF" w:rsidRDefault="002A2BC7" w:rsidP="002A2BC7">
      <w:r>
        <w:rPr>
          <w:rFonts w:hint="eastAsia"/>
        </w:rPr>
        <w:t>经过浏览讨论版发现，</w:t>
      </w:r>
      <w:r w:rsidR="00A134BF">
        <w:rPr>
          <w:rFonts w:hint="eastAsia"/>
        </w:rPr>
        <w:t>测试集与训练集的正负例比率相差较大。如果按照训练集的正负例比率训练模型，模型在测试集的表现与训练集不同。因此需要通过scale-pos-weight参数进行调整。</w:t>
      </w:r>
    </w:p>
    <w:p w14:paraId="5569FBB4" w14:textId="77777777" w:rsidR="00A134BF" w:rsidRDefault="00A134BF" w:rsidP="002A2BC7"/>
    <w:p w14:paraId="31C13C6A" w14:textId="2AAB4380" w:rsidR="00A134BF" w:rsidRDefault="00A134BF" w:rsidP="002A2BC7">
      <w:r>
        <w:rPr>
          <w:rFonts w:hint="eastAsia"/>
        </w:rPr>
        <w:t>另外，</w:t>
      </w:r>
      <w:proofErr w:type="spellStart"/>
      <w:r w:rsidR="002A2BC7">
        <w:rPr>
          <w:rFonts w:hint="eastAsia"/>
        </w:rPr>
        <w:t>kaggle</w:t>
      </w:r>
      <w:proofErr w:type="spellEnd"/>
      <w:r w:rsidR="002A2BC7">
        <w:rPr>
          <w:rFonts w:hint="eastAsia"/>
        </w:rPr>
        <w:t>使用的是加权的计算方法。</w:t>
      </w:r>
      <w:r>
        <w:rPr>
          <w:rFonts w:hint="eastAsia"/>
        </w:rPr>
        <w:t>为了在调整参数时获得与评分接近的结果，需要使用加权的</w:t>
      </w:r>
      <w:proofErr w:type="spellStart"/>
      <w:r>
        <w:rPr>
          <w:rFonts w:hint="eastAsia"/>
        </w:rPr>
        <w:t>logloss</w:t>
      </w:r>
      <w:proofErr w:type="spellEnd"/>
      <w:r>
        <w:rPr>
          <w:rFonts w:hint="eastAsia"/>
        </w:rPr>
        <w:t>计算方法来评估调参时的模型表现。</w:t>
      </w:r>
      <w:r w:rsidR="002A2BC7">
        <w:rPr>
          <w:rFonts w:hint="eastAsia"/>
        </w:rPr>
        <w:t>项目中采用了</w:t>
      </w:r>
      <w:hyperlink r:id="rId26" w:history="1">
        <w:r w:rsidR="002A2BC7" w:rsidRPr="00BA10F3">
          <w:rPr>
            <w:rStyle w:val="a7"/>
          </w:rPr>
          <w:t>kaggle kernel</w:t>
        </w:r>
      </w:hyperlink>
      <w:r w:rsidR="002A2BC7" w:rsidRPr="002A2BC7">
        <w:t>分享的加权计算方法。</w:t>
      </w:r>
    </w:p>
    <w:p w14:paraId="0614A4A4" w14:textId="522B7CEC" w:rsidR="00E324F1" w:rsidRDefault="00E324F1" w:rsidP="00E324F1">
      <w:pPr>
        <w:pStyle w:val="3"/>
      </w:pPr>
      <w:r>
        <w:rPr>
          <w:rFonts w:hint="eastAsia"/>
        </w:rPr>
        <w:t>完善</w:t>
      </w:r>
    </w:p>
    <w:p w14:paraId="69643E67" w14:textId="4A3B966B" w:rsidR="00FC1B6A" w:rsidRDefault="00346C4C" w:rsidP="00FC1B6A">
      <w:r>
        <w:rPr>
          <w:rFonts w:hint="eastAsia"/>
        </w:rPr>
        <w:t>首先，在学习率为0.1的情况下确定基学习器的数量。使用xgb.</w:t>
      </w:r>
      <w:r>
        <w:t>cv</w:t>
      </w:r>
      <w:r>
        <w:rPr>
          <w:rFonts w:hint="eastAsia"/>
        </w:rPr>
        <w:t>方法。参数及运行结果如下：</w:t>
      </w:r>
    </w:p>
    <w:p w14:paraId="6B066414" w14:textId="03C0FC05" w:rsidR="002A2BC7" w:rsidRDefault="002A2BC7" w:rsidP="00FC1B6A">
      <w:r>
        <w:rPr>
          <w:noProof/>
        </w:rPr>
        <w:drawing>
          <wp:inline distT="0" distB="0" distL="0" distR="0" wp14:anchorId="1D90EF7C" wp14:editId="524585FB">
            <wp:extent cx="5274310" cy="23387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38705"/>
                    </a:xfrm>
                    <a:prstGeom prst="rect">
                      <a:avLst/>
                    </a:prstGeom>
                  </pic:spPr>
                </pic:pic>
              </a:graphicData>
            </a:graphic>
          </wp:inline>
        </w:drawing>
      </w:r>
    </w:p>
    <w:p w14:paraId="6F11CD00" w14:textId="3263E19E" w:rsidR="00346C4C" w:rsidRDefault="002A2BC7" w:rsidP="00FC1B6A">
      <w:r>
        <w:rPr>
          <w:noProof/>
        </w:rPr>
        <w:lastRenderedPageBreak/>
        <w:drawing>
          <wp:inline distT="0" distB="0" distL="0" distR="0" wp14:anchorId="3CD33A46" wp14:editId="61D52D66">
            <wp:extent cx="5274310" cy="36391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39185"/>
                    </a:xfrm>
                    <a:prstGeom prst="rect">
                      <a:avLst/>
                    </a:prstGeom>
                  </pic:spPr>
                </pic:pic>
              </a:graphicData>
            </a:graphic>
          </wp:inline>
        </w:drawing>
      </w:r>
    </w:p>
    <w:p w14:paraId="2654D1EB" w14:textId="2654BA4F" w:rsidR="00346C4C" w:rsidRDefault="00346C4C" w:rsidP="00FC1B6A">
      <w:r>
        <w:rPr>
          <w:rFonts w:hint="eastAsia"/>
        </w:rPr>
        <w:t>在基学习器数达到</w:t>
      </w:r>
      <w:r w:rsidR="002A2BC7">
        <w:rPr>
          <w:rFonts w:hint="eastAsia"/>
        </w:rPr>
        <w:t>950</w:t>
      </w:r>
      <w:r>
        <w:rPr>
          <w:rFonts w:hint="eastAsia"/>
        </w:rPr>
        <w:t>之后，test-</w:t>
      </w:r>
      <w:proofErr w:type="spellStart"/>
      <w:r>
        <w:rPr>
          <w:rFonts w:hint="eastAsia"/>
        </w:rPr>
        <w:t>logloss</w:t>
      </w:r>
      <w:proofErr w:type="spellEnd"/>
      <w:r>
        <w:rPr>
          <w:rFonts w:hint="eastAsia"/>
        </w:rPr>
        <w:t xml:space="preserve">开始上升，因此在0.1的学习率下，基学习器数量为 较为合适。不过考虑到后续需要调整多个参数，因此选择学习率0.1，基学习器 </w:t>
      </w:r>
      <w:r w:rsidR="001E5A65">
        <w:rPr>
          <w:rFonts w:hint="eastAsia"/>
        </w:rPr>
        <w:t>150</w:t>
      </w:r>
      <w:r>
        <w:rPr>
          <w:rFonts w:hint="eastAsia"/>
        </w:rPr>
        <w:t>的组合进行后续调参。</w:t>
      </w:r>
    </w:p>
    <w:p w14:paraId="50AED3E7" w14:textId="4642583A" w:rsidR="00346C4C" w:rsidRDefault="00346C4C" w:rsidP="00FC1B6A">
      <w:r>
        <w:rPr>
          <w:rFonts w:hint="eastAsia"/>
        </w:rPr>
        <w:t>接着调节max-depth</w:t>
      </w:r>
      <w:r>
        <w:t xml:space="preserve"> </w:t>
      </w:r>
      <w:r>
        <w:rPr>
          <w:rFonts w:hint="eastAsia"/>
        </w:rPr>
        <w:t>和min-sample-weight的组合。这两个参数的一搬取值为1-6。采用贝叶斯优化算法进行调参。参数设置和调参结果如下所示：</w:t>
      </w:r>
    </w:p>
    <w:p w14:paraId="7A3F71BF" w14:textId="4581CD39" w:rsidR="00346C4C" w:rsidRDefault="002A2BC7" w:rsidP="00FC1B6A">
      <w:r>
        <w:rPr>
          <w:noProof/>
        </w:rPr>
        <w:drawing>
          <wp:inline distT="0" distB="0" distL="0" distR="0" wp14:anchorId="1FAAD18F" wp14:editId="45DB0C4C">
            <wp:extent cx="5274310" cy="39630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63035"/>
                    </a:xfrm>
                    <a:prstGeom prst="rect">
                      <a:avLst/>
                    </a:prstGeom>
                  </pic:spPr>
                </pic:pic>
              </a:graphicData>
            </a:graphic>
          </wp:inline>
        </w:drawing>
      </w:r>
    </w:p>
    <w:p w14:paraId="4932A1EE" w14:textId="121493F8" w:rsidR="00346C4C" w:rsidRDefault="00346C4C" w:rsidP="00FC1B6A">
      <w:r>
        <w:rPr>
          <w:rFonts w:hint="eastAsia"/>
        </w:rPr>
        <w:lastRenderedPageBreak/>
        <w:t>从上图可以看出，max-depth</w:t>
      </w:r>
      <w:r>
        <w:t xml:space="preserve"> </w:t>
      </w:r>
      <w:r>
        <w:rPr>
          <w:rFonts w:hint="eastAsia"/>
        </w:rPr>
        <w:t>和min-sample-weight的组合在6和3的情况下达到最小</w:t>
      </w:r>
      <w:proofErr w:type="spellStart"/>
      <w:r>
        <w:rPr>
          <w:rFonts w:hint="eastAsia"/>
        </w:rPr>
        <w:t>logloss</w:t>
      </w:r>
      <w:proofErr w:type="spellEnd"/>
      <w:r>
        <w:rPr>
          <w:rFonts w:hint="eastAsia"/>
        </w:rPr>
        <w:t>。max-depth</w:t>
      </w:r>
      <w:r>
        <w:t xml:space="preserve"> </w:t>
      </w:r>
      <w:r>
        <w:rPr>
          <w:rFonts w:hint="eastAsia"/>
        </w:rPr>
        <w:t>和min-sample-weight的组合优化</w:t>
      </w:r>
      <w:r w:rsidR="002A2BC7">
        <w:rPr>
          <w:rFonts w:hint="eastAsia"/>
        </w:rPr>
        <w:t>6</w:t>
      </w:r>
      <w:r>
        <w:rPr>
          <w:rFonts w:hint="eastAsia"/>
        </w:rPr>
        <w:t xml:space="preserve">为 </w:t>
      </w:r>
      <w:r w:rsidR="002A2BC7">
        <w:rPr>
          <w:rFonts w:hint="eastAsia"/>
        </w:rPr>
        <w:t>3</w:t>
      </w:r>
      <w:r>
        <w:rPr>
          <w:rFonts w:hint="eastAsia"/>
        </w:rPr>
        <w:t>和 。</w:t>
      </w:r>
    </w:p>
    <w:p w14:paraId="00F09DCF" w14:textId="29E2B0AB" w:rsidR="00346C4C" w:rsidRDefault="00346C4C" w:rsidP="00FC1B6A"/>
    <w:p w14:paraId="0CBEC81C" w14:textId="77777777" w:rsidR="00346C4C" w:rsidRDefault="00346C4C" w:rsidP="00346C4C">
      <w:r>
        <w:rPr>
          <w:rFonts w:hint="eastAsia"/>
        </w:rPr>
        <w:t>接着，调节gamma。该数值影响模型的拟合情况，过小可能导致过拟合。过大可能导致欠拟合。采用贝叶斯优化算法进行调参。参数设置和调参结果如下所示：</w:t>
      </w:r>
    </w:p>
    <w:p w14:paraId="0E0F937F" w14:textId="4E9A22EF" w:rsidR="00346C4C" w:rsidRDefault="002A2BC7" w:rsidP="00346C4C">
      <w:r>
        <w:rPr>
          <w:noProof/>
        </w:rPr>
        <w:drawing>
          <wp:inline distT="0" distB="0" distL="0" distR="0" wp14:anchorId="0A3B1A65" wp14:editId="713449A3">
            <wp:extent cx="5274310" cy="41941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94175"/>
                    </a:xfrm>
                    <a:prstGeom prst="rect">
                      <a:avLst/>
                    </a:prstGeom>
                  </pic:spPr>
                </pic:pic>
              </a:graphicData>
            </a:graphic>
          </wp:inline>
        </w:drawing>
      </w:r>
    </w:p>
    <w:p w14:paraId="069A20E5" w14:textId="2EB8E70F" w:rsidR="00346C4C" w:rsidRDefault="00346C4C" w:rsidP="00346C4C">
      <w:r>
        <w:rPr>
          <w:rFonts w:hint="eastAsia"/>
        </w:rPr>
        <w:t>从上图可以看出，其他取值的</w:t>
      </w:r>
      <w:proofErr w:type="spellStart"/>
      <w:r>
        <w:rPr>
          <w:rFonts w:hint="eastAsia"/>
        </w:rPr>
        <w:t>gama</w:t>
      </w:r>
      <w:proofErr w:type="spellEnd"/>
      <w:r>
        <w:rPr>
          <w:rFonts w:hint="eastAsia"/>
        </w:rPr>
        <w:t>都没有达到比0更小的</w:t>
      </w:r>
      <w:proofErr w:type="spellStart"/>
      <w:r>
        <w:rPr>
          <w:rFonts w:hint="eastAsia"/>
        </w:rPr>
        <w:t>logloss</w:t>
      </w:r>
      <w:proofErr w:type="spellEnd"/>
      <w:r>
        <w:rPr>
          <w:rFonts w:hint="eastAsia"/>
        </w:rPr>
        <w:t>，因此维持gamma</w:t>
      </w:r>
      <w:r>
        <w:t xml:space="preserve"> </w:t>
      </w:r>
      <w:r>
        <w:rPr>
          <w:rFonts w:hint="eastAsia"/>
        </w:rPr>
        <w:t>=</w:t>
      </w:r>
      <w:r>
        <w:t xml:space="preserve"> </w:t>
      </w:r>
      <w:r>
        <w:rPr>
          <w:rFonts w:hint="eastAsia"/>
        </w:rPr>
        <w:t>0。</w:t>
      </w:r>
    </w:p>
    <w:p w14:paraId="0684FE1C" w14:textId="3715373A" w:rsidR="00346C4C" w:rsidRDefault="00346C4C" w:rsidP="00346C4C"/>
    <w:p w14:paraId="0A29E7EC" w14:textId="5639752C" w:rsidR="00346C4C" w:rsidRDefault="00CD3F8C" w:rsidP="00346C4C">
      <w:r>
        <w:rPr>
          <w:rFonts w:hint="eastAsia"/>
        </w:rPr>
        <w:t>最后</w:t>
      </w:r>
      <w:r w:rsidR="00346C4C">
        <w:rPr>
          <w:rFonts w:hint="eastAsia"/>
        </w:rPr>
        <w:t>，调节</w:t>
      </w:r>
      <w:r w:rsidR="00346C4C" w:rsidRPr="00346C4C">
        <w:t>subsample和</w:t>
      </w:r>
      <w:proofErr w:type="spellStart"/>
      <w:r w:rsidR="00346C4C" w:rsidRPr="00346C4C">
        <w:t>colsample_bytree</w:t>
      </w:r>
      <w:proofErr w:type="spellEnd"/>
      <w:r w:rsidR="00346C4C">
        <w:rPr>
          <w:rFonts w:hint="eastAsia"/>
        </w:rPr>
        <w:t>组合。这两个参数的一般取值在0.5之0.9之间。采用贝叶斯优化算法进行调参。参数设置和调参结果如下所示：</w:t>
      </w:r>
    </w:p>
    <w:p w14:paraId="04B308F4" w14:textId="3D37A9E5" w:rsidR="00346C4C" w:rsidRDefault="002A2BC7" w:rsidP="00346C4C">
      <w:r>
        <w:rPr>
          <w:noProof/>
        </w:rPr>
        <w:lastRenderedPageBreak/>
        <w:drawing>
          <wp:inline distT="0" distB="0" distL="0" distR="0" wp14:anchorId="1B7D9C2C" wp14:editId="7766320C">
            <wp:extent cx="5274310" cy="4269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69740"/>
                    </a:xfrm>
                    <a:prstGeom prst="rect">
                      <a:avLst/>
                    </a:prstGeom>
                  </pic:spPr>
                </pic:pic>
              </a:graphicData>
            </a:graphic>
          </wp:inline>
        </w:drawing>
      </w:r>
    </w:p>
    <w:p w14:paraId="636B1F4D" w14:textId="6CAD0F22" w:rsidR="00346C4C" w:rsidRDefault="00346C4C" w:rsidP="00346C4C">
      <w:r>
        <w:rPr>
          <w:rFonts w:hint="eastAsia"/>
        </w:rPr>
        <w:t>从上图可以看出，</w:t>
      </w:r>
      <w:r w:rsidRPr="00346C4C">
        <w:t>subsample和</w:t>
      </w:r>
      <w:proofErr w:type="spellStart"/>
      <w:r w:rsidRPr="00346C4C">
        <w:t>colsample_bytree</w:t>
      </w:r>
      <w:proofErr w:type="spellEnd"/>
      <w:r>
        <w:rPr>
          <w:rFonts w:hint="eastAsia"/>
        </w:rPr>
        <w:t xml:space="preserve">组合在 </w:t>
      </w:r>
      <w:r w:rsidR="002A2BC7">
        <w:rPr>
          <w:rFonts w:hint="eastAsia"/>
        </w:rPr>
        <w:t>0.99997</w:t>
      </w:r>
      <w:r>
        <w:rPr>
          <w:rFonts w:hint="eastAsia"/>
        </w:rPr>
        <w:t>和</w:t>
      </w:r>
      <w:r>
        <w:t xml:space="preserve"> </w:t>
      </w:r>
      <w:r w:rsidR="002A2BC7">
        <w:rPr>
          <w:rFonts w:hint="eastAsia"/>
        </w:rPr>
        <w:t>0.6009</w:t>
      </w:r>
      <w:r>
        <w:rPr>
          <w:rFonts w:hint="eastAsia"/>
        </w:rPr>
        <w:t>的情况下达到最小</w:t>
      </w:r>
      <w:proofErr w:type="spellStart"/>
      <w:r>
        <w:rPr>
          <w:rFonts w:hint="eastAsia"/>
        </w:rPr>
        <w:t>logloss</w:t>
      </w:r>
      <w:proofErr w:type="spellEnd"/>
      <w:r>
        <w:rPr>
          <w:rFonts w:hint="eastAsia"/>
        </w:rPr>
        <w:t>。</w:t>
      </w:r>
      <w:r w:rsidRPr="00346C4C">
        <w:t>subsample和</w:t>
      </w:r>
      <w:proofErr w:type="spellStart"/>
      <w:r w:rsidRPr="00346C4C">
        <w:t>colsample_bytree</w:t>
      </w:r>
      <w:proofErr w:type="spellEnd"/>
      <w:r>
        <w:rPr>
          <w:rFonts w:hint="eastAsia"/>
        </w:rPr>
        <w:t>组合优化为</w:t>
      </w:r>
      <w:r w:rsidR="002A2BC7">
        <w:rPr>
          <w:rFonts w:hint="eastAsia"/>
        </w:rPr>
        <w:t>0.99997和</w:t>
      </w:r>
      <w:r w:rsidR="002A2BC7">
        <w:t xml:space="preserve"> </w:t>
      </w:r>
      <w:r w:rsidR="002A2BC7">
        <w:rPr>
          <w:rFonts w:hint="eastAsia"/>
        </w:rPr>
        <w:t>0.6009</w:t>
      </w:r>
      <w:r>
        <w:rPr>
          <w:rFonts w:hint="eastAsia"/>
        </w:rPr>
        <w:t>。</w:t>
      </w:r>
    </w:p>
    <w:p w14:paraId="43F46CFF" w14:textId="3466BEF4" w:rsidR="00346C4C" w:rsidRPr="00346C4C" w:rsidRDefault="00346C4C" w:rsidP="00346C4C"/>
    <w:p w14:paraId="78A058E0" w14:textId="153A3F59" w:rsidR="00346C4C" w:rsidRDefault="00CD3F8C" w:rsidP="00FC1B6A">
      <w:r>
        <w:rPr>
          <w:rFonts w:hint="eastAsia"/>
        </w:rPr>
        <w:t>确定这些参数后，参考相关文章和项目的经验，选择了0.02的学习率和3600的基学习器组合。</w:t>
      </w:r>
    </w:p>
    <w:p w14:paraId="0524DD47" w14:textId="77777777" w:rsidR="002A2BC7" w:rsidRPr="00346C4C" w:rsidRDefault="002A2BC7" w:rsidP="00FC1B6A"/>
    <w:p w14:paraId="06D05128" w14:textId="45BAD8FF" w:rsidR="00E324F1" w:rsidRDefault="00FC1B6A" w:rsidP="00FC1B6A">
      <w:pPr>
        <w:pStyle w:val="2"/>
      </w:pPr>
      <w:r>
        <w:rPr>
          <w:rFonts w:hint="eastAsia"/>
        </w:rPr>
        <w:t>结果</w:t>
      </w:r>
    </w:p>
    <w:p w14:paraId="2C2397D6" w14:textId="28EC3765" w:rsidR="00FC1B6A" w:rsidRDefault="00FC1B6A" w:rsidP="00FC1B6A">
      <w:pPr>
        <w:pStyle w:val="3"/>
      </w:pPr>
      <w:r>
        <w:rPr>
          <w:rFonts w:hint="eastAsia"/>
        </w:rPr>
        <w:t>模型评价与验证</w:t>
      </w:r>
    </w:p>
    <w:p w14:paraId="4E60C2AC" w14:textId="6AF766CE" w:rsidR="00A134BF" w:rsidRDefault="00A134BF" w:rsidP="00346C4C">
      <w:r>
        <w:rPr>
          <w:rFonts w:hint="eastAsia"/>
        </w:rPr>
        <w:t>最终选用的模型参数如图所示：</w:t>
      </w:r>
    </w:p>
    <w:p w14:paraId="302FD417" w14:textId="5FC1CEBD" w:rsidR="00A134BF" w:rsidRDefault="00A134BF" w:rsidP="00346C4C">
      <w:r>
        <w:rPr>
          <w:noProof/>
        </w:rPr>
        <w:lastRenderedPageBreak/>
        <w:drawing>
          <wp:inline distT="0" distB="0" distL="0" distR="0" wp14:anchorId="16AA3C1C" wp14:editId="1734CDA4">
            <wp:extent cx="5274310" cy="70427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042785"/>
                    </a:xfrm>
                    <a:prstGeom prst="rect">
                      <a:avLst/>
                    </a:prstGeom>
                  </pic:spPr>
                </pic:pic>
              </a:graphicData>
            </a:graphic>
          </wp:inline>
        </w:drawing>
      </w:r>
    </w:p>
    <w:p w14:paraId="29251169" w14:textId="529443A1" w:rsidR="00A134BF" w:rsidRDefault="00A134BF" w:rsidP="00346C4C"/>
    <w:p w14:paraId="1CF347E4" w14:textId="1799B3C3" w:rsidR="00A134BF" w:rsidRDefault="00A134BF" w:rsidP="00346C4C">
      <w:r>
        <w:rPr>
          <w:rFonts w:hint="eastAsia"/>
        </w:rPr>
        <w:t>训练时间为1382s，预测时间为16s。</w:t>
      </w:r>
    </w:p>
    <w:p w14:paraId="69FA007F" w14:textId="77777777" w:rsidR="00A134BF" w:rsidRDefault="00A134BF" w:rsidP="00346C4C"/>
    <w:p w14:paraId="0915DDC2" w14:textId="5CC35A05" w:rsidR="00346C4C" w:rsidRPr="00346C4C" w:rsidRDefault="00C92883" w:rsidP="00346C4C">
      <w:r>
        <w:rPr>
          <w:rFonts w:hint="eastAsia"/>
        </w:rPr>
        <w:t>将预测结果提交至</w:t>
      </w:r>
      <w:proofErr w:type="spellStart"/>
      <w:r>
        <w:rPr>
          <w:rFonts w:hint="eastAsia"/>
        </w:rPr>
        <w:t>kaggle</w:t>
      </w:r>
      <w:proofErr w:type="spellEnd"/>
      <w:r>
        <w:rPr>
          <w:rFonts w:hint="eastAsia"/>
        </w:rPr>
        <w:t>进行评分。完善前与完善后的得分如下所示。</w:t>
      </w:r>
      <w:r w:rsidR="00CA05F8">
        <w:rPr>
          <w:rFonts w:hint="eastAsia"/>
        </w:rPr>
        <w:t>两次提交的模型主要有三点不同。一是去掉了‘</w:t>
      </w:r>
      <w:proofErr w:type="spellStart"/>
      <w:r w:rsidR="00CA05F8">
        <w:rPr>
          <w:rFonts w:hint="eastAsia"/>
        </w:rPr>
        <w:t>qid</w:t>
      </w:r>
      <w:proofErr w:type="spellEnd"/>
      <w:r w:rsidR="00CA05F8">
        <w:rPr>
          <w:rFonts w:hint="eastAsia"/>
        </w:rPr>
        <w:t>’这一特征；二是</w:t>
      </w:r>
      <w:r w:rsidR="00B445BF">
        <w:rPr>
          <w:rFonts w:hint="eastAsia"/>
        </w:rPr>
        <w:t>使用调整正负例比率训练模型</w:t>
      </w:r>
      <w:r w:rsidR="00CA05F8">
        <w:rPr>
          <w:rFonts w:hint="eastAsia"/>
        </w:rPr>
        <w:t>；三是</w:t>
      </w:r>
      <w:r>
        <w:rPr>
          <w:rFonts w:hint="eastAsia"/>
        </w:rPr>
        <w:t>参数的优化</w:t>
      </w:r>
      <w:r w:rsidR="00CA05F8">
        <w:rPr>
          <w:rFonts w:hint="eastAsia"/>
        </w:rPr>
        <w:t>。这三点变化</w:t>
      </w:r>
      <w:r>
        <w:rPr>
          <w:rFonts w:hint="eastAsia"/>
        </w:rPr>
        <w:t>对结果有了显著的提高。</w:t>
      </w:r>
      <w:r w:rsidR="0071022B">
        <w:rPr>
          <w:rFonts w:hint="eastAsia"/>
        </w:rPr>
        <w:t>由于时间的关系没法进一步研究。</w:t>
      </w:r>
    </w:p>
    <w:p w14:paraId="57AD0444" w14:textId="50F3D213" w:rsidR="00346C4C" w:rsidRDefault="00FA2789" w:rsidP="00346C4C">
      <w:r>
        <w:rPr>
          <w:noProof/>
        </w:rPr>
        <w:lastRenderedPageBreak/>
        <w:drawing>
          <wp:inline distT="0" distB="0" distL="0" distR="0" wp14:anchorId="34CEF8FF" wp14:editId="6C7D8B83">
            <wp:extent cx="5274310" cy="13766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76680"/>
                    </a:xfrm>
                    <a:prstGeom prst="rect">
                      <a:avLst/>
                    </a:prstGeom>
                  </pic:spPr>
                </pic:pic>
              </a:graphicData>
            </a:graphic>
          </wp:inline>
        </w:drawing>
      </w:r>
    </w:p>
    <w:p w14:paraId="1D95AC90" w14:textId="77777777" w:rsidR="00B445BF" w:rsidRDefault="00B445BF" w:rsidP="00346C4C"/>
    <w:p w14:paraId="3B6D4EE1" w14:textId="230B266E" w:rsidR="00C92883" w:rsidRDefault="00EA75DA" w:rsidP="00346C4C">
      <w:r>
        <w:rPr>
          <w:rFonts w:hint="eastAsia"/>
        </w:rPr>
        <w:t>该成绩在private</w:t>
      </w:r>
      <w:r>
        <w:t xml:space="preserve"> </w:t>
      </w:r>
      <w:r>
        <w:rPr>
          <w:rFonts w:hint="eastAsia"/>
        </w:rPr>
        <w:t>leaderboard</w:t>
      </w:r>
      <w:r>
        <w:t xml:space="preserve"> </w:t>
      </w:r>
      <w:r>
        <w:rPr>
          <w:rFonts w:hint="eastAsia"/>
        </w:rPr>
        <w:t>上是332/3307，达到了前10%。由此，</w:t>
      </w:r>
      <w:r w:rsidR="00C92883">
        <w:rPr>
          <w:rFonts w:hint="eastAsia"/>
        </w:rPr>
        <w:t>可以认为该模型有了不错的表现。</w:t>
      </w:r>
    </w:p>
    <w:p w14:paraId="7DCE11BD" w14:textId="658B804F" w:rsidR="00575293" w:rsidRDefault="00575293" w:rsidP="00346C4C"/>
    <w:p w14:paraId="33C65242" w14:textId="57C4337B" w:rsidR="00575293" w:rsidRDefault="00575293" w:rsidP="00575293">
      <w:pPr>
        <w:pStyle w:val="3"/>
      </w:pPr>
      <w:r>
        <w:rPr>
          <w:rFonts w:hint="eastAsia"/>
        </w:rPr>
        <w:t>特征重要性</w:t>
      </w:r>
    </w:p>
    <w:p w14:paraId="1CF7D7D8" w14:textId="79A72098" w:rsidR="00575293" w:rsidRDefault="00BD55E8" w:rsidP="00346C4C">
      <w:r>
        <w:rPr>
          <w:rFonts w:hint="eastAsia"/>
        </w:rPr>
        <w:t>XGB模型在训练时会对每个特征进行重要性评分。下</w:t>
      </w:r>
      <w:r>
        <w:rPr>
          <w:rFonts w:hint="eastAsia"/>
        </w:rPr>
        <w:t>图展示了前20个</w:t>
      </w:r>
      <w:r>
        <w:rPr>
          <w:rFonts w:hint="eastAsia"/>
        </w:rPr>
        <w:t>在</w:t>
      </w:r>
      <w:r>
        <w:rPr>
          <w:rFonts w:hint="eastAsia"/>
        </w:rPr>
        <w:t>训练中评分最高的特征</w:t>
      </w:r>
      <w:r>
        <w:rPr>
          <w:rFonts w:hint="eastAsia"/>
        </w:rPr>
        <w:t>。</w:t>
      </w:r>
    </w:p>
    <w:p w14:paraId="7C205AE5" w14:textId="39C13ACC" w:rsidR="002E6947" w:rsidRDefault="004A41FE" w:rsidP="00346C4C">
      <w:r>
        <w:rPr>
          <w:noProof/>
        </w:rPr>
        <w:lastRenderedPageBreak/>
        <w:drawing>
          <wp:inline distT="0" distB="0" distL="0" distR="0" wp14:anchorId="7A0795E3" wp14:editId="09F93DB7">
            <wp:extent cx="5274310" cy="6765290"/>
            <wp:effectExtent l="0" t="0" r="2540" b="0"/>
            <wp:docPr id="21" name="图片 21" descr="图片包含 建筑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下载.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6765290"/>
                    </a:xfrm>
                    <a:prstGeom prst="rect">
                      <a:avLst/>
                    </a:prstGeom>
                  </pic:spPr>
                </pic:pic>
              </a:graphicData>
            </a:graphic>
          </wp:inline>
        </w:drawing>
      </w:r>
    </w:p>
    <w:p w14:paraId="13A4C56A" w14:textId="77777777" w:rsidR="004A41FE" w:rsidRDefault="004A41FE" w:rsidP="00346C4C">
      <w:r>
        <w:rPr>
          <w:rFonts w:hint="eastAsia"/>
        </w:rPr>
        <w:t>这些特征中，除了大部分为文本向量相关的特征外，反映句子对重复次数的特征repeat、q</w:t>
      </w:r>
      <w:r>
        <w:t>_1_q2_freq_average</w:t>
      </w:r>
      <w:r>
        <w:rPr>
          <w:rFonts w:hint="eastAsia"/>
        </w:rPr>
        <w:t>、q</w:t>
      </w:r>
      <w:r>
        <w:t>2_freq</w:t>
      </w:r>
      <w:r>
        <w:rPr>
          <w:rFonts w:hint="eastAsia"/>
        </w:rPr>
        <w:t>，基于编辑距离的</w:t>
      </w:r>
      <w:proofErr w:type="spellStart"/>
      <w:r>
        <w:rPr>
          <w:rFonts w:hint="eastAsia"/>
        </w:rPr>
        <w:t>fuzzy_ratio</w:t>
      </w:r>
      <w:proofErr w:type="spellEnd"/>
      <w:r>
        <w:rPr>
          <w:rFonts w:hint="eastAsia"/>
        </w:rPr>
        <w:t>，基于词袋模型的</w:t>
      </w:r>
      <w:proofErr w:type="spellStart"/>
      <w:r>
        <w:rPr>
          <w:rFonts w:hint="eastAsia"/>
        </w:rPr>
        <w:t>tfidif</w:t>
      </w:r>
      <w:proofErr w:type="spellEnd"/>
      <w:r>
        <w:rPr>
          <w:rFonts w:hint="eastAsia"/>
        </w:rPr>
        <w:t>类特征、相同单词率等也排在前列。</w:t>
      </w:r>
    </w:p>
    <w:p w14:paraId="42008682" w14:textId="77777777" w:rsidR="004A41FE" w:rsidRDefault="004A41FE" w:rsidP="00346C4C"/>
    <w:p w14:paraId="3DCF860B" w14:textId="32C8ED88" w:rsidR="004A41FE" w:rsidRDefault="004A41FE" w:rsidP="00346C4C">
      <w:r>
        <w:rPr>
          <w:rFonts w:hint="eastAsia"/>
        </w:rPr>
        <w:t>值得注意的是，词频统计类的特征（如</w:t>
      </w:r>
      <w:proofErr w:type="spellStart"/>
      <w:r>
        <w:rPr>
          <w:rFonts w:hint="eastAsia"/>
        </w:rPr>
        <w:t>tfidf</w:t>
      </w:r>
      <w:proofErr w:type="spellEnd"/>
      <w:r>
        <w:rPr>
          <w:rFonts w:hint="eastAsia"/>
        </w:rPr>
        <w:t>和</w:t>
      </w:r>
      <w:proofErr w:type="spellStart"/>
      <w:r>
        <w:rPr>
          <w:rFonts w:hint="eastAsia"/>
        </w:rPr>
        <w:t>common_rate</w:t>
      </w:r>
      <w:proofErr w:type="spellEnd"/>
      <w:r>
        <w:rPr>
          <w:rFonts w:hint="eastAsia"/>
        </w:rPr>
        <w:t>）都是去除停用词后的结果。 可以推断，停用词对词频统计影响较大。</w:t>
      </w:r>
    </w:p>
    <w:p w14:paraId="614D52F8" w14:textId="6E74E8C1" w:rsidR="004A41FE" w:rsidRDefault="004A41FE" w:rsidP="00346C4C"/>
    <w:p w14:paraId="16122D33" w14:textId="62B78BCC" w:rsidR="004A41FE" w:rsidRDefault="004A41FE" w:rsidP="00346C4C">
      <w:r>
        <w:rPr>
          <w:rFonts w:hint="eastAsia"/>
        </w:rPr>
        <w:t>此外，排在前三位的均为句子向量本身的特征，例如</w:t>
      </w:r>
      <w:r>
        <w:rPr>
          <w:rFonts w:hint="eastAsia"/>
        </w:rPr>
        <w:t>峰度</w:t>
      </w:r>
      <w:r w:rsidRPr="004A41FE">
        <w:t>kurtosis</w:t>
      </w:r>
      <w:r>
        <w:rPr>
          <w:rFonts w:hint="eastAsia"/>
        </w:rPr>
        <w:t>和</w:t>
      </w:r>
      <w:r w:rsidR="00A74952">
        <w:rPr>
          <w:rFonts w:hint="eastAsia"/>
        </w:rPr>
        <w:t>偏度</w:t>
      </w:r>
      <w:r>
        <w:rPr>
          <w:rFonts w:hint="eastAsia"/>
        </w:rPr>
        <w:t>skew</w:t>
      </w:r>
      <w:r w:rsidR="00A74952">
        <w:rPr>
          <w:rFonts w:hint="eastAsia"/>
        </w:rPr>
        <w:t>。而常用的</w:t>
      </w:r>
      <w:proofErr w:type="spellStart"/>
      <w:r w:rsidR="00A74952">
        <w:rPr>
          <w:rFonts w:hint="eastAsia"/>
        </w:rPr>
        <w:t>cityblock</w:t>
      </w:r>
      <w:proofErr w:type="spellEnd"/>
      <w:r w:rsidR="00A74952">
        <w:rPr>
          <w:rFonts w:hint="eastAsia"/>
        </w:rPr>
        <w:t>距离、Euclidean距离和cosine距离均未出现在前20。</w:t>
      </w:r>
      <w:r w:rsidR="00A74952">
        <w:rPr>
          <w:rFonts w:hint="eastAsia"/>
        </w:rPr>
        <w:t>唯一排在前20的距离特征</w:t>
      </w:r>
      <w:r w:rsidR="00A74952">
        <w:rPr>
          <w:rFonts w:hint="eastAsia"/>
        </w:rPr>
        <w:lastRenderedPageBreak/>
        <w:t>为3阶的</w:t>
      </w:r>
      <w:proofErr w:type="spellStart"/>
      <w:r w:rsidR="00A74952" w:rsidRPr="00A74952">
        <w:t>Minkowski</w:t>
      </w:r>
      <w:proofErr w:type="spellEnd"/>
      <w:r w:rsidR="00A74952" w:rsidRPr="00A74952">
        <w:t xml:space="preserve"> Distance</w:t>
      </w:r>
      <w:r w:rsidR="00A74952">
        <w:rPr>
          <w:rFonts w:hint="eastAsia"/>
        </w:rPr>
        <w:t>。</w:t>
      </w:r>
      <w:r w:rsidR="00A74952">
        <w:rPr>
          <w:rFonts w:hint="eastAsia"/>
        </w:rPr>
        <w:t>这样的结果对于用什么样的距离来计算文本相似度提出了疑问。是否采用更高阶的距离能更有效</w:t>
      </w:r>
      <w:r w:rsidR="00756BAF">
        <w:rPr>
          <w:rFonts w:hint="eastAsia"/>
        </w:rPr>
        <w:t>衡量文本向量的相似度？</w:t>
      </w:r>
    </w:p>
    <w:p w14:paraId="367AFF8E" w14:textId="40F8BBB9" w:rsidR="00756BAF" w:rsidRDefault="00756BAF" w:rsidP="00346C4C">
      <w:pPr>
        <w:rPr>
          <w:rFonts w:hint="eastAsia"/>
        </w:rPr>
      </w:pPr>
    </w:p>
    <w:p w14:paraId="7C3FAD0F" w14:textId="1879C599" w:rsidR="002E6947" w:rsidRDefault="00756BAF" w:rsidP="00346C4C">
      <w:pPr>
        <w:rPr>
          <w:rFonts w:hint="eastAsia"/>
        </w:rPr>
      </w:pPr>
      <w:r>
        <w:rPr>
          <w:rFonts w:hint="eastAsia"/>
        </w:rPr>
        <w:t>还有一个值得注意的点是，排在前列的向量类特征采用文本向量化方法主要是universal</w:t>
      </w:r>
      <w:r>
        <w:t xml:space="preserve"> sentence </w:t>
      </w:r>
      <w:r>
        <w:rPr>
          <w:rFonts w:hint="eastAsia"/>
        </w:rPr>
        <w:t>encoder和</w:t>
      </w:r>
      <w:proofErr w:type="spellStart"/>
      <w:r>
        <w:rPr>
          <w:rFonts w:hint="eastAsia"/>
        </w:rPr>
        <w:t>GloVe</w:t>
      </w:r>
      <w:proofErr w:type="spellEnd"/>
      <w:r>
        <w:rPr>
          <w:rFonts w:hint="eastAsia"/>
        </w:rPr>
        <w:t>这两种方法都强调文本的全局信息。</w:t>
      </w:r>
      <w:r>
        <w:rPr>
          <w:rFonts w:hint="eastAsia"/>
        </w:rPr>
        <w:t>。从特征重要性图中看出</w:t>
      </w:r>
      <w:r>
        <w:rPr>
          <w:rFonts w:hint="eastAsia"/>
        </w:rPr>
        <w:t>，这样的考虑</w:t>
      </w:r>
      <w:r>
        <w:rPr>
          <w:rFonts w:hint="eastAsia"/>
        </w:rPr>
        <w:t>在文本相似性检验上</w:t>
      </w:r>
      <w:r>
        <w:rPr>
          <w:rFonts w:hint="eastAsia"/>
        </w:rPr>
        <w:t>表现出色</w:t>
      </w:r>
      <w:bookmarkStart w:id="2" w:name="_GoBack"/>
      <w:bookmarkEnd w:id="2"/>
      <w:r>
        <w:rPr>
          <w:rFonts w:hint="eastAsia"/>
        </w:rPr>
        <w:t>。</w:t>
      </w:r>
    </w:p>
    <w:p w14:paraId="2287057D" w14:textId="30EA4E33" w:rsidR="00FC1B6A" w:rsidRPr="00FC1B6A" w:rsidRDefault="00FC1B6A" w:rsidP="00FC1B6A">
      <w:pPr>
        <w:pStyle w:val="2"/>
      </w:pPr>
      <w:r>
        <w:rPr>
          <w:rFonts w:hint="eastAsia"/>
        </w:rPr>
        <w:t>项目结论</w:t>
      </w:r>
    </w:p>
    <w:p w14:paraId="0DC38E2F" w14:textId="78F5AD98" w:rsidR="00FC1B6A" w:rsidRDefault="00FC1B6A" w:rsidP="00FC1B6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对项目的思考</w:t>
      </w:r>
    </w:p>
    <w:p w14:paraId="041199FB" w14:textId="7D9610BA" w:rsidR="00892208" w:rsidRDefault="00892208" w:rsidP="00892208">
      <w:r>
        <w:rPr>
          <w:rFonts w:hint="eastAsia"/>
        </w:rPr>
        <w:t>我原本以为这个项目比较简单，业界已有成熟、简单、有效的解决方案。</w:t>
      </w:r>
    </w:p>
    <w:p w14:paraId="010CB612" w14:textId="5FB185D0" w:rsidR="00892208" w:rsidRDefault="00892208" w:rsidP="00892208"/>
    <w:p w14:paraId="38675C06" w14:textId="2C91A4BB" w:rsidR="00892208" w:rsidRDefault="00892208" w:rsidP="00892208">
      <w:r>
        <w:rPr>
          <w:rFonts w:hint="eastAsia"/>
        </w:rPr>
        <w:t>实际尝试才发现，许多宣称有效的新方法在实际中表现并不尽如人意。表现优秀的解决方案常常是多种看似简单的方法的堆叠、平均。</w:t>
      </w:r>
    </w:p>
    <w:p w14:paraId="6A695713" w14:textId="663E5622" w:rsidR="00892208" w:rsidRDefault="00892208" w:rsidP="00892208"/>
    <w:p w14:paraId="007B3537" w14:textId="0014D83D" w:rsidR="00892208" w:rsidRDefault="00892208" w:rsidP="00892208">
      <w:r>
        <w:rPr>
          <w:rFonts w:hint="eastAsia"/>
        </w:rPr>
        <w:t>比赛中排名前列的团队，大多尝试了非常多的方法，最终选择了几种进行组合。这样的解法，</w:t>
      </w:r>
      <w:r w:rsidR="00F836F9">
        <w:rPr>
          <w:rFonts w:hint="eastAsia"/>
        </w:rPr>
        <w:t>看似只花费了力气，实际上仍然是了不起的工作。很多时候，花费很多力气的方法就是最好的方法。</w:t>
      </w:r>
    </w:p>
    <w:p w14:paraId="3AB84393" w14:textId="4A0526B6" w:rsidR="005E40E7" w:rsidRDefault="005E40E7" w:rsidP="00892208"/>
    <w:p w14:paraId="42AAE018" w14:textId="3152B790" w:rsidR="005E40E7" w:rsidRPr="00892208" w:rsidRDefault="005E40E7" w:rsidP="00892208">
      <w:r>
        <w:rPr>
          <w:rFonts w:hint="eastAsia"/>
        </w:rPr>
        <w:t>在完成中，我学到了很多实用的技巧。例如使用pickle保存生成的语言模型、训练模型等等，在需要的时候能更快地使用。</w:t>
      </w:r>
    </w:p>
    <w:p w14:paraId="7F73E175" w14:textId="77777777" w:rsidR="00FC1B6A" w:rsidRDefault="00FC1B6A" w:rsidP="00FC1B6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需要作出的改进</w:t>
      </w:r>
    </w:p>
    <w:p w14:paraId="00EB13BF" w14:textId="77777777" w:rsidR="00892208" w:rsidRDefault="00892208" w:rsidP="00892208">
      <w:r>
        <w:rPr>
          <w:rFonts w:hint="eastAsia"/>
        </w:rPr>
        <w:t>本项目时间比较仓促，准备不够充分，所以整个流程不够完善。例如开题报告确定的方案没有用上。原本计划主要采用BERT模型完成项目，但是由于训练时间的关系放弃了。</w:t>
      </w:r>
    </w:p>
    <w:p w14:paraId="5561257B" w14:textId="77777777" w:rsidR="00892208" w:rsidRDefault="00892208" w:rsidP="00892208"/>
    <w:p w14:paraId="0AE7C823" w14:textId="7AF047C9" w:rsidR="00892208" w:rsidRDefault="00892208" w:rsidP="00892208">
      <w:r>
        <w:rPr>
          <w:rFonts w:hint="eastAsia"/>
        </w:rPr>
        <w:t>在实施过程中也遇到了很多想不到的困难。这些困得都只有动手做才会发现，也由此获得了解决方法，也算因祸得福。</w:t>
      </w:r>
    </w:p>
    <w:p w14:paraId="6EFEDB4F" w14:textId="4230581D" w:rsidR="00F836F9" w:rsidRDefault="00F836F9" w:rsidP="00892208"/>
    <w:p w14:paraId="53B13876" w14:textId="71385C81" w:rsidR="00F836F9" w:rsidRPr="00FC1B6A" w:rsidRDefault="00F836F9" w:rsidP="00892208">
      <w:r>
        <w:rPr>
          <w:rFonts w:hint="eastAsia"/>
        </w:rPr>
        <w:t>本项目的特征工程部分实际上还有提高的空间。讨论版上分享了许多句子空间关系的特征，由于时间关系没有尝试。</w:t>
      </w:r>
    </w:p>
    <w:p w14:paraId="370D0DC7" w14:textId="27975E98" w:rsidR="00FC1B6A" w:rsidRDefault="00FC1B6A" w:rsidP="00FC1B6A"/>
    <w:p w14:paraId="7514BD9E" w14:textId="32E50921" w:rsidR="00610003" w:rsidRPr="00892208" w:rsidRDefault="00610003" w:rsidP="00FC1B6A">
      <w:r>
        <w:rPr>
          <w:rFonts w:hint="eastAsia"/>
        </w:rPr>
        <w:t>最后，同样由于时间关系，没有调节学习率与基学习器的组合。这方面也有优化的空间。</w:t>
      </w:r>
    </w:p>
    <w:p w14:paraId="33761F40" w14:textId="77777777" w:rsidR="00053936" w:rsidRDefault="00053936" w:rsidP="00053936">
      <w:pPr>
        <w:pStyle w:val="2"/>
      </w:pPr>
      <w:r>
        <w:rPr>
          <w:rFonts w:hint="eastAsia"/>
        </w:rPr>
        <w:t>参考资料</w:t>
      </w:r>
    </w:p>
    <w:p w14:paraId="5599B4B0" w14:textId="77777777" w:rsidR="008B279C" w:rsidRDefault="008B279C" w:rsidP="00053936">
      <w:pPr>
        <w:pStyle w:val="a9"/>
        <w:numPr>
          <w:ilvl w:val="0"/>
          <w:numId w:val="2"/>
        </w:numPr>
        <w:ind w:firstLineChars="0"/>
        <w:jc w:val="left"/>
      </w:pPr>
      <w:r w:rsidRPr="008B279C">
        <w:t>Natural language processing</w:t>
      </w:r>
      <w:hyperlink r:id="rId35" w:history="1">
        <w:r>
          <w:rPr>
            <w:rStyle w:val="a7"/>
          </w:rPr>
          <w:t>https://en.wikipedia.org/wiki/Natural_language_processing</w:t>
        </w:r>
      </w:hyperlink>
    </w:p>
    <w:p w14:paraId="04B5A6FF" w14:textId="77777777" w:rsidR="00970634" w:rsidRDefault="00970634" w:rsidP="00053936">
      <w:pPr>
        <w:pStyle w:val="a9"/>
        <w:numPr>
          <w:ilvl w:val="0"/>
          <w:numId w:val="2"/>
        </w:numPr>
        <w:ind w:firstLineChars="0"/>
        <w:jc w:val="left"/>
      </w:pPr>
      <w:r w:rsidRPr="00970634">
        <w:rPr>
          <w:rFonts w:hint="eastAsia"/>
        </w:rPr>
        <w:t>自然语言处理</w:t>
      </w:r>
      <w:r>
        <w:rPr>
          <w:rFonts w:hint="eastAsia"/>
        </w:rPr>
        <w:t xml:space="preserve">-简介 </w:t>
      </w:r>
      <w:hyperlink r:id="rId36" w:history="1">
        <w:r w:rsidR="008B279C" w:rsidRPr="00B76890">
          <w:rPr>
            <w:rStyle w:val="a7"/>
          </w:rPr>
          <w:t>https://www.zhihu.com/topic/19560026/intro</w:t>
        </w:r>
      </w:hyperlink>
    </w:p>
    <w:p w14:paraId="47D43D0F" w14:textId="77777777" w:rsidR="00053936" w:rsidRDefault="00053936" w:rsidP="00053936">
      <w:pPr>
        <w:pStyle w:val="a9"/>
        <w:numPr>
          <w:ilvl w:val="0"/>
          <w:numId w:val="2"/>
        </w:numPr>
        <w:ind w:firstLineChars="0"/>
        <w:jc w:val="left"/>
      </w:pPr>
      <w:r w:rsidRPr="00053936">
        <w:t>Is That a Duplicate Quora Question?</w:t>
      </w:r>
      <w:r>
        <w:t xml:space="preserve"> </w:t>
      </w:r>
      <w:hyperlink r:id="rId37" w:history="1">
        <w:r w:rsidRPr="00B76890">
          <w:rPr>
            <w:rStyle w:val="a7"/>
          </w:rPr>
          <w:t>https://www.linkedin.com/pulse/duplicate-quora-</w:t>
        </w:r>
        <w:r w:rsidRPr="00B76890">
          <w:rPr>
            <w:rStyle w:val="a7"/>
          </w:rPr>
          <w:lastRenderedPageBreak/>
          <w:t>question-abhishek-thakur/</w:t>
        </w:r>
      </w:hyperlink>
    </w:p>
    <w:p w14:paraId="343739AC" w14:textId="77777777" w:rsidR="00053936" w:rsidRDefault="00053936" w:rsidP="00053936">
      <w:pPr>
        <w:pStyle w:val="a9"/>
        <w:numPr>
          <w:ilvl w:val="0"/>
          <w:numId w:val="2"/>
        </w:numPr>
        <w:ind w:firstLineChars="0"/>
        <w:jc w:val="left"/>
      </w:pPr>
      <w:r w:rsidRPr="00053936">
        <w:t>A Gentle Introduction to the Bag-of-Words Model</w:t>
      </w:r>
      <w:r>
        <w:t xml:space="preserve"> </w:t>
      </w:r>
      <w:hyperlink r:id="rId38" w:history="1">
        <w:r w:rsidRPr="00B76890">
          <w:rPr>
            <w:rStyle w:val="a7"/>
          </w:rPr>
          <w:t>https://machinelearningmastery.com/gentle-introduction-bag-words-model/</w:t>
        </w:r>
      </w:hyperlink>
    </w:p>
    <w:p w14:paraId="45AC516D" w14:textId="77777777" w:rsidR="008B279C" w:rsidRDefault="008B279C" w:rsidP="00053936">
      <w:pPr>
        <w:pStyle w:val="a9"/>
        <w:numPr>
          <w:ilvl w:val="0"/>
          <w:numId w:val="2"/>
        </w:numPr>
        <w:ind w:firstLineChars="0"/>
        <w:jc w:val="left"/>
      </w:pPr>
      <w:r w:rsidRPr="008B279C">
        <w:t>What Are Word Embeddings for Text?</w:t>
      </w:r>
      <w:r>
        <w:t xml:space="preserve"> </w:t>
      </w:r>
      <w:hyperlink r:id="rId39" w:history="1">
        <w:r>
          <w:rPr>
            <w:rStyle w:val="a7"/>
          </w:rPr>
          <w:t>https://machinelearningmastery.com/what-are-word-embeddings/</w:t>
        </w:r>
      </w:hyperlink>
    </w:p>
    <w:p w14:paraId="7EBCA98C" w14:textId="77777777" w:rsidR="008B279C" w:rsidRDefault="008B279C" w:rsidP="00053936">
      <w:pPr>
        <w:pStyle w:val="a9"/>
        <w:numPr>
          <w:ilvl w:val="0"/>
          <w:numId w:val="2"/>
        </w:numPr>
        <w:ind w:firstLineChars="0"/>
        <w:jc w:val="left"/>
      </w:pPr>
      <w:r w:rsidRPr="008B279C">
        <w:t>Gentle Introduction to Statistical Language Modeling and Neural Language Models</w:t>
      </w:r>
      <w:r>
        <w:t xml:space="preserve"> </w:t>
      </w:r>
      <w:hyperlink r:id="rId40" w:history="1">
        <w:r w:rsidRPr="00B76890">
          <w:rPr>
            <w:rStyle w:val="a7"/>
          </w:rPr>
          <w:t>https://machinelearningmastery.com/statistical-language-modeling-and-neural-language-models/</w:t>
        </w:r>
      </w:hyperlink>
    </w:p>
    <w:p w14:paraId="26C14FBB" w14:textId="77777777" w:rsidR="00053936" w:rsidRDefault="00053936" w:rsidP="00053936">
      <w:pPr>
        <w:pStyle w:val="a9"/>
        <w:numPr>
          <w:ilvl w:val="0"/>
          <w:numId w:val="2"/>
        </w:numPr>
        <w:ind w:firstLineChars="0"/>
        <w:jc w:val="left"/>
      </w:pPr>
      <w:r w:rsidRPr="00053936">
        <w:rPr>
          <w:rFonts w:hint="eastAsia"/>
        </w:rPr>
        <w:t>文本主题模型之</w:t>
      </w:r>
      <w:r w:rsidRPr="00053936">
        <w:t>LDA(一) LDA基础</w:t>
      </w:r>
      <w:r>
        <w:rPr>
          <w:rFonts w:hint="eastAsia"/>
        </w:rPr>
        <w:t xml:space="preserve"> </w:t>
      </w:r>
      <w:hyperlink r:id="rId41" w:history="1">
        <w:r w:rsidRPr="00B76890">
          <w:rPr>
            <w:rStyle w:val="a7"/>
          </w:rPr>
          <w:t>https://www.cnblogs.com/pinard/p/6831308.html</w:t>
        </w:r>
      </w:hyperlink>
    </w:p>
    <w:p w14:paraId="611C73C0" w14:textId="77777777" w:rsidR="0046148A" w:rsidRDefault="0046148A" w:rsidP="00053936">
      <w:pPr>
        <w:pStyle w:val="a9"/>
        <w:numPr>
          <w:ilvl w:val="0"/>
          <w:numId w:val="2"/>
        </w:numPr>
        <w:ind w:firstLineChars="0"/>
        <w:jc w:val="left"/>
      </w:pPr>
      <w:r w:rsidRPr="0046148A">
        <w:rPr>
          <w:rFonts w:hint="eastAsia"/>
        </w:rPr>
        <w:t>自然语言处理基础与实战（</w:t>
      </w:r>
      <w:r w:rsidRPr="0046148A">
        <w:t>8）- 主题模型LDA理解与应用</w:t>
      </w:r>
      <w:r>
        <w:rPr>
          <w:rFonts w:hint="eastAsia"/>
        </w:rPr>
        <w:t xml:space="preserve"> </w:t>
      </w:r>
      <w:hyperlink r:id="rId42" w:history="1">
        <w:r w:rsidRPr="00B76890">
          <w:rPr>
            <w:rStyle w:val="a7"/>
          </w:rPr>
          <w:t>https://www.jianshu.com/p/74ec7d5f6821</w:t>
        </w:r>
      </w:hyperlink>
    </w:p>
    <w:p w14:paraId="1B917D25" w14:textId="77777777" w:rsidR="0046148A" w:rsidRDefault="0046148A" w:rsidP="00053936">
      <w:pPr>
        <w:pStyle w:val="a9"/>
        <w:numPr>
          <w:ilvl w:val="0"/>
          <w:numId w:val="2"/>
        </w:numPr>
        <w:ind w:firstLineChars="0"/>
        <w:jc w:val="left"/>
      </w:pPr>
      <w:r w:rsidRPr="0046148A">
        <w:rPr>
          <w:rFonts w:hint="eastAsia"/>
        </w:rPr>
        <w:t>从</w:t>
      </w:r>
      <w:r w:rsidRPr="0046148A">
        <w:t>0到1，了解NLP中的文本相似度</w:t>
      </w:r>
      <w:r>
        <w:rPr>
          <w:rFonts w:hint="eastAsia"/>
        </w:rPr>
        <w:t xml:space="preserve"> </w:t>
      </w:r>
      <w:hyperlink r:id="rId43" w:history="1">
        <w:r>
          <w:rPr>
            <w:rStyle w:val="a7"/>
          </w:rPr>
          <w:t>https://www.jianshu.com/p/22afb6d25e74?utm_campaign=maleskine&amp;utm_content=note&amp;utm_medium=seo_notes&amp;utm_source=recommendation</w:t>
        </w:r>
      </w:hyperlink>
    </w:p>
    <w:p w14:paraId="377AB99A" w14:textId="77777777" w:rsidR="00053936" w:rsidRDefault="00053936" w:rsidP="00053936">
      <w:pPr>
        <w:pStyle w:val="a9"/>
        <w:numPr>
          <w:ilvl w:val="0"/>
          <w:numId w:val="2"/>
        </w:numPr>
        <w:ind w:firstLineChars="0"/>
        <w:jc w:val="left"/>
      </w:pPr>
      <w:r w:rsidRPr="00053936">
        <w:t>1st place solution</w:t>
      </w:r>
      <w:r>
        <w:t xml:space="preserve"> </w:t>
      </w:r>
      <w:hyperlink r:id="rId44" w:anchor="latest-572705" w:history="1">
        <w:r>
          <w:rPr>
            <w:rStyle w:val="a7"/>
          </w:rPr>
          <w:t>https://www.kaggle.com/c/quora-question-pairs/discussion/34355#latest-572705</w:t>
        </w:r>
      </w:hyperlink>
    </w:p>
    <w:p w14:paraId="7A2F1585" w14:textId="77777777" w:rsidR="00053936" w:rsidRDefault="00053936" w:rsidP="00053936">
      <w:pPr>
        <w:pStyle w:val="a9"/>
        <w:numPr>
          <w:ilvl w:val="0"/>
          <w:numId w:val="2"/>
        </w:numPr>
        <w:ind w:firstLineChars="0"/>
        <w:jc w:val="left"/>
      </w:pPr>
      <w:r w:rsidRPr="00053936">
        <w:t xml:space="preserve">BNP Paribas </w:t>
      </w:r>
      <w:proofErr w:type="spellStart"/>
      <w:r w:rsidRPr="00053936">
        <w:t>Cardif</w:t>
      </w:r>
      <w:proofErr w:type="spellEnd"/>
      <w:r w:rsidRPr="00053936">
        <w:t xml:space="preserve"> Claims Management</w:t>
      </w:r>
      <w:r>
        <w:t xml:space="preserve">, Evaluation </w:t>
      </w:r>
      <w:hyperlink r:id="rId45" w:history="1">
        <w:r w:rsidRPr="00B76890">
          <w:rPr>
            <w:rStyle w:val="a7"/>
          </w:rPr>
          <w:t>https://www.kaggle.com/c/bnp-paribas-cardif-claims-management/overview/evaluation</w:t>
        </w:r>
      </w:hyperlink>
    </w:p>
    <w:p w14:paraId="7B598194" w14:textId="77777777" w:rsidR="00053936" w:rsidRDefault="00053936" w:rsidP="00053936">
      <w:pPr>
        <w:pStyle w:val="a9"/>
        <w:numPr>
          <w:ilvl w:val="0"/>
          <w:numId w:val="2"/>
        </w:numPr>
        <w:ind w:firstLineChars="0"/>
        <w:jc w:val="left"/>
      </w:pPr>
      <w:r w:rsidRPr="00053936">
        <w:t>Log Loss Evaluation Section Missing.</w:t>
      </w:r>
      <w:r>
        <w:t xml:space="preserve"> </w:t>
      </w:r>
      <w:hyperlink r:id="rId46" w:anchor="latest-172575" w:history="1">
        <w:r w:rsidRPr="00B76890">
          <w:rPr>
            <w:rStyle w:val="a7"/>
          </w:rPr>
          <w:t>https://www.kaggle.com/c/quora-question-pairs/discussion/30605#latest-172575</w:t>
        </w:r>
      </w:hyperlink>
    </w:p>
    <w:p w14:paraId="33CD0B1E" w14:textId="77777777" w:rsidR="008B279C" w:rsidRDefault="008B279C" w:rsidP="00053936">
      <w:pPr>
        <w:pStyle w:val="a9"/>
        <w:numPr>
          <w:ilvl w:val="0"/>
          <w:numId w:val="2"/>
        </w:numPr>
        <w:ind w:firstLineChars="0"/>
        <w:jc w:val="left"/>
      </w:pPr>
      <w:r w:rsidRPr="008B279C">
        <w:t>Manhattan LSTM model for text similarity</w:t>
      </w:r>
      <w:r>
        <w:t xml:space="preserve"> </w:t>
      </w:r>
      <w:hyperlink r:id="rId47" w:history="1">
        <w:r>
          <w:rPr>
            <w:rStyle w:val="a7"/>
          </w:rPr>
          <w:t>https://medium.com/@gautam.karmakar/manhattan-lstm-model-for-text-similarity-2351f80d72f1</w:t>
        </w:r>
      </w:hyperlink>
    </w:p>
    <w:p w14:paraId="5C305D95" w14:textId="77777777" w:rsidR="008B279C" w:rsidRDefault="008B279C" w:rsidP="00053936">
      <w:pPr>
        <w:pStyle w:val="a9"/>
        <w:numPr>
          <w:ilvl w:val="0"/>
          <w:numId w:val="2"/>
        </w:numPr>
        <w:ind w:firstLineChars="0"/>
        <w:jc w:val="left"/>
      </w:pPr>
      <w:r>
        <w:rPr>
          <w:rFonts w:hint="eastAsia"/>
        </w:rPr>
        <w:t>BERT</w:t>
      </w:r>
      <w:r>
        <w:t xml:space="preserve"> </w:t>
      </w:r>
      <w:hyperlink r:id="rId48" w:history="1">
        <w:r>
          <w:rPr>
            <w:rStyle w:val="a7"/>
          </w:rPr>
          <w:t>https://github.com/google-research/bert</w:t>
        </w:r>
      </w:hyperlink>
    </w:p>
    <w:p w14:paraId="4682F53F" w14:textId="77777777" w:rsidR="008B279C" w:rsidRDefault="008B279C" w:rsidP="00053936">
      <w:pPr>
        <w:pStyle w:val="a9"/>
        <w:numPr>
          <w:ilvl w:val="0"/>
          <w:numId w:val="2"/>
        </w:numPr>
        <w:ind w:firstLineChars="0"/>
        <w:jc w:val="left"/>
      </w:pPr>
      <w:r w:rsidRPr="008B279C">
        <w:t>BERT和ULMFIT embedding比较文本分类结果</w:t>
      </w:r>
      <w:r>
        <w:rPr>
          <w:rFonts w:hint="eastAsia"/>
        </w:rPr>
        <w:t xml:space="preserve"> </w:t>
      </w:r>
      <w:hyperlink r:id="rId49" w:history="1">
        <w:r w:rsidRPr="00B76890">
          <w:rPr>
            <w:rStyle w:val="a7"/>
          </w:rPr>
          <w:t>https://www.cnblogs.com/demo-deng/p/10797405.html</w:t>
        </w:r>
      </w:hyperlink>
    </w:p>
    <w:p w14:paraId="29073CBE" w14:textId="77777777" w:rsidR="00053936" w:rsidRDefault="00053936" w:rsidP="00053936">
      <w:pPr>
        <w:pStyle w:val="a9"/>
        <w:numPr>
          <w:ilvl w:val="0"/>
          <w:numId w:val="2"/>
        </w:numPr>
        <w:ind w:firstLineChars="0"/>
        <w:jc w:val="left"/>
      </w:pPr>
      <w:r>
        <w:t xml:space="preserve">Bert-as-service </w:t>
      </w:r>
      <w:hyperlink r:id="rId50" w:history="1">
        <w:r w:rsidR="0046148A" w:rsidRPr="00B76890">
          <w:rPr>
            <w:rStyle w:val="a7"/>
          </w:rPr>
          <w:t>https://github.com/hanxiao/bert-as-service</w:t>
        </w:r>
      </w:hyperlink>
    </w:p>
    <w:p w14:paraId="15B20A1C" w14:textId="18F83106" w:rsidR="0046148A" w:rsidRPr="0079248E" w:rsidRDefault="0046148A" w:rsidP="00053936">
      <w:pPr>
        <w:pStyle w:val="a9"/>
        <w:numPr>
          <w:ilvl w:val="0"/>
          <w:numId w:val="2"/>
        </w:numPr>
        <w:ind w:firstLineChars="0"/>
        <w:jc w:val="left"/>
        <w:rPr>
          <w:rStyle w:val="a7"/>
          <w:color w:val="auto"/>
          <w:u w:val="none"/>
        </w:rPr>
      </w:pPr>
      <w:r w:rsidRPr="0046148A">
        <w:t>Predicting Movie Review Sentiment with BERT on TF Hub</w:t>
      </w:r>
      <w:r>
        <w:t xml:space="preserve"> </w:t>
      </w:r>
      <w:hyperlink r:id="rId51" w:history="1">
        <w:r>
          <w:rPr>
            <w:rStyle w:val="a7"/>
          </w:rPr>
          <w:t>https://github.com/google-research/bert/blob/master/predicting_movie_reviews_with_bert_on_tf_hub.ipynb</w:t>
        </w:r>
      </w:hyperlink>
    </w:p>
    <w:p w14:paraId="047D8275" w14:textId="42D8813C" w:rsidR="0079248E" w:rsidRDefault="0079248E" w:rsidP="00053936">
      <w:pPr>
        <w:pStyle w:val="a9"/>
        <w:numPr>
          <w:ilvl w:val="0"/>
          <w:numId w:val="2"/>
        </w:numPr>
        <w:ind w:firstLineChars="0"/>
        <w:jc w:val="left"/>
      </w:pPr>
      <w:r w:rsidRPr="0079248E">
        <w:t xml:space="preserve">Complete Guide to Parameter Tuning in </w:t>
      </w:r>
      <w:proofErr w:type="spellStart"/>
      <w:r w:rsidRPr="0079248E">
        <w:t>XGBoost</w:t>
      </w:r>
      <w:proofErr w:type="spellEnd"/>
      <w:r w:rsidRPr="0079248E">
        <w:t xml:space="preserve"> with codes in Python</w:t>
      </w:r>
      <w:r>
        <w:t xml:space="preserve"> </w:t>
      </w:r>
      <w:hyperlink r:id="rId52" w:history="1">
        <w:r>
          <w:rPr>
            <w:rStyle w:val="a7"/>
          </w:rPr>
          <w:t>https://www.analyticsvidhya.com/blog/2016/03/complete-guide-parameter-tuning-xgboost-with-codes-python/</w:t>
        </w:r>
      </w:hyperlink>
    </w:p>
    <w:p w14:paraId="06E2A37B" w14:textId="1B62F693" w:rsidR="0079248E" w:rsidRPr="008E47FF" w:rsidRDefault="0079248E" w:rsidP="00053936">
      <w:pPr>
        <w:pStyle w:val="a9"/>
        <w:numPr>
          <w:ilvl w:val="0"/>
          <w:numId w:val="2"/>
        </w:numPr>
        <w:ind w:firstLineChars="0"/>
        <w:jc w:val="left"/>
        <w:rPr>
          <w:rStyle w:val="a7"/>
          <w:color w:val="auto"/>
          <w:u w:val="none"/>
        </w:rPr>
      </w:pPr>
      <w:proofErr w:type="spellStart"/>
      <w:r w:rsidRPr="0079248E">
        <w:t>quora</w:t>
      </w:r>
      <w:proofErr w:type="spellEnd"/>
      <w:r w:rsidRPr="0079248E">
        <w:t>-question-pairs-</w:t>
      </w:r>
      <w:proofErr w:type="spellStart"/>
      <w:r w:rsidRPr="0079248E">
        <w:t>xgboost</w:t>
      </w:r>
      <w:proofErr w:type="spellEnd"/>
      <w:r>
        <w:t xml:space="preserve"> </w:t>
      </w:r>
      <w:hyperlink r:id="rId53" w:history="1">
        <w:r w:rsidRPr="00BC693D">
          <w:rPr>
            <w:rStyle w:val="a7"/>
          </w:rPr>
          <w:t>https://www.kaggle.com/benjaminkz/quora-question-pairs-xgboost/notebook</w:t>
        </w:r>
      </w:hyperlink>
    </w:p>
    <w:p w14:paraId="3E9A2C6F" w14:textId="7083144C" w:rsidR="008E47FF" w:rsidRPr="00053936" w:rsidRDefault="008E47FF" w:rsidP="00053936">
      <w:pPr>
        <w:pStyle w:val="a9"/>
        <w:numPr>
          <w:ilvl w:val="0"/>
          <w:numId w:val="2"/>
        </w:numPr>
        <w:ind w:firstLineChars="0"/>
        <w:jc w:val="left"/>
      </w:pPr>
      <w:r w:rsidRPr="008E47FF">
        <w:t xml:space="preserve">Bayesian Optimization with </w:t>
      </w:r>
      <w:proofErr w:type="spellStart"/>
      <w:r w:rsidRPr="008E47FF">
        <w:t>XGBoost</w:t>
      </w:r>
      <w:proofErr w:type="spellEnd"/>
      <w:r>
        <w:t xml:space="preserve"> </w:t>
      </w:r>
      <w:hyperlink r:id="rId54" w:history="1">
        <w:r w:rsidRPr="00D77573">
          <w:rPr>
            <w:rStyle w:val="a7"/>
          </w:rPr>
          <w:t>https://www.kaggle.com/btyuhas/bayesian-optimization-with-xgboost</w:t>
        </w:r>
      </w:hyperlink>
    </w:p>
    <w:sectPr w:rsidR="008E47FF" w:rsidRPr="00053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EE8EC" w14:textId="77777777" w:rsidR="007E187C" w:rsidRDefault="007E187C" w:rsidP="007E60B0">
      <w:r>
        <w:separator/>
      </w:r>
    </w:p>
  </w:endnote>
  <w:endnote w:type="continuationSeparator" w:id="0">
    <w:p w14:paraId="1DF35327" w14:textId="77777777" w:rsidR="007E187C" w:rsidRDefault="007E187C" w:rsidP="007E6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F3331" w14:textId="77777777" w:rsidR="007E187C" w:rsidRDefault="007E187C" w:rsidP="007E60B0">
      <w:r>
        <w:separator/>
      </w:r>
    </w:p>
  </w:footnote>
  <w:footnote w:type="continuationSeparator" w:id="0">
    <w:p w14:paraId="4D245921" w14:textId="77777777" w:rsidR="007E187C" w:rsidRDefault="007E187C" w:rsidP="007E60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145E"/>
    <w:multiLevelType w:val="hybridMultilevel"/>
    <w:tmpl w:val="3CBA1012"/>
    <w:lvl w:ilvl="0" w:tplc="2174D1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C621D"/>
    <w:multiLevelType w:val="hybridMultilevel"/>
    <w:tmpl w:val="3E00180A"/>
    <w:lvl w:ilvl="0" w:tplc="C6EAAC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ED0A97"/>
    <w:multiLevelType w:val="hybridMultilevel"/>
    <w:tmpl w:val="EB4417E6"/>
    <w:lvl w:ilvl="0" w:tplc="DD3254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1E9"/>
    <w:rsid w:val="000225F0"/>
    <w:rsid w:val="00040A1E"/>
    <w:rsid w:val="00053936"/>
    <w:rsid w:val="000558EF"/>
    <w:rsid w:val="000B7FFA"/>
    <w:rsid w:val="000D6093"/>
    <w:rsid w:val="001063FC"/>
    <w:rsid w:val="00115428"/>
    <w:rsid w:val="0014395E"/>
    <w:rsid w:val="0016339E"/>
    <w:rsid w:val="001E2D63"/>
    <w:rsid w:val="001E4DDD"/>
    <w:rsid w:val="001E5A65"/>
    <w:rsid w:val="001E7164"/>
    <w:rsid w:val="001F56DF"/>
    <w:rsid w:val="00226F60"/>
    <w:rsid w:val="002419B5"/>
    <w:rsid w:val="00244E23"/>
    <w:rsid w:val="002A2BC7"/>
    <w:rsid w:val="002C7C43"/>
    <w:rsid w:val="002E6947"/>
    <w:rsid w:val="00311FB6"/>
    <w:rsid w:val="00346C4C"/>
    <w:rsid w:val="003718BF"/>
    <w:rsid w:val="00374CA3"/>
    <w:rsid w:val="003A4C99"/>
    <w:rsid w:val="003D0E47"/>
    <w:rsid w:val="003E4DC9"/>
    <w:rsid w:val="003F7AB3"/>
    <w:rsid w:val="00437EEA"/>
    <w:rsid w:val="0046148A"/>
    <w:rsid w:val="004A41FE"/>
    <w:rsid w:val="004C2769"/>
    <w:rsid w:val="004D4A68"/>
    <w:rsid w:val="004F1C60"/>
    <w:rsid w:val="00527227"/>
    <w:rsid w:val="005305E0"/>
    <w:rsid w:val="00575293"/>
    <w:rsid w:val="005B4CFC"/>
    <w:rsid w:val="005E40E7"/>
    <w:rsid w:val="005F0CB0"/>
    <w:rsid w:val="00610003"/>
    <w:rsid w:val="00612BA8"/>
    <w:rsid w:val="006636DC"/>
    <w:rsid w:val="006A34AE"/>
    <w:rsid w:val="0071022B"/>
    <w:rsid w:val="00722651"/>
    <w:rsid w:val="007334A1"/>
    <w:rsid w:val="00746347"/>
    <w:rsid w:val="00756BAF"/>
    <w:rsid w:val="007802EC"/>
    <w:rsid w:val="007824D9"/>
    <w:rsid w:val="0079248E"/>
    <w:rsid w:val="007E187C"/>
    <w:rsid w:val="007E60B0"/>
    <w:rsid w:val="007F14D8"/>
    <w:rsid w:val="007F7B15"/>
    <w:rsid w:val="007F7DDB"/>
    <w:rsid w:val="00800750"/>
    <w:rsid w:val="00892208"/>
    <w:rsid w:val="008955E0"/>
    <w:rsid w:val="008B279C"/>
    <w:rsid w:val="008C0C8A"/>
    <w:rsid w:val="008D21AD"/>
    <w:rsid w:val="008E47FF"/>
    <w:rsid w:val="00940069"/>
    <w:rsid w:val="00960C86"/>
    <w:rsid w:val="00970634"/>
    <w:rsid w:val="009B1CFE"/>
    <w:rsid w:val="009C6D02"/>
    <w:rsid w:val="009D4710"/>
    <w:rsid w:val="009E0425"/>
    <w:rsid w:val="009F4EB4"/>
    <w:rsid w:val="00A134BF"/>
    <w:rsid w:val="00A74952"/>
    <w:rsid w:val="00A85672"/>
    <w:rsid w:val="00B445BF"/>
    <w:rsid w:val="00B455C2"/>
    <w:rsid w:val="00B830DD"/>
    <w:rsid w:val="00B92CCA"/>
    <w:rsid w:val="00BA10F3"/>
    <w:rsid w:val="00BA119D"/>
    <w:rsid w:val="00BD2C74"/>
    <w:rsid w:val="00BD55E8"/>
    <w:rsid w:val="00BD5635"/>
    <w:rsid w:val="00C173E8"/>
    <w:rsid w:val="00C21BC3"/>
    <w:rsid w:val="00C7423D"/>
    <w:rsid w:val="00C7599C"/>
    <w:rsid w:val="00C92883"/>
    <w:rsid w:val="00CA05F8"/>
    <w:rsid w:val="00CD3F8C"/>
    <w:rsid w:val="00CE7406"/>
    <w:rsid w:val="00CF1E16"/>
    <w:rsid w:val="00CF6A9A"/>
    <w:rsid w:val="00D26FFC"/>
    <w:rsid w:val="00D3326B"/>
    <w:rsid w:val="00D85F74"/>
    <w:rsid w:val="00D913EB"/>
    <w:rsid w:val="00E0256F"/>
    <w:rsid w:val="00E15BC7"/>
    <w:rsid w:val="00E21BF6"/>
    <w:rsid w:val="00E324F1"/>
    <w:rsid w:val="00E751C0"/>
    <w:rsid w:val="00E911E9"/>
    <w:rsid w:val="00E9204F"/>
    <w:rsid w:val="00E9561A"/>
    <w:rsid w:val="00EA75DA"/>
    <w:rsid w:val="00F80659"/>
    <w:rsid w:val="00F836F9"/>
    <w:rsid w:val="00FA2789"/>
    <w:rsid w:val="00FB36BE"/>
    <w:rsid w:val="00FC1B6A"/>
    <w:rsid w:val="00FE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BADF9"/>
  <w15:chartTrackingRefBased/>
  <w15:docId w15:val="{88EB573D-A7E1-41DD-ABE2-647E94B03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F1C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1C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063FC"/>
    <w:pPr>
      <w:keepNext/>
      <w:keepLines/>
      <w:spacing w:before="260" w:after="260" w:line="416" w:lineRule="auto"/>
      <w:outlineLvl w:val="2"/>
    </w:pPr>
    <w:rPr>
      <w:b/>
      <w:bCs/>
      <w:sz w:val="28"/>
      <w:szCs w:val="28"/>
    </w:rPr>
  </w:style>
  <w:style w:type="paragraph" w:styleId="4">
    <w:name w:val="heading 4"/>
    <w:basedOn w:val="a"/>
    <w:next w:val="a"/>
    <w:link w:val="40"/>
    <w:uiPriority w:val="9"/>
    <w:unhideWhenUsed/>
    <w:qFormat/>
    <w:rsid w:val="003E4D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60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60B0"/>
    <w:rPr>
      <w:sz w:val="18"/>
      <w:szCs w:val="18"/>
    </w:rPr>
  </w:style>
  <w:style w:type="paragraph" w:styleId="a5">
    <w:name w:val="footer"/>
    <w:basedOn w:val="a"/>
    <w:link w:val="a6"/>
    <w:uiPriority w:val="99"/>
    <w:unhideWhenUsed/>
    <w:rsid w:val="007E60B0"/>
    <w:pPr>
      <w:tabs>
        <w:tab w:val="center" w:pos="4153"/>
        <w:tab w:val="right" w:pos="8306"/>
      </w:tabs>
      <w:snapToGrid w:val="0"/>
      <w:jc w:val="left"/>
    </w:pPr>
    <w:rPr>
      <w:sz w:val="18"/>
      <w:szCs w:val="18"/>
    </w:rPr>
  </w:style>
  <w:style w:type="character" w:customStyle="1" w:styleId="a6">
    <w:name w:val="页脚 字符"/>
    <w:basedOn w:val="a0"/>
    <w:link w:val="a5"/>
    <w:uiPriority w:val="99"/>
    <w:rsid w:val="007E60B0"/>
    <w:rPr>
      <w:sz w:val="18"/>
      <w:szCs w:val="18"/>
    </w:rPr>
  </w:style>
  <w:style w:type="character" w:customStyle="1" w:styleId="10">
    <w:name w:val="标题 1 字符"/>
    <w:basedOn w:val="a0"/>
    <w:link w:val="1"/>
    <w:uiPriority w:val="9"/>
    <w:rsid w:val="004F1C60"/>
    <w:rPr>
      <w:b/>
      <w:bCs/>
      <w:kern w:val="44"/>
      <w:sz w:val="44"/>
      <w:szCs w:val="44"/>
    </w:rPr>
  </w:style>
  <w:style w:type="character" w:customStyle="1" w:styleId="20">
    <w:name w:val="标题 2 字符"/>
    <w:basedOn w:val="a0"/>
    <w:link w:val="2"/>
    <w:uiPriority w:val="9"/>
    <w:rsid w:val="004F1C60"/>
    <w:rPr>
      <w:rFonts w:asciiTheme="majorHAnsi" w:eastAsiaTheme="majorEastAsia" w:hAnsiTheme="majorHAnsi" w:cstheme="majorBidi"/>
      <w:b/>
      <w:bCs/>
      <w:sz w:val="32"/>
      <w:szCs w:val="32"/>
    </w:rPr>
  </w:style>
  <w:style w:type="character" w:styleId="a7">
    <w:name w:val="Hyperlink"/>
    <w:basedOn w:val="a0"/>
    <w:uiPriority w:val="99"/>
    <w:unhideWhenUsed/>
    <w:rsid w:val="001F56DF"/>
    <w:rPr>
      <w:color w:val="0563C1" w:themeColor="hyperlink"/>
      <w:u w:val="single"/>
    </w:rPr>
  </w:style>
  <w:style w:type="character" w:styleId="a8">
    <w:name w:val="Unresolved Mention"/>
    <w:basedOn w:val="a0"/>
    <w:uiPriority w:val="99"/>
    <w:semiHidden/>
    <w:unhideWhenUsed/>
    <w:rsid w:val="001F56DF"/>
    <w:rPr>
      <w:color w:val="605E5C"/>
      <w:shd w:val="clear" w:color="auto" w:fill="E1DFDD"/>
    </w:rPr>
  </w:style>
  <w:style w:type="paragraph" w:styleId="a9">
    <w:name w:val="List Paragraph"/>
    <w:basedOn w:val="a"/>
    <w:uiPriority w:val="34"/>
    <w:qFormat/>
    <w:rsid w:val="00F80659"/>
    <w:pPr>
      <w:ind w:firstLineChars="200" w:firstLine="420"/>
    </w:pPr>
  </w:style>
  <w:style w:type="character" w:customStyle="1" w:styleId="30">
    <w:name w:val="标题 3 字符"/>
    <w:basedOn w:val="a0"/>
    <w:link w:val="3"/>
    <w:uiPriority w:val="9"/>
    <w:rsid w:val="001063FC"/>
    <w:rPr>
      <w:b/>
      <w:bCs/>
      <w:sz w:val="28"/>
      <w:szCs w:val="28"/>
    </w:rPr>
  </w:style>
  <w:style w:type="character" w:customStyle="1" w:styleId="40">
    <w:name w:val="标题 4 字符"/>
    <w:basedOn w:val="a0"/>
    <w:link w:val="4"/>
    <w:uiPriority w:val="9"/>
    <w:rsid w:val="003E4DC9"/>
    <w:rPr>
      <w:rFonts w:asciiTheme="majorHAnsi" w:eastAsiaTheme="majorEastAsia" w:hAnsiTheme="majorHAnsi" w:cstheme="majorBidi"/>
      <w:b/>
      <w:bCs/>
      <w:sz w:val="28"/>
      <w:szCs w:val="28"/>
    </w:rPr>
  </w:style>
  <w:style w:type="character" w:styleId="aa">
    <w:name w:val="Placeholder Text"/>
    <w:basedOn w:val="a0"/>
    <w:uiPriority w:val="99"/>
    <w:semiHidden/>
    <w:rsid w:val="009F4E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68691">
      <w:bodyDiv w:val="1"/>
      <w:marLeft w:val="0"/>
      <w:marRight w:val="0"/>
      <w:marTop w:val="0"/>
      <w:marBottom w:val="0"/>
      <w:divBdr>
        <w:top w:val="none" w:sz="0" w:space="0" w:color="auto"/>
        <w:left w:val="none" w:sz="0" w:space="0" w:color="auto"/>
        <w:bottom w:val="none" w:sz="0" w:space="0" w:color="auto"/>
        <w:right w:val="none" w:sz="0" w:space="0" w:color="auto"/>
      </w:divBdr>
    </w:div>
    <w:div w:id="174391485">
      <w:bodyDiv w:val="1"/>
      <w:marLeft w:val="0"/>
      <w:marRight w:val="0"/>
      <w:marTop w:val="0"/>
      <w:marBottom w:val="0"/>
      <w:divBdr>
        <w:top w:val="none" w:sz="0" w:space="0" w:color="auto"/>
        <w:left w:val="none" w:sz="0" w:space="0" w:color="auto"/>
        <w:bottom w:val="none" w:sz="0" w:space="0" w:color="auto"/>
        <w:right w:val="none" w:sz="0" w:space="0" w:color="auto"/>
      </w:divBdr>
    </w:div>
    <w:div w:id="208883317">
      <w:bodyDiv w:val="1"/>
      <w:marLeft w:val="0"/>
      <w:marRight w:val="0"/>
      <w:marTop w:val="0"/>
      <w:marBottom w:val="0"/>
      <w:divBdr>
        <w:top w:val="none" w:sz="0" w:space="0" w:color="auto"/>
        <w:left w:val="none" w:sz="0" w:space="0" w:color="auto"/>
        <w:bottom w:val="none" w:sz="0" w:space="0" w:color="auto"/>
        <w:right w:val="none" w:sz="0" w:space="0" w:color="auto"/>
      </w:divBdr>
    </w:div>
    <w:div w:id="247353559">
      <w:bodyDiv w:val="1"/>
      <w:marLeft w:val="0"/>
      <w:marRight w:val="0"/>
      <w:marTop w:val="0"/>
      <w:marBottom w:val="0"/>
      <w:divBdr>
        <w:top w:val="none" w:sz="0" w:space="0" w:color="auto"/>
        <w:left w:val="none" w:sz="0" w:space="0" w:color="auto"/>
        <w:bottom w:val="none" w:sz="0" w:space="0" w:color="auto"/>
        <w:right w:val="none" w:sz="0" w:space="0" w:color="auto"/>
      </w:divBdr>
    </w:div>
    <w:div w:id="611940404">
      <w:bodyDiv w:val="1"/>
      <w:marLeft w:val="0"/>
      <w:marRight w:val="0"/>
      <w:marTop w:val="0"/>
      <w:marBottom w:val="0"/>
      <w:divBdr>
        <w:top w:val="none" w:sz="0" w:space="0" w:color="auto"/>
        <w:left w:val="none" w:sz="0" w:space="0" w:color="auto"/>
        <w:bottom w:val="none" w:sz="0" w:space="0" w:color="auto"/>
        <w:right w:val="none" w:sz="0" w:space="0" w:color="auto"/>
      </w:divBdr>
    </w:div>
    <w:div w:id="618612316">
      <w:bodyDiv w:val="1"/>
      <w:marLeft w:val="0"/>
      <w:marRight w:val="0"/>
      <w:marTop w:val="0"/>
      <w:marBottom w:val="0"/>
      <w:divBdr>
        <w:top w:val="none" w:sz="0" w:space="0" w:color="auto"/>
        <w:left w:val="none" w:sz="0" w:space="0" w:color="auto"/>
        <w:bottom w:val="none" w:sz="0" w:space="0" w:color="auto"/>
        <w:right w:val="none" w:sz="0" w:space="0" w:color="auto"/>
      </w:divBdr>
    </w:div>
    <w:div w:id="940381076">
      <w:bodyDiv w:val="1"/>
      <w:marLeft w:val="0"/>
      <w:marRight w:val="0"/>
      <w:marTop w:val="0"/>
      <w:marBottom w:val="0"/>
      <w:divBdr>
        <w:top w:val="none" w:sz="0" w:space="0" w:color="auto"/>
        <w:left w:val="none" w:sz="0" w:space="0" w:color="auto"/>
        <w:bottom w:val="none" w:sz="0" w:space="0" w:color="auto"/>
        <w:right w:val="none" w:sz="0" w:space="0" w:color="auto"/>
      </w:divBdr>
    </w:div>
    <w:div w:id="970481100">
      <w:bodyDiv w:val="1"/>
      <w:marLeft w:val="0"/>
      <w:marRight w:val="0"/>
      <w:marTop w:val="0"/>
      <w:marBottom w:val="0"/>
      <w:divBdr>
        <w:top w:val="none" w:sz="0" w:space="0" w:color="auto"/>
        <w:left w:val="none" w:sz="0" w:space="0" w:color="auto"/>
        <w:bottom w:val="none" w:sz="0" w:space="0" w:color="auto"/>
        <w:right w:val="none" w:sz="0" w:space="0" w:color="auto"/>
      </w:divBdr>
    </w:div>
    <w:div w:id="1036856965">
      <w:bodyDiv w:val="1"/>
      <w:marLeft w:val="0"/>
      <w:marRight w:val="0"/>
      <w:marTop w:val="0"/>
      <w:marBottom w:val="0"/>
      <w:divBdr>
        <w:top w:val="none" w:sz="0" w:space="0" w:color="auto"/>
        <w:left w:val="none" w:sz="0" w:space="0" w:color="auto"/>
        <w:bottom w:val="none" w:sz="0" w:space="0" w:color="auto"/>
        <w:right w:val="none" w:sz="0" w:space="0" w:color="auto"/>
      </w:divBdr>
    </w:div>
    <w:div w:id="1079983995">
      <w:bodyDiv w:val="1"/>
      <w:marLeft w:val="0"/>
      <w:marRight w:val="0"/>
      <w:marTop w:val="0"/>
      <w:marBottom w:val="0"/>
      <w:divBdr>
        <w:top w:val="none" w:sz="0" w:space="0" w:color="auto"/>
        <w:left w:val="none" w:sz="0" w:space="0" w:color="auto"/>
        <w:bottom w:val="none" w:sz="0" w:space="0" w:color="auto"/>
        <w:right w:val="none" w:sz="0" w:space="0" w:color="auto"/>
      </w:divBdr>
    </w:div>
    <w:div w:id="1196119878">
      <w:bodyDiv w:val="1"/>
      <w:marLeft w:val="0"/>
      <w:marRight w:val="0"/>
      <w:marTop w:val="0"/>
      <w:marBottom w:val="0"/>
      <w:divBdr>
        <w:top w:val="none" w:sz="0" w:space="0" w:color="auto"/>
        <w:left w:val="none" w:sz="0" w:space="0" w:color="auto"/>
        <w:bottom w:val="none" w:sz="0" w:space="0" w:color="auto"/>
        <w:right w:val="none" w:sz="0" w:space="0" w:color="auto"/>
      </w:divBdr>
    </w:div>
    <w:div w:id="1358315655">
      <w:bodyDiv w:val="1"/>
      <w:marLeft w:val="0"/>
      <w:marRight w:val="0"/>
      <w:marTop w:val="0"/>
      <w:marBottom w:val="0"/>
      <w:divBdr>
        <w:top w:val="none" w:sz="0" w:space="0" w:color="auto"/>
        <w:left w:val="none" w:sz="0" w:space="0" w:color="auto"/>
        <w:bottom w:val="none" w:sz="0" w:space="0" w:color="auto"/>
        <w:right w:val="none" w:sz="0" w:space="0" w:color="auto"/>
      </w:divBdr>
    </w:div>
    <w:div w:id="1384598182">
      <w:bodyDiv w:val="1"/>
      <w:marLeft w:val="0"/>
      <w:marRight w:val="0"/>
      <w:marTop w:val="0"/>
      <w:marBottom w:val="0"/>
      <w:divBdr>
        <w:top w:val="none" w:sz="0" w:space="0" w:color="auto"/>
        <w:left w:val="none" w:sz="0" w:space="0" w:color="auto"/>
        <w:bottom w:val="none" w:sz="0" w:space="0" w:color="auto"/>
        <w:right w:val="none" w:sz="0" w:space="0" w:color="auto"/>
      </w:divBdr>
    </w:div>
    <w:div w:id="1586723858">
      <w:bodyDiv w:val="1"/>
      <w:marLeft w:val="0"/>
      <w:marRight w:val="0"/>
      <w:marTop w:val="0"/>
      <w:marBottom w:val="0"/>
      <w:divBdr>
        <w:top w:val="none" w:sz="0" w:space="0" w:color="auto"/>
        <w:left w:val="none" w:sz="0" w:space="0" w:color="auto"/>
        <w:bottom w:val="none" w:sz="0" w:space="0" w:color="auto"/>
        <w:right w:val="none" w:sz="0" w:space="0" w:color="auto"/>
      </w:divBdr>
    </w:div>
    <w:div w:id="1716662314">
      <w:bodyDiv w:val="1"/>
      <w:marLeft w:val="0"/>
      <w:marRight w:val="0"/>
      <w:marTop w:val="0"/>
      <w:marBottom w:val="0"/>
      <w:divBdr>
        <w:top w:val="none" w:sz="0" w:space="0" w:color="auto"/>
        <w:left w:val="none" w:sz="0" w:space="0" w:color="auto"/>
        <w:bottom w:val="none" w:sz="0" w:space="0" w:color="auto"/>
        <w:right w:val="none" w:sz="0" w:space="0" w:color="auto"/>
      </w:divBdr>
    </w:div>
    <w:div w:id="1852335753">
      <w:bodyDiv w:val="1"/>
      <w:marLeft w:val="0"/>
      <w:marRight w:val="0"/>
      <w:marTop w:val="0"/>
      <w:marBottom w:val="0"/>
      <w:divBdr>
        <w:top w:val="none" w:sz="0" w:space="0" w:color="auto"/>
        <w:left w:val="none" w:sz="0" w:space="0" w:color="auto"/>
        <w:bottom w:val="none" w:sz="0" w:space="0" w:color="auto"/>
        <w:right w:val="none" w:sz="0" w:space="0" w:color="auto"/>
      </w:divBdr>
    </w:div>
    <w:div w:id="1855076653">
      <w:bodyDiv w:val="1"/>
      <w:marLeft w:val="0"/>
      <w:marRight w:val="0"/>
      <w:marTop w:val="0"/>
      <w:marBottom w:val="0"/>
      <w:divBdr>
        <w:top w:val="none" w:sz="0" w:space="0" w:color="auto"/>
        <w:left w:val="none" w:sz="0" w:space="0" w:color="auto"/>
        <w:bottom w:val="none" w:sz="0" w:space="0" w:color="auto"/>
        <w:right w:val="none" w:sz="0" w:space="0" w:color="auto"/>
      </w:divBdr>
    </w:div>
    <w:div w:id="2007049013">
      <w:bodyDiv w:val="1"/>
      <w:marLeft w:val="0"/>
      <w:marRight w:val="0"/>
      <w:marTop w:val="0"/>
      <w:marBottom w:val="0"/>
      <w:divBdr>
        <w:top w:val="none" w:sz="0" w:space="0" w:color="auto"/>
        <w:left w:val="none" w:sz="0" w:space="0" w:color="auto"/>
        <w:bottom w:val="none" w:sz="0" w:space="0" w:color="auto"/>
        <w:right w:val="none" w:sz="0" w:space="0" w:color="auto"/>
      </w:divBdr>
    </w:div>
    <w:div w:id="210884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anokas/data-analysis-xgboost-starter-0-35460-lb" TargetMode="External"/><Relationship Id="rId18" Type="http://schemas.openxmlformats.org/officeDocument/2006/relationships/image" Target="media/image8.png"/><Relationship Id="rId26" Type="http://schemas.openxmlformats.org/officeDocument/2006/relationships/hyperlink" Target="https://www.kaggle.com/benjaminkz/quora-question-pairs-xgboost/data" TargetMode="External"/><Relationship Id="rId39" Type="http://schemas.openxmlformats.org/officeDocument/2006/relationships/hyperlink" Target="https://machinelearningmastery.com/what-are-word-embeddings/"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www.jianshu.com/p/74ec7d5f6821" TargetMode="External"/><Relationship Id="rId47" Type="http://schemas.openxmlformats.org/officeDocument/2006/relationships/hyperlink" Target="https://medium.com/@gautam.karmakar/manhattan-lstm-model-for-text-similarity-2351f80d72f1" TargetMode="External"/><Relationship Id="rId50" Type="http://schemas.openxmlformats.org/officeDocument/2006/relationships/hyperlink" Target="https://github.com/hanxiao/bert-as-service"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machinelearningmastery.com/gentle-introduction-bag-words-model/" TargetMode="External"/><Relationship Id="rId46" Type="http://schemas.openxmlformats.org/officeDocument/2006/relationships/hyperlink" Target="https://www.kaggle.com/c/quora-question-pairs/discussion/30605"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www.cnblogs.com/pinard/p/6831308.html" TargetMode="External"/><Relationship Id="rId54" Type="http://schemas.openxmlformats.org/officeDocument/2006/relationships/hyperlink" Target="https://www.kaggle.com/btyuhas/bayesian-optimization-with-xgboo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anokas/data-analysis-xgboost-starter-0-35460-lb" TargetMode="External"/><Relationship Id="rId24" Type="http://schemas.openxmlformats.org/officeDocument/2006/relationships/hyperlink" Target="https://www.kaggle.com/btyuhas/bayesian-optimization-with-xgboost" TargetMode="External"/><Relationship Id="rId32" Type="http://schemas.openxmlformats.org/officeDocument/2006/relationships/image" Target="media/image17.png"/><Relationship Id="rId37" Type="http://schemas.openxmlformats.org/officeDocument/2006/relationships/hyperlink" Target="https://www.linkedin.com/pulse/duplicate-quora-question-abhishek-thakur/" TargetMode="External"/><Relationship Id="rId40" Type="http://schemas.openxmlformats.org/officeDocument/2006/relationships/hyperlink" Target="https://machinelearningmastery.com/statistical-language-modeling-and-neural-language-models/" TargetMode="External"/><Relationship Id="rId45" Type="http://schemas.openxmlformats.org/officeDocument/2006/relationships/hyperlink" Target="https://www.kaggle.com/c/bnp-paribas-cardif-claims-management/overview/evaluation" TargetMode="External"/><Relationship Id="rId53" Type="http://schemas.openxmlformats.org/officeDocument/2006/relationships/hyperlink" Target="https://www.kaggle.com/benjaminkz/quora-question-pairs-xgboost/notebook" TargetMode="External"/><Relationship Id="rId5" Type="http://schemas.openxmlformats.org/officeDocument/2006/relationships/footnotes" Target="footnotes.xml"/><Relationship Id="rId15" Type="http://schemas.openxmlformats.org/officeDocument/2006/relationships/hyperlink" Target="http://nlp.stanford.edu/data/wordvecs/glove.840B.300d.zip" TargetMode="External"/><Relationship Id="rId23" Type="http://schemas.openxmlformats.org/officeDocument/2006/relationships/chart" Target="charts/chart2.xml"/><Relationship Id="rId28" Type="http://schemas.openxmlformats.org/officeDocument/2006/relationships/image" Target="media/image13.png"/><Relationship Id="rId36" Type="http://schemas.openxmlformats.org/officeDocument/2006/relationships/hyperlink" Target="https://www.zhihu.com/topic/19560026/intro" TargetMode="External"/><Relationship Id="rId49" Type="http://schemas.openxmlformats.org/officeDocument/2006/relationships/hyperlink" Target="https://www.cnblogs.com/demo-deng/p/10797405.html" TargetMode="Externa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6.png"/><Relationship Id="rId44" Type="http://schemas.openxmlformats.org/officeDocument/2006/relationships/hyperlink" Target="https://www.kaggle.com/c/quora-question-pairs/discussion/34355" TargetMode="External"/><Relationship Id="rId52" Type="http://schemas.openxmlformats.org/officeDocument/2006/relationships/hyperlink" Target="https://www.analyticsvidhya.com/blog/2016/03/complete-guide-parameter-tuning-xgboost-with-codes-pyth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kaggle.com/benjaminkz/quora-question-pairs-xgboost/data"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en.wikipedia.org/wiki/Natural_language_processing" TargetMode="External"/><Relationship Id="rId43" Type="http://schemas.openxmlformats.org/officeDocument/2006/relationships/hyperlink" Target="https://www.jianshu.com/p/22afb6d25e74?utm_campaign=maleskine&amp;utm_content=note&amp;utm_medium=seo_notes&amp;utm_source=recommendation" TargetMode="External"/><Relationship Id="rId48" Type="http://schemas.openxmlformats.org/officeDocument/2006/relationships/hyperlink" Target="https://github.com/google-research/bert" TargetMode="External"/><Relationship Id="rId56" Type="http://schemas.openxmlformats.org/officeDocument/2006/relationships/theme" Target="theme/theme1.xml"/><Relationship Id="rId8" Type="http://schemas.openxmlformats.org/officeDocument/2006/relationships/hyperlink" Target="https://www.kaggle.com/c/bnp-paribas-cardif-claims-management/overview/evaluation" TargetMode="External"/><Relationship Id="rId51" Type="http://schemas.openxmlformats.org/officeDocument/2006/relationships/hyperlink" Target="https://github.com/google-research/bert/blob/master/predicting_movie_reviews_with_bert_on_tf_hub.ipynb"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f1cc40adcacfdf2e/ML/&#24037;&#20316;&#31807;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模型对比</a:t>
            </a:r>
            <a:endParaRPr lang="en-US" altLang="zh-CN"/>
          </a:p>
          <a:p>
            <a:pPr>
              <a:defRPr/>
            </a:pP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Sheet1!$I$1</c:f>
              <c:strCache>
                <c:ptCount val="1"/>
                <c:pt idx="0">
                  <c:v>训练时间 [s]</c:v>
                </c:pt>
              </c:strCache>
            </c:strRef>
          </c:tx>
          <c:spPr>
            <a:solidFill>
              <a:schemeClr val="accent1"/>
            </a:solidFill>
            <a:ln>
              <a:noFill/>
            </a:ln>
            <a:effectLst/>
          </c:spPr>
          <c:invertIfNegative val="0"/>
          <c:cat>
            <c:strRef>
              <c:f>Sheet1!$H$2:$H$4</c:f>
              <c:strCache>
                <c:ptCount val="3"/>
                <c:pt idx="0">
                  <c:v>基准模型</c:v>
                </c:pt>
                <c:pt idx="1">
                  <c:v>随机森林</c:v>
                </c:pt>
                <c:pt idx="2">
                  <c:v>XGB</c:v>
                </c:pt>
              </c:strCache>
            </c:strRef>
          </c:cat>
          <c:val>
            <c:numRef>
              <c:f>Sheet1!$I$2:$I$4</c:f>
              <c:numCache>
                <c:formatCode>General</c:formatCode>
                <c:ptCount val="3"/>
                <c:pt idx="0">
                  <c:v>360</c:v>
                </c:pt>
                <c:pt idx="1">
                  <c:v>21</c:v>
                </c:pt>
                <c:pt idx="2">
                  <c:v>38</c:v>
                </c:pt>
              </c:numCache>
            </c:numRef>
          </c:val>
          <c:extLst>
            <c:ext xmlns:c16="http://schemas.microsoft.com/office/drawing/2014/chart" uri="{C3380CC4-5D6E-409C-BE32-E72D297353CC}">
              <c16:uniqueId val="{00000000-B92A-447E-9870-8E61AADD39D4}"/>
            </c:ext>
          </c:extLst>
        </c:ser>
        <c:dLbls>
          <c:showLegendKey val="0"/>
          <c:showVal val="0"/>
          <c:showCatName val="0"/>
          <c:showSerName val="0"/>
          <c:showPercent val="0"/>
          <c:showBubbleSize val="0"/>
        </c:dLbls>
        <c:gapWidth val="150"/>
        <c:axId val="571771576"/>
        <c:axId val="571772216"/>
      </c:barChart>
      <c:lineChart>
        <c:grouping val="standard"/>
        <c:varyColors val="0"/>
        <c:ser>
          <c:idx val="1"/>
          <c:order val="1"/>
          <c:tx>
            <c:strRef>
              <c:f>Sheet1!$J$1</c:f>
              <c:strCache>
                <c:ptCount val="1"/>
                <c:pt idx="0">
                  <c:v>logloss</c:v>
                </c:pt>
              </c:strCache>
            </c:strRef>
          </c:tx>
          <c:spPr>
            <a:ln w="28575" cap="rnd">
              <a:solidFill>
                <a:schemeClr val="accent2"/>
              </a:solidFill>
              <a:round/>
            </a:ln>
            <a:effectLst/>
          </c:spPr>
          <c:marker>
            <c:symbol val="none"/>
          </c:marker>
          <c:cat>
            <c:strRef>
              <c:f>Sheet1!$H$2:$H$4</c:f>
              <c:strCache>
                <c:ptCount val="3"/>
                <c:pt idx="0">
                  <c:v>基准模型</c:v>
                </c:pt>
                <c:pt idx="1">
                  <c:v>随机森林</c:v>
                </c:pt>
                <c:pt idx="2">
                  <c:v>XGB</c:v>
                </c:pt>
              </c:strCache>
            </c:strRef>
          </c:cat>
          <c:val>
            <c:numRef>
              <c:f>Sheet1!$J$2:$J$4</c:f>
              <c:numCache>
                <c:formatCode>General</c:formatCode>
                <c:ptCount val="3"/>
                <c:pt idx="0">
                  <c:v>0.49580000000000002</c:v>
                </c:pt>
                <c:pt idx="1">
                  <c:v>8.2185000000000006</c:v>
                </c:pt>
                <c:pt idx="2">
                  <c:v>0.46789999999999998</c:v>
                </c:pt>
              </c:numCache>
            </c:numRef>
          </c:val>
          <c:smooth val="0"/>
          <c:extLst>
            <c:ext xmlns:c16="http://schemas.microsoft.com/office/drawing/2014/chart" uri="{C3380CC4-5D6E-409C-BE32-E72D297353CC}">
              <c16:uniqueId val="{00000001-B92A-447E-9870-8E61AADD39D4}"/>
            </c:ext>
          </c:extLst>
        </c:ser>
        <c:dLbls>
          <c:showLegendKey val="0"/>
          <c:showVal val="0"/>
          <c:showCatName val="0"/>
          <c:showSerName val="0"/>
          <c:showPercent val="0"/>
          <c:showBubbleSize val="0"/>
        </c:dLbls>
        <c:marker val="1"/>
        <c:smooth val="0"/>
        <c:axId val="571772856"/>
        <c:axId val="571776376"/>
      </c:lineChart>
      <c:catAx>
        <c:axId val="571771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模型</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772216"/>
        <c:crosses val="autoZero"/>
        <c:auto val="1"/>
        <c:lblAlgn val="ctr"/>
        <c:lblOffset val="100"/>
        <c:noMultiLvlLbl val="0"/>
      </c:catAx>
      <c:valAx>
        <c:axId val="571772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训练时间 </a:t>
                </a:r>
                <a:r>
                  <a:rPr lang="en-US" altLang="zh-CN"/>
                  <a:t>[s]</a:t>
                </a:r>
              </a:p>
              <a:p>
                <a:pPr>
                  <a:defRPr/>
                </a:pP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771576"/>
        <c:crosses val="autoZero"/>
        <c:crossBetween val="between"/>
      </c:valAx>
      <c:valAx>
        <c:axId val="57177637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logloss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772856"/>
        <c:crosses val="max"/>
        <c:crossBetween val="between"/>
      </c:valAx>
      <c:catAx>
        <c:axId val="571772856"/>
        <c:scaling>
          <c:orientation val="minMax"/>
        </c:scaling>
        <c:delete val="1"/>
        <c:axPos val="b"/>
        <c:numFmt formatCode="General" sourceLinked="1"/>
        <c:majorTickMark val="none"/>
        <c:minorTickMark val="none"/>
        <c:tickLblPos val="nextTo"/>
        <c:crossAx val="5717763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Sheet1!$I$27</c:f>
              <c:strCache>
                <c:ptCount val="1"/>
                <c:pt idx="0">
                  <c:v>logloss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Sheet1!$H$28:$H$32</c:f>
              <c:numCache>
                <c:formatCode>General</c:formatCode>
                <c:ptCount val="5"/>
                <c:pt idx="0">
                  <c:v>43</c:v>
                </c:pt>
                <c:pt idx="1">
                  <c:v>56</c:v>
                </c:pt>
                <c:pt idx="2">
                  <c:v>68</c:v>
                </c:pt>
                <c:pt idx="3">
                  <c:v>78</c:v>
                </c:pt>
                <c:pt idx="4">
                  <c:v>87</c:v>
                </c:pt>
              </c:numCache>
            </c:numRef>
          </c:xVal>
          <c:yVal>
            <c:numRef>
              <c:f>Sheet1!$I$28:$I$32</c:f>
              <c:numCache>
                <c:formatCode>General</c:formatCode>
                <c:ptCount val="5"/>
                <c:pt idx="0">
                  <c:v>0.46360600000000002</c:v>
                </c:pt>
                <c:pt idx="1">
                  <c:v>0.29613400000000001</c:v>
                </c:pt>
                <c:pt idx="2">
                  <c:v>0.260606</c:v>
                </c:pt>
                <c:pt idx="3">
                  <c:v>0.237098</c:v>
                </c:pt>
                <c:pt idx="4">
                  <c:v>0.232018</c:v>
                </c:pt>
              </c:numCache>
            </c:numRef>
          </c:yVal>
          <c:smooth val="0"/>
          <c:extLst>
            <c:ext xmlns:c16="http://schemas.microsoft.com/office/drawing/2014/chart" uri="{C3380CC4-5D6E-409C-BE32-E72D297353CC}">
              <c16:uniqueId val="{00000000-12EF-46ED-81E5-747F2AEB0BB4}"/>
            </c:ext>
          </c:extLst>
        </c:ser>
        <c:dLbls>
          <c:showLegendKey val="0"/>
          <c:showVal val="0"/>
          <c:showCatName val="0"/>
          <c:showSerName val="0"/>
          <c:showPercent val="0"/>
          <c:showBubbleSize val="0"/>
        </c:dLbls>
        <c:axId val="617600976"/>
        <c:axId val="617601296"/>
      </c:scatterChart>
      <c:valAx>
        <c:axId val="61760097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特征数量</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601296"/>
        <c:crosses val="autoZero"/>
        <c:crossBetween val="midCat"/>
      </c:valAx>
      <c:valAx>
        <c:axId val="617601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logloss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600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2720</TotalTime>
  <Pages>21</Pages>
  <Words>2099</Words>
  <Characters>11967</Characters>
  <Application>Microsoft Office Word</Application>
  <DocSecurity>0</DocSecurity>
  <Lines>99</Lines>
  <Paragraphs>28</Paragraphs>
  <ScaleCrop>false</ScaleCrop>
  <Company/>
  <LinksUpToDate>false</LinksUpToDate>
  <CharactersWithSpaces>14038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Qi</dc:creator>
  <cp:keywords/>
  <dc:description/>
  <cp:lastModifiedBy>_ Qi</cp:lastModifiedBy>
  <cp:revision>34</cp:revision>
  <cp:lastPrinted>2019-08-22T19:30:00Z</cp:lastPrinted>
  <dcterms:created xsi:type="dcterms:W3CDTF">2019-08-20T13:49:00Z</dcterms:created>
  <dcterms:modified xsi:type="dcterms:W3CDTF">2019-08-26T16:48:00Z</dcterms:modified>
</cp:coreProperties>
</file>