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Default Extension="tiff" ContentType="image/tiff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2C60D7BC" w14:textId="79E0BD2D" w:rsidR="00290A0F" w:rsidRDefault="00510800" w:rsidP="00510800">
      <w:pPr>
        <w:jc w:val="center"/>
      </w:pPr>
      <w:proofErr w:type="spellStart"/>
      <w:r>
        <w:t>Qemu</w:t>
      </w:r>
      <w:proofErr w:type="spellEnd"/>
      <w:r>
        <w:t xml:space="preserve"> </w:t>
      </w:r>
      <w:r w:rsidR="00A45699">
        <w:rPr>
          <w:rFonts w:hint="eastAsia"/>
        </w:rPr>
        <w:t>G</w:t>
      </w:r>
      <w:r>
        <w:t>uest Agent</w:t>
      </w:r>
    </w:p>
    <w:p w14:paraId="34F42F42" w14:textId="7DBFA4C8" w:rsidR="00DB0548" w:rsidRDefault="00DB0548" w:rsidP="00DB0548">
      <w:pPr>
        <w:jc w:val="left"/>
      </w:pPr>
      <w:r>
        <w:rPr>
          <w:rFonts w:hint="eastAsia"/>
        </w:rPr>
        <w:t>安装 y</w:t>
      </w:r>
      <w:r>
        <w:t xml:space="preserve">um -y install </w:t>
      </w:r>
      <w:proofErr w:type="spellStart"/>
      <w:r>
        <w:t>qemu</w:t>
      </w:r>
      <w:proofErr w:type="spellEnd"/>
      <w:r>
        <w:t>-guest-agent</w:t>
      </w:r>
    </w:p>
    <w:p w14:paraId="3E94BC12" w14:textId="6DFD677A" w:rsidR="00DB0548" w:rsidRDefault="00DB0548" w:rsidP="00DB0548">
      <w:pPr>
        <w:jc w:val="left"/>
        <w:rPr>
          <w:rFonts w:hint="eastAsia"/>
        </w:rPr>
      </w:pPr>
      <w:r>
        <w:rPr>
          <w:rFonts w:hint="eastAsia"/>
        </w:rPr>
        <w:t xml:space="preserve">服务启动 </w:t>
      </w:r>
      <w:proofErr w:type="spellStart"/>
      <w:r>
        <w:t>systemctl</w:t>
      </w:r>
      <w:proofErr w:type="spellEnd"/>
      <w:r>
        <w:t xml:space="preserve"> start </w:t>
      </w:r>
      <w:proofErr w:type="spellStart"/>
      <w:r>
        <w:t>qemu</w:t>
      </w:r>
      <w:proofErr w:type="spellEnd"/>
      <w:r>
        <w:t>-guest-agent</w:t>
      </w:r>
    </w:p>
    <w:p w14:paraId="0FC38783" w14:textId="781681D0" w:rsidR="008F68BC" w:rsidRDefault="008F68BC" w:rsidP="008F68BC">
      <w:pPr>
        <w:jc w:val="left"/>
        <w:rPr>
          <w:rFonts w:hint="eastAsia"/>
        </w:rPr>
      </w:pPr>
      <w:r>
        <w:t>原理分析：</w:t>
      </w:r>
    </w:p>
    <w:p w14:paraId="5CEEA315" w14:textId="127EF36A" w:rsidR="008F68BC" w:rsidRDefault="008F68BC" w:rsidP="008F68BC">
      <w:pPr>
        <w:jc w:val="left"/>
        <w:rPr>
          <w:rFonts w:hint="eastAsia"/>
        </w:rPr>
      </w:pPr>
      <w:r>
        <w:t xml:space="preserve">　　</w:t>
      </w:r>
      <w:proofErr w:type="spellStart"/>
      <w:r>
        <w:t>qga</w:t>
      </w:r>
      <w:proofErr w:type="spellEnd"/>
      <w:r>
        <w:t>是一个运行在虚拟机内部的普通应用程序（可执行文件名称默认为</w:t>
      </w:r>
      <w:proofErr w:type="spellStart"/>
      <w:r>
        <w:t>qemu-ga</w:t>
      </w:r>
      <w:proofErr w:type="spellEnd"/>
      <w:r>
        <w:t>，服务名称默认为</w:t>
      </w:r>
      <w:proofErr w:type="spellStart"/>
      <w:r>
        <w:t>qemu</w:t>
      </w:r>
      <w:proofErr w:type="spellEnd"/>
      <w:r>
        <w:t>-guest-agent），其目的是实现一种宿主机和虚拟机进行交互的方式，这种方式</w:t>
      </w:r>
      <w:r w:rsidRPr="00A45699">
        <w:rPr>
          <w:b/>
        </w:rPr>
        <w:t>不依赖于网络</w:t>
      </w:r>
      <w:r>
        <w:t>，而是依赖于</w:t>
      </w:r>
      <w:proofErr w:type="spellStart"/>
      <w:r w:rsidRPr="00A45699">
        <w:rPr>
          <w:b/>
        </w:rPr>
        <w:t>virtio</w:t>
      </w:r>
      <w:proofErr w:type="spellEnd"/>
      <w:r w:rsidRPr="00A45699">
        <w:rPr>
          <w:b/>
        </w:rPr>
        <w:t>-serial</w:t>
      </w:r>
      <w:r>
        <w:t>（默认首选方式）或者</w:t>
      </w:r>
      <w:proofErr w:type="spellStart"/>
      <w:r>
        <w:t>isa</w:t>
      </w:r>
      <w:proofErr w:type="spellEnd"/>
      <w:r>
        <w:t>-serial，而QEMU则提供了串口设备的模拟及数据交换的通道，最终呈现出来的是一个</w:t>
      </w:r>
      <w:r w:rsidRPr="008805C2">
        <w:rPr>
          <w:b/>
        </w:rPr>
        <w:t>串口设备（虚拟机内部</w:t>
      </w:r>
      <w:r>
        <w:t>）和一个</w:t>
      </w:r>
      <w:proofErr w:type="spellStart"/>
      <w:r w:rsidRPr="008805C2">
        <w:rPr>
          <w:b/>
        </w:rPr>
        <w:t>unix</w:t>
      </w:r>
      <w:proofErr w:type="spellEnd"/>
      <w:r w:rsidRPr="008805C2">
        <w:rPr>
          <w:b/>
        </w:rPr>
        <w:t xml:space="preserve"> socket</w:t>
      </w:r>
      <w:r>
        <w:t>文件（宿主机上）。</w:t>
      </w:r>
    </w:p>
    <w:p w14:paraId="3C218BCF" w14:textId="699693EF" w:rsidR="00DB0548" w:rsidRDefault="008F68BC" w:rsidP="006547FE">
      <w:pPr>
        <w:ind w:firstLine="480"/>
        <w:jc w:val="left"/>
        <w:rPr>
          <w:rFonts w:hint="eastAsia"/>
        </w:rPr>
      </w:pPr>
      <w:proofErr w:type="spellStart"/>
      <w:r>
        <w:t>qga</w:t>
      </w:r>
      <w:proofErr w:type="spellEnd"/>
      <w:r>
        <w:t>通过读写串口设备与宿主机上的socket通道进行交互，宿主机上可以使用普通的</w:t>
      </w:r>
      <w:proofErr w:type="spellStart"/>
      <w:r>
        <w:t>unix</w:t>
      </w:r>
      <w:proofErr w:type="spellEnd"/>
      <w:r>
        <w:t xml:space="preserve"> socket读写方式对socket文件进行读写，最终实现与</w:t>
      </w:r>
      <w:proofErr w:type="spellStart"/>
      <w:r>
        <w:t>qga</w:t>
      </w:r>
      <w:proofErr w:type="spellEnd"/>
      <w:r>
        <w:t>的交互，交互的协议与</w:t>
      </w:r>
      <w:proofErr w:type="spellStart"/>
      <w:r>
        <w:t>qmp</w:t>
      </w:r>
      <w:proofErr w:type="spellEnd"/>
      <w:r>
        <w:t>（QEMU Monitor Protocol）相同（简单来说就是使用JSON格式进行数据交换），串口设备的速率通常都较低，所以比较适合</w:t>
      </w:r>
      <w:r w:rsidRPr="00920379">
        <w:rPr>
          <w:b/>
        </w:rPr>
        <w:t>小数据量</w:t>
      </w:r>
      <w:r>
        <w:t>的交换。</w:t>
      </w:r>
    </w:p>
    <w:p w14:paraId="759ACB08" w14:textId="7D898BED" w:rsidR="006547FE" w:rsidRDefault="00D2336D" w:rsidP="006547FE">
      <w:pPr>
        <w:ind w:firstLine="480"/>
        <w:jc w:val="left"/>
        <w:rPr>
          <w:rFonts w:hint="eastAsia"/>
        </w:rPr>
      </w:pPr>
      <w:r w:rsidRPr="00D2336D">
        <w:lastRenderedPageBreak/>
        <w:drawing>
          <wp:inline distT="0" distB="0" distL="0" distR="0" wp14:anchorId="20C9F969" wp14:editId="7195F1CC">
            <wp:extent cx="8136255" cy="4080950"/>
            <wp:effectExtent l="0" t="0" r="0" b="889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8163153" cy="40944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4F96FC" w14:textId="77777777" w:rsidR="00FC269D" w:rsidRDefault="00FC269D" w:rsidP="006547FE">
      <w:pPr>
        <w:ind w:firstLine="480"/>
        <w:jc w:val="left"/>
        <w:rPr>
          <w:rFonts w:hint="eastAsia"/>
        </w:rPr>
      </w:pPr>
      <w:bookmarkStart w:id="0" w:name="_GoBack"/>
      <w:bookmarkEnd w:id="0"/>
    </w:p>
    <w:sectPr w:rsidR="00FC269D" w:rsidSect="00DB0548">
      <w:pgSz w:w="16840" w:h="11900" w:orient="landscape"/>
      <w:pgMar w:top="1800" w:right="1440" w:bottom="1800" w:left="144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auto"/>
    <w:pitch w:val="variable"/>
    <w:sig w:usb0="E0002AEF" w:usb1="C0007841" w:usb2="00000009" w:usb3="00000000" w:csb0="000001F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bordersDoNotSurroundHeader/>
  <w:bordersDoNotSurroundFooter/>
  <w:activeWritingStyle w:appName="MSWord" w:lang="en-US" w:vendorID="64" w:dllVersion="0" w:nlCheck="1" w:checkStyle="0"/>
  <w:proofState w:spelling="clean" w:grammar="clean"/>
  <w:defaultTabStop w:val="420"/>
  <w:drawingGridHorizontalSpacing w:val="120"/>
  <w:drawingGridVerticalSpacing w:val="423"/>
  <w:displayHorizontalDrawingGridEvery w:val="0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9B30CF"/>
    <w:rsid w:val="00290A0F"/>
    <w:rsid w:val="004A39DB"/>
    <w:rsid w:val="00510800"/>
    <w:rsid w:val="006547FE"/>
    <w:rsid w:val="008805C2"/>
    <w:rsid w:val="008C0FC8"/>
    <w:rsid w:val="008F68BC"/>
    <w:rsid w:val="00920379"/>
    <w:rsid w:val="009B30CF"/>
    <w:rsid w:val="00A45699"/>
    <w:rsid w:val="00D2336D"/>
    <w:rsid w:val="00DB0548"/>
    <w:rsid w:val="00FC269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F2852D1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4" Type="http://schemas.openxmlformats.org/officeDocument/2006/relationships/image" Target="media/image1.tiff"/><Relationship Id="rId5" Type="http://schemas.openxmlformats.org/officeDocument/2006/relationships/fontTable" Target="fontTable.xml"/><Relationship Id="rId6" Type="http://schemas.openxmlformats.org/officeDocument/2006/relationships/theme" Target="theme/theme1.xml"/><Relationship Id="rId1" Type="http://schemas.openxmlformats.org/officeDocument/2006/relationships/styles" Target="styles.xml"/><Relationship Id="rId2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2</Pages>
  <Words>71</Words>
  <Characters>405</Characters>
  <Application>Microsoft Macintosh Word</Application>
  <DocSecurity>0</DocSecurity>
  <Lines>3</Lines>
  <Paragraphs>1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475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邓仕军</dc:creator>
  <cp:keywords/>
  <dc:description/>
  <cp:lastModifiedBy>邓仕军</cp:lastModifiedBy>
  <cp:revision>12</cp:revision>
  <dcterms:created xsi:type="dcterms:W3CDTF">2017-06-15T13:32:00Z</dcterms:created>
  <dcterms:modified xsi:type="dcterms:W3CDTF">2017-06-16T02:57:00Z</dcterms:modified>
</cp:coreProperties>
</file>