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37D6" w:rsidRPr="00132263" w:rsidRDefault="00144E1B" w:rsidP="00144E1B">
      <w:pPr>
        <w:jc w:val="center"/>
        <w:rPr>
          <w:b/>
          <w:sz w:val="40"/>
        </w:rPr>
      </w:pPr>
      <w:r w:rsidRPr="00132263">
        <w:rPr>
          <w:rFonts w:ascii="Times New Roman" w:hAnsi="Times New Roman" w:cs="Times New Roman"/>
          <w:b/>
          <w:sz w:val="40"/>
        </w:rPr>
        <w:t xml:space="preserve">Understanding The Lustre </w:t>
      </w:r>
      <w:proofErr w:type="spellStart"/>
      <w:r w:rsidRPr="00132263">
        <w:rPr>
          <w:rFonts w:ascii="Times New Roman" w:hAnsi="Times New Roman" w:cs="Times New Roman"/>
          <w:b/>
          <w:sz w:val="40"/>
        </w:rPr>
        <w:t>Filesystem</w:t>
      </w:r>
      <w:proofErr w:type="spellEnd"/>
      <w:r w:rsidRPr="00132263">
        <w:rPr>
          <w:rFonts w:ascii="Times New Roman" w:hAnsi="Times New Roman" w:cs="Times New Roman"/>
          <w:b/>
          <w:sz w:val="40"/>
        </w:rPr>
        <w:t xml:space="preserve"> Internal</w:t>
      </w:r>
      <w:r w:rsidRPr="00132263">
        <w:rPr>
          <w:rFonts w:hint="eastAsia"/>
          <w:b/>
          <w:sz w:val="40"/>
        </w:rPr>
        <w:t>阅读笔记</w:t>
      </w:r>
    </w:p>
    <w:p w:rsidR="0005241C" w:rsidRDefault="0005241C" w:rsidP="0005241C">
      <w:pPr>
        <w:jc w:val="left"/>
        <w:rPr>
          <w:rFonts w:ascii="Times New Roman" w:hAnsi="Times New Roman" w:cs="Times New Roman"/>
          <w:b/>
          <w:sz w:val="32"/>
        </w:rPr>
      </w:pPr>
      <w:r w:rsidRPr="0005241C">
        <w:rPr>
          <w:rFonts w:ascii="Times New Roman" w:hAnsi="Times New Roman" w:cs="Times New Roman"/>
          <w:b/>
          <w:sz w:val="32"/>
        </w:rPr>
        <w:t>1 Component View on Architecture</w:t>
      </w:r>
    </w:p>
    <w:p w:rsidR="006D5381" w:rsidRDefault="00140045" w:rsidP="0005241C">
      <w:pPr>
        <w:jc w:val="left"/>
        <w:rPr>
          <w:rFonts w:ascii="Times New Roman" w:hAnsi="Times New Roman" w:cs="Times New Roman"/>
          <w:b/>
          <w:sz w:val="32"/>
        </w:rPr>
      </w:pPr>
      <w:r>
        <w:rPr>
          <w:noProof/>
        </w:rPr>
        <w:drawing>
          <wp:inline distT="0" distB="0" distL="0" distR="0" wp14:anchorId="6D73B409" wp14:editId="08EEACF3">
            <wp:extent cx="8863330" cy="4302125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30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8C8" w:rsidRDefault="007F2DFF">
      <w:pPr>
        <w:widowControl/>
        <w:jc w:val="left"/>
        <w:rPr>
          <w:rFonts w:ascii="Times New Roman" w:hAnsi="Times New Roman" w:cs="Times New Roman"/>
          <w:szCs w:val="21"/>
        </w:rPr>
      </w:pPr>
      <w:proofErr w:type="spellStart"/>
      <w:r w:rsidRPr="007F2DFF">
        <w:rPr>
          <w:rFonts w:ascii="Times New Roman" w:eastAsia="宋体" w:hAnsi="Times New Roman" w:cs="Times New Roman"/>
          <w:szCs w:val="21"/>
        </w:rPr>
        <w:lastRenderedPageBreak/>
        <w:t>Llite</w:t>
      </w:r>
      <w:proofErr w:type="spellEnd"/>
      <w:r w:rsidRPr="007F2DFF">
        <w:rPr>
          <w:rFonts w:ascii="Times New Roman" w:hAnsi="Times New Roman" w:cs="Times New Roman"/>
          <w:szCs w:val="21"/>
        </w:rPr>
        <w:t>是负责</w:t>
      </w:r>
      <w:r>
        <w:rPr>
          <w:rFonts w:ascii="Times New Roman" w:hAnsi="Times New Roman" w:cs="Times New Roman" w:hint="eastAsia"/>
          <w:szCs w:val="21"/>
        </w:rPr>
        <w:t>衔接</w:t>
      </w:r>
      <w:r>
        <w:rPr>
          <w:rFonts w:ascii="Times New Roman" w:hAnsi="Times New Roman" w:cs="Times New Roman" w:hint="eastAsia"/>
          <w:szCs w:val="21"/>
        </w:rPr>
        <w:t>VFS</w:t>
      </w:r>
      <w:r>
        <w:rPr>
          <w:rFonts w:ascii="Times New Roman" w:hAnsi="Times New Roman" w:cs="Times New Roman" w:hint="eastAsia"/>
          <w:szCs w:val="21"/>
        </w:rPr>
        <w:t>和</w:t>
      </w:r>
      <w:r>
        <w:rPr>
          <w:rFonts w:ascii="Times New Roman" w:hAnsi="Times New Roman" w:cs="Times New Roman" w:hint="eastAsia"/>
          <w:szCs w:val="21"/>
        </w:rPr>
        <w:t>Lustre</w:t>
      </w:r>
      <w:r>
        <w:rPr>
          <w:rFonts w:ascii="Times New Roman" w:hAnsi="Times New Roman" w:cs="Times New Roman" w:hint="eastAsia"/>
          <w:szCs w:val="21"/>
        </w:rPr>
        <w:t>，提供统一访问接口的</w:t>
      </w:r>
      <w:r w:rsidR="005478C8">
        <w:rPr>
          <w:rFonts w:ascii="Times New Roman" w:hAnsi="Times New Roman" w:cs="Times New Roman" w:hint="eastAsia"/>
          <w:szCs w:val="21"/>
        </w:rPr>
        <w:t>中间层。</w:t>
      </w:r>
    </w:p>
    <w:p w:rsidR="007D0C71" w:rsidRPr="007F2DFF" w:rsidRDefault="007D0C71">
      <w:pPr>
        <w:widowControl/>
        <w:jc w:val="left"/>
        <w:rPr>
          <w:rFonts w:ascii="Times New Roman" w:hAnsi="Times New Roman" w:cs="Times New Roman"/>
          <w:szCs w:val="2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642"/>
        <w:gridCol w:w="5306"/>
      </w:tblGrid>
      <w:tr w:rsidR="007D0C71" w:rsidTr="007D0C71">
        <w:trPr>
          <w:trHeight w:val="7444"/>
        </w:trPr>
        <w:tc>
          <w:tcPr>
            <w:tcW w:w="8642" w:type="dxa"/>
          </w:tcPr>
          <w:p w:rsidR="007D0C71" w:rsidRDefault="007D0C71">
            <w:pPr>
              <w:widowControl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2458AF2F" wp14:editId="7945597D">
                  <wp:extent cx="4988139" cy="4550410"/>
                  <wp:effectExtent l="0" t="0" r="3175" b="254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88601" cy="45508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06" w:type="dxa"/>
          </w:tcPr>
          <w:p w:rsidR="007D0C71" w:rsidRDefault="007D0C71">
            <w:pPr>
              <w:widowControl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图示代码就是这个衔接的过程，具体体现在</w:t>
            </w:r>
          </w:p>
          <w:p w:rsidR="007D0C71" w:rsidRDefault="007D0C71">
            <w:pPr>
              <w:widowControl/>
              <w:jc w:val="left"/>
              <w:rPr>
                <w:rFonts w:ascii="Times New Roman" w:hAnsi="Times New Roman" w:cs="Times New Roman"/>
                <w:szCs w:val="21"/>
              </w:rPr>
            </w:pPr>
            <w:proofErr w:type="spellStart"/>
            <w:r>
              <w:rPr>
                <w:rFonts w:ascii="Times New Roman" w:hAnsi="Times New Roman" w:cs="Times New Roman" w:hint="eastAsia"/>
                <w:szCs w:val="21"/>
              </w:rPr>
              <w:t>lustre</w:t>
            </w:r>
            <w:proofErr w:type="spellEnd"/>
            <w:r>
              <w:rPr>
                <w:rFonts w:ascii="Times New Roman" w:hAnsi="Times New Roman" w:cs="Times New Roman" w:hint="eastAsia"/>
                <w:szCs w:val="21"/>
              </w:rPr>
              <w:t>/</w:t>
            </w:r>
            <w:proofErr w:type="spellStart"/>
            <w:r>
              <w:rPr>
                <w:rFonts w:ascii="Times New Roman" w:hAnsi="Times New Roman" w:cs="Times New Roman" w:hint="eastAsia"/>
                <w:szCs w:val="21"/>
              </w:rPr>
              <w:t>llite</w:t>
            </w:r>
            <w:proofErr w:type="spellEnd"/>
            <w:r>
              <w:rPr>
                <w:rFonts w:ascii="Times New Roman" w:hAnsi="Times New Roman" w:cs="Times New Roman" w:hint="eastAsia"/>
                <w:szCs w:val="21"/>
              </w:rPr>
              <w:t>文件夹下的代码中</w:t>
            </w:r>
          </w:p>
          <w:p w:rsidR="007D0C71" w:rsidRDefault="007D0C71">
            <w:pPr>
              <w:widowControl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尤其是</w:t>
            </w:r>
            <w:proofErr w:type="spellStart"/>
            <w:r>
              <w:rPr>
                <w:rFonts w:ascii="Times New Roman" w:hAnsi="Times New Roman" w:cs="Times New Roman" w:hint="eastAsia"/>
                <w:szCs w:val="21"/>
              </w:rPr>
              <w:t>file</w:t>
            </w:r>
            <w:r>
              <w:rPr>
                <w:rFonts w:ascii="Times New Roman" w:hAnsi="Times New Roman" w:cs="Times New Roman"/>
                <w:szCs w:val="21"/>
              </w:rPr>
              <w:t>.c</w:t>
            </w:r>
            <w:proofErr w:type="spellEnd"/>
            <w:r>
              <w:rPr>
                <w:rFonts w:ascii="Times New Roman" w:hAnsi="Times New Roman" w:cs="Times New Roman"/>
                <w:szCs w:val="21"/>
              </w:rPr>
              <w:t xml:space="preserve"> </w:t>
            </w:r>
            <w:r>
              <w:rPr>
                <w:rFonts w:ascii="Times New Roman" w:hAnsi="Times New Roman" w:cs="Times New Roman" w:hint="eastAsia"/>
                <w:szCs w:val="21"/>
              </w:rPr>
              <w:t>和</w:t>
            </w:r>
            <w:proofErr w:type="spellStart"/>
            <w:r>
              <w:rPr>
                <w:rFonts w:ascii="Times New Roman" w:hAnsi="Times New Roman" w:cs="Times New Roman" w:hint="eastAsia"/>
                <w:szCs w:val="21"/>
              </w:rPr>
              <w:t>dir</w:t>
            </w:r>
            <w:r>
              <w:rPr>
                <w:rFonts w:ascii="Times New Roman" w:hAnsi="Times New Roman" w:cs="Times New Roman"/>
                <w:szCs w:val="21"/>
              </w:rPr>
              <w:t>.c</w:t>
            </w:r>
            <w:proofErr w:type="spellEnd"/>
          </w:p>
          <w:p w:rsidR="007D0C71" w:rsidRDefault="007D0C71">
            <w:pPr>
              <w:widowControl/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</w:tr>
    </w:tbl>
    <w:p w:rsidR="00BA5E81" w:rsidRPr="007F2DFF" w:rsidRDefault="00BA5E81">
      <w:pPr>
        <w:widowControl/>
        <w:jc w:val="left"/>
        <w:rPr>
          <w:rFonts w:ascii="Times New Roman" w:hAnsi="Times New Roman" w:cs="Times New Roman"/>
          <w:szCs w:val="2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15"/>
        <w:gridCol w:w="9133"/>
      </w:tblGrid>
      <w:tr w:rsidR="00BA5E81" w:rsidTr="006E12BB">
        <w:trPr>
          <w:trHeight w:val="523"/>
        </w:trPr>
        <w:tc>
          <w:tcPr>
            <w:tcW w:w="4815" w:type="dxa"/>
            <w:vAlign w:val="center"/>
          </w:tcPr>
          <w:p w:rsidR="00BA5E81" w:rsidRPr="00581C79" w:rsidRDefault="00BA5E81" w:rsidP="006E12BB">
            <w:pPr>
              <w:widowControl/>
              <w:jc w:val="center"/>
              <w:rPr>
                <w:rFonts w:ascii="Times New Roman" w:hAnsi="Times New Roman" w:cs="Times New Roman"/>
                <w:b/>
                <w:sz w:val="28"/>
                <w:szCs w:val="21"/>
              </w:rPr>
            </w:pPr>
            <w:proofErr w:type="spellStart"/>
            <w:r w:rsidRPr="00581C79">
              <w:rPr>
                <w:rFonts w:ascii="Times New Roman" w:hAnsi="Times New Roman" w:cs="Times New Roman" w:hint="eastAsia"/>
                <w:b/>
                <w:sz w:val="28"/>
                <w:szCs w:val="21"/>
              </w:rPr>
              <w:t>dir.c</w:t>
            </w:r>
            <w:proofErr w:type="spellEnd"/>
          </w:p>
        </w:tc>
        <w:tc>
          <w:tcPr>
            <w:tcW w:w="9133" w:type="dxa"/>
            <w:vAlign w:val="center"/>
          </w:tcPr>
          <w:p w:rsidR="00BA5E81" w:rsidRPr="00581C79" w:rsidRDefault="00581C79" w:rsidP="006E12BB">
            <w:pPr>
              <w:widowControl/>
              <w:jc w:val="center"/>
              <w:rPr>
                <w:rFonts w:ascii="Times New Roman" w:hAnsi="Times New Roman" w:cs="Times New Roman"/>
                <w:b/>
                <w:sz w:val="28"/>
                <w:szCs w:val="21"/>
              </w:rPr>
            </w:pPr>
            <w:r w:rsidRPr="00581C79">
              <w:rPr>
                <w:rFonts w:ascii="Times New Roman" w:hAnsi="Times New Roman" w:cs="Times New Roman" w:hint="eastAsia"/>
                <w:b/>
                <w:sz w:val="28"/>
                <w:szCs w:val="21"/>
              </w:rPr>
              <w:t>衔接</w:t>
            </w:r>
            <w:r w:rsidR="006E12BB" w:rsidRPr="00581C79">
              <w:rPr>
                <w:rFonts w:ascii="Times New Roman" w:hAnsi="Times New Roman" w:cs="Times New Roman" w:hint="eastAsia"/>
                <w:b/>
                <w:sz w:val="28"/>
                <w:szCs w:val="21"/>
              </w:rPr>
              <w:t>过程</w:t>
            </w:r>
          </w:p>
        </w:tc>
      </w:tr>
      <w:tr w:rsidR="00BA5E81" w:rsidTr="00DF0AAE">
        <w:tc>
          <w:tcPr>
            <w:tcW w:w="4815" w:type="dxa"/>
            <w:vAlign w:val="center"/>
          </w:tcPr>
          <w:p w:rsidR="00BA5E81" w:rsidRDefault="00BA5E81" w:rsidP="00DF0AAE">
            <w:pPr>
              <w:widowControl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6917E8B5" wp14:editId="55474E54">
                  <wp:extent cx="1780952" cy="2133333"/>
                  <wp:effectExtent l="0" t="0" r="0" b="63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0952" cy="2133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33" w:type="dxa"/>
          </w:tcPr>
          <w:p w:rsidR="00BA5E81" w:rsidRDefault="00F3797A" w:rsidP="00F3797A">
            <w:pPr>
              <w:widowControl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2B94DFE8" wp14:editId="095E96A2">
                  <wp:extent cx="4838095" cy="2733333"/>
                  <wp:effectExtent l="0" t="0" r="635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8095" cy="2733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D5381" w:rsidRDefault="006D5381">
      <w:pPr>
        <w:widowControl/>
        <w:jc w:val="left"/>
        <w:rPr>
          <w:rFonts w:ascii="Times New Roman" w:hAnsi="Times New Roman" w:cs="Times New Roman"/>
          <w:szCs w:val="21"/>
        </w:rPr>
      </w:pPr>
    </w:p>
    <w:p w:rsidR="00DF0AAE" w:rsidRDefault="00DF0AAE">
      <w:pPr>
        <w:widowControl/>
        <w:jc w:val="left"/>
        <w:rPr>
          <w:rFonts w:ascii="Times New Roman" w:hAnsi="Times New Roman" w:cs="Times New Roman"/>
          <w:szCs w:val="21"/>
        </w:rPr>
      </w:pPr>
    </w:p>
    <w:p w:rsidR="00DF0AAE" w:rsidRDefault="00DF0AAE">
      <w:pPr>
        <w:widowControl/>
        <w:jc w:val="left"/>
        <w:rPr>
          <w:rFonts w:ascii="Times New Roman" w:hAnsi="Times New Roman" w:cs="Times New Roman"/>
          <w:szCs w:val="21"/>
        </w:rPr>
      </w:pPr>
    </w:p>
    <w:p w:rsidR="00DF0AAE" w:rsidRDefault="00DF0AAE">
      <w:pPr>
        <w:widowControl/>
        <w:jc w:val="left"/>
        <w:rPr>
          <w:rFonts w:ascii="Times New Roman" w:hAnsi="Times New Roman" w:cs="Times New Roman"/>
          <w:szCs w:val="21"/>
        </w:rPr>
      </w:pPr>
    </w:p>
    <w:p w:rsidR="00DF0AAE" w:rsidRDefault="00DF0AAE">
      <w:pPr>
        <w:widowControl/>
        <w:jc w:val="left"/>
        <w:rPr>
          <w:rFonts w:ascii="Times New Roman" w:hAnsi="Times New Roman" w:cs="Times New Roman"/>
          <w:szCs w:val="21"/>
        </w:rPr>
      </w:pPr>
    </w:p>
    <w:p w:rsidR="00DF0AAE" w:rsidRDefault="00DF0AAE">
      <w:pPr>
        <w:widowControl/>
        <w:jc w:val="left"/>
        <w:rPr>
          <w:rFonts w:ascii="Times New Roman" w:hAnsi="Times New Roman" w:cs="Times New Roman"/>
          <w:szCs w:val="21"/>
        </w:rPr>
      </w:pPr>
    </w:p>
    <w:p w:rsidR="00DF0AAE" w:rsidRDefault="00DF0AAE">
      <w:pPr>
        <w:widowControl/>
        <w:jc w:val="left"/>
        <w:rPr>
          <w:rFonts w:ascii="Times New Roman" w:hAnsi="Times New Roman" w:cs="Times New Roman"/>
          <w:szCs w:val="21"/>
        </w:rPr>
      </w:pPr>
    </w:p>
    <w:p w:rsidR="00DF0AAE" w:rsidRPr="007F2DFF" w:rsidRDefault="00DF0AAE">
      <w:pPr>
        <w:widowControl/>
        <w:jc w:val="left"/>
        <w:rPr>
          <w:rFonts w:ascii="Times New Roman" w:hAnsi="Times New Roman" w:cs="Times New Roman"/>
          <w:szCs w:val="2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15"/>
        <w:gridCol w:w="9133"/>
      </w:tblGrid>
      <w:tr w:rsidR="00581C79" w:rsidTr="001B4C0F">
        <w:tc>
          <w:tcPr>
            <w:tcW w:w="4815" w:type="dxa"/>
          </w:tcPr>
          <w:p w:rsidR="00581C79" w:rsidRPr="00581C79" w:rsidRDefault="00581C79" w:rsidP="00581C79">
            <w:pPr>
              <w:widowControl/>
              <w:jc w:val="center"/>
              <w:rPr>
                <w:rFonts w:ascii="Times New Roman" w:hAnsi="Times New Roman" w:cs="Times New Roman"/>
                <w:b/>
                <w:sz w:val="28"/>
                <w:szCs w:val="21"/>
              </w:rPr>
            </w:pPr>
            <w:proofErr w:type="spellStart"/>
            <w:r w:rsidRPr="00581C79">
              <w:rPr>
                <w:rFonts w:ascii="Times New Roman" w:hAnsi="Times New Roman" w:cs="Times New Roman" w:hint="eastAsia"/>
                <w:b/>
                <w:sz w:val="28"/>
                <w:szCs w:val="21"/>
              </w:rPr>
              <w:lastRenderedPageBreak/>
              <w:t>file</w:t>
            </w:r>
            <w:r w:rsidRPr="00581C79">
              <w:rPr>
                <w:rFonts w:ascii="Times New Roman" w:hAnsi="Times New Roman" w:cs="Times New Roman"/>
                <w:b/>
                <w:sz w:val="28"/>
                <w:szCs w:val="21"/>
              </w:rPr>
              <w:t>.c</w:t>
            </w:r>
            <w:proofErr w:type="spellEnd"/>
          </w:p>
        </w:tc>
        <w:tc>
          <w:tcPr>
            <w:tcW w:w="9133" w:type="dxa"/>
          </w:tcPr>
          <w:p w:rsidR="00581C79" w:rsidRPr="00581C79" w:rsidRDefault="00581C79" w:rsidP="00581C79">
            <w:pPr>
              <w:widowControl/>
              <w:jc w:val="center"/>
              <w:rPr>
                <w:rFonts w:ascii="Times New Roman" w:hAnsi="Times New Roman" w:cs="Times New Roman"/>
                <w:b/>
                <w:sz w:val="28"/>
                <w:szCs w:val="21"/>
              </w:rPr>
            </w:pPr>
            <w:r w:rsidRPr="00581C79">
              <w:rPr>
                <w:rFonts w:ascii="Times New Roman" w:hAnsi="Times New Roman" w:cs="Times New Roman" w:hint="eastAsia"/>
                <w:b/>
                <w:sz w:val="28"/>
                <w:szCs w:val="21"/>
              </w:rPr>
              <w:t>衔接过程</w:t>
            </w:r>
          </w:p>
        </w:tc>
      </w:tr>
      <w:tr w:rsidR="00581C79" w:rsidTr="00DF0AAE">
        <w:tc>
          <w:tcPr>
            <w:tcW w:w="4815" w:type="dxa"/>
            <w:vAlign w:val="center"/>
          </w:tcPr>
          <w:p w:rsidR="00581C79" w:rsidRPr="00581C79" w:rsidRDefault="001B4C0F" w:rsidP="00DF0AAE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09844FED" wp14:editId="3BC0DE2E">
                  <wp:extent cx="1400000" cy="2409524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0000" cy="2409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33" w:type="dxa"/>
          </w:tcPr>
          <w:p w:rsidR="00581C79" w:rsidRPr="00581C79" w:rsidRDefault="001B4C0F" w:rsidP="0005241C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3A3ECD57" wp14:editId="6629C7B9">
                  <wp:extent cx="4961905" cy="4704762"/>
                  <wp:effectExtent l="0" t="0" r="0" b="63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61905" cy="47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40045" w:rsidRDefault="00B81C54" w:rsidP="0005241C">
      <w:pPr>
        <w:jc w:val="left"/>
        <w:rPr>
          <w:rFonts w:ascii="Times New Roman" w:hAnsi="Times New Roman" w:cs="Times New Roman"/>
          <w:szCs w:val="21"/>
        </w:rPr>
      </w:pPr>
      <w:r w:rsidRPr="00B81C54">
        <w:rPr>
          <w:rFonts w:ascii="Times New Roman" w:hAnsi="Times New Roman" w:cs="Times New Roman" w:hint="eastAsia"/>
          <w:szCs w:val="21"/>
        </w:rPr>
        <w:lastRenderedPageBreak/>
        <w:t>元数据存储在</w:t>
      </w:r>
      <w:r w:rsidRPr="00B81C54">
        <w:rPr>
          <w:rFonts w:ascii="Times New Roman" w:hAnsi="Times New Roman" w:cs="Times New Roman" w:hint="eastAsia"/>
          <w:szCs w:val="21"/>
        </w:rPr>
        <w:t>MDS</w:t>
      </w:r>
      <w:r>
        <w:rPr>
          <w:rFonts w:ascii="Times New Roman" w:hAnsi="Times New Roman" w:cs="Times New Roman" w:hint="eastAsia"/>
          <w:szCs w:val="21"/>
        </w:rPr>
        <w:t>，与元数据相关的操作例如</w:t>
      </w:r>
      <w:r>
        <w:rPr>
          <w:rFonts w:ascii="Times New Roman" w:hAnsi="Times New Roman" w:cs="Times New Roman" w:hint="eastAsia"/>
          <w:szCs w:val="21"/>
        </w:rPr>
        <w:t>create</w:t>
      </w:r>
      <w:r>
        <w:rPr>
          <w:rFonts w:ascii="Times New Roman" w:hAnsi="Times New Roman" w:cs="Times New Roman" w:hint="eastAsia"/>
          <w:szCs w:val="21"/>
        </w:rPr>
        <w:t>，</w:t>
      </w:r>
      <w:r>
        <w:rPr>
          <w:rFonts w:ascii="Times New Roman" w:hAnsi="Times New Roman" w:cs="Times New Roman" w:hint="eastAsia"/>
          <w:szCs w:val="21"/>
        </w:rPr>
        <w:t>open</w:t>
      </w:r>
      <w:r>
        <w:rPr>
          <w:rFonts w:ascii="Times New Roman" w:hAnsi="Times New Roman" w:cs="Times New Roman" w:hint="eastAsia"/>
          <w:szCs w:val="21"/>
        </w:rPr>
        <w:t>，</w:t>
      </w:r>
      <w:r>
        <w:rPr>
          <w:rFonts w:ascii="Times New Roman" w:hAnsi="Times New Roman" w:cs="Times New Roman" w:hint="eastAsia"/>
          <w:szCs w:val="21"/>
        </w:rPr>
        <w:t>read</w:t>
      </w:r>
      <w:r>
        <w:rPr>
          <w:rFonts w:ascii="Times New Roman" w:hAnsi="Times New Roman" w:cs="Times New Roman" w:hint="eastAsia"/>
          <w:szCs w:val="21"/>
        </w:rPr>
        <w:t>等操作，都与</w:t>
      </w:r>
      <w:r>
        <w:rPr>
          <w:rFonts w:ascii="Times New Roman" w:hAnsi="Times New Roman" w:cs="Times New Roman" w:hint="eastAsia"/>
          <w:szCs w:val="21"/>
        </w:rPr>
        <w:t>MDS</w:t>
      </w:r>
      <w:r>
        <w:rPr>
          <w:rFonts w:ascii="Times New Roman" w:hAnsi="Times New Roman" w:cs="Times New Roman" w:hint="eastAsia"/>
          <w:szCs w:val="21"/>
        </w:rPr>
        <w:t>相关，这是通过</w:t>
      </w:r>
      <w:r>
        <w:rPr>
          <w:rFonts w:ascii="Times New Roman" w:hAnsi="Times New Roman" w:cs="Times New Roman" w:hint="eastAsia"/>
          <w:szCs w:val="21"/>
        </w:rPr>
        <w:t>MDC</w:t>
      </w:r>
      <w:r>
        <w:rPr>
          <w:rFonts w:ascii="Times New Roman" w:hAnsi="Times New Roman" w:cs="Times New Roman" w:hint="eastAsia"/>
          <w:szCs w:val="21"/>
        </w:rPr>
        <w:t>模块实现的。具体的是</w:t>
      </w:r>
      <w:proofErr w:type="spellStart"/>
      <w:r>
        <w:rPr>
          <w:rFonts w:ascii="Times New Roman" w:hAnsi="Times New Roman" w:cs="Times New Roman" w:hint="eastAsia"/>
          <w:szCs w:val="21"/>
        </w:rPr>
        <w:t>ptl</w:t>
      </w:r>
      <w:r>
        <w:rPr>
          <w:rFonts w:ascii="Times New Roman" w:hAnsi="Times New Roman" w:cs="Times New Roman"/>
          <w:szCs w:val="21"/>
        </w:rPr>
        <w:t>rpc_request</w:t>
      </w:r>
      <w:proofErr w:type="spellEnd"/>
      <w:r>
        <w:rPr>
          <w:rFonts w:ascii="Times New Roman" w:hAnsi="Times New Roman" w:cs="Times New Roman" w:hint="eastAsia"/>
          <w:szCs w:val="21"/>
        </w:rPr>
        <w:t>，因此</w:t>
      </w:r>
      <w:proofErr w:type="spellStart"/>
      <w:r>
        <w:rPr>
          <w:rFonts w:ascii="Times New Roman" w:hAnsi="Times New Roman" w:cs="Times New Roman" w:hint="eastAsia"/>
          <w:szCs w:val="21"/>
        </w:rPr>
        <w:t>ptl</w:t>
      </w:r>
      <w:r>
        <w:rPr>
          <w:rFonts w:ascii="Times New Roman" w:hAnsi="Times New Roman" w:cs="Times New Roman"/>
          <w:szCs w:val="21"/>
        </w:rPr>
        <w:t>rpc_request</w:t>
      </w:r>
      <w:proofErr w:type="spellEnd"/>
      <w:r>
        <w:rPr>
          <w:rFonts w:ascii="Times New Roman" w:hAnsi="Times New Roman" w:cs="Times New Roman" w:hint="eastAsia"/>
          <w:szCs w:val="21"/>
        </w:rPr>
        <w:t>是核心，例如下面的操作</w:t>
      </w:r>
      <w:r w:rsidR="00B525FF">
        <w:rPr>
          <w:rFonts w:ascii="Times New Roman" w:hAnsi="Times New Roman" w:cs="Times New Roman" w:hint="eastAsia"/>
          <w:szCs w:val="21"/>
        </w:rPr>
        <w:t>（</w:t>
      </w:r>
      <w:proofErr w:type="spellStart"/>
      <w:r w:rsidR="00B525FF">
        <w:rPr>
          <w:rFonts w:ascii="Times New Roman" w:hAnsi="Times New Roman" w:cs="Times New Roman" w:hint="eastAsia"/>
          <w:szCs w:val="21"/>
        </w:rPr>
        <w:t>lustre</w:t>
      </w:r>
      <w:proofErr w:type="spellEnd"/>
      <w:r w:rsidR="00B525FF">
        <w:rPr>
          <w:rFonts w:ascii="Times New Roman" w:hAnsi="Times New Roman" w:cs="Times New Roman"/>
          <w:szCs w:val="21"/>
        </w:rPr>
        <w:t>/mdc/</w:t>
      </w:r>
      <w:proofErr w:type="spellStart"/>
      <w:r w:rsidR="00B525FF">
        <w:rPr>
          <w:rFonts w:ascii="Times New Roman" w:hAnsi="Times New Roman" w:cs="Times New Roman"/>
          <w:szCs w:val="21"/>
        </w:rPr>
        <w:t>mdc_request.c</w:t>
      </w:r>
      <w:proofErr w:type="spellEnd"/>
      <w:r w:rsidR="00B525FF">
        <w:rPr>
          <w:rFonts w:ascii="Times New Roman" w:hAnsi="Times New Roman" w:cs="Times New Roman" w:hint="eastAsia"/>
          <w:szCs w:val="21"/>
        </w:rPr>
        <w:t>）</w:t>
      </w:r>
      <w:r>
        <w:rPr>
          <w:rFonts w:ascii="Times New Roman" w:hAnsi="Times New Roman" w:cs="Times New Roman" w:hint="eastAsia"/>
          <w:szCs w:val="21"/>
        </w:rPr>
        <w:t>：</w:t>
      </w:r>
    </w:p>
    <w:p w:rsidR="00B81C54" w:rsidRDefault="00B81C54" w:rsidP="00B81C54">
      <w:pPr>
        <w:jc w:val="center"/>
        <w:rPr>
          <w:rFonts w:ascii="Times New Roman" w:hAnsi="Times New Roman" w:cs="Times New Roman"/>
          <w:szCs w:val="21"/>
        </w:rPr>
      </w:pPr>
      <w:r>
        <w:rPr>
          <w:noProof/>
        </w:rPr>
        <w:drawing>
          <wp:inline distT="0" distB="0" distL="0" distR="0" wp14:anchorId="06C1FF08" wp14:editId="75EFDAE6">
            <wp:extent cx="5314286" cy="1914286"/>
            <wp:effectExtent l="0" t="0" r="127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14286" cy="1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428" w:rsidRPr="00681428" w:rsidRDefault="002D40B9" w:rsidP="00681428">
      <w:pPr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一个对象文件的布局信息存在</w:t>
      </w:r>
      <w:proofErr w:type="spellStart"/>
      <w:r>
        <w:rPr>
          <w:rFonts w:ascii="Times New Roman" w:hAnsi="Times New Roman" w:cs="Times New Roman" w:hint="eastAsia"/>
          <w:szCs w:val="21"/>
        </w:rPr>
        <w:t>inode</w:t>
      </w:r>
      <w:proofErr w:type="spellEnd"/>
      <w:r>
        <w:rPr>
          <w:rFonts w:ascii="Times New Roman" w:hAnsi="Times New Roman" w:cs="Times New Roman" w:hint="eastAsia"/>
          <w:szCs w:val="21"/>
        </w:rPr>
        <w:t>的</w:t>
      </w:r>
      <w:r>
        <w:rPr>
          <w:rFonts w:ascii="Times New Roman" w:hAnsi="Times New Roman" w:cs="Times New Roman" w:hint="eastAsia"/>
          <w:szCs w:val="21"/>
        </w:rPr>
        <w:t>extended</w:t>
      </w:r>
      <w:r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attribute</w:t>
      </w:r>
      <w:r>
        <w:rPr>
          <w:rFonts w:ascii="Times New Roman" w:hAnsi="Times New Roman" w:cs="Times New Roman" w:hint="eastAsia"/>
          <w:szCs w:val="21"/>
        </w:rPr>
        <w:t>（</w:t>
      </w:r>
      <w:r>
        <w:rPr>
          <w:rFonts w:ascii="Times New Roman" w:hAnsi="Times New Roman" w:cs="Times New Roman" w:hint="eastAsia"/>
          <w:szCs w:val="21"/>
        </w:rPr>
        <w:t>EA</w:t>
      </w:r>
      <w:r>
        <w:rPr>
          <w:rFonts w:ascii="Times New Roman" w:hAnsi="Times New Roman" w:cs="Times New Roman" w:hint="eastAsia"/>
          <w:szCs w:val="21"/>
        </w:rPr>
        <w:t>）中</w:t>
      </w:r>
      <w:r w:rsidR="00283F93">
        <w:rPr>
          <w:rFonts w:ascii="Times New Roman" w:hAnsi="Times New Roman" w:cs="Times New Roman" w:hint="eastAsia"/>
          <w:szCs w:val="21"/>
        </w:rPr>
        <w:t>，</w:t>
      </w:r>
      <w:r w:rsidR="00681428" w:rsidRPr="00681428">
        <w:rPr>
          <w:rFonts w:ascii="Times New Roman" w:hAnsi="Times New Roman" w:cs="Times New Roman" w:hint="eastAsia"/>
          <w:szCs w:val="21"/>
        </w:rPr>
        <w:t>所以如果分条大小是</w:t>
      </w:r>
      <w:r w:rsidR="00681428" w:rsidRPr="00681428">
        <w:rPr>
          <w:rFonts w:ascii="Times New Roman" w:hAnsi="Times New Roman" w:cs="Times New Roman" w:hint="eastAsia"/>
          <w:szCs w:val="21"/>
        </w:rPr>
        <w:t>1MB</w:t>
      </w:r>
      <w:r w:rsidR="00681428" w:rsidRPr="00681428">
        <w:rPr>
          <w:rFonts w:ascii="Times New Roman" w:hAnsi="Times New Roman" w:cs="Times New Roman" w:hint="eastAsia"/>
          <w:szCs w:val="21"/>
        </w:rPr>
        <w:t>，那么这意味着</w:t>
      </w:r>
      <w:r w:rsidR="00681428" w:rsidRPr="00681428">
        <w:rPr>
          <w:rFonts w:ascii="Times New Roman" w:hAnsi="Times New Roman" w:cs="Times New Roman" w:hint="eastAsia"/>
          <w:szCs w:val="21"/>
        </w:rPr>
        <w:t xml:space="preserve">[0, 1M), [3M, 4M) </w:t>
      </w:r>
      <w:r w:rsidR="00681428" w:rsidRPr="00681428">
        <w:rPr>
          <w:rFonts w:ascii="Times New Roman" w:hAnsi="Times New Roman" w:cs="Times New Roman" w:hint="eastAsia"/>
          <w:szCs w:val="21"/>
        </w:rPr>
        <w:t>…作为对象</w:t>
      </w:r>
      <w:r w:rsidR="00681428" w:rsidRPr="00681428">
        <w:rPr>
          <w:rFonts w:ascii="Times New Roman" w:hAnsi="Times New Roman" w:cs="Times New Roman" w:hint="eastAsia"/>
          <w:szCs w:val="21"/>
        </w:rPr>
        <w:t>x</w:t>
      </w:r>
      <w:r w:rsidR="00681428" w:rsidRPr="00681428">
        <w:rPr>
          <w:rFonts w:ascii="Times New Roman" w:hAnsi="Times New Roman" w:cs="Times New Roman" w:hint="eastAsia"/>
          <w:szCs w:val="21"/>
        </w:rPr>
        <w:t>存储在</w:t>
      </w:r>
      <w:r w:rsidR="00681428" w:rsidRPr="00681428">
        <w:rPr>
          <w:rFonts w:ascii="Times New Roman" w:hAnsi="Times New Roman" w:cs="Times New Roman" w:hint="eastAsia"/>
          <w:szCs w:val="21"/>
        </w:rPr>
        <w:t>OST p</w:t>
      </w:r>
      <w:r w:rsidR="00681428" w:rsidRPr="00681428">
        <w:rPr>
          <w:rFonts w:ascii="Times New Roman" w:hAnsi="Times New Roman" w:cs="Times New Roman" w:hint="eastAsia"/>
          <w:szCs w:val="21"/>
        </w:rPr>
        <w:t>；</w:t>
      </w:r>
      <w:r w:rsidR="00681428" w:rsidRPr="00681428">
        <w:rPr>
          <w:rFonts w:ascii="Times New Roman" w:hAnsi="Times New Roman" w:cs="Times New Roman" w:hint="eastAsia"/>
          <w:szCs w:val="21"/>
        </w:rPr>
        <w:t xml:space="preserve">[1M, 2M),  [4M, 5M) </w:t>
      </w:r>
      <w:r w:rsidR="00681428" w:rsidRPr="00681428">
        <w:rPr>
          <w:rFonts w:ascii="Times New Roman" w:hAnsi="Times New Roman" w:cs="Times New Roman" w:hint="eastAsia"/>
          <w:szCs w:val="21"/>
        </w:rPr>
        <w:t>…作为对象</w:t>
      </w:r>
      <w:r w:rsidR="00681428" w:rsidRPr="00681428">
        <w:rPr>
          <w:rFonts w:ascii="Times New Roman" w:hAnsi="Times New Roman" w:cs="Times New Roman" w:hint="eastAsia"/>
          <w:szCs w:val="21"/>
        </w:rPr>
        <w:t>y</w:t>
      </w:r>
      <w:r w:rsidR="00681428" w:rsidRPr="00681428">
        <w:rPr>
          <w:rFonts w:ascii="Times New Roman" w:hAnsi="Times New Roman" w:cs="Times New Roman" w:hint="eastAsia"/>
          <w:szCs w:val="21"/>
        </w:rPr>
        <w:t>存储在</w:t>
      </w:r>
      <w:r w:rsidR="00681428" w:rsidRPr="00681428">
        <w:rPr>
          <w:rFonts w:ascii="Times New Roman" w:hAnsi="Times New Roman" w:cs="Times New Roman" w:hint="eastAsia"/>
          <w:szCs w:val="21"/>
        </w:rPr>
        <w:t xml:space="preserve">OST q; [2M,3M),  [5M, 6M) </w:t>
      </w:r>
      <w:r w:rsidR="00681428" w:rsidRPr="00681428">
        <w:rPr>
          <w:rFonts w:ascii="Times New Roman" w:hAnsi="Times New Roman" w:cs="Times New Roman" w:hint="eastAsia"/>
          <w:szCs w:val="21"/>
        </w:rPr>
        <w:t>…作为对象</w:t>
      </w:r>
      <w:r w:rsidR="00681428" w:rsidRPr="00681428">
        <w:rPr>
          <w:rFonts w:ascii="Times New Roman" w:hAnsi="Times New Roman" w:cs="Times New Roman" w:hint="eastAsia"/>
          <w:szCs w:val="21"/>
        </w:rPr>
        <w:t>z</w:t>
      </w:r>
      <w:r w:rsidR="00681428" w:rsidRPr="00681428">
        <w:rPr>
          <w:rFonts w:ascii="Times New Roman" w:hAnsi="Times New Roman" w:cs="Times New Roman" w:hint="eastAsia"/>
          <w:szCs w:val="21"/>
        </w:rPr>
        <w:t>存储在</w:t>
      </w:r>
      <w:r w:rsidR="00681428" w:rsidRPr="00681428">
        <w:rPr>
          <w:rFonts w:ascii="Times New Roman" w:hAnsi="Times New Roman" w:cs="Times New Roman" w:hint="eastAsia"/>
          <w:szCs w:val="21"/>
        </w:rPr>
        <w:t>OST r</w:t>
      </w:r>
      <w:r w:rsidR="00681428" w:rsidRPr="00681428">
        <w:rPr>
          <w:rFonts w:ascii="Times New Roman" w:hAnsi="Times New Roman" w:cs="Times New Roman" w:hint="eastAsia"/>
          <w:szCs w:val="21"/>
        </w:rPr>
        <w:t>。</w:t>
      </w:r>
    </w:p>
    <w:p w:rsidR="004E398D" w:rsidRPr="00681428" w:rsidRDefault="00681428" w:rsidP="00681428">
      <w:pPr>
        <w:jc w:val="left"/>
        <w:rPr>
          <w:rFonts w:ascii="Times New Roman" w:hAnsi="Times New Roman" w:cs="Times New Roman"/>
          <w:szCs w:val="21"/>
        </w:rPr>
      </w:pPr>
      <w:r w:rsidRPr="00681428">
        <w:rPr>
          <w:rFonts w:ascii="Times New Roman" w:hAnsi="Times New Roman" w:cs="Times New Roman" w:hint="eastAsia"/>
          <w:szCs w:val="21"/>
        </w:rPr>
        <w:t>在读取文件之前，客户端将首先通过</w:t>
      </w:r>
      <w:r w:rsidRPr="00681428">
        <w:rPr>
          <w:rFonts w:ascii="Times New Roman" w:hAnsi="Times New Roman" w:cs="Times New Roman" w:hint="eastAsia"/>
          <w:szCs w:val="21"/>
        </w:rPr>
        <w:t>MDC</w:t>
      </w:r>
      <w:r w:rsidRPr="00681428">
        <w:rPr>
          <w:rFonts w:ascii="Times New Roman" w:hAnsi="Times New Roman" w:cs="Times New Roman" w:hint="eastAsia"/>
          <w:szCs w:val="21"/>
        </w:rPr>
        <w:t>询问</w:t>
      </w:r>
      <w:r w:rsidRPr="00681428">
        <w:rPr>
          <w:rFonts w:ascii="Times New Roman" w:hAnsi="Times New Roman" w:cs="Times New Roman" w:hint="eastAsia"/>
          <w:szCs w:val="21"/>
        </w:rPr>
        <w:t>MDS</w:t>
      </w:r>
      <w:r w:rsidRPr="00681428">
        <w:rPr>
          <w:rFonts w:ascii="Times New Roman" w:hAnsi="Times New Roman" w:cs="Times New Roman" w:hint="eastAsia"/>
          <w:szCs w:val="21"/>
        </w:rPr>
        <w:t>，从而得知它应当就这个操作，和</w:t>
      </w:r>
      <w:r w:rsidRPr="00681428">
        <w:rPr>
          <w:rFonts w:ascii="Times New Roman" w:hAnsi="Times New Roman" w:cs="Times New Roman" w:hint="eastAsia"/>
          <w:szCs w:val="21"/>
        </w:rPr>
        <w:t>&lt;</w:t>
      </w:r>
      <w:proofErr w:type="spellStart"/>
      <w:r w:rsidRPr="00681428">
        <w:rPr>
          <w:rFonts w:ascii="Times New Roman" w:hAnsi="Times New Roman" w:cs="Times New Roman" w:hint="eastAsia"/>
          <w:szCs w:val="21"/>
        </w:rPr>
        <w:t>ost</w:t>
      </w:r>
      <w:proofErr w:type="spellEnd"/>
      <w:r w:rsidRPr="00681428">
        <w:rPr>
          <w:rFonts w:ascii="Times New Roman" w:hAnsi="Times New Roman" w:cs="Times New Roman" w:hint="eastAsia"/>
          <w:szCs w:val="21"/>
        </w:rPr>
        <w:t xml:space="preserve"> p, </w:t>
      </w:r>
      <w:proofErr w:type="spellStart"/>
      <w:r w:rsidRPr="00681428">
        <w:rPr>
          <w:rFonts w:ascii="Times New Roman" w:hAnsi="Times New Roman" w:cs="Times New Roman" w:hint="eastAsia"/>
          <w:szCs w:val="21"/>
        </w:rPr>
        <w:t>ost</w:t>
      </w:r>
      <w:proofErr w:type="spellEnd"/>
      <w:r w:rsidRPr="00681428">
        <w:rPr>
          <w:rFonts w:ascii="Times New Roman" w:hAnsi="Times New Roman" w:cs="Times New Roman" w:hint="eastAsia"/>
          <w:szCs w:val="21"/>
        </w:rPr>
        <w:t xml:space="preserve"> q, </w:t>
      </w:r>
      <w:proofErr w:type="spellStart"/>
      <w:r w:rsidRPr="00681428">
        <w:rPr>
          <w:rFonts w:ascii="Times New Roman" w:hAnsi="Times New Roman" w:cs="Times New Roman" w:hint="eastAsia"/>
          <w:szCs w:val="21"/>
        </w:rPr>
        <w:t>ostr</w:t>
      </w:r>
      <w:proofErr w:type="spellEnd"/>
      <w:r w:rsidRPr="00681428">
        <w:rPr>
          <w:rFonts w:ascii="Times New Roman" w:hAnsi="Times New Roman" w:cs="Times New Roman" w:hint="eastAsia"/>
          <w:szCs w:val="21"/>
        </w:rPr>
        <w:t>&gt;</w:t>
      </w:r>
      <w:r w:rsidRPr="00681428">
        <w:rPr>
          <w:rFonts w:ascii="Times New Roman" w:hAnsi="Times New Roman" w:cs="Times New Roman" w:hint="eastAsia"/>
          <w:szCs w:val="21"/>
        </w:rPr>
        <w:t>进行对话。这些信息组织在所谓的</w:t>
      </w:r>
      <w:r w:rsidRPr="00681428">
        <w:rPr>
          <w:rFonts w:ascii="Times New Roman" w:hAnsi="Times New Roman" w:cs="Times New Roman" w:hint="eastAsia"/>
          <w:szCs w:val="21"/>
        </w:rPr>
        <w:t>LSM</w:t>
      </w:r>
      <w:r w:rsidRPr="00681428">
        <w:rPr>
          <w:rFonts w:ascii="Times New Roman" w:hAnsi="Times New Roman" w:cs="Times New Roman" w:hint="eastAsia"/>
          <w:szCs w:val="21"/>
        </w:rPr>
        <w:t>中，而客户端的</w:t>
      </w:r>
      <w:r w:rsidRPr="00681428">
        <w:rPr>
          <w:rFonts w:ascii="Times New Roman" w:hAnsi="Times New Roman" w:cs="Times New Roman" w:hint="eastAsia"/>
          <w:szCs w:val="21"/>
        </w:rPr>
        <w:t>LOV</w:t>
      </w:r>
      <w:r w:rsidRPr="00681428">
        <w:rPr>
          <w:rFonts w:ascii="Times New Roman" w:hAnsi="Times New Roman" w:cs="Times New Roman" w:hint="eastAsia"/>
          <w:szCs w:val="21"/>
        </w:rPr>
        <w:t>（</w:t>
      </w:r>
      <w:r w:rsidRPr="00681428">
        <w:rPr>
          <w:rFonts w:ascii="Times New Roman" w:hAnsi="Times New Roman" w:cs="Times New Roman" w:hint="eastAsia"/>
          <w:szCs w:val="21"/>
        </w:rPr>
        <w:t>logical object volume</w:t>
      </w:r>
      <w:r w:rsidRPr="00681428">
        <w:rPr>
          <w:rFonts w:ascii="Times New Roman" w:hAnsi="Times New Roman" w:cs="Times New Roman" w:hint="eastAsia"/>
          <w:szCs w:val="21"/>
        </w:rPr>
        <w:t>，逻辑对象卷）则是用来解释这个信息的，这样就使得客户端能够向</w:t>
      </w:r>
      <w:r w:rsidRPr="00681428">
        <w:rPr>
          <w:rFonts w:ascii="Times New Roman" w:hAnsi="Times New Roman" w:cs="Times New Roman" w:hint="eastAsia"/>
          <w:szCs w:val="21"/>
        </w:rPr>
        <w:t>OST</w:t>
      </w:r>
      <w:r w:rsidRPr="00681428">
        <w:rPr>
          <w:rFonts w:ascii="Times New Roman" w:hAnsi="Times New Roman" w:cs="Times New Roman" w:hint="eastAsia"/>
          <w:szCs w:val="21"/>
        </w:rPr>
        <w:t>发送请求。需要重申的是，客户端通过一个称为</w:t>
      </w:r>
      <w:r w:rsidRPr="00681428">
        <w:rPr>
          <w:rFonts w:ascii="Times New Roman" w:hAnsi="Times New Roman" w:cs="Times New Roman" w:hint="eastAsia"/>
          <w:szCs w:val="21"/>
        </w:rPr>
        <w:t>OSC</w:t>
      </w:r>
      <w:r w:rsidRPr="00681428">
        <w:rPr>
          <w:rFonts w:ascii="Times New Roman" w:hAnsi="Times New Roman" w:cs="Times New Roman" w:hint="eastAsia"/>
          <w:szCs w:val="21"/>
        </w:rPr>
        <w:t>的客户端模块接口，和</w:t>
      </w:r>
      <w:r w:rsidRPr="00681428">
        <w:rPr>
          <w:rFonts w:ascii="Times New Roman" w:hAnsi="Times New Roman" w:cs="Times New Roman" w:hint="eastAsia"/>
          <w:szCs w:val="21"/>
        </w:rPr>
        <w:t>OST</w:t>
      </w:r>
      <w:r w:rsidRPr="00681428">
        <w:rPr>
          <w:rFonts w:ascii="Times New Roman" w:hAnsi="Times New Roman" w:cs="Times New Roman" w:hint="eastAsia"/>
          <w:szCs w:val="21"/>
        </w:rPr>
        <w:t>进行通信。根据上下文的不同，</w:t>
      </w:r>
      <w:r w:rsidRPr="00681428">
        <w:rPr>
          <w:rFonts w:ascii="Times New Roman" w:hAnsi="Times New Roman" w:cs="Times New Roman" w:hint="eastAsia"/>
          <w:szCs w:val="21"/>
        </w:rPr>
        <w:t>OSC</w:t>
      </w:r>
      <w:r w:rsidRPr="00681428">
        <w:rPr>
          <w:rFonts w:ascii="Times New Roman" w:hAnsi="Times New Roman" w:cs="Times New Roman" w:hint="eastAsia"/>
          <w:szCs w:val="21"/>
        </w:rPr>
        <w:t>也可以用来指称</w:t>
      </w:r>
      <w:r w:rsidRPr="00681428">
        <w:rPr>
          <w:rFonts w:ascii="Times New Roman" w:hAnsi="Times New Roman" w:cs="Times New Roman" w:hint="eastAsia"/>
          <w:szCs w:val="21"/>
        </w:rPr>
        <w:t>OSS</w:t>
      </w:r>
      <w:r w:rsidRPr="00681428">
        <w:rPr>
          <w:rFonts w:ascii="Times New Roman" w:hAnsi="Times New Roman" w:cs="Times New Roman" w:hint="eastAsia"/>
          <w:szCs w:val="21"/>
        </w:rPr>
        <w:t>客户端。</w:t>
      </w:r>
    </w:p>
    <w:p w:rsidR="00116C33" w:rsidRDefault="00116C33" w:rsidP="004E398D">
      <w:pPr>
        <w:jc w:val="left"/>
        <w:rPr>
          <w:rFonts w:ascii="Times New Roman" w:hAnsi="Times New Roman" w:cs="Times New Roman"/>
          <w:szCs w:val="21"/>
        </w:rPr>
      </w:pPr>
      <w:r>
        <w:rPr>
          <w:noProof/>
        </w:rPr>
        <w:lastRenderedPageBreak/>
        <w:drawing>
          <wp:inline distT="0" distB="0" distL="0" distR="0" wp14:anchorId="7882E9F3" wp14:editId="29E7B721">
            <wp:extent cx="7057143" cy="3542857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057143" cy="3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8F0" w:rsidRDefault="00C878F0" w:rsidP="004E398D">
      <w:pPr>
        <w:jc w:val="left"/>
        <w:rPr>
          <w:rFonts w:ascii="Times New Roman" w:hAnsi="Times New Roman" w:cs="Times New Roman"/>
          <w:szCs w:val="2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948"/>
      </w:tblGrid>
      <w:tr w:rsidR="00C878F0" w:rsidTr="00C878F0">
        <w:tc>
          <w:tcPr>
            <w:tcW w:w="13948" w:type="dxa"/>
          </w:tcPr>
          <w:p w:rsidR="00C878F0" w:rsidRPr="00421C03" w:rsidRDefault="00C878F0" w:rsidP="00C878F0">
            <w:pPr>
              <w:jc w:val="left"/>
              <w:rPr>
                <w:rFonts w:ascii="Consolas" w:hAnsi="Consolas" w:cs="Times New Roman"/>
                <w:szCs w:val="21"/>
              </w:rPr>
            </w:pPr>
            <w:r w:rsidRPr="00421C03">
              <w:rPr>
                <w:rFonts w:ascii="Consolas" w:hAnsi="Consolas" w:cs="Times New Roman"/>
                <w:szCs w:val="21"/>
              </w:rPr>
              <w:t>/**</w:t>
            </w:r>
          </w:p>
          <w:p w:rsidR="00C878F0" w:rsidRPr="00421C03" w:rsidRDefault="00C878F0" w:rsidP="00C878F0">
            <w:pPr>
              <w:jc w:val="left"/>
              <w:rPr>
                <w:rFonts w:ascii="Consolas" w:hAnsi="Consolas" w:cs="Times New Roman"/>
                <w:szCs w:val="21"/>
              </w:rPr>
            </w:pPr>
            <w:r w:rsidRPr="00421C03">
              <w:rPr>
                <w:rFonts w:ascii="Consolas" w:hAnsi="Consolas" w:cs="Times New Roman"/>
                <w:szCs w:val="21"/>
              </w:rPr>
              <w:t xml:space="preserve"> * File </w:t>
            </w:r>
            <w:proofErr w:type="spellStart"/>
            <w:r w:rsidRPr="00421C03">
              <w:rPr>
                <w:rFonts w:ascii="Consolas" w:hAnsi="Consolas" w:cs="Times New Roman"/>
                <w:szCs w:val="21"/>
              </w:rPr>
              <w:t>IDentifier</w:t>
            </w:r>
            <w:proofErr w:type="spellEnd"/>
            <w:r w:rsidRPr="00421C03">
              <w:rPr>
                <w:rFonts w:ascii="Consolas" w:hAnsi="Consolas" w:cs="Times New Roman"/>
                <w:szCs w:val="21"/>
              </w:rPr>
              <w:t>.</w:t>
            </w:r>
          </w:p>
          <w:p w:rsidR="00C878F0" w:rsidRPr="00421C03" w:rsidRDefault="00C878F0" w:rsidP="00C878F0">
            <w:pPr>
              <w:jc w:val="left"/>
              <w:rPr>
                <w:rFonts w:ascii="Consolas" w:hAnsi="Consolas" w:cs="Times New Roman"/>
                <w:szCs w:val="21"/>
              </w:rPr>
            </w:pPr>
            <w:r w:rsidRPr="00421C03">
              <w:rPr>
                <w:rFonts w:ascii="Consolas" w:hAnsi="Consolas" w:cs="Times New Roman"/>
                <w:szCs w:val="21"/>
              </w:rPr>
              <w:t xml:space="preserve"> *</w:t>
            </w:r>
          </w:p>
          <w:p w:rsidR="00C878F0" w:rsidRPr="00421C03" w:rsidRDefault="00C878F0" w:rsidP="00C878F0">
            <w:pPr>
              <w:jc w:val="left"/>
              <w:rPr>
                <w:rFonts w:ascii="Consolas" w:hAnsi="Consolas" w:cs="Times New Roman"/>
                <w:szCs w:val="21"/>
              </w:rPr>
            </w:pPr>
            <w:r w:rsidRPr="00421C03">
              <w:rPr>
                <w:rFonts w:ascii="Consolas" w:hAnsi="Consolas" w:cs="Times New Roman"/>
                <w:szCs w:val="21"/>
              </w:rPr>
              <w:t xml:space="preserve"> * FID is a cluster-wide unique identifier of a file or an object (stripe).</w:t>
            </w:r>
          </w:p>
          <w:p w:rsidR="00C878F0" w:rsidRPr="00421C03" w:rsidRDefault="00C878F0" w:rsidP="00C878F0">
            <w:pPr>
              <w:jc w:val="left"/>
              <w:rPr>
                <w:rFonts w:ascii="Consolas" w:hAnsi="Consolas" w:cs="Times New Roman"/>
                <w:szCs w:val="21"/>
              </w:rPr>
            </w:pPr>
            <w:r w:rsidRPr="00421C03">
              <w:rPr>
                <w:rFonts w:ascii="Consolas" w:hAnsi="Consolas" w:cs="Times New Roman"/>
                <w:szCs w:val="21"/>
              </w:rPr>
              <w:t xml:space="preserve"> * FIDs are never reused.</w:t>
            </w:r>
          </w:p>
          <w:p w:rsidR="00C878F0" w:rsidRPr="00421C03" w:rsidRDefault="00C878F0" w:rsidP="00C878F0">
            <w:pPr>
              <w:jc w:val="left"/>
              <w:rPr>
                <w:rFonts w:ascii="Consolas" w:hAnsi="Consolas" w:cs="Times New Roman"/>
                <w:szCs w:val="21"/>
              </w:rPr>
            </w:pPr>
            <w:r w:rsidRPr="00421C03">
              <w:rPr>
                <w:rFonts w:ascii="Consolas" w:hAnsi="Consolas" w:cs="Times New Roman"/>
                <w:szCs w:val="21"/>
              </w:rPr>
              <w:t xml:space="preserve"> **/</w:t>
            </w:r>
          </w:p>
          <w:p w:rsidR="00C878F0" w:rsidRPr="00421C03" w:rsidRDefault="00C878F0" w:rsidP="00C878F0">
            <w:pPr>
              <w:jc w:val="left"/>
              <w:rPr>
                <w:rFonts w:ascii="Consolas" w:hAnsi="Consolas" w:cs="Times New Roman"/>
                <w:szCs w:val="21"/>
              </w:rPr>
            </w:pPr>
            <w:proofErr w:type="spellStart"/>
            <w:r w:rsidRPr="00421C03">
              <w:rPr>
                <w:rFonts w:ascii="Consolas" w:hAnsi="Consolas" w:cs="Times New Roman"/>
                <w:szCs w:val="21"/>
              </w:rPr>
              <w:t>struct</w:t>
            </w:r>
            <w:proofErr w:type="spellEnd"/>
            <w:r w:rsidRPr="00421C03">
              <w:rPr>
                <w:rFonts w:ascii="Consolas" w:hAnsi="Consolas" w:cs="Times New Roman"/>
                <w:szCs w:val="21"/>
              </w:rPr>
              <w:t xml:space="preserve"> </w:t>
            </w:r>
            <w:proofErr w:type="spellStart"/>
            <w:r w:rsidRPr="00421C03">
              <w:rPr>
                <w:rFonts w:ascii="Consolas" w:hAnsi="Consolas" w:cs="Times New Roman"/>
                <w:szCs w:val="21"/>
              </w:rPr>
              <w:t>lu_fid</w:t>
            </w:r>
            <w:proofErr w:type="spellEnd"/>
            <w:r w:rsidRPr="00421C03">
              <w:rPr>
                <w:rFonts w:ascii="Consolas" w:hAnsi="Consolas" w:cs="Times New Roman"/>
                <w:szCs w:val="21"/>
              </w:rPr>
              <w:t xml:space="preserve"> {</w:t>
            </w:r>
          </w:p>
          <w:p w:rsidR="00C878F0" w:rsidRPr="00421C03" w:rsidRDefault="00C878F0" w:rsidP="00C878F0">
            <w:pPr>
              <w:jc w:val="left"/>
              <w:rPr>
                <w:rFonts w:ascii="Consolas" w:hAnsi="Consolas" w:cs="Times New Roman"/>
                <w:szCs w:val="21"/>
              </w:rPr>
            </w:pPr>
            <w:r w:rsidRPr="00421C03">
              <w:rPr>
                <w:rFonts w:ascii="Consolas" w:hAnsi="Consolas" w:cs="Times New Roman"/>
                <w:szCs w:val="21"/>
              </w:rPr>
              <w:lastRenderedPageBreak/>
              <w:t xml:space="preserve">       /**</w:t>
            </w:r>
          </w:p>
          <w:p w:rsidR="00C878F0" w:rsidRPr="00421C03" w:rsidRDefault="00C878F0" w:rsidP="00C878F0">
            <w:pPr>
              <w:jc w:val="left"/>
              <w:rPr>
                <w:rFonts w:ascii="Consolas" w:hAnsi="Consolas" w:cs="Times New Roman"/>
                <w:szCs w:val="21"/>
              </w:rPr>
            </w:pPr>
            <w:r w:rsidRPr="00421C03">
              <w:rPr>
                <w:rFonts w:ascii="Consolas" w:hAnsi="Consolas" w:cs="Times New Roman"/>
                <w:szCs w:val="21"/>
              </w:rPr>
              <w:tab/>
              <w:t>* FID sequence. Sequence is a unit of migration: all files (objects)</w:t>
            </w:r>
          </w:p>
          <w:p w:rsidR="00C878F0" w:rsidRPr="00421C03" w:rsidRDefault="00C878F0" w:rsidP="00C878F0">
            <w:pPr>
              <w:jc w:val="left"/>
              <w:rPr>
                <w:rFonts w:ascii="Consolas" w:hAnsi="Consolas" w:cs="Times New Roman"/>
                <w:szCs w:val="21"/>
              </w:rPr>
            </w:pPr>
            <w:r w:rsidRPr="00421C03">
              <w:rPr>
                <w:rFonts w:ascii="Consolas" w:hAnsi="Consolas" w:cs="Times New Roman"/>
                <w:szCs w:val="21"/>
              </w:rPr>
              <w:tab/>
              <w:t>* with FIDs from a given sequence are stored on the same server.</w:t>
            </w:r>
          </w:p>
          <w:p w:rsidR="00C878F0" w:rsidRPr="00421C03" w:rsidRDefault="00C878F0" w:rsidP="00C878F0">
            <w:pPr>
              <w:jc w:val="left"/>
              <w:rPr>
                <w:rFonts w:ascii="Consolas" w:hAnsi="Consolas" w:cs="Times New Roman"/>
                <w:szCs w:val="21"/>
              </w:rPr>
            </w:pPr>
            <w:r w:rsidRPr="00421C03">
              <w:rPr>
                <w:rFonts w:ascii="Consolas" w:hAnsi="Consolas" w:cs="Times New Roman"/>
                <w:szCs w:val="21"/>
              </w:rPr>
              <w:tab/>
              <w:t>* Lustre should support 2^64 objects, so even if each sequence</w:t>
            </w:r>
          </w:p>
          <w:p w:rsidR="00C878F0" w:rsidRPr="00421C03" w:rsidRDefault="00C878F0" w:rsidP="00C878F0">
            <w:pPr>
              <w:jc w:val="left"/>
              <w:rPr>
                <w:rFonts w:ascii="Consolas" w:hAnsi="Consolas" w:cs="Times New Roman"/>
                <w:szCs w:val="21"/>
              </w:rPr>
            </w:pPr>
            <w:r w:rsidRPr="00421C03">
              <w:rPr>
                <w:rFonts w:ascii="Consolas" w:hAnsi="Consolas" w:cs="Times New Roman"/>
                <w:szCs w:val="21"/>
              </w:rPr>
              <w:tab/>
              <w:t>* has only a single object we can still enumerate 2^64 objects.</w:t>
            </w:r>
          </w:p>
          <w:p w:rsidR="00C878F0" w:rsidRPr="00421C03" w:rsidRDefault="00C878F0" w:rsidP="00C878F0">
            <w:pPr>
              <w:jc w:val="left"/>
              <w:rPr>
                <w:rFonts w:ascii="Consolas" w:hAnsi="Consolas" w:cs="Times New Roman"/>
                <w:szCs w:val="21"/>
              </w:rPr>
            </w:pPr>
            <w:r w:rsidRPr="00421C03">
              <w:rPr>
                <w:rFonts w:ascii="Consolas" w:hAnsi="Consolas" w:cs="Times New Roman"/>
                <w:szCs w:val="21"/>
              </w:rPr>
              <w:tab/>
              <w:t>**/</w:t>
            </w:r>
            <w:bookmarkStart w:id="0" w:name="_GoBack"/>
            <w:bookmarkEnd w:id="0"/>
          </w:p>
          <w:p w:rsidR="00C878F0" w:rsidRPr="00421C03" w:rsidRDefault="00C878F0" w:rsidP="00C878F0">
            <w:pPr>
              <w:jc w:val="left"/>
              <w:rPr>
                <w:rFonts w:ascii="Consolas" w:hAnsi="Consolas" w:cs="Times New Roman"/>
                <w:szCs w:val="21"/>
              </w:rPr>
            </w:pPr>
            <w:r w:rsidRPr="00421C03">
              <w:rPr>
                <w:rFonts w:ascii="Consolas" w:hAnsi="Consolas" w:cs="Times New Roman"/>
                <w:szCs w:val="21"/>
              </w:rPr>
              <w:tab/>
              <w:t xml:space="preserve">__u64 </w:t>
            </w:r>
            <w:proofErr w:type="spellStart"/>
            <w:r w:rsidRPr="00421C03">
              <w:rPr>
                <w:rFonts w:ascii="Consolas" w:hAnsi="Consolas" w:cs="Times New Roman"/>
                <w:szCs w:val="21"/>
              </w:rPr>
              <w:t>f_seq</w:t>
            </w:r>
            <w:proofErr w:type="spellEnd"/>
            <w:r w:rsidRPr="00421C03">
              <w:rPr>
                <w:rFonts w:ascii="Consolas" w:hAnsi="Consolas" w:cs="Times New Roman"/>
                <w:szCs w:val="21"/>
              </w:rPr>
              <w:t>;</w:t>
            </w:r>
          </w:p>
          <w:p w:rsidR="00C878F0" w:rsidRPr="00421C03" w:rsidRDefault="00C878F0" w:rsidP="00C878F0">
            <w:pPr>
              <w:jc w:val="left"/>
              <w:rPr>
                <w:rFonts w:ascii="Consolas" w:hAnsi="Consolas" w:cs="Times New Roman"/>
                <w:szCs w:val="21"/>
              </w:rPr>
            </w:pPr>
            <w:r w:rsidRPr="00421C03">
              <w:rPr>
                <w:rFonts w:ascii="Consolas" w:hAnsi="Consolas" w:cs="Times New Roman"/>
                <w:szCs w:val="21"/>
              </w:rPr>
              <w:tab/>
              <w:t>/* FID number within sequence. */</w:t>
            </w:r>
          </w:p>
          <w:p w:rsidR="00C878F0" w:rsidRPr="00421C03" w:rsidRDefault="00C878F0" w:rsidP="00C878F0">
            <w:pPr>
              <w:jc w:val="left"/>
              <w:rPr>
                <w:rFonts w:ascii="Consolas" w:hAnsi="Consolas" w:cs="Times New Roman"/>
                <w:szCs w:val="21"/>
              </w:rPr>
            </w:pPr>
            <w:r w:rsidRPr="00421C03">
              <w:rPr>
                <w:rFonts w:ascii="Consolas" w:hAnsi="Consolas" w:cs="Times New Roman"/>
                <w:szCs w:val="21"/>
              </w:rPr>
              <w:tab/>
              <w:t xml:space="preserve">__u32 </w:t>
            </w:r>
            <w:proofErr w:type="spellStart"/>
            <w:r w:rsidRPr="00421C03">
              <w:rPr>
                <w:rFonts w:ascii="Consolas" w:hAnsi="Consolas" w:cs="Times New Roman"/>
                <w:szCs w:val="21"/>
              </w:rPr>
              <w:t>f_oid</w:t>
            </w:r>
            <w:proofErr w:type="spellEnd"/>
            <w:r w:rsidRPr="00421C03">
              <w:rPr>
                <w:rFonts w:ascii="Consolas" w:hAnsi="Consolas" w:cs="Times New Roman"/>
                <w:szCs w:val="21"/>
              </w:rPr>
              <w:t>;</w:t>
            </w:r>
          </w:p>
          <w:p w:rsidR="00C878F0" w:rsidRPr="00421C03" w:rsidRDefault="00C878F0" w:rsidP="00C878F0">
            <w:pPr>
              <w:jc w:val="left"/>
              <w:rPr>
                <w:rFonts w:ascii="Consolas" w:hAnsi="Consolas" w:cs="Times New Roman"/>
                <w:szCs w:val="21"/>
              </w:rPr>
            </w:pPr>
            <w:r w:rsidRPr="00421C03">
              <w:rPr>
                <w:rFonts w:ascii="Consolas" w:hAnsi="Consolas" w:cs="Times New Roman"/>
                <w:szCs w:val="21"/>
              </w:rPr>
              <w:tab/>
              <w:t>/**</w:t>
            </w:r>
          </w:p>
          <w:p w:rsidR="00C878F0" w:rsidRPr="00421C03" w:rsidRDefault="00C878F0" w:rsidP="00C878F0">
            <w:pPr>
              <w:jc w:val="left"/>
              <w:rPr>
                <w:rFonts w:ascii="Consolas" w:hAnsi="Consolas" w:cs="Times New Roman"/>
                <w:szCs w:val="21"/>
              </w:rPr>
            </w:pPr>
            <w:r w:rsidRPr="00421C03">
              <w:rPr>
                <w:rFonts w:ascii="Consolas" w:hAnsi="Consolas" w:cs="Times New Roman"/>
                <w:szCs w:val="21"/>
              </w:rPr>
              <w:tab/>
              <w:t xml:space="preserve"> * FID version, used to distinguish different versions (in the sense</w:t>
            </w:r>
          </w:p>
          <w:p w:rsidR="00C878F0" w:rsidRPr="00421C03" w:rsidRDefault="00C878F0" w:rsidP="00C878F0">
            <w:pPr>
              <w:jc w:val="left"/>
              <w:rPr>
                <w:rFonts w:ascii="Consolas" w:hAnsi="Consolas" w:cs="Times New Roman"/>
                <w:szCs w:val="21"/>
              </w:rPr>
            </w:pPr>
            <w:r w:rsidRPr="00421C03">
              <w:rPr>
                <w:rFonts w:ascii="Consolas" w:hAnsi="Consolas" w:cs="Times New Roman"/>
                <w:szCs w:val="21"/>
              </w:rPr>
              <w:tab/>
              <w:t xml:space="preserve"> * of snapshots, etc.) of the same file system object. Not currently</w:t>
            </w:r>
          </w:p>
          <w:p w:rsidR="00C878F0" w:rsidRPr="00421C03" w:rsidRDefault="00C878F0" w:rsidP="00C878F0">
            <w:pPr>
              <w:jc w:val="left"/>
              <w:rPr>
                <w:rFonts w:ascii="Consolas" w:hAnsi="Consolas" w:cs="Times New Roman"/>
                <w:szCs w:val="21"/>
              </w:rPr>
            </w:pPr>
            <w:r w:rsidRPr="00421C03">
              <w:rPr>
                <w:rFonts w:ascii="Consolas" w:hAnsi="Consolas" w:cs="Times New Roman"/>
                <w:szCs w:val="21"/>
              </w:rPr>
              <w:tab/>
              <w:t xml:space="preserve"> * used.</w:t>
            </w:r>
          </w:p>
          <w:p w:rsidR="00C878F0" w:rsidRPr="00421C03" w:rsidRDefault="00C878F0" w:rsidP="00C878F0">
            <w:pPr>
              <w:jc w:val="left"/>
              <w:rPr>
                <w:rFonts w:ascii="Consolas" w:hAnsi="Consolas" w:cs="Times New Roman"/>
                <w:szCs w:val="21"/>
              </w:rPr>
            </w:pPr>
            <w:r w:rsidRPr="00421C03">
              <w:rPr>
                <w:rFonts w:ascii="Consolas" w:hAnsi="Consolas" w:cs="Times New Roman"/>
                <w:szCs w:val="21"/>
              </w:rPr>
              <w:tab/>
              <w:t xml:space="preserve"> **/</w:t>
            </w:r>
          </w:p>
          <w:p w:rsidR="00C878F0" w:rsidRPr="00421C03" w:rsidRDefault="00C878F0" w:rsidP="00C878F0">
            <w:pPr>
              <w:jc w:val="left"/>
              <w:rPr>
                <w:rFonts w:ascii="Consolas" w:hAnsi="Consolas" w:cs="Times New Roman"/>
                <w:szCs w:val="21"/>
              </w:rPr>
            </w:pPr>
            <w:r w:rsidRPr="00421C03">
              <w:rPr>
                <w:rFonts w:ascii="Consolas" w:hAnsi="Consolas" w:cs="Times New Roman"/>
                <w:szCs w:val="21"/>
              </w:rPr>
              <w:tab/>
              <w:t xml:space="preserve">__u32 </w:t>
            </w:r>
            <w:proofErr w:type="spellStart"/>
            <w:r w:rsidRPr="00421C03">
              <w:rPr>
                <w:rFonts w:ascii="Consolas" w:hAnsi="Consolas" w:cs="Times New Roman"/>
                <w:szCs w:val="21"/>
              </w:rPr>
              <w:t>f_ver</w:t>
            </w:r>
            <w:proofErr w:type="spellEnd"/>
            <w:r w:rsidRPr="00421C03">
              <w:rPr>
                <w:rFonts w:ascii="Consolas" w:hAnsi="Consolas" w:cs="Times New Roman"/>
                <w:szCs w:val="21"/>
              </w:rPr>
              <w:t>;</w:t>
            </w:r>
          </w:p>
          <w:p w:rsidR="00C878F0" w:rsidRDefault="00C878F0" w:rsidP="00C878F0">
            <w:pPr>
              <w:jc w:val="left"/>
              <w:rPr>
                <w:rFonts w:ascii="Times New Roman" w:hAnsi="Times New Roman" w:cs="Times New Roman" w:hint="eastAsia"/>
                <w:szCs w:val="21"/>
              </w:rPr>
            </w:pPr>
            <w:r w:rsidRPr="00421C03">
              <w:rPr>
                <w:rFonts w:ascii="Consolas" w:hAnsi="Consolas" w:cs="Times New Roman"/>
                <w:szCs w:val="21"/>
              </w:rPr>
              <w:t>};</w:t>
            </w:r>
          </w:p>
        </w:tc>
      </w:tr>
    </w:tbl>
    <w:p w:rsidR="00C878F0" w:rsidRPr="00B81C54" w:rsidRDefault="00C878F0" w:rsidP="004E398D">
      <w:pPr>
        <w:jc w:val="left"/>
        <w:rPr>
          <w:rFonts w:ascii="Times New Roman" w:hAnsi="Times New Roman" w:cs="Times New Roman" w:hint="eastAsia"/>
          <w:szCs w:val="21"/>
        </w:rPr>
      </w:pPr>
    </w:p>
    <w:sectPr w:rsidR="00C878F0" w:rsidRPr="00B81C54" w:rsidSect="00132263">
      <w:pgSz w:w="16838" w:h="11906" w:orient="landscape" w:code="9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4617"/>
    <w:rsid w:val="0005241C"/>
    <w:rsid w:val="00116C33"/>
    <w:rsid w:val="00132263"/>
    <w:rsid w:val="00140045"/>
    <w:rsid w:val="00144E1B"/>
    <w:rsid w:val="001B4C0F"/>
    <w:rsid w:val="001E574A"/>
    <w:rsid w:val="00283F93"/>
    <w:rsid w:val="002D40B9"/>
    <w:rsid w:val="00421C03"/>
    <w:rsid w:val="004E398D"/>
    <w:rsid w:val="00524617"/>
    <w:rsid w:val="005478C8"/>
    <w:rsid w:val="00581C79"/>
    <w:rsid w:val="00681428"/>
    <w:rsid w:val="006D5381"/>
    <w:rsid w:val="006E12BB"/>
    <w:rsid w:val="007D0C71"/>
    <w:rsid w:val="007F2DFF"/>
    <w:rsid w:val="009C37D6"/>
    <w:rsid w:val="00B525FF"/>
    <w:rsid w:val="00B81C54"/>
    <w:rsid w:val="00BA5E81"/>
    <w:rsid w:val="00C878F0"/>
    <w:rsid w:val="00DF0AAE"/>
    <w:rsid w:val="00F37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6887D"/>
  <w15:chartTrackingRefBased/>
  <w15:docId w15:val="{23D9E53B-6130-41AA-99BD-273EADEF8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D0C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088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7</Pages>
  <Words>211</Words>
  <Characters>1207</Characters>
  <Application>Microsoft Office Word</Application>
  <DocSecurity>0</DocSecurity>
  <Lines>10</Lines>
  <Paragraphs>2</Paragraphs>
  <ScaleCrop>false</ScaleCrop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邓仕军</dc:creator>
  <cp:keywords/>
  <dc:description/>
  <cp:lastModifiedBy>邓仕军</cp:lastModifiedBy>
  <cp:revision>23</cp:revision>
  <dcterms:created xsi:type="dcterms:W3CDTF">2016-10-17T08:38:00Z</dcterms:created>
  <dcterms:modified xsi:type="dcterms:W3CDTF">2016-10-26T05:29:00Z</dcterms:modified>
</cp:coreProperties>
</file>