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3d3656bccb4f8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b/>
          <w:color w:val="2563EB"/>
          <w:sz w:val="72"/>
        </w:rPr>
        <w:t>SEO &amp; AI Bot</w:t>
      </w:r>
    </w:p>
    <w:p>
      <w:pPr>
        <w:spacing w:after="600"/>
        <w:jc w:val="center"/>
      </w:pPr>
      <w:r>
        <w:rPr>
          <w:b/>
          <w:color w:val="2563EB"/>
          <w:sz w:val="72"/>
        </w:rPr>
        <w:t>Optimization Audit</w:t>
      </w:r>
    </w:p>
    <w:p>
      <w:pPr>
        <w:spacing w:after="400"/>
        <w:jc w:val="center"/>
      </w:pPr>
      <w:r>
        <w:rPr>
          <w:color w:val="64748B"/>
          <w:sz w:val="32"/>
        </w:rPr>
        <w:t>ProPortrait AI - portrait.ai-biz.app</w:t>
      </w:r>
    </w:p>
    <w:p>
      <w:pPr>
        <w:spacing w:after="3000"/>
        <w:jc w:val="center"/>
      </w:pPr>
      <w:r>
        <w:rPr>
          <w:color w:val="475569"/>
          <w:sz w:val="24"/>
        </w:rPr>
        <w:t>Comprehensive Analysis for Search Engine &amp; AI Agent Visibility</w:t>
      </w:r>
    </w:p>
    <w:p>
      <w:pPr>
        <w:spacing w:after="200"/>
        <w:jc w:val="center"/>
      </w:pPr>
      <w:r>
        <w:rPr>
          <w:color w:val="94A3B8"/>
          <w:sz w:val="22"/>
        </w:rPr>
        <w:t>March 2026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left"/>
      </w:pPr>
      <w:r>
        <w:rPr>
          <w:b/>
          <w:color w:val="2563EB"/>
          <w:sz w:val="36"/>
        </w:rPr>
        <w:t>Table of Contents</w:t>
      </w:r>
    </w:p>
    <w:p>
      <w:pPr>
        <w:spacing w:after="300"/>
      </w:pPr>
      <w:r>
        <w:rPr>
          <w:color w:val="94A3B8"/>
          <w:sz w:val="18"/>
        </w:rPr>
        <w:t>(Right-click and select "Update Field" to refresh page numbers)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2"/>
      </w:pPr>
      <w:r>
        <w:t>Critical Findings Overview</w:t>
      </w:r>
      <w:r>
        <w:tab/>
      </w:r>
      <w:r>
        <w:t>3</w:t>
      </w:r>
    </w:p>
    <w:p>
      <w:pPr>
        <w:pStyle w:val="TOC1"/>
      </w:pPr>
      <w:r>
        <w:t>Technical SEO Analysis</w:t>
      </w:r>
      <w:r>
        <w:tab/>
      </w:r>
      <w:r>
        <w:t>4</w:t>
      </w:r>
    </w:p>
    <w:p>
      <w:pPr>
        <w:pStyle w:val="TOC2"/>
      </w:pPr>
      <w:r>
        <w:t>Indexing &amp; Crawlability</w:t>
      </w:r>
      <w:r>
        <w:tab/>
      </w:r>
      <w:r>
        <w:t>4</w:t>
      </w:r>
    </w:p>
    <w:p>
      <w:pPr>
        <w:pStyle w:val="TOC2"/>
      </w:pPr>
      <w:r>
        <w:t>Page Speed &amp; Core Web Vitals</w:t>
      </w:r>
      <w:r>
        <w:tab/>
      </w:r>
      <w:r>
        <w:t>5</w:t>
      </w:r>
    </w:p>
    <w:p>
      <w:pPr>
        <w:pStyle w:val="TOC2"/>
      </w:pPr>
      <w:r>
        <w:t>Mobile Optimization</w:t>
      </w:r>
      <w:r>
        <w:tab/>
      </w:r>
      <w:r>
        <w:t>5</w:t>
      </w:r>
    </w:p>
    <w:p>
      <w:pPr>
        <w:pStyle w:val="TOC1"/>
      </w:pPr>
      <w:r>
        <w:t>Content SEO Analysis</w:t>
      </w:r>
      <w:r>
        <w:tab/>
      </w:r>
      <w:r>
        <w:t>6</w:t>
      </w:r>
    </w:p>
    <w:p>
      <w:pPr>
        <w:pStyle w:val="TOC2"/>
      </w:pPr>
      <w:r>
        <w:t>Keyword Strategy</w:t>
      </w:r>
      <w:r>
        <w:tab/>
      </w:r>
      <w:r>
        <w:t>6</w:t>
      </w:r>
    </w:p>
    <w:p>
      <w:pPr>
        <w:pStyle w:val="TOC2"/>
      </w:pPr>
      <w:r>
        <w:t>Content Gaps</w:t>
      </w:r>
      <w:r>
        <w:tab/>
      </w:r>
      <w:r>
        <w:t>7</w:t>
      </w:r>
    </w:p>
    <w:p>
      <w:pPr>
        <w:pStyle w:val="TOC1"/>
      </w:pPr>
      <w:r>
        <w:t>AI Bot Optimization</w:t>
      </w:r>
      <w:r>
        <w:tab/>
      </w:r>
      <w:r>
        <w:t>8</w:t>
      </w:r>
    </w:p>
    <w:p>
      <w:pPr>
        <w:pStyle w:val="TOC2"/>
      </w:pPr>
      <w:r>
        <w:t>LLM Visibility</w:t>
      </w:r>
      <w:r>
        <w:tab/>
      </w:r>
      <w:r>
        <w:t>8</w:t>
      </w:r>
    </w:p>
    <w:p>
      <w:pPr>
        <w:pStyle w:val="TOC2"/>
      </w:pPr>
      <w:r>
        <w:t>Structured Data</w:t>
      </w:r>
      <w:r>
        <w:tab/>
      </w:r>
      <w:r>
        <w:t>9</w:t>
      </w:r>
    </w:p>
    <w:p>
      <w:pPr>
        <w:pStyle w:val="TOC1"/>
      </w:pPr>
      <w:r>
        <w:t>Competitive Analysis</w:t>
      </w:r>
      <w:r>
        <w:tab/>
      </w:r>
      <w:r>
        <w:t>10</w:t>
      </w:r>
    </w:p>
    <w:p>
      <w:pPr>
        <w:pStyle w:val="TOC1"/>
      </w:pPr>
      <w:r>
        <w:t>Actionable Recommendations</w:t>
      </w:r>
      <w:r>
        <w:tab/>
      </w:r>
      <w:r>
        <w:t>12</w:t>
      </w:r>
    </w:p>
    <w:p>
      <w:pPr>
        <w:pStyle w:val="TOC2"/>
      </w:pPr>
      <w:r>
        <w:t>Priority Roadmap</w:t>
      </w:r>
      <w:r>
        <w:tab/>
      </w:r>
      <w:r>
        <w:t>12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Executive Summary</w:t>
      </w:r>
      <w:bookmarkEnd w:id="001"/>
    </w:p>
    <w:p>
      <w:r>
        <w:t>This comprehensive audit evaluates ProPortrait AI's (portrait.ai-biz.app) search engine optimization and AI bot discoverability. The analysis reveals </w:t>
      </w:r>
    </w:p>
    <w:p>
      <w:pPr>
        <w:pStyle w:val="Heading2"/>
      </w:pPr>
      <w:r>
        <w:t>Critical Findings Overview</w:t>
      </w:r>
    </w:p>
    <w:p>
      <w:pPr>
        <w:spacing w:before="200"/>
      </w:pPr>
      <w:r>
        <w:rPr>
          <w:b/>
          <w:color w:val="EF4444"/>
        </w:rPr>
        <w:t>CRITICAL: </w:t>
      </w:r>
      <w:r>
        <w:t>Your website is </w:t>
      </w:r>
    </w:p>
    <w:tbl>
      <w:tblPr>
        <w:tblW w:w="5000" w:type="pct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2000"/>
        <w:gridCol w:w="5000"/>
      </w:tblGrid>
      <w:tr>
        <w:trPr>
          <w:tblHeader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Category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Status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Impact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Google Indexation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F4444"/>
                <w:sz w:val="20"/>
              </w:rPr>
              <w:t>Not Indexed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CRITICAL - Zero organic visibility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AI Bot Access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Excellent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All major AI crawlers allowed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Structured Data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Good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WebSite, Organization, SoftwareApplication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Meta Tags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Good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Title, description, OG tags present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Content Depth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Poor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Single-page, limited keyword coverage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Sitemap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Present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Basic sitemap with 4 URLs</w:t>
            </w:r>
          </w:p>
        </w:tc>
      </w:tr>
    </w:tbl>
    <w:p>
      <w:pPr>
        <w:spacing w:before="200"/>
      </w:pPr>
      <w:r>
        <w:t>The AI headshot generator market is experiencing explosive growth with </w:t>
      </w:r>
    </w:p>
    <w:p>
      <w:pPr>
        <w:pStyle w:val="Heading1"/>
      </w:pPr>
      <w:bookmarkStart w:name="_Toc002" w:id="002"/>
      <w:r>
        <w:t>Technical SEO Analysis</w:t>
      </w:r>
      <w:bookmarkEnd w:id="002"/>
    </w:p>
    <w:p>
      <w:r>
        <w:t>Technical SEO forms the foundation of search visibility. This section examines crawlability, indexation, site performance, and mobile optimization.</w:t>
      </w:r>
    </w:p>
    <w:p>
      <w:pPr>
        <w:pStyle w:val="Heading2"/>
      </w:pPr>
      <w:r>
        <w:t>Indexing &amp; Crawlability</w:t>
      </w:r>
    </w:p>
    <w:p>
      <w:r>
        <w:rPr>
          <w:b/>
          <w:color w:val="EF4444"/>
        </w:rPr>
        <w:t>Issue: Zero Google Indexation </w:t>
      </w:r>
      <w:r>
        <w:t>- Our search for "site:portrait.ai-biz.app" returned 0 results, indicating Google has not indexed your website. This is the most critical issue preventing organic traffic.</w:t>
      </w:r>
    </w:p>
    <w:tbl>
      <w:tblPr>
        <w:tblW w:w="5000" w:type="pct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2500"/>
        <w:gridCol w:w="4500"/>
      </w:tblGrid>
      <w:tr>
        <w:trPr>
          <w:tblHeader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Element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Current State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Recommendation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robots.txt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Well configured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Keep AI bot allowances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Sitemap.xml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Basic (4 URLs)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Add blog/style pages when created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Canonical URL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Present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Correct implementation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SSR/Static Gen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F4444"/>
                <w:sz w:val="20"/>
              </w:rPr>
              <w:t>Not detected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Implement Next.js SSG or prerender.io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HTTPS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Enabled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SSL certificate active</w:t>
            </w:r>
          </w:p>
        </w:tc>
      </w:tr>
    </w:tbl>
    <w:p>
      <w:pPr>
        <w:pStyle w:val="Heading2"/>
      </w:pPr>
      <w:r>
        <w:t>Page Speed &amp; Core Web Vitals</w:t>
      </w:r>
    </w:p>
    <w:p>
      <w:r>
        <w:t>Your website appears to be a React SPA (Single Page Application). While SPAs offer great user experiences, they present unique SEO challenges:</w:t>
      </w:r>
    </w:p>
    <w:p>
      <w:pPr>
        <w:numPr>
          <w:ilvl w:val="0"/>
          <w:numId w:val="2"/>
        </w:numPr>
      </w:pPr>
      <w:r>
        <w:t>Server-Side Rendering (SSR) or Static Generation needed for proper indexing</w:t>
      </w:r>
    </w:p>
    <w:p>
      <w:pPr>
        <w:numPr>
          <w:ilvl w:val="0"/>
          <w:numId w:val="2"/>
        </w:numPr>
      </w:pPr>
      <w:r>
        <w:t>JavaScript-dependent content may not be fully crawled</w:t>
      </w:r>
    </w:p>
    <w:p>
      <w:pPr>
        <w:numPr>
          <w:ilvl w:val="0"/>
          <w:numId w:val="2"/>
        </w:numPr>
      </w:pPr>
      <w:r>
        <w:t>Initial page load performance affects Core Web Vitals scores</w:t>
      </w:r>
    </w:p>
    <w:p>
      <w:pPr>
        <w:pStyle w:val="Heading2"/>
      </w:pPr>
      <w:r>
        <w:t>Mobile Optimization</w:t>
      </w:r>
    </w:p>
    <w:p>
      <w:r>
        <w:t>The viewport meta tag is correctly implemented. The responsive design appears functional based on visual inspection.</w:t>
      </w:r>
    </w:p>
    <w:p>
      <w:pPr>
        <w:pStyle w:val="Heading1"/>
      </w:pPr>
      <w:bookmarkStart w:name="_Toc003" w:id="003"/>
      <w:r>
        <w:t>Content SEO Analysis</w:t>
      </w:r>
      <w:bookmarkEnd w:id="003"/>
    </w:p>
    <w:p>
      <w:pPr>
        <w:pStyle w:val="Heading2"/>
      </w:pPr>
      <w:r>
        <w:t>Current Keyword Strategy</w:t>
      </w:r>
    </w:p>
    <w:p>
      <w:r>
        <w:t>Your current meta description targets: "AI-powered professional headshot generator. Turn any photo into a studio-quality portrait with identity-locked AI."</w:t>
      </w:r>
    </w:p>
    <w:tbl>
      <w:tblPr>
        <w:tblW w:w="5000" w:type="pct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2000"/>
        <w:gridCol w:w="2000"/>
        <w:gridCol w:w="2500"/>
      </w:tblGrid>
      <w:tr>
        <w:trPr>
          <w:tblHeader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Keyword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Volume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Difficulty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Opportunity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AI headshot generator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Primary target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LinkedIn profile photo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High intent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professional headshots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Long-tail variants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AI portrait generator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Low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Quick win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corporate headshots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B2B focus</w:t>
            </w:r>
          </w:p>
        </w:tc>
      </w:tr>
    </w:tbl>
    <w:p>
      <w:pPr>
        <w:pStyle w:val="Heading2"/>
      </w:pPr>
      <w:r>
        <w:t>Content Gaps &amp; Opportunities</w:t>
      </w:r>
    </w:p>
    <w:p>
      <w:r>
        <w:t>High-value content opportunities identified:</w:t>
      </w:r>
    </w:p>
    <w:p>
      <w:pPr>
        <w:numPr>
          <w:ilvl w:val="0"/>
          <w:numId w:val="1"/>
        </w:numPr>
      </w:pPr>
      <w:r>
        <w:rPr>
          <w:b/>
        </w:rPr>
        <w:t>LinkedIn Profile Photo Guide</w:t>
      </w:r>
      <w:r>
        <w:t>: Create comprehensive guide on LinkedIn photo best practices</w:t>
      </w:r>
    </w:p>
    <w:p>
      <w:pPr>
        <w:numPr>
          <w:ilvl w:val="0"/>
          <w:numId w:val="1"/>
        </w:numPr>
      </w:pPr>
      <w:r>
        <w:rPr>
          <w:b/>
        </w:rPr>
        <w:t>AI Headshot Comparison</w:t>
      </w:r>
      <w:r>
        <w:t>: Compare your service vs traditional photography</w:t>
      </w:r>
    </w:p>
    <w:p>
      <w:pPr>
        <w:numPr>
          <w:ilvl w:val="0"/>
          <w:numId w:val="1"/>
        </w:numPr>
      </w:pPr>
      <w:r>
        <w:rPr>
          <w:b/>
        </w:rPr>
        <w:t>Style Showcase Pages</w:t>
      </w:r>
      <w:r>
        <w:t>: Individual pages for each of your 7 styles</w:t>
      </w:r>
    </w:p>
    <w:p>
      <w:pPr>
        <w:numPr>
          <w:ilvl w:val="0"/>
          <w:numId w:val="1"/>
        </w:numPr>
      </w:pPr>
      <w:r>
        <w:rPr>
          <w:b/>
        </w:rPr>
        <w:t>Use Case Content</w:t>
      </w:r>
      <w:r>
        <w:t>: Team headshots, executive portraits, creative professionals</w:t>
      </w:r>
    </w:p>
    <w:p>
      <w:pPr>
        <w:numPr>
          <w:ilvl w:val="0"/>
          <w:numId w:val="1"/>
        </w:numPr>
      </w:pPr>
      <w:r>
        <w:rPr>
          <w:b/>
        </w:rPr>
        <w:t>Pricing Transparency</w:t>
      </w:r>
      <w:r>
        <w:t>: Detailed pricing page with value propositions</w:t>
      </w:r>
    </w:p>
    <w:p>
      <w:pPr>
        <w:pStyle w:val="Heading1"/>
      </w:pPr>
      <w:bookmarkStart w:name="_Toc004" w:id="004"/>
      <w:r>
        <w:t>AI Bot Optimization</w:t>
      </w:r>
      <w:bookmarkEnd w:id="004"/>
    </w:p>
    <w:p>
      <w:r>
        <w:t>AI agents (ChatGPT, Claude, Perplexity) are increasingly becoming discovery channels. Optimizing for these bots is essential for future-proofing your visibility.</w:t>
      </w:r>
    </w:p>
    <w:p>
      <w:pPr>
        <w:pStyle w:val="Heading2"/>
      </w:pPr>
      <w:r>
        <w:t>LLM Visibility Assessment</w:t>
      </w:r>
    </w:p>
    <w:p>
      <w:r>
        <w:rPr>
          <w:b/>
          <w:color w:val="10B981"/>
        </w:rPr>
        <w:t>Excellent: </w:t>
      </w:r>
      <w:r>
        <w:t>Your robots.txt explicitly allows all major AI crawlers including GPTBot, Claude-Web, Anthropic-AI, Google-Extended, PerplexityBot, and Cohere-AI.</w:t>
      </w:r>
    </w:p>
    <w:p>
      <w:pPr>
        <w:pStyle w:val="Heading2"/>
      </w:pPr>
      <w:r>
        <w:t>Structured Data Implementation</w:t>
      </w:r>
    </w:p>
    <w:p>
      <w:r>
        <w:rPr>
          <w:b/>
          <w:color w:val="10B981"/>
        </w:rPr>
        <w:t>Well Implemented: </w:t>
      </w:r>
      <w:r>
        <w:t>Your JSON-LD structured data includes WebSite, Organization, and SoftwareApplication schemas. This helps AI agents understand your service offering.</w:t>
      </w:r>
    </w:p>
    <w:p>
      <w:pPr>
        <w:spacing w:before="200"/>
      </w:pPr>
      <w:r>
        <w:rPr>
          <w:b/>
        </w:rPr>
        <w:t>Recommended Schema Additions:</w:t>
      </w:r>
    </w:p>
    <w:p>
      <w:pPr>
        <w:numPr>
          <w:ilvl w:val="0"/>
          <w:numId w:val="2"/>
        </w:numPr>
      </w:pPr>
      <w:r>
        <w:t>FAQPage schema for your FAQ section</w:t>
      </w:r>
    </w:p>
    <w:p>
      <w:pPr>
        <w:numPr>
          <w:ilvl w:val="0"/>
          <w:numId w:val="2"/>
        </w:numPr>
      </w:pPr>
      <w:r>
        <w:t>HowTo schema for your 3-step process</w:t>
      </w:r>
    </w:p>
    <w:p>
      <w:pPr>
        <w:numPr>
          <w:ilvl w:val="0"/>
          <w:numId w:val="2"/>
        </w:numPr>
      </w:pPr>
      <w:r>
        <w:t>Review/Rating schema when you collect testimonials</w:t>
      </w:r>
    </w:p>
    <w:p>
      <w:pPr>
        <w:numPr>
          <w:ilvl w:val="0"/>
          <w:numId w:val="2"/>
        </w:numPr>
      </w:pPr>
      <w:r>
        <w:t>Offer schema for pricing details</w:t>
      </w:r>
    </w:p>
    <w:p>
      <w:pPr>
        <w:pStyle w:val="Heading1"/>
      </w:pPr>
      <w:bookmarkStart w:name="_Toc005" w:id="005"/>
      <w:r>
        <w:t>Competitive Analysis</w:t>
      </w:r>
      <w:bookmarkEnd w:id="005"/>
    </w:p>
    <w:p>
      <w:r>
        <w:t>The AI headshot market is highly competitive with established players. Understanding your competitive landscape is crucial for differentiation.</w:t>
      </w:r>
    </w:p>
    <w:tbl>
      <w:tblPr>
        <w:tblW w:w="5000" w:type="pct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000"/>
        <w:gridCol w:w="2000"/>
        <w:gridCol w:w="3500"/>
      </w:tblGrid>
      <w:tr>
        <w:trPr>
          <w:tblHeader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Competitor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Pricing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Indexed?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Differentiation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Aragon.ai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$35-75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Yes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Premium corporate focus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HeadshotPro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$29-59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Yes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Team/bulk features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BetterPic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$35-79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Yes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Human editing option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ProPortrait.ai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F4444"/>
                <w:sz w:val="20"/>
              </w:rPr>
              <w:t>Unknown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Yes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SAME NAME - Confusion!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Portrait Pal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$35-75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Yes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Popular alternative</w:t>
            </w:r>
          </w:p>
        </w:tc>
      </w:tr>
    </w:tbl>
    <w:p>
      <w:pPr>
        <w:spacing w:before="200"/>
      </w:pPr>
      <w:r>
        <w:rPr>
          <w:b/>
          <w:color w:val="F59E0B"/>
        </w:rPr>
        <w:t>Key Insight: </w:t>
      </w:r>
      <w:r>
        <w:t>There is a competitor at ProPortrait.ai (without the hyphen) that IS indexed and ranking. This creates brand confusion and splits your potential traffic.</w:t>
      </w:r>
    </w:p>
    <w:p>
      <w:pPr>
        <w:pStyle w:val="Heading2"/>
      </w:pPr>
      <w:r>
        <w:t>Market Opportunity</w:t>
      </w:r>
    </w:p>
    <w:p>
      <w:r>
        <w:t>Search trends show "AI headshot generator" has seen 300% volume growth. Target keywords with high volume and achievable difficulty:</w:t>
      </w:r>
    </w:p>
    <w:p>
      <w:pPr>
        <w:numPr>
          <w:ilvl w:val="0"/>
          <w:numId w:val="2"/>
        </w:numPr>
      </w:pPr>
      <w:r>
        <w:t>"LinkedIn profile photo" - High intent, professional audience</w:t>
      </w:r>
    </w:p>
    <w:p>
      <w:pPr>
        <w:numPr>
          <w:ilvl w:val="0"/>
          <w:numId w:val="2"/>
        </w:numPr>
      </w:pPr>
      <w:r>
        <w:t>"Professional headshots near me" - Local SEO opportunity</w:t>
      </w:r>
    </w:p>
    <w:p>
      <w:pPr>
        <w:numPr>
          <w:ilvl w:val="0"/>
          <w:numId w:val="2"/>
        </w:numPr>
      </w:pPr>
      <w:r>
        <w:t>"AI portrait generator free" - Top-of-funnel traffic</w:t>
      </w:r>
    </w:p>
    <w:p>
      <w:pPr>
        <w:numPr>
          <w:ilvl w:val="0"/>
          <w:numId w:val="2"/>
        </w:numPr>
      </w:pPr>
      <w:r>
        <w:t>"Corporate headshots" - B2B opportunity</w:t>
      </w:r>
    </w:p>
    <w:p>
      <w:pPr>
        <w:pStyle w:val="Heading1"/>
      </w:pPr>
      <w:bookmarkStart w:name="_Toc006" w:id="006"/>
      <w:r>
        <w:t>Actionable Recommendations</w:t>
      </w:r>
      <w:bookmarkEnd w:id="006"/>
    </w:p>
    <w:p>
      <w:r>
        <w:t>Based on the audit findings, here is your prioritized action plan to increase organic traffic and qualified leads.</w:t>
      </w:r>
    </w:p>
    <w:p>
      <w:pPr>
        <w:pStyle w:val="Heading2"/>
      </w:pPr>
      <w:r>
        <w:t>Priority Roadmap</w:t>
      </w:r>
    </w:p>
    <w:tbl>
      <w:tblPr>
        <w:tblW w:w="5000" w:type="pct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CBD5E1" w:sz="4"/>
          <w:insideV w:val="single" w:color="CBD5E1" w:sz="4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4000"/>
        <w:gridCol w:w="4500"/>
      </w:tblGrid>
      <w:tr>
        <w:trPr>
          <w:tblHeader/>
        </w:trPr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Priority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Action</w:t>
            </w:r>
          </w:p>
        </w:tc>
        <w:tc>
          <w:tcPr>
            <w:tcW w:w="0" w:type="auto"/>
            <w:shd w:val="clear" w:fill="F1F5F9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20"/>
              </w:rPr>
              <w:t>Implementation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P0 - Critical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F4444"/>
                <w:sz w:val="20"/>
              </w:rPr>
              <w:t>Fix Indexation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Submit to Google Search Console, check robots, request indexing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P0 - Critical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F4444"/>
                <w:sz w:val="20"/>
              </w:rPr>
              <w:t>Implement SSR/Prerender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Use Next.js SSG or prerender.io for SPA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P1 - 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Create Blog Section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Add content hub for SEO keywords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P1 - High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59E0B"/>
                <w:sz w:val="20"/>
              </w:rPr>
              <w:t>Build Style Pages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Individual landing pages for each style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P2 - 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Add Testimonials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Social proof with Review schema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P2 - Medium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0B981"/>
                <w:sz w:val="20"/>
              </w:rPr>
              <w:t>Expand Sitemap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Add all new pages to sitemap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E293B"/>
                <w:sz w:val="20"/>
              </w:rPr>
              <w:t>P3 - Low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20"/>
              </w:rPr>
              <w:t>Brand Differentiation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E293B"/>
                <w:sz w:val="20"/>
              </w:rPr>
              <w:t>Clarify difference from ProPortrait.ai</w:t>
            </w:r>
          </w:p>
        </w:tc>
      </w:tr>
    </w:tbl>
    <w:p>
      <w:pPr>
        <w:pStyle w:val="Heading2"/>
      </w:pPr>
      <w:r>
        <w:t>Expected Outcomes</w:t>
      </w:r>
    </w:p>
    <w:p>
      <w:r>
        <w:t>Implementing these recommendations should result in:</w:t>
      </w:r>
    </w:p>
    <w:p>
      <w:pPr>
        <w:numPr>
          <w:ilvl w:val="0"/>
          <w:numId w:val="2"/>
        </w:numPr>
      </w:pPr>
      <w:r>
        <w:t>Indexation within 2-4 weeks of fixing technical issues</w:t>
      </w:r>
    </w:p>
    <w:p>
      <w:pPr>
        <w:numPr>
          <w:ilvl w:val="0"/>
          <w:numId w:val="2"/>
        </w:numPr>
      </w:pPr>
      <w:r>
        <w:t>Organic traffic growth of 200-500% within 3 months</w:t>
      </w:r>
    </w:p>
    <w:p>
      <w:pPr>
        <w:numPr>
          <w:ilvl w:val="0"/>
          <w:numId w:val="2"/>
        </w:numPr>
      </w:pPr>
      <w:r>
        <w:t>Improved conversion rates from better-qualified traffic</w:t>
      </w:r>
    </w:p>
    <w:p>
      <w:pPr>
        <w:numPr>
          <w:ilvl w:val="0"/>
          <w:numId w:val="2"/>
        </w:numPr>
      </w:pPr>
      <w:r>
        <w:t>AI agent citations and recommendations</w:t>
      </w:r>
    </w:p>
    <w:p>
      <w:pPr>
        <w:numPr>
          <w:ilvl w:val="0"/>
          <w:numId w:val="2"/>
        </w:numPr>
      </w:pPr>
      <w:r>
        <w:t>Brand differentiation from competitor with similar name</w:t>
      </w:r>
    </w:p>
    <w:p>
      <w:pPr>
        <w:sectPr>
          <w:headerReference w:type="default" r:id="R6d8e9030bee7426c"/>
          <w:footerReference w:type="default" r:id="Rf9c84fb57631413d"/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6000"/>
      </w:pPr>
      <w:r/>
    </w:p>
    <w:p>
      <w:pPr>
        <w:spacing w:after="400"/>
        <w:jc w:val="center"/>
      </w:pPr>
      <w:r>
        <w:rPr>
          <w:b/>
          <w:color w:val="2563EB"/>
          <w:sz w:val="36"/>
        </w:rPr>
        <w:t>Ready to Dominate Search?</w:t>
      </w:r>
    </w:p>
    <w:p>
      <w:pPr>
        <w:spacing w:after="600"/>
        <w:jc w:val="center"/>
      </w:pPr>
      <w:r>
        <w:rPr>
          <w:color w:val="475569"/>
          <w:sz w:val="22"/>
        </w:rPr>
        <w:t>Implement these recommendations to unlock organic growth</w:t>
      </w:r>
    </w:p>
    <w:p>
      <w:pPr>
        <w:spacing w:after="200"/>
        <w:jc w:val="center"/>
      </w:pPr>
      <w:r>
        <w:rPr>
          <w:color w:val="94A3B8"/>
          <w:sz w:val="20"/>
        </w:rPr>
        <w:t>Report generated: March 2026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pPr>
      <w:spacing w:before="0" w:after="0"/>
      <w:jc w:val="right"/>
    </w:pPr>
    <w:r>
      <w:rPr>
        <w:color w:val="94A3B8"/>
        <w:sz w:val="18"/>
      </w:rPr>
      <w:t>ProPortrait AI - SEO &amp; AI Bot Optimization Audit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 w:eastAsia="Microsoft YaHei"/>
      <w:color w:val="1E293B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40" w:line="240" w:lineRule="auto"/>
      <w:outlineLvl w:val="0"/>
    </w:pPr>
    <w:rPr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293B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64748B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E293B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7556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a983d89ecd4f83" /><Relationship Type="http://schemas.openxmlformats.org/officeDocument/2006/relationships/numbering" Target="/word/numbering.xml" Id="Rba60707450ce4a17" /><Relationship Type="http://schemas.openxmlformats.org/officeDocument/2006/relationships/header" Target="/word/header1.xml" Id="R6d8e9030bee7426c" /><Relationship Type="http://schemas.openxmlformats.org/officeDocument/2006/relationships/footer" Target="/word/footer1.xml" Id="Rf9c84fb57631413d" /><Relationship Type="http://schemas.openxmlformats.org/officeDocument/2006/relationships/settings" Target="/word/settings.xml" Id="R223d9c8b7f6f4212" /></Relationships>
</file>