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https://www.smarthelping.com/p/as-service-business-models.html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https://stripe.com/au/resources/more/saas-pricing-models-101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https://stripe.com/au/resources/more/software-pricing-models-and-strategies-for-saas-businesses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https://stripe.com/au/resources/more/usage-based-pricing-for-saas-how-to-make-the-most-of-this-pricing-model</w:t>
        </w:r>
      </w:hyperlink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https://stripe.com/au/resources/more/usage-based-pricing-for-saas-how-to-make-the-most-of-this-pricing-model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https://stripe.com/au/guides/atlas/saas-pricing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tripe.com/au/guides/atlas/saas-pricing" TargetMode="External"/><Relationship Id="rId10" Type="http://schemas.openxmlformats.org/officeDocument/2006/relationships/hyperlink" Target="https://stripe.com/au/resources/more/usage-based-pricing-for-saas-how-to-make-the-most-of-this-pricing-model" TargetMode="External"/><Relationship Id="rId9" Type="http://schemas.openxmlformats.org/officeDocument/2006/relationships/hyperlink" Target="https://stripe.com/au/resources/more/usage-based-pricing-for-saas-how-to-make-the-most-of-this-pricing-mode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marthelping.com/p/as-service-business-models.html" TargetMode="External"/><Relationship Id="rId7" Type="http://schemas.openxmlformats.org/officeDocument/2006/relationships/hyperlink" Target="https://stripe.com/au/resources/more/saas-pricing-models-101" TargetMode="External"/><Relationship Id="rId8" Type="http://schemas.openxmlformats.org/officeDocument/2006/relationships/hyperlink" Target="https://stripe.com/au/resources/more/software-pricing-models-and-strategies-for-saas-busines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