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StreamlineOS Product Bible</w:t>
      </w:r>
    </w:p>
    <w:p>
      <w:pPr>
        <w:pStyle w:val="Heading1"/>
      </w:pPr>
      <w:r>
        <w:t>Feature 004 - RBAC (Part 1.1)</w:t>
      </w:r>
    </w:p>
    <w:p>
      <w:r>
        <w:t>This is the first chapter of the implementation-ready RBAC Product Bible. It establishes the product vision, architecture principles, business goals, UX philosophy, and engineering rules that every future RBAC implementation must follow.</w:t>
      </w:r>
    </w:p>
    <w:p>
      <w:pPr>
        <w:pStyle w:val="Heading2"/>
      </w:pPr>
      <w:r>
        <w:t>1. Vision</w:t>
      </w:r>
    </w:p>
    <w:p>
      <w:r>
        <w:t>RBAC is a core platform service. Every module—including CRM, HRMS, Inventory, Finance, Projects, Helpdesk, AI, Knowledge Base, and future modules—must consume a centralized authorization engine. No module may implement custom permission logic.</w:t>
      </w:r>
    </w:p>
    <w:p>
      <w:pPr>
        <w:pStyle w:val="Heading2"/>
      </w:pPr>
      <w:r>
        <w:t>2. Mission</w:t>
      </w:r>
    </w:p>
    <w:p>
      <w:r>
        <w:t>Provide enterprise-grade authorization that scales from SMB customers to global enterprises while remaining simple for administrators and invisible for end users.</w:t>
      </w:r>
    </w:p>
    <w:p>
      <w:pPr>
        <w:pStyle w:val="Heading2"/>
      </w:pPr>
      <w:r>
        <w:t>3. Business Problems</w:t>
      </w:r>
    </w:p>
    <w:p>
      <w:r>
        <w:t>- Hardcoded roles</w:t>
        <w:br/>
        <w:t>- Static sidebar</w:t>
        <w:br/>
        <w:t>- Missing module licensing integration</w:t>
        <w:br/>
        <w:t>- Inconsistent authorization</w:t>
        <w:br/>
        <w:t>- Weak server-side permission validation</w:t>
        <w:br/>
        <w:t>- No field-level or row-level security</w:t>
        <w:br/>
        <w:t>- Poor auditability</w:t>
        <w:br/>
        <w:t>- No permission simulator</w:t>
        <w:br/>
        <w:t>- Technical debt caused by scattered permission logic</w:t>
      </w:r>
    </w:p>
    <w:p>
      <w:pPr>
        <w:pStyle w:val="Heading2"/>
      </w:pPr>
      <w:r>
        <w:t>4. Product Goals</w:t>
      </w:r>
    </w:p>
    <w:p>
      <w:r>
        <w:t>- Dynamic navigation</w:t>
        <w:br/>
        <w:t>- Unlimited custom roles</w:t>
        <w:br/>
        <w:t>- Module-based licensing</w:t>
        <w:br/>
        <w:t>- Future ABAC support</w:t>
        <w:br/>
        <w:t>- Multi-tenant architecture</w:t>
        <w:br/>
        <w:t>- Strong security</w:t>
        <w:br/>
        <w:t>- Minimal clicks for administrators</w:t>
        <w:br/>
        <w:t>- Excellent UX</w:t>
      </w:r>
    </w:p>
    <w:p>
      <w:pPr>
        <w:pStyle w:val="Heading2"/>
      </w:pPr>
      <w:r>
        <w:t>5. Design Principles</w:t>
      </w:r>
    </w:p>
    <w:p>
      <w:r>
        <w:t>Security first; usability second; configuration over customization; one source of truth; progressive disclosure; consistent design system; accessibility; performance; auditability.</w:t>
      </w:r>
    </w:p>
    <w:p>
      <w:pPr>
        <w:pStyle w:val="Heading2"/>
      </w:pPr>
      <w:r>
        <w:t>6. UX Principles</w:t>
      </w:r>
    </w:p>
    <w:p>
      <w:r>
        <w:t>Every page must include loading, empty, and error states. Sheets are used for large forms, dialogs for lightweight actions. Search, filters, pagination, bulk actions, keyboard navigation, and responsive layouts are mandatory. Never expose actions the user cannot execute.</w:t>
      </w:r>
    </w:p>
    <w:p>
      <w:pPr>
        <w:pStyle w:val="Heading2"/>
      </w:pPr>
      <w:r>
        <w:t>7. Information Architecture</w:t>
      </w:r>
    </w:p>
    <w:p>
      <w:r>
        <w:t>Settings &gt; Users, Roles, Permissions, Departments, Branches, Feature Flags, API Keys, Audit Logs, Security.</w:t>
        <w:br/>
        <w:t>Role Details contains General, Permissions, Assigned Users, History, Audit, Simulator.</w:t>
      </w:r>
    </w:p>
    <w:p>
      <w:pPr>
        <w:pStyle w:val="Heading2"/>
      </w:pPr>
      <w:r>
        <w:t>8. Personas</w:t>
      </w:r>
    </w:p>
    <w:p>
      <w:r>
        <w:t>Platform Admin, Organization Owner, Organization Admin, Department Manager, HR, Finance, Sales, Inventory Manager, Employee, Guest, API User, Service Account.</w:t>
      </w:r>
    </w:p>
    <w:p>
      <w:pPr>
        <w:pStyle w:val="Heading2"/>
      </w:pPr>
      <w:r>
        <w:t>9. Engineering Rules</w:t>
      </w:r>
    </w:p>
    <w:p>
      <w:r>
        <w:t>Every protected API validates session, subscription, organization, permission, scope, and ownership. UI visibility is not security. Shared permission evaluation service only. No duplicated authorization logic.</w:t>
      </w:r>
    </w:p>
    <w:p>
      <w:pPr>
        <w:pStyle w:val="Heading2"/>
      </w:pPr>
      <w:r>
        <w:t>10. Roadmap</w:t>
      </w:r>
    </w:p>
    <w:p>
      <w:r>
        <w:t>Subsequent chapters will define screen-by-screen UI/UX, database schemas, Drizzle models, APIs, migrations, caching, testing, and Claude Code implementation guidance.</w:t>
      </w:r>
    </w:p>
    <w:p>
      <w:r>
        <w:br w:type="page"/>
      </w:r>
    </w:p>
    <w:p>
      <w:pPr>
        <w:pStyle w:val="Heading1"/>
      </w:pPr>
      <w:r>
        <w:t>Planned Table of Contents</w:t>
      </w:r>
    </w:p>
    <w:p>
      <w:pPr>
        <w:pStyle w:val="ListBullet"/>
      </w:pPr>
      <w:r>
        <w:t>Part 1.2 Competitor Research</w:t>
      </w:r>
    </w:p>
    <w:p>
      <w:pPr>
        <w:pStyle w:val="ListBullet"/>
      </w:pPr>
      <w:r>
        <w:t>Part 1.3 UX &amp; Design Philosophy</w:t>
      </w:r>
    </w:p>
    <w:p>
      <w:pPr>
        <w:pStyle w:val="ListBullet"/>
      </w:pPr>
      <w:r>
        <w:t>Part 1.4 Information Architecture</w:t>
      </w:r>
    </w:p>
    <w:p>
      <w:pPr>
        <w:pStyle w:val="ListBullet"/>
      </w:pPr>
      <w:r>
        <w:t>Part 1.5 Personas &amp; User Journeys</w:t>
      </w:r>
    </w:p>
    <w:p>
      <w:pPr>
        <w:pStyle w:val="ListBullet"/>
      </w:pPr>
      <w:r>
        <w:t>Part 1.6 Success Metrics</w:t>
      </w:r>
    </w:p>
    <w:p>
      <w:pPr>
        <w:pStyle w:val="ListBullet"/>
      </w:pPr>
      <w:r>
        <w:t>Part 2 Screen-by-Screen UI/UX</w:t>
      </w:r>
    </w:p>
    <w:p>
      <w:pPr>
        <w:pStyle w:val="ListBullet"/>
      </w:pPr>
      <w:r>
        <w:t>Part 3 Database &amp; APIs</w:t>
      </w:r>
    </w:p>
    <w:p>
      <w:pPr>
        <w:pStyle w:val="ListBullet"/>
      </w:pPr>
      <w:r>
        <w:t>Part 4 Permission Engine</w:t>
      </w:r>
    </w:p>
    <w:p>
      <w:pPr>
        <w:pStyle w:val="ListBullet"/>
      </w:pPr>
      <w:r>
        <w:t>Part 5 Implementation Guide</w:t>
      </w:r>
    </w:p>
    <w:p>
      <w:pPr>
        <w:pStyle w:val="ListBullet"/>
      </w:pPr>
      <w:r>
        <w:t>Part 6 Testing &amp; Rollout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