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StreamlineOS Product Bible</w:t>
      </w:r>
    </w:p>
    <w:p>
      <w:pPr>
        <w:pStyle w:val="Heading1"/>
      </w:pPr>
      <w:r>
        <w:t>Feature 004 - RBAC (Part 1.2)</w:t>
      </w:r>
    </w:p>
    <w:p>
      <w:r>
        <w:t>Chapter: Competitor Research, Product Positioning &amp; Differentiation</w:t>
      </w:r>
    </w:p>
    <w:p>
      <w:pPr>
        <w:pStyle w:val="Heading2"/>
      </w:pPr>
      <w:r>
        <w:t>1. Competitor Benchmark</w:t>
      </w:r>
    </w:p>
    <w:p>
      <w:pPr>
        <w:pStyle w:val="Heading3"/>
      </w:pPr>
      <w:r>
        <w:t>Salesforce</w:t>
      </w:r>
    </w:p>
    <w:p>
      <w:r>
        <w:t>Strengths:</w:t>
        <w:br/>
        <w:t>Granular profiles, permission sets, sharing rules, field-level security, record-level access, enterprise governance.</w:t>
      </w:r>
    </w:p>
    <w:p>
      <w:r>
        <w:t>Gaps:</w:t>
        <w:br/>
        <w:t>Very complex administration, steep learning curve.</w:t>
      </w:r>
    </w:p>
    <w:p>
      <w:r>
        <w:t>StreamlineOS Opportunity:</w:t>
        <w:br/>
        <w:t>Provide Salesforce-level granularity with a much simpler UX and AI-assisted role setup.</w:t>
      </w:r>
    </w:p>
    <w:p>
      <w:pPr>
        <w:pStyle w:val="Heading3"/>
      </w:pPr>
      <w:r>
        <w:t>HubSpot</w:t>
      </w:r>
    </w:p>
    <w:p>
      <w:r>
        <w:t>Strengths:</w:t>
        <w:br/>
        <w:t>Excellent usability, simple permission model, fast onboarding.</w:t>
      </w:r>
    </w:p>
    <w:p>
      <w:r>
        <w:t>Gaps:</w:t>
        <w:br/>
        <w:t>Limited enterprise granularity.</w:t>
      </w:r>
    </w:p>
    <w:p>
      <w:r>
        <w:t>StreamlineOS Opportunity:</w:t>
        <w:br/>
        <w:t>Maintain HubSpot simplicity while adding advanced enterprise controls.</w:t>
      </w:r>
    </w:p>
    <w:p>
      <w:pPr>
        <w:pStyle w:val="Heading3"/>
      </w:pPr>
      <w:r>
        <w:t>Zoho One</w:t>
      </w:r>
    </w:p>
    <w:p>
      <w:r>
        <w:t>Strengths:</w:t>
        <w:br/>
        <w:t>Large integrated suite with module permissions.</w:t>
      </w:r>
    </w:p>
    <w:p>
      <w:r>
        <w:t>Gaps:</w:t>
        <w:br/>
        <w:t>UX consistency varies across apps.</w:t>
      </w:r>
    </w:p>
    <w:p>
      <w:r>
        <w:t>StreamlineOS Opportunity:</w:t>
        <w:br/>
        <w:t>Deliver one consistent design system and dynamic navigation.</w:t>
      </w:r>
    </w:p>
    <w:p>
      <w:pPr>
        <w:pStyle w:val="Heading3"/>
      </w:pPr>
      <w:r>
        <w:t>Odoo</w:t>
      </w:r>
    </w:p>
    <w:p>
      <w:r>
        <w:t>Strengths:</w:t>
        <w:br/>
        <w:t>Highly modular ERP with installable apps.</w:t>
      </w:r>
    </w:p>
    <w:p>
      <w:r>
        <w:t>Gaps:</w:t>
        <w:br/>
        <w:t>Configuration can become overwhelming.</w:t>
      </w:r>
    </w:p>
    <w:p>
      <w:r>
        <w:t>StreamlineOS Opportunity:</w:t>
        <w:br/>
        <w:t>Automatic module registration, cleaner onboarding, opinionated defaults.</w:t>
      </w:r>
    </w:p>
    <w:p>
      <w:pPr>
        <w:pStyle w:val="Heading3"/>
      </w:pPr>
      <w:r>
        <w:t>Microsoft Dynamics 365</w:t>
      </w:r>
    </w:p>
    <w:p>
      <w:r>
        <w:t>Strengths:</w:t>
        <w:br/>
        <w:t>Deep integration, enterprise security, business units.</w:t>
      </w:r>
    </w:p>
    <w:p>
      <w:r>
        <w:t>Gaps:</w:t>
        <w:br/>
        <w:t>Heavyweight deployment.</w:t>
      </w:r>
    </w:p>
    <w:p>
      <w:r>
        <w:t>StreamlineOS Opportunity:</w:t>
        <w:br/>
        <w:t>SMB-first experience with enterprise scalability.</w:t>
      </w:r>
    </w:p>
    <w:p>
      <w:pPr>
        <w:pStyle w:val="Heading3"/>
      </w:pPr>
      <w:r>
        <w:t>Rippling</w:t>
      </w:r>
    </w:p>
    <w:p>
      <w:r>
        <w:t>Strengths:</w:t>
        <w:br/>
        <w:t>Outstanding IT + HR access management.</w:t>
      </w:r>
    </w:p>
    <w:p>
      <w:r>
        <w:t>Gaps:</w:t>
        <w:br/>
        <w:t>Focused mainly on workforce management.</w:t>
      </w:r>
    </w:p>
    <w:p>
      <w:r>
        <w:t>StreamlineOS Opportunity:</w:t>
        <w:br/>
        <w:t>Extend permission concepts across CRM, ERP, AI and Knowledge Base.</w:t>
      </w:r>
    </w:p>
    <w:p>
      <w:pPr>
        <w:pStyle w:val="Heading2"/>
      </w:pPr>
      <w:r>
        <w:t>2. Features StreamlineOS Must Exceed</w:t>
      </w:r>
    </w:p>
    <w:p>
      <w:pPr>
        <w:pStyle w:val="ListBullet"/>
      </w:pPr>
      <w:r>
        <w:t>Dynamic sidebar generated from subscriptions + permissions + feature flags.</w:t>
      </w:r>
    </w:p>
    <w:p>
      <w:pPr>
        <w:pStyle w:val="ListBullet"/>
      </w:pPr>
      <w:r>
        <w:t>Permission Simulator explaining exactly why access is allowed or denied.</w:t>
      </w:r>
    </w:p>
    <w:p>
      <w:pPr>
        <w:pStyle w:val="ListBullet"/>
      </w:pPr>
      <w:r>
        <w:t>Role Templates by industry.</w:t>
      </w:r>
    </w:p>
    <w:p>
      <w:pPr>
        <w:pStyle w:val="ListBullet"/>
      </w:pPr>
      <w:r>
        <w:t>Temporary permissions with automatic expiration.</w:t>
      </w:r>
    </w:p>
    <w:p>
      <w:pPr>
        <w:pStyle w:val="ListBullet"/>
      </w:pPr>
      <w:r>
        <w:t>Permission impact analysis before saving.</w:t>
      </w:r>
    </w:p>
    <w:p>
      <w:pPr>
        <w:pStyle w:val="ListBullet"/>
      </w:pPr>
      <w:r>
        <w:t>AI-specific permissions and AI credit governance.</w:t>
      </w:r>
    </w:p>
    <w:p>
      <w:pPr>
        <w:pStyle w:val="ListBullet"/>
      </w:pPr>
      <w:r>
        <w:t>Unified permission model across CRM, HRMS, Inventory, Finance, Projects and Knowledge Base.</w:t>
      </w:r>
    </w:p>
    <w:p>
      <w:pPr>
        <w:pStyle w:val="ListBullet"/>
      </w:pPr>
      <w:r>
        <w:t>Module-aware pricing integrated into authorization.</w:t>
      </w:r>
    </w:p>
    <w:p>
      <w:pPr>
        <w:pStyle w:val="Heading2"/>
      </w:pPr>
      <w:r>
        <w:t>3. UX Positioning</w:t>
      </w:r>
    </w:p>
    <w:p>
      <w:r>
        <w:t>Administrators should configure access without reading documentation. Every permission screen must support search, grouping, keyboard navigation, bulk selection, dependency visualization, inheritance indicators, and contextual explanations. Never expose raw permission codes to normal administrators; show human-readable names.</w:t>
      </w:r>
    </w:p>
    <w:p>
      <w:pPr>
        <w:pStyle w:val="Heading2"/>
      </w:pPr>
      <w:r>
        <w:t>4. Product Decisions</w:t>
      </w:r>
    </w:p>
    <w:p>
      <w:pPr>
        <w:pStyle w:val="ListBullet"/>
      </w:pPr>
      <w:r>
        <w:t>RBAC is a platform service, not a settings feature.</w:t>
      </w:r>
    </w:p>
    <w:p>
      <w:pPr>
        <w:pStyle w:val="ListBullet"/>
      </w:pPr>
      <w:r>
        <w:t>Every module registers resources instead of hardcoding permissions.</w:t>
      </w:r>
    </w:p>
    <w:p>
      <w:pPr>
        <w:pStyle w:val="ListBullet"/>
      </w:pPr>
      <w:r>
        <w:t>Licensing controls visibility before permission evaluation.</w:t>
      </w:r>
    </w:p>
    <w:p>
      <w:pPr>
        <w:pStyle w:val="ListBullet"/>
      </w:pPr>
      <w:r>
        <w:t>Permission evaluation occurs server-side for every protected endpoint.</w:t>
      </w:r>
    </w:p>
    <w:p>
      <w:pPr>
        <w:pStyle w:val="ListBullet"/>
      </w:pPr>
      <w:r>
        <w:t>UI mirrors effective permissions but never replaces backend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