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StreamlineOS Product Bible</w:t>
      </w:r>
    </w:p>
    <w:p>
      <w:pPr>
        <w:pStyle w:val="Heading1"/>
      </w:pPr>
      <w:r>
        <w:t>Feature 004 - RBAC (Part 1.3)</w:t>
      </w:r>
    </w:p>
    <w:p>
      <w:r>
        <w:t>Chapter: UX Philosophy, UI Standards &amp; Interaction Guidelines</w:t>
      </w:r>
    </w:p>
    <w:p>
      <w:pPr>
        <w:pStyle w:val="Heading2"/>
      </w:pPr>
      <w:r>
        <w:t>1. UX Vision</w:t>
      </w:r>
    </w:p>
    <w:p>
      <w:r>
        <w:t>RBAC should feel invisible to end users and powerful for administrators. Users should only see what they are licensed and authorized to use. Administrators should configure permissions without needing technical knowledge.</w:t>
      </w:r>
    </w:p>
    <w:p>
      <w:pPr>
        <w:pStyle w:val="Heading2"/>
      </w:pPr>
      <w:r>
        <w:t>2. Navigation Rules</w:t>
      </w:r>
    </w:p>
    <w:p>
      <w:r>
        <w:t>• Sidebar is generated dynamically.</w:t>
        <w:br/>
        <w:t>• Never show inaccessible modules.</w:t>
        <w:br/>
        <w:t>• Hide menu items instead of disabling them.</w:t>
        <w:br/>
        <w:t>• Group items by business domain.</w:t>
        <w:br/>
        <w:t>• Keep Settings separate from operational modules.</w:t>
        <w:br/>
        <w:t>• Remember last visited page.</w:t>
      </w:r>
    </w:p>
    <w:p>
      <w:pPr>
        <w:pStyle w:val="Heading2"/>
      </w:pPr>
      <w:r>
        <w:t>3. Screen Layout</w:t>
      </w:r>
    </w:p>
    <w:p>
      <w:r>
        <w:t>Header: Breadcrumb, title, global search, quick actions.</w:t>
        <w:br/>
        <w:t>Toolbar: Filters, search, bulk actions.</w:t>
        <w:br/>
        <w:t>Content: Responsive table or cards.</w:t>
        <w:br/>
        <w:t>Right panel: Contextual details when appropriate.</w:t>
        <w:br/>
        <w:t>Footer: Pagination and record counts.</w:t>
      </w:r>
    </w:p>
    <w:p>
      <w:pPr>
        <w:pStyle w:val="Heading2"/>
      </w:pPr>
      <w:r>
        <w:t>4. Tables</w:t>
      </w:r>
    </w:p>
    <w:p>
      <w:r>
        <w:t>Every table supports:</w:t>
        <w:br/>
        <w:t>- Search</w:t>
        <w:br/>
        <w:t>- Multi-column filters</w:t>
        <w:br/>
        <w:t>- Saved views</w:t>
        <w:br/>
        <w:t>- Sorting</w:t>
        <w:br/>
        <w:t>- Column visibility</w:t>
        <w:br/>
        <w:t>- Bulk selection</w:t>
        <w:br/>
        <w:t>- CSV export</w:t>
        <w:br/>
        <w:t>- Pagination</w:t>
        <w:br/>
        <w:t>- Keyboard navigation</w:t>
        <w:br/>
        <w:t>- Sticky header</w:t>
      </w:r>
    </w:p>
    <w:p>
      <w:pPr>
        <w:pStyle w:val="Heading2"/>
      </w:pPr>
      <w:r>
        <w:t>5. Forms</w:t>
      </w:r>
    </w:p>
    <w:p>
      <w:r>
        <w:t>Small forms (&lt;=8 fields): Dialog.</w:t>
        <w:br/>
        <w:t>Large forms: Sheet.</w:t>
        <w:br/>
        <w:t>Multi-step configuration: Wizard.</w:t>
        <w:br/>
        <w:t>All forms require:</w:t>
        <w:br/>
        <w:t>- Inline validation</w:t>
        <w:br/>
        <w:t>- Required indicators</w:t>
        <w:br/>
        <w:t>- Helpful descriptions</w:t>
        <w:br/>
        <w:t>- Autosave where appropriate</w:t>
        <w:br/>
        <w:t>- Dirty-state warning before close.</w:t>
      </w:r>
    </w:p>
    <w:p>
      <w:pPr>
        <w:pStyle w:val="Heading2"/>
      </w:pPr>
      <w:r>
        <w:t>6. States</w:t>
      </w:r>
    </w:p>
    <w:p>
      <w:r>
        <w:t>Loading: Skeletons matching final layout.</w:t>
        <w:br/>
        <w:t>Empty: Illustration + explanation + primary CTA.</w:t>
        <w:br/>
        <w:t>Error: Friendly message + retry.</w:t>
        <w:br/>
        <w:t>No permission: Explain why access is unavailable and who can grant it.</w:t>
      </w:r>
    </w:p>
    <w:p>
      <w:pPr>
        <w:pStyle w:val="Heading2"/>
      </w:pPr>
      <w:r>
        <w:t>7. Accessibility</w:t>
      </w:r>
    </w:p>
    <w:p>
      <w:r>
        <w:t>WCAG AA contrast.</w:t>
        <w:br/>
        <w:t>Keyboard accessible.</w:t>
        <w:br/>
        <w:t>Visible focus indicators.</w:t>
        <w:br/>
        <w:t>ARIA labels.</w:t>
        <w:br/>
        <w:t>Screen-reader friendly tables and forms.</w:t>
      </w:r>
    </w:p>
    <w:p>
      <w:pPr>
        <w:pStyle w:val="Heading2"/>
      </w:pPr>
      <w:r>
        <w:t>8. Design Tokens</w:t>
      </w:r>
    </w:p>
    <w:p>
      <w:r>
        <w:t>Use one spacing scale (8/16/24px).</w:t>
        <w:br/>
        <w:t>Consistent icon sizes.</w:t>
        <w:br/>
        <w:t>Single typography scale.</w:t>
        <w:br/>
        <w:t>Primary, secondary, destructive and success actions only.</w:t>
        <w:br/>
        <w:t>Avoid arbitrary colors or spacing.</w:t>
      </w:r>
    </w:p>
    <w:p>
      <w:pPr>
        <w:pStyle w:val="Heading2"/>
      </w:pPr>
      <w:r>
        <w:t>9. RBAC-Specific Screens</w:t>
      </w:r>
    </w:p>
    <w:p>
      <w:r>
        <w:t>Roles List</w:t>
        <w:br/>
        <w:t>Role Details</w:t>
        <w:br/>
        <w:t>Create/Edit Role Sheet</w:t>
        <w:br/>
        <w:t>Permission Matrix</w:t>
        <w:br/>
        <w:t>Assigned Users</w:t>
        <w:br/>
        <w:t>Audit History</w:t>
        <w:br/>
        <w:t>Permission Simulator</w:t>
        <w:br/>
        <w:t>Role Templates</w:t>
      </w:r>
    </w:p>
    <w:p>
      <w:pPr>
        <w:pStyle w:val="Heading2"/>
      </w:pPr>
      <w:r>
        <w:t>10. UX Anti-Patterns</w:t>
      </w:r>
    </w:p>
    <w:p>
      <w:r>
        <w:t>Never:</w:t>
        <w:br/>
        <w:t>- Nest dialogs.</w:t>
        <w:br/>
        <w:t>- Force unnecessary confirmation dialogs.</w:t>
        <w:br/>
        <w:t>- Split a simple workflow across multiple pages.</w:t>
        <w:br/>
        <w:t>- Hide validation until submit.</w:t>
        <w:br/>
        <w:t>- Mix destructive and primary actions together.</w:t>
        <w:br/>
        <w:t>- Display permission codes to business users.</w:t>
      </w:r>
    </w:p>
    <w:p>
      <w:pPr>
        <w:pStyle w:val="Heading2"/>
      </w:pPr>
      <w:r>
        <w:t>11. Engineering UX Rules</w:t>
      </w:r>
    </w:p>
    <w:p>
      <w:r>
        <w:t>Every action must have loading feedback.</w:t>
        <w:br/>
        <w:t>Optimistic updates only when safe.</w:t>
        <w:br/>
        <w:t>Invalidate caches after mutations.</w:t>
        <w:br/>
        <w:t>Support undo for non-destructive operations where feasible.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