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3"/>
        <w:rPr>
          <w:rFonts w:ascii="微软雅黑" w:hAnsi="微软雅黑" w:eastAsia="微软雅黑"/>
          <w:lang w:val="zh-CN"/>
        </w:rPr>
      </w:pPr>
      <w:sdt>
        <w:sdtPr>
          <w:rPr>
            <w:rFonts w:ascii="微软雅黑" w:hAnsi="微软雅黑" w:eastAsia="微软雅黑"/>
            <w:b w:val="0"/>
            <w:bCs w:val="0"/>
          </w:rPr>
          <w:id w:val="1424384711"/>
        </w:sdtPr>
        <w:sdtEndPr>
          <w:rPr>
            <w:rFonts w:ascii="微软雅黑" w:hAnsi="微软雅黑" w:eastAsia="微软雅黑"/>
            <w:b w:val="0"/>
            <w:bCs w:val="0"/>
          </w:rPr>
        </w:sdtEndPr>
        <w:sdtContent>
          <w:bookmarkStart w:id="0" w:name="_GoBack"/>
          <w:bookmarkEnd w:id="0"/>
          <w:r>
            <w:rPr>
              <w:rFonts w:ascii="微软雅黑" w:hAnsi="微软雅黑" w:eastAsia="微软雅黑"/>
              <w:b w:val="0"/>
              <w:bCs w:val="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595" cy="3840480"/>
                    <wp:effectExtent l="0" t="0" r="1270" b="0"/>
                    <wp:wrapNone/>
                    <wp:docPr id="138" name="文本框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17"/>
                                  <w:tblW w:w="11192" w:type="dxa"/>
                                  <w:jc w:val="center"/>
                                  <w:tblInd w:w="0" w:type="dxa"/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single" w:color="ED7D31" w:themeColor="accent2" w:sz="12" w:space="0"/>
                                  </w:tblBorders>
                                  <w:tblLayout w:type="fixed"/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</w:tblPr>
                                <w:tblGrid>
                                  <w:gridCol w:w="7140"/>
                                  <w:gridCol w:w="4052"/>
                                </w:tblGrid>
                                <w:tr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single" w:color="ED7D31" w:themeColor="accent2" w:sz="12" w:space="0"/>
                                    </w:tblBorders>
                                    <w:tblLayout w:type="fixed"/>
                                    <w:tblCellMar>
                                      <w:top w:w="1296" w:type="dxa"/>
                                      <w:left w:w="360" w:type="dxa"/>
                                      <w:bottom w:w="1296" w:type="dxa"/>
                                      <w:right w:w="360" w:type="dxa"/>
                                    </w:tblCellMar>
                                  </w:tblPrEx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140" w:type="dxa"/>
                                      <w:vAlign w:val="center"/>
                                    </w:tcPr>
                                    <w:p>
                                      <w:pPr>
                                        <w:jc w:val="right"/>
                                      </w:pPr>
                                      <w:r>
                                        <w:drawing>
                                          <wp:inline distT="0" distB="0" distL="0" distR="0">
                                            <wp:extent cx="4072890" cy="3848100"/>
                                            <wp:effectExtent l="0" t="0" r="3810" b="0"/>
                                            <wp:docPr id="2" name="图片 2" descr="D:\QQfile\691332027\Image\Group\Image5\MA@T]F$XESULA4FH{2SVIQW.jp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图片 2" descr="D:\QQfile\691332027\Image\Group\Image5\MA@T]F$XESULA4FH{2SVIQW.jp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073135" cy="38481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rFonts w:asciiTheme="majorEastAsia" w:hAnsiTheme="majorEastAsia" w:eastAsiaTheme="majorEastAsia"/>
                                          <w:b/>
                                          <w:caps/>
                                          <w:color w:val="191919" w:themeColor="text1" w:themeTint="E6"/>
                                          <w:sz w:val="56"/>
                                          <w:szCs w:val="72"/>
                                          <w14:textFill>
                                            <w14:solidFill>
                                              <w14:schemeClr w14:val="tx1">
                                                <w14:lumMod w14:val="90000"/>
                                                <w14:lumOff w14:val="1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alias w:val="标题"/>
                                        <w:id w:val="-438379639"/>
    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>
                                        <w:rPr>
                                          <w:rFonts w:asciiTheme="majorEastAsia" w:hAnsiTheme="majorEastAsia" w:eastAsiaTheme="majorEastAsia"/>
                                          <w:b/>
                                          <w:caps/>
                                          <w:color w:val="191919" w:themeColor="text1" w:themeTint="E6"/>
                                          <w:sz w:val="56"/>
                                          <w:szCs w:val="72"/>
                                          <w14:textFill>
                                            <w14:solidFill>
                                              <w14:schemeClr w14:val="tx1">
                                                <w14:lumMod w14:val="90000"/>
                                                <w14:lumOff w14:val="10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sdtEndPr>
                                      <w:sdtContent>
                                        <w:p>
                                          <w:pPr>
                                            <w:pStyle w:val="28"/>
                                            <w:spacing w:line="312" w:lineRule="auto"/>
                                            <w:jc w:val="right"/>
                                            <w:rPr>
                                              <w:rFonts w:asciiTheme="majorEastAsia" w:hAnsiTheme="majorEastAsia" w:eastAsiaTheme="majorEastAsia"/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72"/>
                                              <w14:textFill>
                                                <w14:solidFill>
                                                  <w14:schemeClr w14:val="tx1">
                                                    <w14:lumMod w14:val="90000"/>
                                                    <w14:lumOff w14:val="10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Theme="majorEastAsia" w:hAnsiTheme="majorEastAsia" w:eastAsiaTheme="majorEastAsia"/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72"/>
                                              <w14:textFill>
                                                <w14:solidFill>
                                                  <w14:schemeClr w14:val="tx1">
                                                    <w14:lumMod w14:val="90000"/>
                                                    <w14:lumOff w14:val="10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  <w:t>第一阶段测试文档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Theme="majorEastAsia" w:hAnsiTheme="majorEastAsia" w:eastAsiaTheme="majorEastAsia"/>
                                          <w:color w:val="000000" w:themeColor="text1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alias w:val="副标题"/>
                                        <w:id w:val="1354072561"/>
    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>
                                        <w:rPr>
                                          <w:rFonts w:asciiTheme="majorEastAsia" w:hAnsiTheme="majorEastAsia" w:eastAsiaTheme="majorEastAsia"/>
                                          <w:color w:val="000000" w:themeColor="text1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sdtEndPr>
                                      <w:sdtContent>
                                        <w:p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Theme="majorEastAsia" w:hAnsiTheme="majorEastAsia" w:eastAsiaTheme="majorEastAsia"/>
                                              <w:color w:val="000000" w:themeColor="text1"/>
                                              <w:sz w:val="24"/>
                                              <w:szCs w:val="24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w:t>狂扁小朋友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4052" w:type="dxa"/>
                                      <w:vAlign w:val="center"/>
                                    </w:tcPr>
                                    <w:p>
                                      <w:pPr>
                                        <w:pStyle w:val="28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zh-CN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w:t>编者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alias w:val="摘要"/>
                                        <w:id w:val="-2036181933"/>
      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sdtEndPr>
                                      <w:sdtContent>
                                        <w:p>
                                          <w:pPr>
                                            <w:rPr>
                                              <w:color w:val="000000" w:themeColor="text1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:lang w:eastAsia="zh-CN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w:t>张驰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w:alias w:val="作者"/>
                                        <w:id w:val="-279026076"/>
      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w:sdtEndPr>
                                      <w:sdtContent>
                                        <w:p>
                                          <w:pPr>
                                            <w:pStyle w:val="28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ED7D31" w:themeColor="accent2"/>
                                              <w:sz w:val="26"/>
                                              <w:szCs w:val="26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  <w:t>日期</w:t>
                                          </w:r>
                                        </w:p>
                                      </w:sdtContent>
                                    </w:sdt>
                                    <w:p>
                                      <w:pPr>
                                        <w:pStyle w:val="28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14:textFill>
                                              <w14:solidFill>
                                                <w14:schemeClr w14:val="tx2"/>
                                              </w14:solidFill>
                                            </w14:textFill>
                                          </w:rPr>
                                          <w:alias w:val="课程"/>
                                          <w:tag w:val="课程"/>
                                          <w:id w:val="-710501431"/>
                                          <w15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>
                                          <w:rPr>
                                            <w:color w:val="44546A" w:themeColor="text2"/>
                                            <w14:textFill>
                                              <w14:solidFill>
                                                <w14:schemeClr w14:val="tx2"/>
                                              </w14:solidFill>
                                            </w14:textFill>
                                          </w:rPr>
                                        </w:sdtEnd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  <w14:textFill>
                                                <w14:solidFill>
                                                  <w14:schemeClr w14:val="tx2"/>
                                                </w14:solidFill>
                                              </w14:textFill>
                                            </w:rPr>
                                            <w:t>2017.3.14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height:302.4pt;width:134.85pt;mso-position-horizontal:center;mso-position-horizontal-relative:page;mso-position-vertical:center;mso-position-vertical-relative:page;z-index:251659264;v-text-anchor:middle;mso-width-relative:page;mso-height-relative:page;mso-width-percent:941;mso-height-percent:773;" fillcolor="#FFFFFF [3201]" filled="t" stroked="f" coordsize="21600,21600" o:gfxdata="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h+0tn1QAAAAUBAAAPAAAAAAAAAAEAIAAAACIAAABkcnMvZG93bnJldi54bWxQ&#10;SwECFAAUAAAACACHTuJAz+wvoDMCAABGBAAADgAAAAAAAAABACAAAAAkAQAAZHJzL2Uyb0RvYy54&#10;bWxQSwUGAAAAAAYABgBZAQAAyQUAAAAA&#10;">
                    <v:fill on="t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tbl>
                          <w:tblPr>
                            <w:tblStyle w:val="17"/>
                            <w:tblW w:w="11192" w:type="dxa"/>
                            <w:jc w:val="center"/>
                            <w:tblInd w:w="0" w:type="dxa"/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single" w:color="ED7D31" w:themeColor="accent2" w:sz="12" w:space="0"/>
                            </w:tblBorders>
                            <w:tblLayout w:type="fixed"/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</w:tblPr>
                          <w:tblGrid>
                            <w:gridCol w:w="7140"/>
                            <w:gridCol w:w="4052"/>
                          </w:tblGrid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single" w:color="ED7D31" w:themeColor="accent2" w:sz="12" w:space="0"/>
                              </w:tblBorders>
                              <w:tblLayout w:type="fixed"/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</w:tblPrEx>
                            <w:trPr>
                              <w:jc w:val="center"/>
                            </w:trPr>
                            <w:tc>
                              <w:tcPr>
                                <w:tcW w:w="7140" w:type="dxa"/>
                                <w:vAlign w:val="center"/>
                              </w:tcPr>
                              <w:p>
                                <w:pPr>
                                  <w:jc w:val="right"/>
                                </w:pPr>
                                <w:r>
                                  <w:drawing>
                                    <wp:inline distT="0" distB="0" distL="0" distR="0">
                                      <wp:extent cx="4072890" cy="3848100"/>
                                      <wp:effectExtent l="0" t="0" r="3810" b="0"/>
                                      <wp:docPr id="2" name="图片 2" descr="D:\QQfile\691332027\Image\Group\Image5\MA@T]F$XESULA4FH{2SVIQW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图片 2" descr="D:\QQfile\691332027\Image\Group\Image5\MA@T]F$XESULA4FH{2SVIQW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073135" cy="38481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rFonts w:asciiTheme="majorEastAsia" w:hAnsiTheme="majorEastAsia" w:eastAsiaTheme="majorEastAsia"/>
                                    <w:b/>
                                    <w:caps/>
                                    <w:color w:val="191919" w:themeColor="text1" w:themeTint="E6"/>
                                    <w:sz w:val="56"/>
                                    <w:szCs w:val="72"/>
                                    <w14:textFill>
                                      <w14:solidFill>
                                        <w14:schemeClr w14:val="tx1">
                                          <w14:lumMod w14:val="90000"/>
                                          <w14:lumOff w14:val="10000"/>
                                        </w14:schemeClr>
                                      </w14:solidFill>
                                    </w14:textFill>
                                  </w:rPr>
                                  <w:alias w:val="标题"/>
                                  <w:id w:val="-438379639"/>
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Fonts w:asciiTheme="majorEastAsia" w:hAnsiTheme="majorEastAsia" w:eastAsiaTheme="majorEastAsia"/>
                                    <w:b/>
                                    <w:caps/>
                                    <w:color w:val="191919" w:themeColor="text1" w:themeTint="E6"/>
                                    <w:sz w:val="56"/>
                                    <w:szCs w:val="72"/>
                                    <w14:textFill>
                                      <w14:solidFill>
                                        <w14:schemeClr w14:val="tx1">
                                          <w14:lumMod w14:val="90000"/>
                                          <w14:lumOff w14:val="10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8"/>
                                      <w:spacing w:line="312" w:lineRule="auto"/>
                                      <w:jc w:val="right"/>
                                      <w:rPr>
                                        <w:rFonts w:asciiTheme="majorEastAsia" w:hAnsiTheme="majorEastAsia" w:eastAsiaTheme="majorEastAsia"/>
                                        <w:b/>
                                        <w:caps/>
                                        <w:color w:val="191919" w:themeColor="text1" w:themeTint="E6"/>
                                        <w:sz w:val="56"/>
                                        <w:szCs w:val="72"/>
                                        <w14:textFill>
                                          <w14:solidFill>
                                            <w14:schemeClr w14:val="tx1">
                                              <w14:lumMod w14:val="90000"/>
                                              <w14:lumOff w14:val="1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Theme="majorEastAsia" w:hAnsiTheme="majorEastAsia" w:eastAsiaTheme="majorEastAsia"/>
                                        <w:b/>
                                        <w:caps/>
                                        <w:color w:val="191919" w:themeColor="text1" w:themeTint="E6"/>
                                        <w:sz w:val="56"/>
                                        <w:szCs w:val="72"/>
                                        <w14:textFill>
                                          <w14:solidFill>
                                            <w14:schemeClr w14:val="tx1">
                                              <w14:lumMod w14:val="90000"/>
                                              <w14:lumOff w14:val="10000"/>
                                            </w14:schemeClr>
                                          </w14:solidFill>
                                        </w14:textFill>
                                      </w:rPr>
                                      <w:t>第一阶段测试文档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EastAsia" w:hAnsiTheme="majorEastAsia" w:eastAsiaTheme="majorEastAsia"/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alias w:val="副标题"/>
                                  <w:id w:val="1354072561"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Fonts w:asciiTheme="majorEastAsia" w:hAnsiTheme="majorEastAsia" w:eastAsiaTheme="majorEastAsia"/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 w:asciiTheme="majorEastAsia" w:hAnsiTheme="majorEastAsia" w:eastAsiaTheme="majorEastAsia"/>
                                        <w:color w:val="000000" w:themeColor="text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狂扁小朋友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4052" w:type="dxa"/>
                                <w:vAlign w:val="center"/>
                              </w:tcPr>
                              <w:p>
                                <w:pPr>
                                  <w:pStyle w:val="28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w:t>编者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alias w:val="摘要"/>
                                  <w:id w:val="-2036181933"/>
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lang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张驰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w:alias w:val="作者"/>
                                  <w:id w:val="-279026076"/>
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8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ED7D31" w:themeColor="accent2"/>
                                        <w:sz w:val="26"/>
                                        <w:szCs w:val="26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>日期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28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alias w:val="课程"/>
                                    <w:tag w:val="课程"/>
                                    <w:id w:val="-710501431"/>
                                    <w15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44546A" w:themeColor="text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546A" w:themeColor="text2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  <w:t>2017.3.14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/>
                      </w:txbxContent>
                    </v:textbox>
                  </v:shape>
                </w:pict>
              </mc:Fallback>
            </mc:AlternateContent>
          </w:r>
          <w:r>
            <w:rPr>
              <w:rFonts w:ascii="微软雅黑" w:hAnsi="微软雅黑" w:eastAsia="微软雅黑"/>
            </w:rPr>
            <w:br w:type="page"/>
          </w:r>
        </w:sdtContent>
      </w:sdt>
    </w:p>
    <w:sdt>
      <w:sdtPr>
        <w:rPr>
          <w:rFonts w:ascii="微软雅黑" w:hAnsi="微软雅黑" w:eastAsia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08179591"/>
      </w:sdtPr>
      <w:sdtEndPr>
        <w:rPr>
          <w:rFonts w:ascii="微软雅黑" w:hAnsi="微软雅黑" w:eastAsia="微软雅黑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43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lang w:val="zh-CN"/>
            </w:rPr>
            <w:t>目录</w:t>
          </w:r>
        </w:p>
        <w:p>
          <w:pPr>
            <w:pStyle w:val="11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  <w:b/>
              <w:bCs/>
            </w:rPr>
            <w:t>一、概述</w:t>
          </w:r>
          <w:r>
            <w:rPr>
              <w:rFonts w:ascii="微软雅黑" w:hAnsi="微软雅黑" w:eastAsia="微软雅黑"/>
            </w:rPr>
            <w:ptab w:relativeTo="margin" w:alignment="right" w:leader="dot"/>
          </w:r>
          <w:r>
            <w:rPr>
              <w:rFonts w:ascii="微软雅黑" w:hAnsi="微软雅黑" w:eastAsia="微软雅黑"/>
              <w:b/>
              <w:bCs/>
              <w:lang w:val="zh-CN"/>
            </w:rPr>
            <w:t>1</w:t>
          </w:r>
        </w:p>
        <w:p>
          <w:pPr>
            <w:pStyle w:val="11"/>
            <w:rPr>
              <w:rFonts w:ascii="微软雅黑" w:hAnsi="微软雅黑" w:eastAsia="微软雅黑"/>
              <w:b/>
              <w:bCs/>
              <w:lang w:val="zh-CN"/>
            </w:rPr>
          </w:pPr>
          <w:r>
            <w:rPr>
              <w:rFonts w:ascii="微软雅黑" w:hAnsi="微软雅黑" w:eastAsia="微软雅黑"/>
              <w:b/>
              <w:bCs/>
            </w:rPr>
            <w:t>二、单元测试用例</w:t>
          </w:r>
          <w:r>
            <w:rPr>
              <w:rFonts w:ascii="微软雅黑" w:hAnsi="微软雅黑" w:eastAsia="微软雅黑"/>
            </w:rPr>
            <w:ptab w:relativeTo="margin" w:alignment="right" w:leader="dot"/>
          </w:r>
          <w:r>
            <w:rPr>
              <w:rFonts w:ascii="微软雅黑" w:hAnsi="微软雅黑" w:eastAsia="微软雅黑"/>
              <w:b/>
              <w:bCs/>
              <w:lang w:val="zh-CN"/>
            </w:rPr>
            <w:t>1</w:t>
          </w:r>
        </w:p>
        <w:p>
          <w:pPr>
            <w:pStyle w:val="15"/>
            <w:rPr>
              <w:rFonts w:ascii="微软雅黑" w:hAnsi="微软雅黑" w:eastAsia="微软雅黑"/>
              <w:lang w:val="zh-CN"/>
            </w:rPr>
          </w:pPr>
          <w:r>
            <w:rPr>
              <w:rFonts w:hint="eastAsia" w:ascii="微软雅黑" w:hAnsi="微软雅黑" w:eastAsia="微软雅黑"/>
            </w:rPr>
            <w:t>股票数据比较测试用例</w:t>
          </w:r>
          <w:r>
            <w:rPr>
              <w:rFonts w:ascii="微软雅黑" w:hAnsi="微软雅黑" w:eastAsia="微软雅黑"/>
            </w:rPr>
            <w:ptab w:relativeTo="margin" w:alignment="right" w:leader="dot"/>
          </w:r>
          <w:r>
            <w:rPr>
              <w:rFonts w:ascii="微软雅黑" w:hAnsi="微软雅黑" w:eastAsia="微软雅黑"/>
            </w:rPr>
            <w:t>2</w:t>
          </w:r>
        </w:p>
        <w:p>
          <w:pPr>
            <w:pStyle w:val="15"/>
            <w:rPr>
              <w:rFonts w:ascii="微软雅黑" w:hAnsi="微软雅黑" w:eastAsia="微软雅黑"/>
              <w:lang w:val="zh-CN"/>
            </w:rPr>
          </w:pPr>
          <w:r>
            <w:rPr>
              <w:rFonts w:hint="eastAsia" w:ascii="微软雅黑" w:hAnsi="微软雅黑" w:eastAsia="微软雅黑"/>
            </w:rPr>
            <w:t>股票数据读取测试用例</w:t>
          </w:r>
          <w:r>
            <w:rPr>
              <w:rFonts w:ascii="微软雅黑" w:hAnsi="微软雅黑" w:eastAsia="微软雅黑"/>
            </w:rPr>
            <w:ptab w:relativeTo="margin" w:alignment="right" w:leader="dot"/>
          </w:r>
          <w:r>
            <w:rPr>
              <w:rFonts w:ascii="微软雅黑" w:hAnsi="微软雅黑" w:eastAsia="微软雅黑"/>
            </w:rPr>
            <w:t>2</w:t>
          </w:r>
        </w:p>
        <w:p>
          <w:pPr>
            <w:pStyle w:val="15"/>
            <w:rPr>
              <w:rFonts w:ascii="微软雅黑" w:hAnsi="微软雅黑" w:eastAsia="微软雅黑"/>
              <w:lang w:val="zh-CN"/>
            </w:rPr>
          </w:pPr>
          <w:r>
            <w:rPr>
              <w:rFonts w:ascii="微软雅黑" w:hAnsi="微软雅黑" w:eastAsia="微软雅黑"/>
              <w:lang w:val="zh-CN"/>
            </w:rPr>
            <w:t>股票市场数据统计测试用例</w:t>
          </w:r>
          <w:r>
            <w:rPr>
              <w:rFonts w:ascii="微软雅黑" w:hAnsi="微软雅黑" w:eastAsia="微软雅黑"/>
            </w:rPr>
            <w:ptab w:relativeTo="margin" w:alignment="right" w:leader="dot"/>
          </w:r>
          <w:r>
            <w:rPr>
              <w:rFonts w:ascii="微软雅黑" w:hAnsi="微软雅黑" w:eastAsia="微软雅黑"/>
            </w:rPr>
            <w:t>2</w:t>
          </w:r>
        </w:p>
        <w:p>
          <w:pPr>
            <w:pStyle w:val="15"/>
            <w:rPr>
              <w:rFonts w:ascii="微软雅黑" w:hAnsi="微软雅黑" w:eastAsia="微软雅黑"/>
              <w:b/>
              <w:lang w:val="zh-CN"/>
            </w:rPr>
          </w:pPr>
          <w:r>
            <w:rPr>
              <w:rFonts w:ascii="微软雅黑" w:hAnsi="微软雅黑" w:eastAsia="微软雅黑"/>
              <w:lang w:val="zh-CN"/>
            </w:rPr>
            <w:t>股票市场温度计测试用例</w:t>
          </w:r>
          <w:r>
            <w:rPr>
              <w:rFonts w:ascii="微软雅黑" w:hAnsi="微软雅黑" w:eastAsia="微软雅黑"/>
            </w:rPr>
            <w:ptab w:relativeTo="margin" w:alignment="right" w:leader="dot"/>
          </w:r>
          <w:r>
            <w:rPr>
              <w:rFonts w:ascii="微软雅黑" w:hAnsi="微软雅黑" w:eastAsia="微软雅黑"/>
            </w:rPr>
            <w:t>3</w:t>
          </w:r>
        </w:p>
        <w:p>
          <w:pPr>
            <w:pStyle w:val="15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lang w:val="zh-CN"/>
            </w:rPr>
            <w:t>Python通道测试用例</w:t>
          </w:r>
          <w:r>
            <w:rPr>
              <w:rFonts w:ascii="微软雅黑" w:hAnsi="微软雅黑" w:eastAsia="微软雅黑"/>
            </w:rPr>
            <w:ptab w:relativeTo="margin" w:alignment="right" w:leader="dot"/>
          </w:r>
          <w:r>
            <w:rPr>
              <w:rFonts w:ascii="微软雅黑" w:hAnsi="微软雅黑" w:eastAsia="微软雅黑"/>
            </w:rPr>
            <w:t>3</w:t>
          </w:r>
        </w:p>
        <w:p/>
        <w:p>
          <w:pPr>
            <w:pStyle w:val="15"/>
            <w:rPr>
              <w:rFonts w:ascii="微软雅黑" w:hAnsi="微软雅黑" w:eastAsia="微软雅黑"/>
              <w:lang w:val="zh-CN"/>
            </w:rPr>
          </w:pPr>
          <w:r>
            <w:rPr>
              <w:rFonts w:hint="eastAsia" w:ascii="微软雅黑" w:hAnsi="微软雅黑" w:eastAsia="微软雅黑"/>
              <w:lang w:eastAsia="zh-CN"/>
            </w:rPr>
            <w:t>均值回归策略</w:t>
          </w:r>
          <w:r>
            <w:rPr>
              <w:rFonts w:hint="eastAsia" w:ascii="微软雅黑" w:hAnsi="微软雅黑" w:eastAsia="微软雅黑"/>
            </w:rPr>
            <w:t>测试用例</w:t>
          </w:r>
          <w:r>
            <w:rPr>
              <w:rFonts w:ascii="微软雅黑" w:hAnsi="微软雅黑" w:eastAsia="微软雅黑"/>
            </w:rPr>
            <w:ptab w:relativeTo="margin" w:alignment="right" w:leader="dot"/>
          </w:r>
          <w:r>
            <w:rPr>
              <w:rFonts w:hint="eastAsia" w:ascii="微软雅黑" w:hAnsi="微软雅黑" w:eastAsia="微软雅黑"/>
              <w:lang w:val="en-US" w:eastAsia="zh-CN"/>
            </w:rPr>
            <w:t>4</w:t>
          </w:r>
        </w:p>
        <w:p>
          <w:pPr>
            <w:pStyle w:val="15"/>
            <w:rPr>
              <w:rFonts w:ascii="微软雅黑" w:hAnsi="微软雅黑" w:eastAsia="微软雅黑"/>
              <w:lang w:val="zh-CN"/>
            </w:rPr>
          </w:pPr>
          <w:r>
            <w:rPr>
              <w:rFonts w:hint="eastAsia" w:ascii="微软雅黑" w:hAnsi="微软雅黑" w:eastAsia="微软雅黑"/>
              <w:lang w:eastAsia="zh-CN"/>
            </w:rPr>
            <w:t>动量策略</w:t>
          </w:r>
          <w:r>
            <w:rPr>
              <w:rFonts w:hint="eastAsia" w:ascii="微软雅黑" w:hAnsi="微软雅黑" w:eastAsia="微软雅黑"/>
            </w:rPr>
            <w:t>测试用例</w:t>
          </w:r>
          <w:r>
            <w:rPr>
              <w:rFonts w:ascii="微软雅黑" w:hAnsi="微软雅黑" w:eastAsia="微软雅黑"/>
            </w:rPr>
            <w:ptab w:relativeTo="margin" w:alignment="right" w:leader="dot"/>
          </w:r>
          <w:r>
            <w:rPr>
              <w:rFonts w:hint="eastAsia" w:ascii="微软雅黑" w:hAnsi="微软雅黑" w:eastAsia="微软雅黑"/>
              <w:lang w:val="en-US" w:eastAsia="zh-CN"/>
            </w:rPr>
            <w:t>4</w:t>
          </w:r>
        </w:p>
        <w:p>
          <w:pPr>
            <w:pStyle w:val="15"/>
            <w:rPr>
              <w:rFonts w:ascii="微软雅黑" w:hAnsi="微软雅黑" w:eastAsia="微软雅黑"/>
              <w:lang w:val="zh-CN"/>
            </w:rPr>
          </w:pPr>
          <w:r>
            <w:rPr>
              <w:rFonts w:hint="eastAsia" w:ascii="微软雅黑" w:hAnsi="微软雅黑" w:eastAsia="微软雅黑"/>
              <w:lang w:val="zh-CN"/>
            </w:rPr>
            <w:t>板块（行业）信息</w:t>
          </w:r>
          <w:r>
            <w:rPr>
              <w:rFonts w:ascii="微软雅黑" w:hAnsi="微软雅黑" w:eastAsia="微软雅黑"/>
              <w:lang w:val="zh-CN"/>
            </w:rPr>
            <w:t>测试用例</w:t>
          </w:r>
          <w:r>
            <w:rPr>
              <w:rFonts w:ascii="微软雅黑" w:hAnsi="微软雅黑" w:eastAsia="微软雅黑"/>
            </w:rPr>
            <w:ptab w:relativeTo="margin" w:alignment="right" w:leader="dot"/>
          </w:r>
          <w:r>
            <w:rPr>
              <w:rFonts w:hint="eastAsia" w:ascii="微软雅黑" w:hAnsi="微软雅黑" w:eastAsia="微软雅黑"/>
              <w:lang w:val="en-US" w:eastAsia="zh-CN"/>
            </w:rPr>
            <w:t>5</w:t>
          </w:r>
        </w:p>
        <w:p>
          <w:pPr>
            <w:rPr>
              <w:rFonts w:ascii="微软雅黑" w:hAnsi="微软雅黑" w:eastAsia="微软雅黑"/>
              <w:b/>
            </w:rPr>
          </w:pPr>
          <w:r>
            <w:rPr>
              <w:rFonts w:ascii="微软雅黑" w:hAnsi="微软雅黑" w:eastAsia="微软雅黑"/>
              <w:b/>
            </w:rPr>
            <w:t>三、集成测试用例</w:t>
          </w:r>
        </w:p>
      </w:sdtContent>
    </w:sdt>
    <w:p>
      <w:pPr>
        <w:rPr>
          <w:rFonts w:ascii="微软雅黑" w:hAnsi="微软雅黑" w:eastAsia="微软雅黑"/>
          <w:kern w:val="0"/>
          <w:sz w:val="22"/>
          <w:lang w:val="zh-CN"/>
        </w:rPr>
      </w:pPr>
    </w:p>
    <w:p>
      <w:pPr>
        <w:rPr>
          <w:rFonts w:ascii="微软雅黑" w:hAnsi="微软雅黑" w:eastAsia="微软雅黑" w:cstheme="majorBidi"/>
          <w:sz w:val="28"/>
          <w:szCs w:val="28"/>
        </w:rPr>
      </w:pPr>
    </w:p>
    <w:p>
      <w:pPr>
        <w:pStyle w:val="12"/>
        <w:rPr>
          <w:rFonts w:hint="default" w:ascii="微软雅黑" w:hAnsi="微软雅黑" w:eastAsia="微软雅黑" w:cs="宋体"/>
          <w:b w:val="0"/>
          <w:bC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sz w:val="40"/>
          <w:szCs w:val="40"/>
        </w:rPr>
        <w:t>一、概述</w:t>
      </w:r>
    </w:p>
    <w:p>
      <w:pPr>
        <w:pStyle w:val="13"/>
        <w:rPr>
          <w:rFonts w:hint="default" w:ascii="微软雅黑" w:hAnsi="微软雅黑" w:eastAsia="微软雅黑"/>
        </w:rPr>
      </w:pPr>
      <w:r>
        <w:rPr>
          <w:rFonts w:ascii="微软雅黑" w:hAnsi="微软雅黑" w:eastAsia="微软雅黑"/>
        </w:rPr>
        <w:t>团队名称：狂扁小朋友</w:t>
      </w:r>
    </w:p>
    <w:p>
      <w:pPr>
        <w:pStyle w:val="13"/>
        <w:rPr>
          <w:rFonts w:hint="default" w:ascii="微软雅黑" w:hAnsi="微软雅黑" w:eastAsia="微软雅黑"/>
        </w:rPr>
      </w:pPr>
      <w:r>
        <w:rPr>
          <w:rFonts w:hint="default" w:ascii="微软雅黑" w:hAnsi="微软雅黑" w:eastAsia="微软雅黑"/>
        </w:rPr>
        <w:t>被测系统名称：股票量化交易系统</w:t>
      </w:r>
    </w:p>
    <w:p>
      <w:pPr>
        <w:pStyle w:val="13"/>
        <w:rPr>
          <w:rFonts w:hint="default" w:ascii="微软雅黑" w:hAnsi="微软雅黑" w:eastAsia="微软雅黑"/>
        </w:rPr>
      </w:pPr>
      <w:r>
        <w:rPr>
          <w:rFonts w:hint="default" w:ascii="微软雅黑" w:hAnsi="微软雅黑" w:eastAsia="微软雅黑"/>
        </w:rPr>
        <w:t>文档更新记录表：</w:t>
      </w:r>
    </w:p>
    <w:tbl>
      <w:tblPr>
        <w:tblStyle w:val="18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1946"/>
        <w:gridCol w:w="3896"/>
        <w:gridCol w:w="1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版本</w:t>
            </w:r>
          </w:p>
        </w:tc>
        <w:tc>
          <w:tcPr>
            <w:tcW w:w="1946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作者</w:t>
            </w:r>
          </w:p>
        </w:tc>
        <w:tc>
          <w:tcPr>
            <w:tcW w:w="3896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版本描述</w:t>
            </w:r>
          </w:p>
        </w:tc>
        <w:tc>
          <w:tcPr>
            <w:tcW w:w="1948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V</w:t>
            </w:r>
            <w:r>
              <w:rPr>
                <w:rFonts w:hint="default" w:ascii="微软雅黑" w:hAnsi="微软雅黑" w:eastAsia="微软雅黑"/>
                <w:sz w:val="28"/>
                <w:szCs w:val="28"/>
              </w:rPr>
              <w:t>1.0</w:t>
            </w:r>
          </w:p>
        </w:tc>
        <w:tc>
          <w:tcPr>
            <w:tcW w:w="1946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张驰</w:t>
            </w:r>
          </w:p>
        </w:tc>
        <w:tc>
          <w:tcPr>
            <w:tcW w:w="3896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量化交易系统的单元测试</w:t>
            </w:r>
          </w:p>
        </w:tc>
        <w:tc>
          <w:tcPr>
            <w:tcW w:w="1948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2017-</w:t>
            </w: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4</w:t>
            </w:r>
            <w:r>
              <w:rPr>
                <w:rFonts w:ascii="微软雅黑" w:hAnsi="微软雅黑" w:eastAsia="微软雅黑"/>
                <w:sz w:val="28"/>
                <w:szCs w:val="28"/>
              </w:rPr>
              <w:t>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1946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3896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1948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微软雅黑" w:hAnsi="微软雅黑" w:eastAsia="微软雅黑"/>
                <w:sz w:val="28"/>
                <w:szCs w:val="28"/>
              </w:rPr>
            </w:pPr>
          </w:p>
        </w:tc>
      </w:tr>
    </w:tbl>
    <w:p>
      <w:pPr>
        <w:pStyle w:val="13"/>
        <w:numPr>
          <w:ilvl w:val="0"/>
          <w:numId w:val="2"/>
        </w:numPr>
        <w:rPr>
          <w:rFonts w:ascii="微软雅黑" w:hAnsi="微软雅黑" w:eastAsia="微软雅黑"/>
          <w:b/>
          <w:sz w:val="40"/>
          <w:szCs w:val="40"/>
        </w:rPr>
      </w:pPr>
      <w:r>
        <w:rPr>
          <w:rFonts w:ascii="微软雅黑" w:hAnsi="微软雅黑" w:eastAsia="微软雅黑"/>
          <w:b/>
          <w:sz w:val="40"/>
          <w:szCs w:val="40"/>
        </w:rPr>
        <w:t>单元测试用例</w:t>
      </w:r>
    </w:p>
    <w:p>
      <w:pPr>
        <w:pStyle w:val="12"/>
        <w:rPr>
          <w:rFonts w:hint="default"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TC1:股票</w:t>
      </w:r>
      <w:r>
        <w:rPr>
          <w:rFonts w:ascii="微软雅黑" w:hAnsi="微软雅黑" w:eastAsia="微软雅黑" w:cs="微软雅黑"/>
          <w:sz w:val="24"/>
          <w:szCs w:val="24"/>
        </w:rPr>
        <w:t>数据比较</w:t>
      </w:r>
      <w:r>
        <w:rPr>
          <w:rFonts w:hint="default" w:ascii="微软雅黑" w:hAnsi="微软雅黑" w:eastAsia="微软雅黑" w:cs="宋体"/>
          <w:sz w:val="24"/>
          <w:szCs w:val="24"/>
        </w:rPr>
        <w:t>测试用例</w:t>
      </w:r>
    </w:p>
    <w:tbl>
      <w:tblPr>
        <w:tblStyle w:val="48"/>
        <w:tblW w:w="9601" w:type="dxa"/>
        <w:tblInd w:w="108" w:type="dxa"/>
        <w:tblBorders>
          <w:top w:val="single" w:color="FEFFFE" w:sz="4" w:space="0"/>
          <w:left w:val="single" w:color="FEFFFE" w:sz="2" w:space="0"/>
          <w:bottom w:val="single" w:color="FEFFFE" w:sz="4" w:space="0"/>
          <w:right w:val="single" w:color="FEFFFE" w:sz="2" w:space="0"/>
          <w:insideH w:val="single" w:color="7ACBF1" w:sz="2" w:space="0"/>
          <w:insideV w:val="single" w:color="7ACBF1" w:sz="2" w:space="0"/>
        </w:tblBorders>
        <w:shd w:val="clear" w:color="auto" w:fill="7AC4E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0"/>
        <w:gridCol w:w="2835"/>
        <w:gridCol w:w="2518"/>
        <w:gridCol w:w="2518"/>
      </w:tblGrid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shd w:val="clear" w:color="auto" w:fill="7AC4E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9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输入命令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预期输出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实际输出</w:t>
            </w:r>
          </w:p>
        </w:tc>
      </w:tr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7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9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TUS1-1</w:t>
            </w:r>
          </w:p>
        </w:tc>
        <w:tc>
          <w:tcPr>
            <w:tcW w:w="283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查询的股票信息：</w:t>
            </w:r>
          </w:p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"1", "4", "2014/4/3", "2014/4/6"</w:t>
            </w:r>
          </w:p>
        </w:tc>
        <w:tc>
          <w:tcPr>
            <w:tcW w:w="25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系统提示股票信息文件名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深发展Ａ 1.csv</w:t>
            </w:r>
          </w:p>
        </w:tc>
        <w:tc>
          <w:tcPr>
            <w:tcW w:w="25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</w:t>
            </w:r>
            <w:r>
              <w:rPr>
                <w:rFonts w:hint="eastAsia"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国农</w:t>
            </w:r>
            <w:r>
              <w:rPr>
                <w:rFonts w:ascii="微软雅黑" w:hAnsi="微软雅黑" w:eastAsia="微软雅黑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4.csv</w:t>
            </w:r>
          </w:p>
        </w:tc>
      </w:tr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7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9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TUS1-2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空字符串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系统提示输入信息错误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9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TUS1-3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"1", "4", "2014/4/3", "2014/4/3"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系统提示未找到股票信息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12"/>
        <w:rPr>
          <w:rFonts w:hint="default" w:ascii="微软雅黑" w:hAnsi="微软雅黑" w:eastAsia="微软雅黑"/>
        </w:rPr>
      </w:pPr>
    </w:p>
    <w:p>
      <w:pPr>
        <w:pStyle w:val="12"/>
        <w:rPr>
          <w:rFonts w:hint="default"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TC2:股票</w:t>
      </w:r>
      <w:r>
        <w:rPr>
          <w:rFonts w:ascii="微软雅黑" w:hAnsi="微软雅黑" w:eastAsia="微软雅黑" w:cs="微软雅黑"/>
          <w:sz w:val="24"/>
          <w:szCs w:val="24"/>
        </w:rPr>
        <w:t>数据读取</w:t>
      </w:r>
      <w:r>
        <w:rPr>
          <w:rFonts w:hint="default" w:ascii="微软雅黑" w:hAnsi="微软雅黑" w:eastAsia="微软雅黑" w:cs="宋体"/>
          <w:sz w:val="24"/>
          <w:szCs w:val="24"/>
        </w:rPr>
        <w:t>测试用例</w:t>
      </w:r>
    </w:p>
    <w:tbl>
      <w:tblPr>
        <w:tblStyle w:val="48"/>
        <w:tblW w:w="9601" w:type="dxa"/>
        <w:tblInd w:w="108" w:type="dxa"/>
        <w:tblBorders>
          <w:top w:val="single" w:color="FEFFFE" w:sz="4" w:space="0"/>
          <w:left w:val="single" w:color="FEFFFE" w:sz="2" w:space="0"/>
          <w:bottom w:val="single" w:color="FEFFFE" w:sz="4" w:space="0"/>
          <w:right w:val="single" w:color="FEFFFE" w:sz="2" w:space="0"/>
          <w:insideH w:val="single" w:color="7ACBF1" w:sz="2" w:space="0"/>
          <w:insideV w:val="single" w:color="7ACBF1" w:sz="2" w:space="0"/>
        </w:tblBorders>
        <w:shd w:val="clear" w:color="auto" w:fill="7AC4E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0"/>
        <w:gridCol w:w="2835"/>
        <w:gridCol w:w="2518"/>
        <w:gridCol w:w="2518"/>
      </w:tblGrid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shd w:val="clear" w:color="auto" w:fill="7AC4E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9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输入命令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预期输出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实际输出</w:t>
            </w:r>
          </w:p>
        </w:tc>
      </w:tr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7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9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TUS2-1</w:t>
            </w:r>
          </w:p>
        </w:tc>
        <w:tc>
          <w:tcPr>
            <w:tcW w:w="283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股票文件的编号</w:t>
            </w:r>
          </w:p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“1”</w:t>
            </w:r>
          </w:p>
        </w:tc>
        <w:tc>
          <w:tcPr>
            <w:tcW w:w="25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股票文件的名称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“深发展Ａ 1.csv “</w:t>
            </w:r>
          </w:p>
        </w:tc>
        <w:tc>
          <w:tcPr>
            <w:tcW w:w="25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“深发展Ａ 1.csv “</w:t>
            </w:r>
          </w:p>
        </w:tc>
      </w:tr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7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9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TUS2-2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查询股票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“4/29/14”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股票文件的名称</w:t>
            </w:r>
          </w:p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“深发展Ａ 1.csv “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”深发展Ａ 1.csv“</w:t>
            </w:r>
          </w:p>
        </w:tc>
      </w:tr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9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TUS2-3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对比信息</w:t>
            </w:r>
          </w:p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“"1", "4/5/14", "4/12/14"”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</w:tbl>
    <w:p>
      <w:pPr>
        <w:pStyle w:val="13"/>
        <w:rPr>
          <w:rFonts w:hint="default" w:ascii="微软雅黑" w:hAnsi="微软雅黑" w:eastAsia="微软雅黑"/>
          <w:b/>
        </w:rPr>
      </w:pPr>
    </w:p>
    <w:p>
      <w:pPr>
        <w:pStyle w:val="13"/>
        <w:rPr>
          <w:rFonts w:hint="default"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TC3:股票市场数据统计测试用例</w:t>
      </w:r>
    </w:p>
    <w:tbl>
      <w:tblPr>
        <w:tblStyle w:val="48"/>
        <w:tblW w:w="9601" w:type="dxa"/>
        <w:tblInd w:w="108" w:type="dxa"/>
        <w:tblBorders>
          <w:top w:val="single" w:color="FEFFFE" w:sz="4" w:space="0"/>
          <w:left w:val="single" w:color="FEFFFE" w:sz="2" w:space="0"/>
          <w:bottom w:val="single" w:color="FEFFFE" w:sz="4" w:space="0"/>
          <w:right w:val="single" w:color="FEFFFE" w:sz="2" w:space="0"/>
          <w:insideH w:val="single" w:color="7ACBF1" w:sz="2" w:space="0"/>
          <w:insideV w:val="single" w:color="7ACBF1" w:sz="2" w:space="0"/>
        </w:tblBorders>
        <w:shd w:val="clear" w:color="auto" w:fill="7AC4E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0"/>
        <w:gridCol w:w="2835"/>
        <w:gridCol w:w="2518"/>
        <w:gridCol w:w="2518"/>
      </w:tblGrid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shd w:val="clear" w:color="auto" w:fill="7AC4E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9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输入命令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预期输出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实际输出</w:t>
            </w:r>
          </w:p>
        </w:tc>
      </w:tr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9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TUS3-1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“12/31/09“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市场交易量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“2.8573569E9 “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“2.8573569E9 “</w:t>
            </w:r>
          </w:p>
        </w:tc>
      </w:tr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7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9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TUS3-2</w:t>
            </w:r>
          </w:p>
        </w:tc>
        <w:tc>
          <w:tcPr>
            <w:tcW w:w="283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“12/30/09“</w:t>
            </w:r>
          </w:p>
        </w:tc>
        <w:tc>
          <w:tcPr>
            <w:tcW w:w="25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市场关闭</w:t>
            </w:r>
          </w:p>
        </w:tc>
        <w:tc>
          <w:tcPr>
            <w:tcW w:w="25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市场关闭</w:t>
            </w:r>
          </w:p>
        </w:tc>
      </w:tr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7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13"/>
        <w:rPr>
          <w:rFonts w:hint="default" w:ascii="微软雅黑" w:hAnsi="微软雅黑" w:eastAsia="微软雅黑"/>
          <w:b/>
        </w:rPr>
      </w:pPr>
    </w:p>
    <w:p>
      <w:pPr>
        <w:pStyle w:val="13"/>
        <w:rPr>
          <w:rFonts w:hint="default"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TC4:股票市场</w:t>
      </w:r>
      <w:r>
        <w:rPr>
          <w:rFonts w:ascii="微软雅黑" w:hAnsi="微软雅黑" w:eastAsia="微软雅黑" w:cs="宋体"/>
          <w:b/>
        </w:rPr>
        <w:t>温度计</w:t>
      </w:r>
      <w:r>
        <w:rPr>
          <w:rFonts w:ascii="微软雅黑" w:hAnsi="微软雅黑" w:eastAsia="微软雅黑"/>
          <w:b/>
        </w:rPr>
        <w:t>测试用例</w:t>
      </w:r>
    </w:p>
    <w:tbl>
      <w:tblPr>
        <w:tblStyle w:val="48"/>
        <w:tblW w:w="9601" w:type="dxa"/>
        <w:tblInd w:w="108" w:type="dxa"/>
        <w:tblBorders>
          <w:top w:val="single" w:color="FEFFFE" w:sz="4" w:space="0"/>
          <w:left w:val="single" w:color="FEFFFE" w:sz="2" w:space="0"/>
          <w:bottom w:val="single" w:color="FEFFFE" w:sz="4" w:space="0"/>
          <w:right w:val="single" w:color="FEFFFE" w:sz="2" w:space="0"/>
          <w:insideH w:val="single" w:color="7ACBF1" w:sz="2" w:space="0"/>
          <w:insideV w:val="single" w:color="7ACBF1" w:sz="2" w:space="0"/>
        </w:tblBorders>
        <w:shd w:val="clear" w:color="auto" w:fill="7AC4E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0"/>
        <w:gridCol w:w="2835"/>
        <w:gridCol w:w="2518"/>
        <w:gridCol w:w="2518"/>
      </w:tblGrid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shd w:val="clear" w:color="auto" w:fill="7AC4E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9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输入命令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预期输出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实际输出</w:t>
            </w:r>
          </w:p>
        </w:tc>
      </w:tr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9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TUS4-1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"深发展", "1", "1/1/14", 10, 20, 10, 15, 10000, 9,14,9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autoSpaceDE w:val="0"/>
              <w:autoSpaceDN w:val="0"/>
              <w:adjustRightInd w:val="0"/>
              <w:ind w:firstLine="200" w:firstLineChars="100"/>
              <w:jc w:val="center"/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对数平均数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autoSpaceDE w:val="0"/>
              <w:autoSpaceDN w:val="0"/>
              <w:adjustRightInd w:val="0"/>
              <w:ind w:firstLine="200" w:firstLineChars="100"/>
              <w:jc w:val="center"/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0.5108256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0.5108256</w:t>
            </w:r>
          </w:p>
        </w:tc>
      </w:tr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9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TUS4-2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"深发展", "1", "1/1/14", 10, 20, 10, 15, 10000, 9,14,9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autoSpaceDE w:val="0"/>
              <w:autoSpaceDN w:val="0"/>
              <w:adjustRightInd w:val="0"/>
              <w:ind w:firstLine="200" w:firstLineChars="100"/>
              <w:jc w:val="center"/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涨跌幅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autoSpaceDE w:val="0"/>
              <w:autoSpaceDN w:val="0"/>
              <w:adjustRightInd w:val="0"/>
              <w:ind w:firstLine="200" w:firstLineChars="100"/>
              <w:jc w:val="center"/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0.66667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45"/>
              <w:jc w:val="center"/>
              <w:rPr>
                <w:rFonts w:ascii="微软雅黑" w:hAnsi="微软雅黑" w:eastAsia="微软雅黑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0.66667</w:t>
            </w:r>
          </w:p>
        </w:tc>
      </w:tr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7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9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TUS4-3</w:t>
            </w:r>
          </w:p>
        </w:tc>
        <w:tc>
          <w:tcPr>
            <w:tcW w:w="283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"深发展", "1", "1/1/14", 10, 20, 10, 15, 10000, 9,14,9</w:t>
            </w:r>
          </w:p>
        </w:tc>
        <w:tc>
          <w:tcPr>
            <w:tcW w:w="25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方差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8.25</w:t>
            </w:r>
          </w:p>
        </w:tc>
        <w:tc>
          <w:tcPr>
            <w:tcW w:w="25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8.25</w:t>
            </w:r>
          </w:p>
        </w:tc>
      </w:tr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7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13"/>
        <w:rPr>
          <w:rFonts w:hint="default" w:ascii="微软雅黑" w:hAnsi="微软雅黑" w:eastAsia="微软雅黑"/>
          <w:b/>
          <w:lang w:val="en-US"/>
        </w:rPr>
      </w:pPr>
    </w:p>
    <w:p>
      <w:pPr>
        <w:pStyle w:val="13"/>
        <w:rPr>
          <w:rFonts w:hint="default" w:ascii="微软雅黑" w:hAnsi="微软雅黑" w:eastAsia="微软雅黑"/>
          <w:b/>
          <w:lang w:val="en-US"/>
        </w:rPr>
      </w:pPr>
      <w:r>
        <w:rPr>
          <w:rFonts w:ascii="微软雅黑" w:hAnsi="微软雅黑" w:eastAsia="微软雅黑"/>
          <w:b/>
          <w:lang w:val="en-US"/>
        </w:rPr>
        <w:t>TC</w:t>
      </w:r>
      <w:r>
        <w:rPr>
          <w:rFonts w:hint="default" w:ascii="微软雅黑" w:hAnsi="微软雅黑" w:eastAsia="微软雅黑"/>
          <w:b/>
          <w:lang w:val="en-US"/>
        </w:rPr>
        <w:t>5</w:t>
      </w:r>
      <w:r>
        <w:rPr>
          <w:rFonts w:ascii="微软雅黑" w:hAnsi="微软雅黑" w:eastAsia="微软雅黑"/>
          <w:b/>
          <w:lang w:val="en-US"/>
        </w:rPr>
        <w:t>:Python通道测试用例</w:t>
      </w:r>
    </w:p>
    <w:tbl>
      <w:tblPr>
        <w:tblStyle w:val="48"/>
        <w:tblW w:w="9601" w:type="dxa"/>
        <w:tblInd w:w="108" w:type="dxa"/>
        <w:tblBorders>
          <w:top w:val="single" w:color="FEFFFE" w:sz="4" w:space="0"/>
          <w:left w:val="single" w:color="FEFFFE" w:sz="2" w:space="0"/>
          <w:bottom w:val="single" w:color="FEFFFE" w:sz="4" w:space="0"/>
          <w:right w:val="single" w:color="FEFFFE" w:sz="2" w:space="0"/>
          <w:insideH w:val="single" w:color="7ACBF1" w:sz="2" w:space="0"/>
          <w:insideV w:val="single" w:color="7ACBF1" w:sz="2" w:space="0"/>
        </w:tblBorders>
        <w:shd w:val="clear" w:color="auto" w:fill="7AC4E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0"/>
        <w:gridCol w:w="2835"/>
        <w:gridCol w:w="2518"/>
        <w:gridCol w:w="2518"/>
      </w:tblGrid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shd w:val="clear" w:color="auto" w:fill="7AC4E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9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输入命令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预期输出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实际输出</w:t>
            </w:r>
          </w:p>
        </w:tc>
      </w:tr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9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TUS5-1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123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autoSpaceDE w:val="0"/>
              <w:autoSpaceDN w:val="0"/>
              <w:adjustRightInd w:val="0"/>
              <w:ind w:firstLine="200" w:firstLineChars="100"/>
              <w:jc w:val="center"/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Python 控制台输出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autoSpaceDE w:val="0"/>
              <w:autoSpaceDN w:val="0"/>
              <w:adjustRightInd w:val="0"/>
              <w:ind w:firstLine="200" w:firstLineChars="100"/>
              <w:jc w:val="center"/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123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autoSpaceDE w:val="0"/>
              <w:autoSpaceDN w:val="0"/>
              <w:adjustRightInd w:val="0"/>
              <w:ind w:firstLine="200" w:firstLineChars="100"/>
              <w:jc w:val="center"/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Python 控制台输出</w:t>
            </w:r>
          </w:p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123</w:t>
            </w:r>
          </w:p>
        </w:tc>
      </w:tr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9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TUS5-2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Sunshine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autoSpaceDE w:val="0"/>
              <w:autoSpaceDN w:val="0"/>
              <w:adjustRightInd w:val="0"/>
              <w:ind w:firstLine="200" w:firstLineChars="100"/>
              <w:jc w:val="center"/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Python 控制台输出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autoSpaceDE w:val="0"/>
              <w:autoSpaceDN w:val="0"/>
              <w:adjustRightInd w:val="0"/>
              <w:ind w:firstLine="200" w:firstLineChars="100"/>
              <w:jc w:val="center"/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Sunshine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autoSpaceDE w:val="0"/>
              <w:autoSpaceDN w:val="0"/>
              <w:adjustRightInd w:val="0"/>
              <w:ind w:firstLine="200" w:firstLineChars="100"/>
              <w:jc w:val="center"/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Python 控制台输出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autoSpaceDE w:val="0"/>
              <w:autoSpaceDN w:val="0"/>
              <w:adjustRightInd w:val="0"/>
              <w:ind w:firstLine="200" w:firstLineChars="100"/>
              <w:jc w:val="center"/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Sunshine</w:t>
            </w:r>
          </w:p>
        </w:tc>
      </w:tr>
    </w:tbl>
    <w:p>
      <w:pPr>
        <w:pStyle w:val="13"/>
        <w:rPr>
          <w:rFonts w:hint="default" w:ascii="微软雅黑" w:hAnsi="微软雅黑" w:eastAsia="微软雅黑"/>
          <w:b/>
          <w:lang w:val="en-US"/>
        </w:rPr>
      </w:pPr>
    </w:p>
    <w:p>
      <w:pPr>
        <w:pStyle w:val="13"/>
        <w:numPr>
          <w:numId w:val="0"/>
        </w:numPr>
        <w:rPr>
          <w:rFonts w:hint="default" w:ascii="微软雅黑" w:hAnsi="微软雅黑" w:eastAsia="微软雅黑"/>
          <w:b/>
          <w:sz w:val="40"/>
          <w:szCs w:val="40"/>
        </w:rPr>
      </w:pPr>
    </w:p>
    <w:p>
      <w:pPr>
        <w:pStyle w:val="12"/>
        <w:rPr>
          <w:rFonts w:hint="default"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TC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6</w:t>
      </w:r>
      <w:r>
        <w:rPr>
          <w:rFonts w:ascii="微软雅黑" w:hAnsi="微软雅黑" w:eastAsia="微软雅黑"/>
          <w:sz w:val="24"/>
          <w:szCs w:val="24"/>
        </w:rPr>
        <w:t>: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均值回归</w:t>
      </w:r>
      <w:r>
        <w:rPr>
          <w:rFonts w:hint="default" w:ascii="微软雅黑" w:hAnsi="微软雅黑" w:eastAsia="微软雅黑" w:cs="宋体"/>
          <w:sz w:val="24"/>
          <w:szCs w:val="24"/>
        </w:rPr>
        <w:t>测试用例</w:t>
      </w:r>
    </w:p>
    <w:tbl>
      <w:tblPr>
        <w:tblStyle w:val="48"/>
        <w:tblW w:w="9601" w:type="dxa"/>
        <w:tblInd w:w="108" w:type="dxa"/>
        <w:tblBorders>
          <w:top w:val="single" w:color="FEFFFE" w:sz="4" w:space="0"/>
          <w:left w:val="single" w:color="FEFFFE" w:sz="2" w:space="0"/>
          <w:bottom w:val="single" w:color="FEFFFE" w:sz="4" w:space="0"/>
          <w:right w:val="single" w:color="FEFFFE" w:sz="2" w:space="0"/>
          <w:insideH w:val="single" w:color="7ACBF1" w:sz="2" w:space="0"/>
          <w:insideV w:val="single" w:color="7ACBF1" w:sz="2" w:space="0"/>
        </w:tblBorders>
        <w:shd w:val="clear" w:color="auto" w:fill="7AC4E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0"/>
        <w:gridCol w:w="2835"/>
        <w:gridCol w:w="2518"/>
        <w:gridCol w:w="2518"/>
      </w:tblGrid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shd w:val="clear" w:color="auto" w:fill="7AC4E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9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输入命令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预期输出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实际输出</w:t>
            </w:r>
          </w:p>
        </w:tc>
      </w:tr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7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9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TUS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283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回测条件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pStyle w:val="45"/>
              <w:jc w:val="both"/>
              <w:rPr>
                <w:rFonts w:hint="eastAsia" w:ascii="微软雅黑" w:hAnsi="微软雅黑" w:eastAsia="微软雅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均线日期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5 天，持有期：10天。回测区间：2012/01/02—2013/01/02。股票列表：主板股票</w:t>
            </w:r>
          </w:p>
        </w:tc>
        <w:tc>
          <w:tcPr>
            <w:tcW w:w="25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autoSpaceDE w:val="0"/>
              <w:autoSpaceDN w:val="0"/>
              <w:adjustRightInd w:val="0"/>
              <w:jc w:val="center"/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股票池的累计收益比较图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autoSpaceDE w:val="0"/>
              <w:autoSpaceDN w:val="0"/>
              <w:adjustRightInd w:val="0"/>
              <w:jc w:val="both"/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超额收益率，相对指数收益分布图</w:t>
            </w:r>
          </w:p>
        </w:tc>
        <w:tc>
          <w:tcPr>
            <w:tcW w:w="25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autoSpaceDE w:val="0"/>
              <w:autoSpaceDN w:val="0"/>
              <w:adjustRightInd w:val="0"/>
              <w:jc w:val="center"/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股票池的累计收益比较图</w:t>
            </w:r>
          </w:p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超额收益率，相对指数收益分布图</w:t>
            </w:r>
          </w:p>
        </w:tc>
      </w:tr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7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9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TUS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-2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系统提示输入信息错误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系统提示输入信息错误</w:t>
            </w:r>
          </w:p>
        </w:tc>
      </w:tr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9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TUS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-3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均线日期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5 天，持有期：10天。回测区间：2012/01/02—2013/01/02。股票列表：空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系统提示未</w:t>
            </w:r>
            <w:r>
              <w:rPr>
                <w:rFonts w:hint="eastAsia" w:ascii="微软雅黑" w:hAnsi="微软雅黑" w:eastAsia="微软雅黑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选择股票池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系统提示未</w:t>
            </w:r>
            <w:r>
              <w:rPr>
                <w:rFonts w:hint="eastAsia" w:ascii="微软雅黑" w:hAnsi="微软雅黑" w:eastAsia="微软雅黑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选择股票池</w:t>
            </w:r>
          </w:p>
        </w:tc>
      </w:tr>
    </w:tbl>
    <w:p>
      <w:pPr>
        <w:pStyle w:val="12"/>
        <w:rPr>
          <w:rFonts w:hint="default" w:ascii="微软雅黑" w:hAnsi="微软雅黑" w:eastAsia="微软雅黑"/>
        </w:rPr>
      </w:pPr>
    </w:p>
    <w:p>
      <w:pPr>
        <w:pStyle w:val="12"/>
        <w:rPr>
          <w:rFonts w:hint="default"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TC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7</w:t>
      </w:r>
      <w:r>
        <w:rPr>
          <w:rFonts w:ascii="微软雅黑" w:hAnsi="微软雅黑" w:eastAsia="微软雅黑"/>
          <w:sz w:val="24"/>
          <w:szCs w:val="24"/>
        </w:rPr>
        <w:t>: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动量策略</w:t>
      </w:r>
      <w:r>
        <w:rPr>
          <w:rFonts w:hint="default" w:ascii="微软雅黑" w:hAnsi="微软雅黑" w:eastAsia="微软雅黑" w:cs="宋体"/>
          <w:sz w:val="24"/>
          <w:szCs w:val="24"/>
        </w:rPr>
        <w:t>测试用例</w:t>
      </w:r>
    </w:p>
    <w:tbl>
      <w:tblPr>
        <w:tblStyle w:val="48"/>
        <w:tblW w:w="9601" w:type="dxa"/>
        <w:tblInd w:w="108" w:type="dxa"/>
        <w:tblBorders>
          <w:top w:val="single" w:color="FEFFFE" w:sz="4" w:space="0"/>
          <w:left w:val="single" w:color="FEFFFE" w:sz="2" w:space="0"/>
          <w:bottom w:val="single" w:color="FEFFFE" w:sz="4" w:space="0"/>
          <w:right w:val="single" w:color="FEFFFE" w:sz="2" w:space="0"/>
          <w:insideH w:val="single" w:color="7ACBF1" w:sz="2" w:space="0"/>
          <w:insideV w:val="single" w:color="7ACBF1" w:sz="2" w:space="0"/>
        </w:tblBorders>
        <w:shd w:val="clear" w:color="auto" w:fill="7AC4E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0"/>
        <w:gridCol w:w="2835"/>
        <w:gridCol w:w="2518"/>
        <w:gridCol w:w="2518"/>
      </w:tblGrid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shd w:val="clear" w:color="auto" w:fill="7AC4E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9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输入命令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预期输出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实际输出</w:t>
            </w:r>
          </w:p>
        </w:tc>
      </w:tr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7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9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TUS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283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回测条件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形成期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5 天，持有期：10天。回测区间：2012/01/02—2013/01/02。股票列表：主板股票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  <w:tc>
          <w:tcPr>
            <w:tcW w:w="25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autoSpaceDE w:val="0"/>
              <w:autoSpaceDN w:val="0"/>
              <w:adjustRightInd w:val="0"/>
              <w:jc w:val="center"/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股票池的累计收益比较图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超额收益率，相对指数收益分布图</w:t>
            </w:r>
            <w:r>
              <w:rPr>
                <w:rFonts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“</w:t>
            </w:r>
          </w:p>
        </w:tc>
        <w:tc>
          <w:tcPr>
            <w:tcW w:w="25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autoSpaceDE w:val="0"/>
              <w:autoSpaceDN w:val="0"/>
              <w:adjustRightInd w:val="0"/>
              <w:jc w:val="center"/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股票池的累计收益比较图</w:t>
            </w:r>
          </w:p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超额收益率，相对指数收益分布图</w:t>
            </w:r>
          </w:p>
        </w:tc>
      </w:tr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7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9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TUS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-2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系统提示输入信息错误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tbl>
            <w:tblPr>
              <w:tblStyle w:val="48"/>
              <w:tblW w:w="2518" w:type="dxa"/>
              <w:tblInd w:w="108" w:type="dxa"/>
              <w:tblBorders>
                <w:top w:val="single" w:color="FEFFFE" w:sz="4" w:space="0"/>
                <w:left w:val="single" w:color="FEFFFE" w:sz="2" w:space="0"/>
                <w:bottom w:val="single" w:color="FEFFFE" w:sz="4" w:space="0"/>
                <w:right w:val="single" w:color="FEFFFE" w:sz="2" w:space="0"/>
                <w:insideH w:val="single" w:color="7ACBF1" w:sz="2" w:space="0"/>
                <w:insideV w:val="single" w:color="7ACBF1" w:sz="2" w:space="0"/>
              </w:tblBorders>
              <w:shd w:val="clear" w:color="auto" w:fill="7AC4E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18"/>
            </w:tblGrid>
            <w:tr>
              <w:tblPrEx>
                <w:tblBorders>
                  <w:top w:val="single" w:color="FEFFFE" w:sz="4" w:space="0"/>
                  <w:left w:val="single" w:color="FEFFFE" w:sz="2" w:space="0"/>
                  <w:bottom w:val="single" w:color="FEFFFE" w:sz="4" w:space="0"/>
                  <w:right w:val="single" w:color="FEFFFE" w:sz="2" w:space="0"/>
                  <w:insideH w:val="single" w:color="7ACBF1" w:sz="2" w:space="0"/>
                  <w:insideV w:val="single" w:color="7ACBF1" w:sz="2" w:space="0"/>
                </w:tblBorders>
                <w:shd w:val="clear" w:color="auto" w:fill="7AC4E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0" w:hRule="atLeast"/>
              </w:trPr>
              <w:tc>
                <w:tcPr>
                  <w:tcW w:w="251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pStyle w:val="45"/>
                    <w:jc w:val="center"/>
                    <w:rPr>
                      <w:rFonts w:ascii="微软雅黑" w:hAnsi="微软雅黑" w:eastAsia="微软雅黑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微软雅黑" w:hAnsi="微软雅黑" w:eastAsia="微软雅黑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系统提示输入信息错误</w:t>
                  </w:r>
                </w:p>
              </w:tc>
            </w:tr>
          </w:tbl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9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TUS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-3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均线日期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5 天，持有期：10天。回测区间：2012/01/02—2013/01/02。股票列表：空</w:t>
            </w:r>
            <w:r>
              <w:rPr>
                <w:rFonts w:ascii="微软雅黑" w:hAnsi="微软雅黑" w:eastAsia="微软雅黑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系统提示未</w:t>
            </w:r>
            <w:r>
              <w:rPr>
                <w:rFonts w:hint="eastAsia" w:ascii="微软雅黑" w:hAnsi="微软雅黑" w:eastAsia="微软雅黑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选择股票池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系统提示未</w:t>
            </w:r>
            <w:r>
              <w:rPr>
                <w:rFonts w:hint="eastAsia" w:ascii="微软雅黑" w:hAnsi="微软雅黑" w:eastAsia="微软雅黑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选择股票池</w:t>
            </w:r>
          </w:p>
        </w:tc>
      </w:tr>
    </w:tbl>
    <w:p>
      <w:pPr>
        <w:pStyle w:val="13"/>
        <w:rPr>
          <w:rFonts w:hint="default" w:ascii="微软雅黑" w:hAnsi="微软雅黑" w:eastAsia="微软雅黑"/>
          <w:b/>
        </w:rPr>
      </w:pPr>
    </w:p>
    <w:p>
      <w:pPr>
        <w:pStyle w:val="13"/>
        <w:rPr>
          <w:rFonts w:hint="default"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TC</w:t>
      </w:r>
      <w:r>
        <w:rPr>
          <w:rFonts w:hint="eastAsia" w:ascii="微软雅黑" w:hAnsi="微软雅黑" w:eastAsia="微软雅黑"/>
          <w:b/>
          <w:lang w:val="en-US" w:eastAsia="zh-CN"/>
        </w:rPr>
        <w:t>8</w:t>
      </w:r>
      <w:r>
        <w:rPr>
          <w:rFonts w:ascii="微软雅黑" w:hAnsi="微软雅黑" w:eastAsia="微软雅黑"/>
          <w:b/>
        </w:rPr>
        <w:t>:</w:t>
      </w:r>
      <w:r>
        <w:rPr>
          <w:rFonts w:hint="eastAsia" w:ascii="微软雅黑" w:hAnsi="微软雅黑" w:eastAsia="微软雅黑"/>
          <w:b/>
          <w:lang w:eastAsia="zh-CN"/>
        </w:rPr>
        <w:t>板块（行业）信息</w:t>
      </w:r>
      <w:r>
        <w:rPr>
          <w:rFonts w:ascii="微软雅黑" w:hAnsi="微软雅黑" w:eastAsia="微软雅黑"/>
          <w:b/>
        </w:rPr>
        <w:t>测试用例</w:t>
      </w:r>
    </w:p>
    <w:tbl>
      <w:tblPr>
        <w:tblStyle w:val="48"/>
        <w:tblW w:w="9601" w:type="dxa"/>
        <w:tblInd w:w="108" w:type="dxa"/>
        <w:tblBorders>
          <w:top w:val="single" w:color="FEFFFE" w:sz="4" w:space="0"/>
          <w:left w:val="single" w:color="FEFFFE" w:sz="2" w:space="0"/>
          <w:bottom w:val="single" w:color="FEFFFE" w:sz="4" w:space="0"/>
          <w:right w:val="single" w:color="FEFFFE" w:sz="2" w:space="0"/>
          <w:insideH w:val="single" w:color="7ACBF1" w:sz="2" w:space="0"/>
          <w:insideV w:val="single" w:color="7ACBF1" w:sz="2" w:space="0"/>
        </w:tblBorders>
        <w:shd w:val="clear" w:color="auto" w:fill="7AC4E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0"/>
        <w:gridCol w:w="2835"/>
        <w:gridCol w:w="2518"/>
        <w:gridCol w:w="2518"/>
      </w:tblGrid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shd w:val="clear" w:color="auto" w:fill="7AC4E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9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输入命令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预期输出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实际输出</w:t>
            </w:r>
          </w:p>
        </w:tc>
      </w:tr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9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TUS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hint="eastAsia" w:ascii="微软雅黑" w:hAnsi="微软雅黑" w:eastAsia="微软雅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主板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autoSpaceDE w:val="0"/>
              <w:autoSpaceDN w:val="0"/>
              <w:adjustRightInd w:val="0"/>
              <w:ind w:firstLine="200" w:firstLineChars="100"/>
              <w:jc w:val="left"/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主板股票列表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主板股票列表</w:t>
            </w:r>
          </w:p>
        </w:tc>
      </w:tr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7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9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TUS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-2</w:t>
            </w:r>
          </w:p>
        </w:tc>
        <w:tc>
          <w:tcPr>
            <w:tcW w:w="283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5"/>
              <w:jc w:val="center"/>
              <w:rPr>
                <w:rFonts w:hint="eastAsia" w:ascii="微软雅黑" w:hAnsi="微软雅黑" w:eastAsia="微软雅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农林木鱼</w:t>
            </w:r>
          </w:p>
        </w:tc>
        <w:tc>
          <w:tcPr>
            <w:tcW w:w="25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autoSpaceDE w:val="0"/>
              <w:autoSpaceDN w:val="0"/>
              <w:adjustRightInd w:val="0"/>
              <w:jc w:val="center"/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农林牧渔行业股票列表</w:t>
            </w:r>
          </w:p>
        </w:tc>
        <w:tc>
          <w:tcPr>
            <w:tcW w:w="25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45"/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Courier New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农林牧渔行业股票列表</w:t>
            </w:r>
          </w:p>
        </w:tc>
      </w:tr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7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TUS8-3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高新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系统提示不存在此行业或板块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系统提示不存在此行业或板块</w:t>
            </w:r>
          </w:p>
        </w:tc>
      </w:tr>
      <w:tr>
        <w:tblPrEx>
          <w:tblBorders>
            <w:top w:val="single" w:color="FEFFFE" w:sz="4" w:space="0"/>
            <w:left w:val="single" w:color="FEFFFE" w:sz="2" w:space="0"/>
            <w:bottom w:val="single" w:color="FEFFFE" w:sz="4" w:space="0"/>
            <w:right w:val="single" w:color="FEFFFE" w:sz="2" w:space="0"/>
            <w:insideH w:val="single" w:color="7ACBF1" w:sz="2" w:space="0"/>
            <w:insideV w:val="single" w:color="7ACBF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TUS3-4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系统提示输入错误</w:t>
            </w:r>
          </w:p>
        </w:tc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系统提示输入错误</w:t>
            </w:r>
          </w:p>
        </w:tc>
      </w:tr>
    </w:tbl>
    <w:p>
      <w:pPr>
        <w:pStyle w:val="13"/>
        <w:rPr>
          <w:rFonts w:hint="default" w:ascii="微软雅黑" w:hAnsi="微软雅黑" w:eastAsia="微软雅黑"/>
          <w:b/>
        </w:rPr>
      </w:pPr>
    </w:p>
    <w:p>
      <w:pPr>
        <w:pStyle w:val="13"/>
        <w:rPr>
          <w:rFonts w:hint="default" w:ascii="微软雅黑" w:hAnsi="微软雅黑" w:eastAsia="微软雅黑"/>
          <w:b/>
          <w:sz w:val="40"/>
          <w:szCs w:val="40"/>
        </w:rPr>
      </w:pPr>
      <w:r>
        <w:rPr>
          <w:rFonts w:ascii="微软雅黑" w:hAnsi="微软雅黑" w:eastAsia="微软雅黑"/>
          <w:b/>
          <w:sz w:val="40"/>
          <w:szCs w:val="40"/>
        </w:rPr>
        <w:t>三、集成测试用例</w:t>
      </w:r>
    </w:p>
    <w:p>
      <w:pPr>
        <w:pStyle w:val="13"/>
        <w:rPr>
          <w:rFonts w:hint="default" w:ascii="微软雅黑" w:hAnsi="微软雅黑" w:eastAsia="微软雅黑"/>
          <w:b/>
          <w:lang w:val="en-US"/>
        </w:rPr>
      </w:pPr>
      <w:r>
        <w:rPr>
          <w:rFonts w:ascii="微软雅黑" w:hAnsi="微软雅黑" w:eastAsia="微软雅黑"/>
          <w:b/>
          <w:lang w:val="en-US"/>
        </w:rPr>
        <w:t>集成测试用例表</w:t>
      </w:r>
    </w:p>
    <w:p>
      <w:pPr>
        <w:pStyle w:val="13"/>
        <w:rPr>
          <w:rFonts w:ascii="微软雅黑" w:hAnsi="微软雅黑" w:eastAsia="微软雅黑"/>
          <w:b/>
          <w:lang w:val="en-US"/>
        </w:rPr>
      </w:pPr>
      <w:r>
        <w:rPr>
          <w:rFonts w:ascii="微软雅黑" w:hAnsi="微软雅黑" w:eastAsia="微软雅黑"/>
          <w:b/>
          <w:lang w:val="en-US"/>
        </w:rPr>
        <w:t>BLDriver</w:t>
      </w:r>
    </w:p>
    <w:tbl>
      <w:tblPr>
        <w:tblStyle w:val="18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1946"/>
        <w:gridCol w:w="2922"/>
        <w:gridCol w:w="2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/>
                <w:lang w:val="en-US"/>
              </w:rPr>
            </w:pPr>
            <w:r>
              <w:rPr>
                <w:rFonts w:ascii="微软雅黑" w:hAnsi="微软雅黑" w:eastAsia="微软雅黑"/>
                <w:lang w:val="en-US"/>
              </w:rPr>
              <w:t>IＤ</w:t>
            </w:r>
          </w:p>
        </w:tc>
        <w:tc>
          <w:tcPr>
            <w:tcW w:w="1946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/>
                <w:lang w:val="en-US"/>
              </w:rPr>
            </w:pPr>
            <w:r>
              <w:rPr>
                <w:rFonts w:ascii="微软雅黑" w:hAnsi="微软雅黑" w:eastAsia="微软雅黑"/>
                <w:lang w:val="en-US"/>
              </w:rPr>
              <w:t>输入命令</w:t>
            </w:r>
          </w:p>
        </w:tc>
        <w:tc>
          <w:tcPr>
            <w:tcW w:w="2922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/>
                <w:lang w:val="en-US"/>
              </w:rPr>
            </w:pPr>
            <w:r>
              <w:rPr>
                <w:rFonts w:ascii="微软雅黑" w:hAnsi="微软雅黑" w:eastAsia="微软雅黑"/>
                <w:lang w:val="en-US"/>
              </w:rPr>
              <w:t>预期输出</w:t>
            </w:r>
          </w:p>
        </w:tc>
        <w:tc>
          <w:tcPr>
            <w:tcW w:w="2922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/>
                <w:lang w:val="en-US"/>
              </w:rPr>
            </w:pPr>
            <w:r>
              <w:rPr>
                <w:rFonts w:ascii="微软雅黑" w:hAnsi="微软雅黑" w:eastAsia="微软雅黑"/>
                <w:lang w:val="en-US"/>
              </w:rPr>
              <w:t>实际输出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/>
                <w:lang w:val="en-US"/>
              </w:rPr>
            </w:pPr>
            <w:r>
              <w:rPr>
                <w:rFonts w:hint="default" w:ascii="微软雅黑" w:hAnsi="微软雅黑" w:eastAsia="微软雅黑"/>
                <w:lang w:val="en-US"/>
              </w:rPr>
              <w:t>V</w:t>
            </w:r>
            <w:r>
              <w:rPr>
                <w:rFonts w:ascii="微软雅黑" w:hAnsi="微软雅黑" w:eastAsia="微软雅黑"/>
                <w:lang w:val="en-US"/>
              </w:rPr>
              <w:t>ersion</w:t>
            </w:r>
            <w:r>
              <w:rPr>
                <w:rFonts w:hint="default" w:ascii="微软雅黑" w:hAnsi="微软雅黑" w:eastAsia="微软雅黑"/>
                <w:lang w:val="en-US"/>
              </w:rPr>
              <w:t>-001</w:t>
            </w:r>
          </w:p>
        </w:tc>
        <w:tc>
          <w:tcPr>
            <w:tcW w:w="1946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/>
                <w:lang w:val="en-US"/>
              </w:rPr>
            </w:pPr>
            <w:r>
              <w:rPr>
                <w:rFonts w:hint="default" w:ascii="微软雅黑" w:hAnsi="微软雅黑" w:eastAsia="微软雅黑"/>
                <w:lang w:val="en-US"/>
              </w:rPr>
              <w:t>“1 4 3/9/09 3/10/10”</w:t>
            </w:r>
          </w:p>
        </w:tc>
        <w:tc>
          <w:tcPr>
            <w:tcW w:w="2922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/>
                <w:lang w:val="en-US"/>
              </w:rPr>
            </w:pPr>
            <w:r>
              <w:rPr>
                <w:rFonts w:ascii="微软雅黑" w:hAnsi="微软雅黑" w:eastAsia="微软雅黑"/>
                <w:lang w:val="en-US"/>
              </w:rPr>
              <w:t>输出比较结果</w:t>
            </w:r>
          </w:p>
        </w:tc>
        <w:tc>
          <w:tcPr>
            <w:tcW w:w="2922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/>
                <w:lang w:val="en-US"/>
              </w:rPr>
            </w:pPr>
            <w:r>
              <w:rPr>
                <w:rFonts w:ascii="微软雅黑" w:hAnsi="微软雅黑" w:eastAsia="微软雅黑"/>
                <w:lang w:val="en-US"/>
              </w:rPr>
              <w:t>输出比较结果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/>
                <w:lang w:val="en-US"/>
              </w:rPr>
            </w:pPr>
            <w:r>
              <w:rPr>
                <w:rFonts w:hint="default" w:ascii="微软雅黑" w:hAnsi="微软雅黑" w:eastAsia="微软雅黑"/>
                <w:lang w:val="en-US"/>
              </w:rPr>
              <w:t>V</w:t>
            </w:r>
            <w:r>
              <w:rPr>
                <w:rFonts w:ascii="微软雅黑" w:hAnsi="微软雅黑" w:eastAsia="微软雅黑"/>
                <w:lang w:val="en-US"/>
              </w:rPr>
              <w:t>ersion</w:t>
            </w:r>
            <w:r>
              <w:rPr>
                <w:rFonts w:hint="default" w:ascii="微软雅黑" w:hAnsi="微软雅黑" w:eastAsia="微软雅黑"/>
                <w:lang w:val="en-US"/>
              </w:rPr>
              <w:t>-002</w:t>
            </w:r>
          </w:p>
        </w:tc>
        <w:tc>
          <w:tcPr>
            <w:tcW w:w="1946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/>
                <w:lang w:val="en-US"/>
              </w:rPr>
            </w:pPr>
            <w:r>
              <w:rPr>
                <w:rFonts w:hint="default" w:ascii="微软雅黑" w:hAnsi="微软雅黑" w:eastAsia="微软雅黑"/>
                <w:lang w:val="en-US"/>
              </w:rPr>
              <w:t>“1 4 3/9/09 3/10/11”</w:t>
            </w:r>
          </w:p>
        </w:tc>
        <w:tc>
          <w:tcPr>
            <w:tcW w:w="2922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/>
                <w:lang w:val="en-US"/>
              </w:rPr>
            </w:pPr>
            <w:r>
              <w:rPr>
                <w:rFonts w:ascii="微软雅黑" w:hAnsi="微软雅黑" w:eastAsia="微软雅黑"/>
                <w:lang w:val="en-US"/>
              </w:rPr>
              <w:t>输出比较结果</w:t>
            </w:r>
          </w:p>
        </w:tc>
        <w:tc>
          <w:tcPr>
            <w:tcW w:w="2922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/>
                <w:lang w:val="en-US"/>
              </w:rPr>
            </w:pPr>
            <w:r>
              <w:rPr>
                <w:rFonts w:ascii="微软雅黑" w:hAnsi="微软雅黑" w:eastAsia="微软雅黑"/>
                <w:lang w:val="en-US"/>
              </w:rPr>
              <w:t>输出比较结果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微软雅黑" w:hAnsi="微软雅黑" w:eastAsia="微软雅黑"/>
                <w:lang w:val="en-US"/>
              </w:rPr>
            </w:pPr>
            <w:r>
              <w:rPr>
                <w:rFonts w:hint="default" w:ascii="微软雅黑" w:hAnsi="微软雅黑" w:eastAsia="微软雅黑"/>
                <w:lang w:val="en-US"/>
              </w:rPr>
              <w:t>V</w:t>
            </w:r>
            <w:r>
              <w:rPr>
                <w:rFonts w:ascii="微软雅黑" w:hAnsi="微软雅黑" w:eastAsia="微软雅黑"/>
                <w:lang w:val="en-US"/>
              </w:rPr>
              <w:t>ersion</w:t>
            </w:r>
            <w:r>
              <w:rPr>
                <w:rFonts w:hint="default" w:ascii="微软雅黑" w:hAnsi="微软雅黑" w:eastAsia="微软雅黑"/>
                <w:lang w:val="en-US"/>
              </w:rPr>
              <w:t>-003</w:t>
            </w:r>
          </w:p>
        </w:tc>
        <w:tc>
          <w:tcPr>
            <w:tcW w:w="1946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/>
                <w:lang w:val="en-US"/>
              </w:rPr>
            </w:pPr>
            <w:r>
              <w:rPr>
                <w:rFonts w:hint="default" w:ascii="微软雅黑" w:hAnsi="微软雅黑" w:eastAsia="微软雅黑"/>
                <w:lang w:val="en-US"/>
              </w:rPr>
              <w:t>“1 3/9/09 3/10/11”</w:t>
            </w:r>
          </w:p>
        </w:tc>
        <w:tc>
          <w:tcPr>
            <w:tcW w:w="2922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/>
                <w:lang w:val="en-US"/>
              </w:rPr>
            </w:pPr>
            <w:r>
              <w:rPr>
                <w:rFonts w:ascii="微软雅黑" w:hAnsi="微软雅黑" w:eastAsia="微软雅黑"/>
                <w:lang w:val="en-US"/>
              </w:rPr>
              <w:t>输出查询结果</w:t>
            </w:r>
          </w:p>
        </w:tc>
        <w:tc>
          <w:tcPr>
            <w:tcW w:w="2922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/>
                <w:lang w:val="en-US"/>
              </w:rPr>
            </w:pPr>
            <w:r>
              <w:rPr>
                <w:rFonts w:ascii="微软雅黑" w:hAnsi="微软雅黑" w:eastAsia="微软雅黑"/>
                <w:lang w:val="en-US"/>
              </w:rPr>
              <w:t>输出查询结果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微软雅黑" w:hAnsi="微软雅黑" w:eastAsia="微软雅黑"/>
                <w:lang w:val="en-US"/>
              </w:rPr>
            </w:pPr>
            <w:r>
              <w:rPr>
                <w:rFonts w:hint="default" w:ascii="微软雅黑" w:hAnsi="微软雅黑" w:eastAsia="微软雅黑"/>
                <w:lang w:val="en-US"/>
              </w:rPr>
              <w:t>V</w:t>
            </w:r>
            <w:r>
              <w:rPr>
                <w:rFonts w:ascii="微软雅黑" w:hAnsi="微软雅黑" w:eastAsia="微软雅黑"/>
                <w:lang w:val="en-US"/>
              </w:rPr>
              <w:t>ersion</w:t>
            </w:r>
            <w:r>
              <w:rPr>
                <w:rFonts w:hint="default" w:ascii="微软雅黑" w:hAnsi="微软雅黑" w:eastAsia="微软雅黑"/>
                <w:lang w:val="en-US"/>
              </w:rPr>
              <w:t>-004</w:t>
            </w:r>
          </w:p>
        </w:tc>
        <w:tc>
          <w:tcPr>
            <w:tcW w:w="1946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/>
                <w:lang w:val="en-US"/>
              </w:rPr>
            </w:pPr>
            <w:r>
              <w:rPr>
                <w:rFonts w:hint="default" w:ascii="微软雅黑" w:hAnsi="微软雅黑" w:eastAsia="微软雅黑"/>
                <w:lang w:val="en-US"/>
              </w:rPr>
              <w:t>“3/9/09 3/10/11”</w:t>
            </w:r>
          </w:p>
        </w:tc>
        <w:tc>
          <w:tcPr>
            <w:tcW w:w="2922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/>
                <w:lang w:val="en-US"/>
              </w:rPr>
            </w:pPr>
            <w:r>
              <w:rPr>
                <w:rFonts w:ascii="微软雅黑" w:hAnsi="微软雅黑" w:eastAsia="微软雅黑"/>
                <w:lang w:val="en-US"/>
              </w:rPr>
              <w:t>输出市场数据</w:t>
            </w:r>
          </w:p>
        </w:tc>
        <w:tc>
          <w:tcPr>
            <w:tcW w:w="2922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/>
                <w:lang w:val="en-US"/>
              </w:rPr>
            </w:pPr>
            <w:r>
              <w:rPr>
                <w:rFonts w:ascii="微软雅黑" w:hAnsi="微软雅黑" w:eastAsia="微软雅黑"/>
                <w:lang w:val="en-US"/>
              </w:rPr>
              <w:t>输出市场数据</w:t>
            </w:r>
          </w:p>
        </w:tc>
      </w:tr>
    </w:tbl>
    <w:p>
      <w:pPr>
        <w:pStyle w:val="13"/>
        <w:rPr>
          <w:rFonts w:hint="default" w:ascii="微软雅黑" w:hAnsi="微软雅黑" w:eastAsia="微软雅黑"/>
          <w:b/>
          <w:lang w:val="en-US"/>
        </w:rPr>
      </w:pPr>
      <w:r>
        <w:rPr>
          <w:rFonts w:ascii="微软雅黑" w:hAnsi="微软雅黑" w:eastAsia="微软雅黑"/>
          <w:b/>
          <w:lang w:val="en-US"/>
        </w:rPr>
        <w:t>DataDriver</w:t>
      </w:r>
    </w:p>
    <w:tbl>
      <w:tblPr>
        <w:tblStyle w:val="18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1946"/>
        <w:gridCol w:w="2922"/>
        <w:gridCol w:w="2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/>
                <w:lang w:val="en-US"/>
              </w:rPr>
            </w:pPr>
            <w:r>
              <w:rPr>
                <w:rFonts w:ascii="微软雅黑" w:hAnsi="微软雅黑" w:eastAsia="微软雅黑"/>
                <w:lang w:val="en-US"/>
              </w:rPr>
              <w:t>IＤ</w:t>
            </w:r>
          </w:p>
        </w:tc>
        <w:tc>
          <w:tcPr>
            <w:tcW w:w="1946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/>
                <w:lang w:val="en-US"/>
              </w:rPr>
            </w:pPr>
            <w:r>
              <w:rPr>
                <w:rFonts w:ascii="微软雅黑" w:hAnsi="微软雅黑" w:eastAsia="微软雅黑"/>
                <w:lang w:val="en-US"/>
              </w:rPr>
              <w:t>输入命令</w:t>
            </w:r>
          </w:p>
        </w:tc>
        <w:tc>
          <w:tcPr>
            <w:tcW w:w="2922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/>
                <w:lang w:val="en-US"/>
              </w:rPr>
            </w:pPr>
            <w:r>
              <w:rPr>
                <w:rFonts w:ascii="微软雅黑" w:hAnsi="微软雅黑" w:eastAsia="微软雅黑"/>
                <w:lang w:val="en-US"/>
              </w:rPr>
              <w:t>预期输出</w:t>
            </w:r>
          </w:p>
        </w:tc>
        <w:tc>
          <w:tcPr>
            <w:tcW w:w="2922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/>
                <w:lang w:val="en-US"/>
              </w:rPr>
            </w:pPr>
            <w:r>
              <w:rPr>
                <w:rFonts w:ascii="微软雅黑" w:hAnsi="微软雅黑" w:eastAsia="微软雅黑"/>
                <w:lang w:val="en-US"/>
              </w:rPr>
              <w:t>实际输出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/>
                <w:lang w:val="en-US"/>
              </w:rPr>
            </w:pPr>
            <w:r>
              <w:rPr>
                <w:rFonts w:hint="default" w:ascii="微软雅黑" w:hAnsi="微软雅黑" w:eastAsia="微软雅黑"/>
                <w:lang w:val="en-US"/>
              </w:rPr>
              <w:t>V</w:t>
            </w:r>
            <w:r>
              <w:rPr>
                <w:rFonts w:ascii="微软雅黑" w:hAnsi="微软雅黑" w:eastAsia="微软雅黑"/>
                <w:lang w:val="en-US"/>
              </w:rPr>
              <w:t>ersion</w:t>
            </w:r>
            <w:r>
              <w:rPr>
                <w:rFonts w:hint="default" w:ascii="微软雅黑" w:hAnsi="微软雅黑" w:eastAsia="微软雅黑"/>
                <w:lang w:val="en-US"/>
              </w:rPr>
              <w:t>-001</w:t>
            </w:r>
          </w:p>
        </w:tc>
        <w:tc>
          <w:tcPr>
            <w:tcW w:w="1946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/>
                <w:lang w:val="en-US"/>
              </w:rPr>
            </w:pPr>
            <w:r>
              <w:rPr>
                <w:rFonts w:hint="default" w:ascii="微软雅黑" w:hAnsi="微软雅黑" w:eastAsia="微软雅黑"/>
                <w:lang w:val="en-US"/>
              </w:rPr>
              <w:t>“1 4 3/9/09 3/10/10”</w:t>
            </w:r>
          </w:p>
        </w:tc>
        <w:tc>
          <w:tcPr>
            <w:tcW w:w="2922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/>
                <w:lang w:val="en-US"/>
              </w:rPr>
            </w:pPr>
            <w:r>
              <w:rPr>
                <w:rFonts w:ascii="微软雅黑" w:hAnsi="微软雅黑" w:eastAsia="微软雅黑"/>
                <w:lang w:val="en-US"/>
              </w:rPr>
              <w:t>输出两股股票的数据</w:t>
            </w:r>
          </w:p>
        </w:tc>
        <w:tc>
          <w:tcPr>
            <w:tcW w:w="2922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/>
                <w:lang w:val="en-US"/>
              </w:rPr>
            </w:pPr>
            <w:r>
              <w:rPr>
                <w:rFonts w:ascii="微软雅黑" w:hAnsi="微软雅黑" w:eastAsia="微软雅黑"/>
                <w:lang w:val="en-US"/>
              </w:rPr>
              <w:t>输出查询到的数据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/>
                <w:lang w:val="en-US"/>
              </w:rPr>
            </w:pPr>
            <w:r>
              <w:rPr>
                <w:rFonts w:hint="default" w:ascii="微软雅黑" w:hAnsi="微软雅黑" w:eastAsia="微软雅黑"/>
                <w:lang w:val="en-US"/>
              </w:rPr>
              <w:t>V</w:t>
            </w:r>
            <w:r>
              <w:rPr>
                <w:rFonts w:ascii="微软雅黑" w:hAnsi="微软雅黑" w:eastAsia="微软雅黑"/>
                <w:lang w:val="en-US"/>
              </w:rPr>
              <w:t>ersion</w:t>
            </w:r>
            <w:r>
              <w:rPr>
                <w:rFonts w:hint="default" w:ascii="微软雅黑" w:hAnsi="微软雅黑" w:eastAsia="微软雅黑"/>
                <w:lang w:val="en-US"/>
              </w:rPr>
              <w:t>-002</w:t>
            </w:r>
          </w:p>
        </w:tc>
        <w:tc>
          <w:tcPr>
            <w:tcW w:w="1946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/>
                <w:lang w:val="en-US"/>
              </w:rPr>
            </w:pPr>
            <w:r>
              <w:rPr>
                <w:rFonts w:hint="default" w:ascii="微软雅黑" w:hAnsi="微软雅黑" w:eastAsia="微软雅黑"/>
                <w:lang w:val="en-US"/>
              </w:rPr>
              <w:t>“1 3/9/09 3/10/11”</w:t>
            </w:r>
          </w:p>
        </w:tc>
        <w:tc>
          <w:tcPr>
            <w:tcW w:w="2922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/>
                <w:lang w:val="en-US"/>
              </w:rPr>
            </w:pPr>
            <w:r>
              <w:rPr>
                <w:rFonts w:ascii="微软雅黑" w:hAnsi="微软雅黑" w:eastAsia="微软雅黑"/>
                <w:lang w:val="en-US"/>
              </w:rPr>
              <w:t>输出查询到的数据</w:t>
            </w:r>
          </w:p>
        </w:tc>
        <w:tc>
          <w:tcPr>
            <w:tcW w:w="2922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/>
                <w:lang w:val="en-US"/>
              </w:rPr>
            </w:pPr>
            <w:r>
              <w:rPr>
                <w:rFonts w:ascii="微软雅黑" w:hAnsi="微软雅黑" w:eastAsia="微软雅黑"/>
                <w:lang w:val="en-US"/>
              </w:rPr>
              <w:t>输出查询到的数据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微软雅黑" w:hAnsi="微软雅黑" w:eastAsia="微软雅黑"/>
                <w:lang w:val="en-US"/>
              </w:rPr>
            </w:pPr>
            <w:r>
              <w:rPr>
                <w:rFonts w:hint="default" w:ascii="微软雅黑" w:hAnsi="微软雅黑" w:eastAsia="微软雅黑"/>
                <w:lang w:val="en-US"/>
              </w:rPr>
              <w:t>V</w:t>
            </w:r>
            <w:r>
              <w:rPr>
                <w:rFonts w:ascii="微软雅黑" w:hAnsi="微软雅黑" w:eastAsia="微软雅黑"/>
                <w:lang w:val="en-US"/>
              </w:rPr>
              <w:t>ersion</w:t>
            </w:r>
            <w:r>
              <w:rPr>
                <w:rFonts w:hint="default" w:ascii="微软雅黑" w:hAnsi="微软雅黑" w:eastAsia="微软雅黑"/>
                <w:lang w:val="en-US"/>
              </w:rPr>
              <w:t>-003</w:t>
            </w:r>
          </w:p>
        </w:tc>
        <w:tc>
          <w:tcPr>
            <w:tcW w:w="1946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/>
                <w:lang w:val="en-US"/>
              </w:rPr>
            </w:pPr>
            <w:r>
              <w:rPr>
                <w:rFonts w:hint="default" w:ascii="微软雅黑" w:hAnsi="微软雅黑" w:eastAsia="微软雅黑"/>
                <w:lang w:val="en-US"/>
              </w:rPr>
              <w:t>“1 3/9/09 3/10/11”</w:t>
            </w:r>
          </w:p>
        </w:tc>
        <w:tc>
          <w:tcPr>
            <w:tcW w:w="2922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/>
                <w:lang w:val="en-US"/>
              </w:rPr>
            </w:pPr>
            <w:r>
              <w:rPr>
                <w:rFonts w:ascii="微软雅黑" w:hAnsi="微软雅黑" w:eastAsia="微软雅黑"/>
                <w:lang w:val="en-US"/>
              </w:rPr>
              <w:t>输出查询到的市场数据</w:t>
            </w:r>
          </w:p>
        </w:tc>
        <w:tc>
          <w:tcPr>
            <w:tcW w:w="2922" w:type="dxa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/>
                <w:lang w:val="en-US"/>
              </w:rPr>
            </w:pPr>
            <w:r>
              <w:rPr>
                <w:rFonts w:ascii="微软雅黑" w:hAnsi="微软雅黑" w:eastAsia="微软雅黑"/>
                <w:lang w:val="en-US"/>
              </w:rPr>
              <w:t>输出查询到的市场数据</w:t>
            </w:r>
          </w:p>
        </w:tc>
      </w:tr>
    </w:tbl>
    <w:p>
      <w:pPr>
        <w:pStyle w:val="13"/>
        <w:rPr>
          <w:rFonts w:ascii="微软雅黑" w:hAnsi="微软雅黑" w:eastAsia="微软雅黑"/>
          <w:b/>
          <w:lang w:val="en-US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440" w:right="1080" w:bottom="1440" w:left="108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Palatino">
    <w:altName w:val="Book Antiqua"/>
    <w:panose1 w:val="00000000000000000000"/>
    <w:charset w:val="00"/>
    <w:family w:val="auto"/>
    <w:pitch w:val="default"/>
    <w:sig w:usb0="00000000" w:usb1="00000000" w:usb2="14600000" w:usb3="00000000" w:csb0="00000193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4575020"/>
    </w:sdtPr>
    <w:sdtContent>
      <w:sdt>
        <w:sdtPr>
          <w:id w:val="98381352"/>
        </w:sdtPr>
        <w:sdtContent>
          <w:p>
            <w:pPr>
              <w:pStyle w:val="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</w:rPr>
      <w:t>Q</w:t>
    </w:r>
    <w:r>
      <w:t>uantour</w:t>
    </w:r>
    <w:r>
      <w:ptab w:relativeTo="margin" w:alignment="center" w:leader="none"/>
    </w:r>
    <w:r>
      <w:rPr>
        <w:rFonts w:hint="eastAsia"/>
      </w:rPr>
      <w:t>量化交易</w:t>
    </w:r>
    <w:r>
      <w:t>系统</w:t>
    </w:r>
    <w:r>
      <w:ptab w:relativeTo="margin" w:alignment="right" w:leader="none"/>
    </w:r>
    <w:r>
      <w:t>2017.3.3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sdt>
      <w:sdtPr>
        <w:id w:val="1704979692"/>
        <w:placeholder>
          <w:docPart w:val="771CD1E86B3C40D2A614F8738FB99240"/>
        </w:placeholder>
        <w:temporary/>
        <w:showingPlcHdr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placeholder>
          <w:docPart w:val="771CD1E86B3C40D2A614F8738FB99240"/>
        </w:placeholder>
        <w:temporary/>
        <w:showingPlcHdr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771CD1E86B3C40D2A614F8738FB99240"/>
        </w:placeholder>
        <w:temporary/>
        <w:showingPlcHdr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30017"/>
    <w:multiLevelType w:val="singleLevel"/>
    <w:tmpl w:val="58F30017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760603B9"/>
    <w:multiLevelType w:val="multilevel"/>
    <w:tmpl w:val="760603B9"/>
    <w:lvl w:ilvl="0" w:tentative="0">
      <w:start w:val="1"/>
      <w:numFmt w:val="decimal"/>
      <w:pStyle w:val="15"/>
      <w:lvlText w:val="%1)"/>
      <w:lvlJc w:val="left"/>
      <w:pPr>
        <w:ind w:left="1056" w:hanging="420"/>
      </w:pPr>
      <w:rPr>
        <w:b w:val="0"/>
      </w:rPr>
    </w:lvl>
    <w:lvl w:ilvl="1" w:tentative="0">
      <w:start w:val="1"/>
      <w:numFmt w:val="lowerLetter"/>
      <w:lvlText w:val="%2)"/>
      <w:lvlJc w:val="left"/>
      <w:pPr>
        <w:ind w:left="1476" w:hanging="420"/>
      </w:pPr>
    </w:lvl>
    <w:lvl w:ilvl="2" w:tentative="0">
      <w:start w:val="1"/>
      <w:numFmt w:val="lowerRoman"/>
      <w:lvlText w:val="%3."/>
      <w:lvlJc w:val="right"/>
      <w:pPr>
        <w:ind w:left="1896" w:hanging="420"/>
      </w:pPr>
    </w:lvl>
    <w:lvl w:ilvl="3" w:tentative="0">
      <w:start w:val="1"/>
      <w:numFmt w:val="decimal"/>
      <w:lvlText w:val="%4."/>
      <w:lvlJc w:val="left"/>
      <w:pPr>
        <w:ind w:left="2316" w:hanging="420"/>
      </w:pPr>
    </w:lvl>
    <w:lvl w:ilvl="4" w:tentative="0">
      <w:start w:val="1"/>
      <w:numFmt w:val="lowerLetter"/>
      <w:lvlText w:val="%5)"/>
      <w:lvlJc w:val="left"/>
      <w:pPr>
        <w:ind w:left="2736" w:hanging="420"/>
      </w:pPr>
    </w:lvl>
    <w:lvl w:ilvl="5" w:tentative="0">
      <w:start w:val="1"/>
      <w:numFmt w:val="lowerRoman"/>
      <w:lvlText w:val="%6."/>
      <w:lvlJc w:val="right"/>
      <w:pPr>
        <w:ind w:left="3156" w:hanging="420"/>
      </w:pPr>
    </w:lvl>
    <w:lvl w:ilvl="6" w:tentative="0">
      <w:start w:val="1"/>
      <w:numFmt w:val="decimal"/>
      <w:lvlText w:val="%7."/>
      <w:lvlJc w:val="left"/>
      <w:pPr>
        <w:ind w:left="3576" w:hanging="420"/>
      </w:pPr>
    </w:lvl>
    <w:lvl w:ilvl="7" w:tentative="0">
      <w:start w:val="1"/>
      <w:numFmt w:val="lowerLetter"/>
      <w:lvlText w:val="%8)"/>
      <w:lvlJc w:val="left"/>
      <w:pPr>
        <w:ind w:left="3996" w:hanging="420"/>
      </w:pPr>
    </w:lvl>
    <w:lvl w:ilvl="8" w:tentative="0">
      <w:start w:val="1"/>
      <w:numFmt w:val="lowerRoman"/>
      <w:lvlText w:val="%9."/>
      <w:lvlJc w:val="right"/>
      <w:pPr>
        <w:ind w:left="4416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61"/>
    <w:rsid w:val="0004059D"/>
    <w:rsid w:val="00093FC5"/>
    <w:rsid w:val="000A5EF3"/>
    <w:rsid w:val="00104E7F"/>
    <w:rsid w:val="00105D90"/>
    <w:rsid w:val="00116CB3"/>
    <w:rsid w:val="00122DC5"/>
    <w:rsid w:val="001F0D58"/>
    <w:rsid w:val="00235737"/>
    <w:rsid w:val="002B25EB"/>
    <w:rsid w:val="00301D69"/>
    <w:rsid w:val="003030E6"/>
    <w:rsid w:val="00336D39"/>
    <w:rsid w:val="00407992"/>
    <w:rsid w:val="00482B8E"/>
    <w:rsid w:val="00491C66"/>
    <w:rsid w:val="00570583"/>
    <w:rsid w:val="00647B9F"/>
    <w:rsid w:val="00691EBF"/>
    <w:rsid w:val="00737933"/>
    <w:rsid w:val="00751F61"/>
    <w:rsid w:val="0078198E"/>
    <w:rsid w:val="007D28DC"/>
    <w:rsid w:val="0089174A"/>
    <w:rsid w:val="008B1AC5"/>
    <w:rsid w:val="008C31D1"/>
    <w:rsid w:val="008D680F"/>
    <w:rsid w:val="00903E7A"/>
    <w:rsid w:val="00922E6E"/>
    <w:rsid w:val="009249C5"/>
    <w:rsid w:val="0097460A"/>
    <w:rsid w:val="00996275"/>
    <w:rsid w:val="009A4397"/>
    <w:rsid w:val="00A1550D"/>
    <w:rsid w:val="00A44B6E"/>
    <w:rsid w:val="00A54805"/>
    <w:rsid w:val="00A813C3"/>
    <w:rsid w:val="00AA3B78"/>
    <w:rsid w:val="00AC2A91"/>
    <w:rsid w:val="00AD304C"/>
    <w:rsid w:val="00B1048B"/>
    <w:rsid w:val="00B10F84"/>
    <w:rsid w:val="00B17426"/>
    <w:rsid w:val="00B55216"/>
    <w:rsid w:val="00B72BE1"/>
    <w:rsid w:val="00BF099F"/>
    <w:rsid w:val="00BF7A05"/>
    <w:rsid w:val="00C16491"/>
    <w:rsid w:val="00CB2170"/>
    <w:rsid w:val="00D20C86"/>
    <w:rsid w:val="00D31334"/>
    <w:rsid w:val="00D61FBD"/>
    <w:rsid w:val="00D655B8"/>
    <w:rsid w:val="00DB2BC1"/>
    <w:rsid w:val="00DC4E8D"/>
    <w:rsid w:val="00DE350B"/>
    <w:rsid w:val="00E27C58"/>
    <w:rsid w:val="00EF547D"/>
    <w:rsid w:val="00F4223F"/>
    <w:rsid w:val="00FC620E"/>
    <w:rsid w:val="00FF4B56"/>
    <w:rsid w:val="04872B48"/>
    <w:rsid w:val="0F854214"/>
    <w:rsid w:val="3DD6736A"/>
    <w:rsid w:val="42DF7A76"/>
    <w:rsid w:val="48EB5E44"/>
    <w:rsid w:val="5FA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6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8">
    <w:name w:val="Balloon Text"/>
    <w:basedOn w:val="1"/>
    <w:link w:val="42"/>
    <w:unhideWhenUsed/>
    <w:uiPriority w:val="99"/>
    <w:rPr>
      <w:sz w:val="18"/>
      <w:szCs w:val="18"/>
    </w:rPr>
  </w:style>
  <w:style w:type="paragraph" w:styleId="9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2">
    <w:name w:val="Subtitle"/>
    <w:next w:val="13"/>
    <w:link w:val="46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88" w:lineRule="auto"/>
    </w:pPr>
    <w:rPr>
      <w:rFonts w:hint="eastAsia" w:ascii="Arial Unicode MS" w:hAnsi="Arial Unicode MS" w:eastAsia="Helvetica" w:cs="Arial Unicode MS"/>
      <w:b/>
      <w:bCs/>
      <w:color w:val="565452"/>
      <w:spacing w:val="7"/>
      <w:kern w:val="0"/>
      <w:sz w:val="36"/>
      <w:szCs w:val="36"/>
      <w:lang w:val="zh-CN" w:eastAsia="zh-CN" w:bidi="ar-SA"/>
    </w:rPr>
  </w:style>
  <w:style w:type="paragraph" w:customStyle="1" w:styleId="13">
    <w:name w:val="正文 2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Palatino" w:cs="Arial Unicode MS"/>
      <w:color w:val="000000"/>
      <w:kern w:val="0"/>
      <w:sz w:val="24"/>
      <w:szCs w:val="24"/>
      <w:lang w:val="zh-CN" w:eastAsia="zh-CN" w:bidi="ar-SA"/>
    </w:rPr>
  </w:style>
  <w:style w:type="paragraph" w:styleId="14">
    <w:name w:val="footnote text"/>
    <w:basedOn w:val="1"/>
    <w:link w:val="32"/>
    <w:unhideWhenUsed/>
    <w:uiPriority w:val="99"/>
    <w:pPr>
      <w:widowControl/>
      <w:jc w:val="left"/>
    </w:pPr>
    <w:rPr>
      <w:rFonts w:cs="Times New Roman"/>
      <w:kern w:val="0"/>
      <w:sz w:val="20"/>
      <w:szCs w:val="20"/>
    </w:rPr>
  </w:style>
  <w:style w:type="paragraph" w:styleId="15">
    <w:name w:val="toc 2"/>
    <w:basedOn w:val="1"/>
    <w:next w:val="1"/>
    <w:unhideWhenUsed/>
    <w:qFormat/>
    <w:uiPriority w:val="39"/>
    <w:pPr>
      <w:widowControl/>
      <w:numPr>
        <w:ilvl w:val="0"/>
        <w:numId w:val="1"/>
      </w:numPr>
      <w:spacing w:after="100" w:line="276" w:lineRule="auto"/>
      <w:jc w:val="left"/>
    </w:pPr>
    <w:rPr>
      <w:kern w:val="0"/>
      <w:sz w:val="22"/>
    </w:rPr>
  </w:style>
  <w:style w:type="table" w:styleId="18">
    <w:name w:val="Table Grid"/>
    <w:basedOn w:val="1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Light Shading"/>
    <w:basedOn w:val="17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0">
    <w:name w:val="Light Shading Accent 1"/>
    <w:basedOn w:val="17"/>
    <w:uiPriority w:val="60"/>
    <w:rPr>
      <w:color w:val="2E75B6" w:themeColor="accent1" w:themeShade="BF"/>
      <w:kern w:val="0"/>
      <w:sz w:val="22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21">
    <w:name w:val="Light Shading Accent 2"/>
    <w:basedOn w:val="17"/>
    <w:uiPriority w:val="60"/>
    <w:rPr>
      <w:color w:val="C55A11" w:themeColor="accent2" w:themeShade="BF"/>
    </w:rPr>
    <w:tblPr>
      <w:tblBorders>
        <w:top w:val="single" w:color="ED7D31" w:themeColor="accent2" w:sz="8" w:space="0"/>
        <w:bottom w:val="single" w:color="ED7D31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table" w:styleId="22">
    <w:name w:val="Light List"/>
    <w:basedOn w:val="17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23">
    <w:name w:val="Light List Accent 1"/>
    <w:basedOn w:val="17"/>
    <w:uiPriority w:val="61"/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24">
    <w:name w:val="Light List Accent 3"/>
    <w:basedOn w:val="17"/>
    <w:uiPriority w:val="61"/>
    <w:rPr>
      <w:kern w:val="0"/>
      <w:sz w:val="22"/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25">
    <w:name w:val="Medium Shading 1 Accent 1"/>
    <w:basedOn w:val="17"/>
    <w:uiPriority w:val="63"/>
    <w:tblPr>
      <w:tblBorders>
        <w:top w:val="single" w:color="84B4DF" w:themeColor="accent1" w:themeTint="BF" w:sz="8" w:space="0"/>
        <w:left w:val="single" w:color="84B4DF" w:themeColor="accent1" w:themeTint="BF" w:sz="8" w:space="0"/>
        <w:bottom w:val="single" w:color="84B4DF" w:themeColor="accent1" w:themeTint="BF" w:sz="8" w:space="0"/>
        <w:right w:val="single" w:color="84B4DF" w:themeColor="accent1" w:themeTint="BF" w:sz="8" w:space="0"/>
        <w:insideH w:val="single" w:color="84B4DF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84B4DF" w:themeColor="accent1" w:themeTint="BF" w:sz="8" w:space="0"/>
          <w:left w:val="single" w:color="84B4DF" w:themeColor="accent1" w:themeTint="BF" w:sz="8" w:space="0"/>
          <w:bottom w:val="single" w:color="84B4DF" w:themeColor="accent1" w:themeTint="BF" w:sz="8" w:space="0"/>
          <w:right w:val="single" w:color="84B4DF" w:themeColor="accent1" w:themeTint="BF" w:sz="8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4B4DF" w:themeColor="accent1" w:themeTint="BF" w:sz="6" w:space="0"/>
          <w:left w:val="single" w:color="84B4DF" w:themeColor="accent1" w:themeTint="BF" w:sz="8" w:space="0"/>
          <w:bottom w:val="single" w:color="84B4DF" w:themeColor="accent1" w:themeTint="BF" w:sz="8" w:space="0"/>
          <w:right w:val="single" w:color="84B4D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character" w:customStyle="1" w:styleId="26">
    <w:name w:val="页眉 Char"/>
    <w:basedOn w:val="16"/>
    <w:link w:val="10"/>
    <w:uiPriority w:val="99"/>
    <w:rPr>
      <w:sz w:val="18"/>
      <w:szCs w:val="18"/>
    </w:rPr>
  </w:style>
  <w:style w:type="character" w:customStyle="1" w:styleId="27">
    <w:name w:val="页脚 Char"/>
    <w:basedOn w:val="16"/>
    <w:link w:val="9"/>
    <w:uiPriority w:val="99"/>
    <w:rPr>
      <w:sz w:val="18"/>
      <w:szCs w:val="18"/>
    </w:rPr>
  </w:style>
  <w:style w:type="paragraph" w:customStyle="1" w:styleId="28">
    <w:name w:val="No Spacing"/>
    <w:link w:val="29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9">
    <w:name w:val="无间隔 Char"/>
    <w:basedOn w:val="16"/>
    <w:link w:val="28"/>
    <w:uiPriority w:val="1"/>
    <w:rPr>
      <w:kern w:val="0"/>
      <w:sz w:val="22"/>
    </w:rPr>
  </w:style>
  <w:style w:type="character" w:customStyle="1" w:styleId="30">
    <w:name w:val="标题 1 Char"/>
    <w:basedOn w:val="16"/>
    <w:link w:val="2"/>
    <w:uiPriority w:val="9"/>
    <w:rPr>
      <w:b/>
      <w:bCs/>
      <w:kern w:val="44"/>
      <w:sz w:val="44"/>
      <w:szCs w:val="44"/>
    </w:rPr>
  </w:style>
  <w:style w:type="paragraph" w:customStyle="1" w:styleId="31">
    <w:name w:val="Decimal Aligned"/>
    <w:basedOn w:val="1"/>
    <w:qFormat/>
    <w:uiPriority w:val="40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character" w:customStyle="1" w:styleId="32">
    <w:name w:val="脚注文本 Char"/>
    <w:basedOn w:val="16"/>
    <w:link w:val="14"/>
    <w:uiPriority w:val="99"/>
    <w:rPr>
      <w:rFonts w:cs="Times New Roman"/>
      <w:kern w:val="0"/>
      <w:sz w:val="20"/>
      <w:szCs w:val="20"/>
    </w:rPr>
  </w:style>
  <w:style w:type="character" w:customStyle="1" w:styleId="33">
    <w:name w:val="Subtle Emphasis"/>
    <w:basedOn w:val="16"/>
    <w:qFormat/>
    <w:uiPriority w:val="19"/>
    <w:rPr>
      <w:i/>
      <w:iCs/>
    </w:rPr>
  </w:style>
  <w:style w:type="table" w:customStyle="1" w:styleId="34">
    <w:name w:val="清单表 5 深色 - 着色 51"/>
    <w:basedOn w:val="17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>
        <w:tblLayout w:type="fixed"/>
      </w:tbl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left w:val="single" w:color="FFFFFF" w:themeColor="background1" w:sz="4" w:space="0"/>
        </w:tcBorders>
      </w:tcPr>
    </w:tblStylePr>
    <w:tblStylePr w:type="band1Vert">
      <w:tblPr>
        <w:tblLayout w:type="fixed"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>
        <w:tblLayout w:type="fixed"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</w:tcBorders>
      </w:tcPr>
    </w:tblStylePr>
    <w:tblStylePr w:type="swCell">
      <w:tblPr>
        <w:tblLayout w:type="fixed"/>
      </w:tblPr>
      <w:tcPr>
        <w:tcBorders>
          <w:top w:val="nil"/>
          <w:right w:val="nil"/>
        </w:tcBorders>
      </w:tcPr>
    </w:tblStylePr>
  </w:style>
  <w:style w:type="table" w:customStyle="1" w:styleId="35">
    <w:name w:val="清单表 5 深色 - 着色 61"/>
    <w:basedOn w:val="17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>
        <w:tblLayout w:type="fixed"/>
      </w:tbl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left w:val="single" w:color="FFFFFF" w:themeColor="background1" w:sz="4" w:space="0"/>
        </w:tcBorders>
      </w:tcPr>
    </w:tblStylePr>
    <w:tblStylePr w:type="band1Vert">
      <w:tblPr>
        <w:tblLayout w:type="fixed"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>
        <w:tblLayout w:type="fixed"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</w:tcBorders>
      </w:tcPr>
    </w:tblStylePr>
    <w:tblStylePr w:type="swCell">
      <w:tblPr>
        <w:tblLayout w:type="fixed"/>
      </w:tblPr>
      <w:tcPr>
        <w:tcBorders>
          <w:top w:val="nil"/>
          <w:right w:val="nil"/>
        </w:tcBorders>
      </w:tcPr>
    </w:tblStylePr>
  </w:style>
  <w:style w:type="table" w:customStyle="1" w:styleId="36">
    <w:name w:val="清单表 5 深色 - 着色 11"/>
    <w:basedOn w:val="17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>
        <w:tblLayout w:type="fixed"/>
      </w:tbl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left w:val="single" w:color="FFFFFF" w:themeColor="background1" w:sz="4" w:space="0"/>
        </w:tcBorders>
      </w:tcPr>
    </w:tblStylePr>
    <w:tblStylePr w:type="band1Vert">
      <w:tblPr>
        <w:tblLayout w:type="fixed"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>
        <w:tblLayout w:type="fixed"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</w:tcBorders>
      </w:tcPr>
    </w:tblStylePr>
    <w:tblStylePr w:type="swCell">
      <w:tblPr>
        <w:tblLayout w:type="fixed"/>
      </w:tblPr>
      <w:tcPr>
        <w:tcBorders>
          <w:top w:val="nil"/>
          <w:right w:val="nil"/>
        </w:tcBorders>
      </w:tcPr>
    </w:tblStylePr>
  </w:style>
  <w:style w:type="table" w:customStyle="1" w:styleId="37">
    <w:name w:val="清单表 4 - 着色 11"/>
    <w:basedOn w:val="17"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EEAF6" w:themeFill="accent1" w:themeFillTint="33"/>
      </w:tcPr>
    </w:tblStylePr>
    <w:tblStylePr w:type="band1Horz">
      <w:tblPr>
        <w:tblLayout w:type="fixed"/>
      </w:tblPr>
      <w:tcPr>
        <w:shd w:val="clear" w:color="auto" w:fill="DEEAF6" w:themeFill="accent1" w:themeFillTint="33"/>
      </w:tcPr>
    </w:tblStylePr>
  </w:style>
  <w:style w:type="character" w:customStyle="1" w:styleId="38">
    <w:name w:val="标题 2 Char"/>
    <w:basedOn w:val="1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9">
    <w:name w:val="标题 3 Char"/>
    <w:basedOn w:val="16"/>
    <w:link w:val="4"/>
    <w:uiPriority w:val="9"/>
    <w:rPr>
      <w:b/>
      <w:bCs/>
      <w:sz w:val="32"/>
      <w:szCs w:val="32"/>
    </w:rPr>
  </w:style>
  <w:style w:type="character" w:customStyle="1" w:styleId="40">
    <w:name w:val="标题 4 Char"/>
    <w:basedOn w:val="16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1">
    <w:name w:val="标题 5 Char"/>
    <w:basedOn w:val="16"/>
    <w:link w:val="6"/>
    <w:uiPriority w:val="9"/>
    <w:rPr>
      <w:b/>
      <w:bCs/>
      <w:sz w:val="28"/>
      <w:szCs w:val="28"/>
    </w:rPr>
  </w:style>
  <w:style w:type="character" w:customStyle="1" w:styleId="42">
    <w:name w:val="批注框文本 Char"/>
    <w:basedOn w:val="16"/>
    <w:link w:val="8"/>
    <w:semiHidden/>
    <w:qFormat/>
    <w:uiPriority w:val="99"/>
    <w:rPr>
      <w:sz w:val="18"/>
      <w:szCs w:val="18"/>
    </w:rPr>
  </w:style>
  <w:style w:type="paragraph" w:customStyle="1" w:styleId="43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44">
    <w:name w:val="List Paragraph"/>
    <w:basedOn w:val="1"/>
    <w:qFormat/>
    <w:uiPriority w:val="34"/>
    <w:pPr>
      <w:ind w:firstLine="420" w:firstLineChars="200"/>
    </w:pPr>
  </w:style>
  <w:style w:type="paragraph" w:customStyle="1" w:styleId="45">
    <w:name w:val="表格样式 3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Palatino" w:hAnsi="Palatino" w:eastAsia="Palatino" w:cs="Palatino"/>
      <w:color w:val="565452"/>
      <w:kern w:val="0"/>
      <w:sz w:val="20"/>
      <w:szCs w:val="20"/>
      <w:lang w:val="en-US" w:eastAsia="zh-CN" w:bidi="ar-SA"/>
    </w:rPr>
  </w:style>
  <w:style w:type="character" w:customStyle="1" w:styleId="46">
    <w:name w:val="副标题 Char"/>
    <w:basedOn w:val="16"/>
    <w:link w:val="12"/>
    <w:uiPriority w:val="0"/>
    <w:rPr>
      <w:rFonts w:ascii="Arial Unicode MS" w:hAnsi="Arial Unicode MS" w:eastAsia="Helvetica" w:cs="Arial Unicode MS"/>
      <w:b/>
      <w:bCs/>
      <w:color w:val="565452"/>
      <w:spacing w:val="7"/>
      <w:kern w:val="0"/>
      <w:sz w:val="36"/>
      <w:szCs w:val="36"/>
      <w:lang w:val="zh-CN"/>
    </w:rPr>
  </w:style>
  <w:style w:type="paragraph" w:customStyle="1" w:styleId="47">
    <w:name w:val="正文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88" w:lineRule="auto"/>
      <w:ind w:firstLine="600"/>
    </w:pPr>
    <w:rPr>
      <w:rFonts w:hint="eastAsia" w:ascii="Arial Unicode MS" w:hAnsi="Arial Unicode MS" w:eastAsia="Palatino" w:cs="Arial Unicode MS"/>
      <w:color w:val="000000"/>
      <w:kern w:val="0"/>
      <w:sz w:val="24"/>
      <w:szCs w:val="24"/>
      <w:lang w:val="zh-CN" w:eastAsia="zh-CN" w:bidi="ar-SA"/>
    </w:rPr>
  </w:style>
  <w:style w:type="table" w:customStyle="1" w:styleId="48">
    <w:name w:val="Table 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9">
    <w:name w:val="表格样式 2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Palatino" w:hAnsi="Palatino" w:eastAsia="Palatino" w:cs="Palatino"/>
      <w:b/>
      <w:bCs/>
      <w:color w:val="565452"/>
      <w:kern w:val="0"/>
      <w:sz w:val="20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71CD1E86B3C40D2A614F8738FB9924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91E53B-0E22-4A70-8924-185A8347EED2}"/>
      </w:docPartPr>
      <w:docPartBody>
        <w:p>
          <w:pPr>
            <w:pStyle w:val="4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Palatino">
    <w:altName w:val="Book Antiqua"/>
    <w:panose1 w:val="00000000000000000000"/>
    <w:charset w:val="00"/>
    <w:family w:val="auto"/>
    <w:pitch w:val="default"/>
    <w:sig w:usb0="00000000" w:usb1="00000000" w:usb2="14600000" w:usb3="00000000" w:csb0="00000193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174"/>
    <w:rsid w:val="001441BE"/>
    <w:rsid w:val="00730783"/>
    <w:rsid w:val="008E2174"/>
    <w:rsid w:val="00A30DD2"/>
    <w:rsid w:val="00B37649"/>
    <w:rsid w:val="00C45849"/>
    <w:rsid w:val="00E05DDF"/>
    <w:rsid w:val="00E3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71CD1E86B3C40D2A614F8738FB9924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52658C79A024FFA8514A3B4746E91D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CCE07D4336AB415A940E3101CFDCAC9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65EFC202C7674846AF371B1406A827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5F2AA7E9E6B14645AFBBBBE914E8F0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F5ED4FD399B84393B21B4AFF8CA73AF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AF381498A81D491BB2CC4652ADF82A4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120C51BDA918418EB221F58C0878DB8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A18D588B23514551AAF6CDAC7417893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89486D58F376478A8A5FC01856C6E8B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1FD2E711D10941BE98C063B82DE436B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AFD6A6EC03594D66B93D009707CEF8E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02F98C99473A45ADB8056DE4E4ABB1D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2017-03-03T00:00:00</PublishDate>
  <Abstract>朱应山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76D996-8976-4DE7-BD2B-1C70429A2079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236</Words>
  <Characters>1350</Characters>
  <Lines>11</Lines>
  <Paragraphs>3</Paragraphs>
  <TotalTime>0</TotalTime>
  <ScaleCrop>false</ScaleCrop>
  <LinksUpToDate>false</LinksUpToDate>
  <CharactersWithSpaces>1583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2017.3.14</cp:category>
  <dcterms:created xsi:type="dcterms:W3CDTF">2017-03-14T04:07:00Z</dcterms:created>
  <dc:creator>日期</dc:creator>
  <cp:lastModifiedBy>Administrator</cp:lastModifiedBy>
  <dcterms:modified xsi:type="dcterms:W3CDTF">2017-04-16T05:19:52Z</dcterms:modified>
  <dc:subject>狂扁小朋友</dc:subject>
  <dc:title>第一阶段测试文档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