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595E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Transform</w:t>
      </w:r>
      <w:proofErr w:type="spellEnd"/>
    </w:p>
    <w:p w14:paraId="11AA6283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rotate</w:t>
      </w:r>
      <w:proofErr w:type="spellEnd"/>
    </w:p>
    <w:p w14:paraId="5091FCA0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translate</w:t>
      </w:r>
      <w:proofErr w:type="spellEnd"/>
    </w:p>
    <w:p w14:paraId="0B957971" w14:textId="3456E2A5" w:rsidR="0096678B" w:rsidRPr="0096678B" w:rsidRDefault="0096678B" w:rsidP="0096678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96678B">
        <w:rPr>
          <w:rFonts w:cstheme="minorHAnsi"/>
          <w:color w:val="202124"/>
          <w:shd w:val="clear" w:color="auto" w:fill="FFFFFF"/>
        </w:rPr>
        <w:t>rotate</w:t>
      </w:r>
      <w:proofErr w:type="spellEnd"/>
      <w:r w:rsidRPr="0096678B">
        <w:rPr>
          <w:rFonts w:cstheme="minorHAnsi"/>
          <w:color w:val="202124"/>
          <w:shd w:val="clear" w:color="auto" w:fill="FFFFFF"/>
        </w:rPr>
        <w:t>()</w:t>
      </w:r>
    </w:p>
    <w:p w14:paraId="0060AC70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scale</w:t>
      </w:r>
      <w:proofErr w:type="spellEnd"/>
    </w:p>
    <w:p w14:paraId="17C3E3A3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Наклон по оси Y</w:t>
      </w:r>
    </w:p>
    <w:p w14:paraId="5100985E" w14:textId="2D9FC426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Наклон по оси X</w:t>
      </w:r>
    </w:p>
    <w:p w14:paraId="1EE2202E" w14:textId="3112785B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Transform</w:t>
      </w:r>
      <w:proofErr w:type="spellEnd"/>
      <w:r>
        <w:t xml:space="preserve">: </w:t>
      </w:r>
      <w:proofErr w:type="spellStart"/>
      <w:r>
        <w:t>perspective</w:t>
      </w:r>
      <w:proofErr w:type="spellEnd"/>
      <w:r>
        <w:t xml:space="preserve">() или </w:t>
      </w:r>
      <w:proofErr w:type="spellStart"/>
      <w:r>
        <w:t>perspective</w:t>
      </w:r>
      <w:proofErr w:type="spellEnd"/>
    </w:p>
    <w:p w14:paraId="63F93C15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Для переходов</w:t>
      </w:r>
    </w:p>
    <w:p w14:paraId="6B82D462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 xml:space="preserve">Переход представляет собой анимацию смены одного набора  </w:t>
      </w:r>
    </w:p>
    <w:p w14:paraId="151A9CE1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свойств CSS другим за определенный промежуток времени.</w:t>
      </w:r>
    </w:p>
    <w:p w14:paraId="39011F28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transition-duration</w:t>
      </w:r>
      <w:proofErr w:type="spellEnd"/>
    </w:p>
    <w:p w14:paraId="6143DD3E" w14:textId="20EF4CE5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задает временную функцию, описывающую ускорение и/или замедление</w:t>
      </w:r>
      <w:r>
        <w:rPr>
          <w:lang w:val="ru-RU"/>
        </w:rPr>
        <w:t xml:space="preserve"> </w:t>
      </w:r>
      <w:r>
        <w:t>воспроизведения анимации</w:t>
      </w:r>
    </w:p>
    <w:p w14:paraId="661BCF56" w14:textId="4417239A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transition-delay</w:t>
      </w:r>
      <w:proofErr w:type="spellEnd"/>
      <w:r w:rsidRPr="0096678B">
        <w:rPr>
          <w:lang w:val="en-US"/>
        </w:rPr>
        <w:t xml:space="preserve"> </w:t>
      </w:r>
      <w:proofErr w:type="spellStart"/>
      <w:r>
        <w:t>transition-duration</w:t>
      </w:r>
      <w:proofErr w:type="spellEnd"/>
      <w:r w:rsidRPr="0096678B">
        <w:rPr>
          <w:lang w:val="en-US"/>
        </w:rPr>
        <w:t xml:space="preserve"> </w:t>
      </w:r>
      <w:proofErr w:type="spellStart"/>
      <w:r>
        <w:t>transition-property</w:t>
      </w:r>
      <w:proofErr w:type="spellEnd"/>
      <w:r w:rsidRPr="0096678B">
        <w:rPr>
          <w:lang w:val="en-US"/>
        </w:rPr>
        <w:t xml:space="preserve"> </w:t>
      </w:r>
      <w:proofErr w:type="spellStart"/>
      <w:r>
        <w:t>transition-timing-function</w:t>
      </w:r>
      <w:proofErr w:type="spellEnd"/>
    </w:p>
    <w:p w14:paraId="53EE06DC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-</w:t>
      </w:r>
    </w:p>
    <w:p w14:paraId="6D89FFFC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animation-name</w:t>
      </w:r>
      <w:proofErr w:type="spellEnd"/>
      <w:r>
        <w:t xml:space="preserve">, </w:t>
      </w:r>
      <w:proofErr w:type="spellStart"/>
      <w:r>
        <w:t>animation-duration</w:t>
      </w:r>
      <w:proofErr w:type="spellEnd"/>
      <w:r>
        <w:t xml:space="preserve">, </w:t>
      </w:r>
      <w:proofErr w:type="spellStart"/>
      <w:r>
        <w:t>animation-timing-function</w:t>
      </w:r>
      <w:proofErr w:type="spellEnd"/>
      <w:r>
        <w:t xml:space="preserve">, </w:t>
      </w:r>
      <w:proofErr w:type="spellStart"/>
      <w:r>
        <w:t>animation-delay</w:t>
      </w:r>
      <w:proofErr w:type="spellEnd"/>
      <w:r>
        <w:t xml:space="preserve">, </w:t>
      </w:r>
      <w:proofErr w:type="spellStart"/>
      <w:r>
        <w:t>animation-iteration-count</w:t>
      </w:r>
      <w:proofErr w:type="spellEnd"/>
      <w:r>
        <w:t xml:space="preserve">, </w:t>
      </w:r>
      <w:proofErr w:type="spellStart"/>
      <w:r>
        <w:t>animation-direction</w:t>
      </w:r>
      <w:proofErr w:type="spellEnd"/>
      <w:r>
        <w:t xml:space="preserve">, </w:t>
      </w:r>
      <w:proofErr w:type="spellStart"/>
      <w:r>
        <w:t>animation-fill-mode</w:t>
      </w:r>
      <w:proofErr w:type="spellEnd"/>
      <w:r>
        <w:t xml:space="preserve"> и </w:t>
      </w:r>
      <w:proofErr w:type="spellStart"/>
      <w:r>
        <w:t>animation-play-state</w:t>
      </w:r>
      <w:proofErr w:type="spellEnd"/>
    </w:p>
    <w:p w14:paraId="622E4D1F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 xml:space="preserve">Infiniti </w:t>
      </w:r>
    </w:p>
    <w:p w14:paraId="255191BA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Opacity</w:t>
      </w:r>
      <w:proofErr w:type="spellEnd"/>
    </w:p>
    <w:p w14:paraId="455062E3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-</w:t>
      </w:r>
    </w:p>
    <w:p w14:paraId="37EE81E5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Для перемещение элементов по оси z</w:t>
      </w:r>
    </w:p>
    <w:p w14:paraId="53FA0974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animation-fill-mode:forwards</w:t>
      </w:r>
      <w:proofErr w:type="spellEnd"/>
    </w:p>
    <w:p w14:paraId="69226F09" w14:textId="3A498A1F" w:rsidR="00B646C6" w:rsidRDefault="0096678B" w:rsidP="0096678B">
      <w:pPr>
        <w:pStyle w:val="a3"/>
        <w:numPr>
          <w:ilvl w:val="0"/>
          <w:numId w:val="1"/>
        </w:numPr>
        <w:spacing w:after="0"/>
      </w:pPr>
      <w:r>
        <w:t xml:space="preserve">Свойство </w:t>
      </w:r>
      <w:proofErr w:type="spellStart"/>
      <w:r>
        <w:t>filterопределяет</w:t>
      </w:r>
      <w:proofErr w:type="spellEnd"/>
      <w:r>
        <w:t xml:space="preserve"> визуальные эффекты (такие как размытие и насыщенность) для элемента (часто &lt;</w:t>
      </w:r>
      <w:proofErr w:type="spellStart"/>
      <w:r>
        <w:t>img</w:t>
      </w:r>
      <w:proofErr w:type="spellEnd"/>
      <w:r>
        <w:t>&gt;).</w:t>
      </w:r>
    </w:p>
    <w:sectPr w:rsidR="00B64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C129C"/>
    <w:multiLevelType w:val="hybridMultilevel"/>
    <w:tmpl w:val="524C7D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60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8B"/>
    <w:rsid w:val="0096678B"/>
    <w:rsid w:val="00B6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C6A6"/>
  <w15:chartTrackingRefBased/>
  <w15:docId w15:val="{8F2616F8-D7F9-482C-9C0E-AE3CB4F3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1</cp:revision>
  <dcterms:created xsi:type="dcterms:W3CDTF">2022-10-19T10:05:00Z</dcterms:created>
  <dcterms:modified xsi:type="dcterms:W3CDTF">2022-10-19T10:14:00Z</dcterms:modified>
</cp:coreProperties>
</file>