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eg4n9azapf5" w:id="0"/>
      <w:bookmarkEnd w:id="0"/>
      <w:r w:rsidDel="00000000" w:rsidR="00000000" w:rsidRPr="00000000">
        <w:rPr>
          <w:rtl w:val="0"/>
        </w:rPr>
        <w:t xml:space="preserve">1. Wireshark: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wr4h4pbpgro" w:id="1"/>
      <w:bookmarkEnd w:id="1"/>
      <w:r w:rsidDel="00000000" w:rsidR="00000000" w:rsidRPr="00000000">
        <w:rPr>
          <w:rtl w:val="0"/>
        </w:rPr>
        <w:t xml:space="preserve">1. Выберите один UDP-пакет. По этому пакету определите, сколько полей содержит UDPзаголовок.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Как видим, у UDP-пакета 4 поля.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szq5qa44fhm" w:id="2"/>
      <w:bookmarkEnd w:id="2"/>
      <w:r w:rsidDel="00000000" w:rsidR="00000000" w:rsidRPr="00000000">
        <w:rPr>
          <w:rtl w:val="0"/>
        </w:rPr>
        <w:t xml:space="preserve">2. Определите длину (в байтах) для каждого поля UDP-заголовка, обращаясь к отображаемой информации о содержимом полей в данном пакете.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 скрина выше, внизу, видно, что поле “Source Port: 64653” занимает 2 байта. Остальные поля также занимают 2 байта.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Всего заголовок занимает 8 байт.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sssaf7qekc" w:id="3"/>
      <w:bookmarkEnd w:id="3"/>
      <w:r w:rsidDel="00000000" w:rsidR="00000000" w:rsidRPr="00000000">
        <w:rPr>
          <w:rtl w:val="0"/>
        </w:rPr>
        <w:t xml:space="preserve">3. Значение в поле Length (Длина) – это длина чего?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Это длина всей дейтаграммы: заголовок и полезные данные.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l80515k9h57" w:id="4"/>
      <w:bookmarkEnd w:id="4"/>
      <w:r w:rsidDel="00000000" w:rsidR="00000000" w:rsidRPr="00000000">
        <w:rPr>
          <w:rtl w:val="0"/>
        </w:rPr>
        <w:t xml:space="preserve">4. Какое максимальное количество байт может быть включено в полезную нагрузку UDPпакета?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65,535 - 8 байт = 65527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(8 байт уходят на заголовок)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4jfk53t12kis" w:id="5"/>
      <w:bookmarkEnd w:id="5"/>
      <w:r w:rsidDel="00000000" w:rsidR="00000000" w:rsidRPr="00000000">
        <w:rPr>
          <w:rtl w:val="0"/>
        </w:rPr>
        <w:t xml:space="preserve">5. Чему равно максимально возможное значение номера порта отправителя?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байта = 16 бит</w:t>
        <w:br w:type="textWrapping"/>
        <w:t xml:space="preserve">Значит, 2^{16} = 65535 – максимальное значение порта отправителя.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qrsxkx1spgh" w:id="6"/>
      <w:bookmarkEnd w:id="6"/>
      <w:r w:rsidDel="00000000" w:rsidR="00000000" w:rsidRPr="00000000">
        <w:rPr>
          <w:rtl w:val="0"/>
        </w:rPr>
        <w:t xml:space="preserve">6. Какой номер протокола для протокола UDP? Дайте ответ и для шестнадцатеричной и десятеричной системы. Чтобы ответить на этот вопрос, вам необходимо заглянуть в поле Протокол в IP-дейтаграмме, содержащей UDP-сегмент.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 – в десятичной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 – в шестнадцатеричной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jxgn1zbrsma" w:id="7"/>
      <w:bookmarkEnd w:id="7"/>
      <w:r w:rsidDel="00000000" w:rsidR="00000000" w:rsidRPr="00000000">
        <w:rPr>
          <w:rtl w:val="0"/>
        </w:rPr>
        <w:t xml:space="preserve">7. Проверьте UDP-пакет и ответный UDP-пакет, отправляемый вашим хостом. Определите отношение между номерами портов в двух пакетах.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отправленном пакете: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 Port: 64653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Destination Port: 443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ответном: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Source Port: 443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Destination Port: 64653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Как видим, куда отправили, оттуда и пришло.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