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ru-RU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ru-RU"/>
        </w:rPr>
        <w:t>5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  <w:lang w:val="ru-RU"/>
        </w:rPr>
        <w:t>Вар</w:t>
      </w:r>
      <w:r>
        <w:rPr>
          <w:rFonts w:hint="default"/>
          <w:b/>
          <w:sz w:val="28"/>
          <w:lang w:val="uk-UA"/>
        </w:rPr>
        <w:t>іант 6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Використання конструктора форм для створення та налаштування інтерфейсу віконних застосунків. Частина 1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</w:rPr>
      </w:pPr>
      <w:r>
        <w:rPr>
          <w:rFonts w:hint="default"/>
          <w:b/>
          <w:bCs w:val="0"/>
          <w:sz w:val="28"/>
        </w:rPr>
        <w:t xml:space="preserve">Мета роботи: </w:t>
      </w:r>
      <w:r>
        <w:rPr>
          <w:rFonts w:hint="default"/>
          <w:b w:val="0"/>
          <w:bCs/>
          <w:sz w:val="28"/>
        </w:rPr>
        <w:t>вивчення властивостей та використання компонентів конструктора форм для створення і налаштування віконного інтерфейсу застосунків.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1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Використовуючи компонент Label та його відповідні властивості, створити застосунок, вікно якого містить три рядки будь-якого тексту, які відрізняються один від одного за розміром, кольором, типом вирівнювання та формою тексту згідно із параметрами свого варіанту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drawing>
          <wp:inline distT="0" distB="0" distL="114300" distR="114300">
            <wp:extent cx="6094730" cy="122618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4766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2*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Виконати минуле завдання додавши рядки тексту програмним шляхом, тобто під час завантаження вікна застосунку.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InitializeLabels();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InitializeLabels()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"Перший рядок тексту"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(50, 30);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"label1"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,10,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.Italic);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.Brown;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label1.TextAlign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ContentAlignment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.MiddleCenter;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.Controls.Add(label1);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"Другий рядок тексту"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(50, 80);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"label2"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20,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.Underline);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.Pink;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label2.TextAlign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ContentAlignment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.MiddleRight;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.Controls.Add(label2);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label3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"Третій рядок тексту"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(50, 110);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"label3"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13,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.Violet;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label3.TextAlign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ContentAlignment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.MiddleCenter;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.Controls.Add(label3);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36957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3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Виконати перше завдання, використавши замість компоненту Label компонент TextBox.</w:t>
      </w:r>
    </w:p>
    <w:p>
      <w:pPr>
        <w:spacing w:beforeLines="0" w:afterLines="0"/>
        <w:jc w:val="left"/>
        <w:rPr>
          <w:rFonts w:hint="default"/>
        </w:rPr>
      </w:pPr>
      <w:r>
        <w:drawing>
          <wp:inline distT="0" distB="0" distL="114300" distR="114300">
            <wp:extent cx="347662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4*</w:t>
      </w:r>
    </w:p>
    <w:p>
      <w:pPr>
        <w:spacing w:beforeLines="0" w:afterLines="0"/>
        <w:jc w:val="left"/>
      </w:pPr>
      <w:r>
        <w:rPr>
          <w:rFonts w:hint="default"/>
        </w:rPr>
        <w:t>Виконати минуле завдання додавши текстові поля програмним шляхом, тобто під час завантаження вікна застосунку.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initializeTextBox();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initializeTextBox()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Box1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10),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200,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.Italic),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.Brown,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TextAlign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HorizontalAlignment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.Center,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.Controls.Add(Box1);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Box2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40),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200,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20,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.Underline),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.Pink,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TextAlign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HorizontalAlignment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.Right,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.Controls.Add(Box2);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Box3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80),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Width = 200,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13,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.Violet,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TextAlign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HorizontalAlignment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.Center,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.Controls.Add(Box3);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6860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Завдання 5</w:t>
      </w: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Використовуючи компонент PictureBox та його відповідні властивості створити форму, що містить групу будь-яких зображень за топологією згідно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із параметрами свого варіанту (враховувати приблизні співвідношення, а не абсолютні розміри)</w:t>
      </w: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center"/>
      </w:pPr>
      <w:r>
        <w:drawing>
          <wp:inline distT="0" distB="0" distL="114300" distR="114300">
            <wp:extent cx="2963545" cy="1786255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both"/>
      </w:pPr>
    </w:p>
    <w:p>
      <w:pPr>
        <w:spacing w:beforeLines="0" w:afterLine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Завдання 6*</w:t>
      </w:r>
    </w:p>
    <w:p>
      <w:pPr>
        <w:spacing w:beforeLines="0" w:afterLine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Виконати минуле завдання додавши зображення програмним шляхом, тобто під час завантаження вікна застосунку.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Task_6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initializePictureBox();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initializePictureBox()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Box1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200),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100),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Image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.FromFile(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@"C:\Users\nik_i\source\repos\Lab_5\Task_5\image4.jpg"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SizeMode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PictureBoxSizeMode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.StretchImage,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.Controls.Add(Box1);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Box2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(120, 100),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200),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Image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.FromFile(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@"C:\Users\nik_i\source\repos\Lab_5\Task_5\image1.png"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SizeMode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PictureBoxSizeMode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.StretchImage,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.Controls.Add(Box2);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Box3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(230, 100),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200),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Image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.FromFile(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@"C:\Users\nik_i\source\repos\Lab_5\Task_5\image2.png"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SizeMode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PictureBoxSizeMode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.StretchImage,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.Controls.Add(Box3);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Box4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(340, 100),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200),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Image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.FromFile(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@"C:\Users\nik_i\source\repos\Lab_5\Task_5\image3.jpg"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SizeMode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PictureBoxSizeMode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.StretchImage,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.Controls.Add(Box4);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Box5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(450, 200),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100),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Image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.FromFile(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@"C:\Users\nik_i\source\repos\Lab_5\Task_5\image5.png"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SizeMode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PictureBoxSizeMode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.StretchImage,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.Controls.Add(Box5);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both"/>
        <w:rPr>
          <w:rFonts w:hint="default"/>
          <w:lang w:val="en-US"/>
        </w:rPr>
      </w:pPr>
    </w:p>
    <w:p>
      <w:pPr>
        <w:spacing w:beforeLines="0" w:afterLine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57800" cy="2686685"/>
            <wp:effectExtent l="0" t="0" r="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Завдання 7</w:t>
      </w:r>
    </w:p>
    <w:p>
      <w:pPr>
        <w:spacing w:beforeLines="0" w:afterLine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Використовуючи компоненти Button, TableLayoutPanel та відповідні властивості створити форму, що містить групу кнопок за топологією згідно із параметрами свого варіанту</w:t>
      </w:r>
    </w:p>
    <w:p>
      <w:pPr>
        <w:spacing w:beforeLines="0" w:afterLines="0"/>
        <w:jc w:val="both"/>
      </w:pPr>
      <w:r>
        <w:drawing>
          <wp:inline distT="0" distB="0" distL="114300" distR="114300">
            <wp:extent cx="4138930" cy="2475230"/>
            <wp:effectExtent l="0" t="0" r="139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Завдання 8*</w:t>
      </w:r>
    </w:p>
    <w:p>
      <w:pPr>
        <w:spacing w:beforeLines="0" w:afterLine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Виконати минуле завдання додавши кнопки та таблицю розміщення програмним шляхом, тобто під час завантаження вікна застосунку.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Task_8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InitializeButton();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InitializeButton()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TableLayoutPanel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tableLayoutPanel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TableLayoutPanel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tableLayoutPanel.ColumnCount = 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tableLayoutPanel.RowCount 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tableLayoutPanel.RowStyles.Add(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RowStyle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.Percent, 33.33F));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tableLayoutPanel.RowStyles.Add(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RowStyle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.Percent, 33.33F));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tableLayoutPanel.RowStyles.Add(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RowStyle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.Percent, 33.33F));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6;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tableLayoutPanel.ColumnStyles.Add(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ColumnStyle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.Percent, 16.67F));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"Кнопка 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tableLayoutPanel.Controls.Add(button1, 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"Кнопка 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tableLayoutPanel.Controls.Add(button2, 0,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button3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"Кнопка 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tableLayoutPanel.Controls.Add(button3, 2,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button4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"Кнопка 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tableLayoutPanel.Controls.Add(button4, 4,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button4.Dock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button5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"Кнопка 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tableLayoutPanel.Controls.Add(button5, 4,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button5.Dock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.Controls.Add(tableLayoutPanel);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both"/>
        <w:rPr>
          <w:rFonts w:hint="default"/>
          <w:lang w:val="en-US"/>
        </w:rPr>
      </w:pPr>
    </w:p>
    <w:p>
      <w:pPr>
        <w:spacing w:beforeLines="0" w:afterLines="0"/>
        <w:jc w:val="both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668395" cy="2229485"/>
            <wp:effectExtent l="0" t="0" r="825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16732209"/>
    <w:rsid w:val="2C027F40"/>
    <w:rsid w:val="32D56FA8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2024-10-23T07:53:00Z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