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5A7A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58648019"/>
      <w:r w:rsidRPr="00743FD7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7104F55A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6645616C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>ТЕХНОЛОГИЧЕСКИЙ УНИВЕРСИТЕТ»</w:t>
      </w:r>
    </w:p>
    <w:p w14:paraId="0EB76373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6EE5E1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75BDEF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   информационных технологий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14:paraId="01044176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 xml:space="preserve">Кафедра 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     программной инженерии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 xml:space="preserve"> 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14:paraId="1B4FF1DC" w14:textId="77777777" w:rsidR="00837EF8" w:rsidRPr="00743FD7" w:rsidRDefault="00837EF8" w:rsidP="00837EF8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743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743FD7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64FE3BEB" w14:textId="77777777" w:rsidR="00837EF8" w:rsidRPr="00743FD7" w:rsidRDefault="00837EF8" w:rsidP="00837EF8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4"/>
          <w:szCs w:val="24"/>
          <w:u w:val="single"/>
          <w:lang w:val="ru-RU"/>
        </w:rPr>
      </w:pPr>
      <w:r w:rsidRPr="00743FD7">
        <w:rPr>
          <w:rFonts w:ascii="Times New Roman" w:hAnsi="Times New Roman" w:cs="Times New Roman"/>
          <w:spacing w:val="-6"/>
          <w:sz w:val="24"/>
          <w:szCs w:val="24"/>
          <w:lang w:val="ru-RU"/>
        </w:rPr>
        <w:t>Направление специальности</w:t>
      </w:r>
      <w:r w:rsidRPr="00743FD7">
        <w:rPr>
          <w:rFonts w:ascii="Times New Roman" w:hAnsi="Times New Roman" w:cs="Times New Roman"/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743FD7">
        <w:rPr>
          <w:rFonts w:ascii="Times New Roman" w:hAnsi="Times New Roman" w:cs="Times New Roman"/>
          <w:spacing w:val="-6"/>
          <w:sz w:val="24"/>
          <w:szCs w:val="24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743FD7">
        <w:rPr>
          <w:rFonts w:ascii="Times New Roman" w:hAnsi="Times New Roman" w:cs="Times New Roman"/>
          <w:spacing w:val="-6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pacing w:val="-6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pacing w:val="-6"/>
          <w:sz w:val="24"/>
          <w:szCs w:val="24"/>
          <w:u w:val="single"/>
          <w:lang w:val="ru-RU"/>
        </w:rPr>
        <w:tab/>
      </w:r>
    </w:p>
    <w:p w14:paraId="084D9827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23D2D002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982AD46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53E3A62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4F52A747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0E83B4A" w14:textId="77777777" w:rsidR="00837EF8" w:rsidRPr="00743FD7" w:rsidRDefault="00837EF8" w:rsidP="00837EF8">
      <w:pPr>
        <w:pStyle w:val="a3"/>
        <w:ind w:right="140"/>
        <w:jc w:val="center"/>
        <w:rPr>
          <w:b/>
          <w:sz w:val="24"/>
          <w:szCs w:val="24"/>
        </w:rPr>
      </w:pPr>
      <w:r w:rsidRPr="00743FD7">
        <w:rPr>
          <w:b/>
          <w:sz w:val="24"/>
          <w:szCs w:val="24"/>
        </w:rPr>
        <w:t>ОТЧЁТ ПО ЛАБОРАТОРНОЙ РАБОТЕ:</w:t>
      </w:r>
    </w:p>
    <w:p w14:paraId="58376052" w14:textId="77777777" w:rsidR="00837EF8" w:rsidRPr="00743FD7" w:rsidRDefault="00837EF8" w:rsidP="00837EF8">
      <w:pPr>
        <w:pStyle w:val="a3"/>
        <w:ind w:right="140"/>
        <w:jc w:val="center"/>
        <w:rPr>
          <w:b/>
          <w:sz w:val="24"/>
          <w:szCs w:val="24"/>
        </w:rPr>
      </w:pPr>
    </w:p>
    <w:p w14:paraId="5F770CD8" w14:textId="0ECA802D" w:rsidR="00837EF8" w:rsidRPr="00743FD7" w:rsidRDefault="00837EF8" w:rsidP="00837EF8">
      <w:pPr>
        <w:pStyle w:val="a3"/>
        <w:ind w:right="140"/>
        <w:jc w:val="both"/>
        <w:rPr>
          <w:sz w:val="24"/>
          <w:szCs w:val="24"/>
          <w:u w:val="single"/>
        </w:rPr>
      </w:pPr>
      <w:r w:rsidRPr="00743FD7">
        <w:rPr>
          <w:sz w:val="24"/>
          <w:szCs w:val="24"/>
        </w:rPr>
        <w:t>по дисциплине</w:t>
      </w:r>
      <w:r w:rsidRPr="00743FD7">
        <w:rPr>
          <w:sz w:val="24"/>
          <w:szCs w:val="24"/>
          <w:u w:val="single"/>
        </w:rPr>
        <w:t xml:space="preserve"> «</w:t>
      </w:r>
      <w:r>
        <w:rPr>
          <w:sz w:val="24"/>
          <w:szCs w:val="24"/>
          <w:u w:val="single"/>
        </w:rPr>
        <w:t>Информационная безопасность</w:t>
      </w:r>
      <w:r w:rsidRPr="00743FD7">
        <w:rPr>
          <w:sz w:val="24"/>
          <w:szCs w:val="24"/>
          <w:u w:val="single"/>
        </w:rPr>
        <w:t>»</w:t>
      </w:r>
      <w:r w:rsidRPr="00743FD7">
        <w:rPr>
          <w:sz w:val="24"/>
          <w:szCs w:val="24"/>
          <w:u w:val="single"/>
        </w:rPr>
        <w:tab/>
      </w:r>
      <w:r w:rsidRPr="00743FD7">
        <w:rPr>
          <w:sz w:val="24"/>
          <w:szCs w:val="24"/>
          <w:u w:val="single"/>
        </w:rPr>
        <w:tab/>
      </w:r>
      <w:r w:rsidRPr="00743FD7">
        <w:rPr>
          <w:sz w:val="24"/>
          <w:szCs w:val="24"/>
          <w:u w:val="single"/>
        </w:rPr>
        <w:tab/>
      </w:r>
      <w:r w:rsidRPr="00743FD7">
        <w:rPr>
          <w:sz w:val="24"/>
          <w:szCs w:val="24"/>
          <w:u w:val="single"/>
        </w:rPr>
        <w:tab/>
      </w:r>
      <w:r w:rsidRPr="00743FD7">
        <w:rPr>
          <w:sz w:val="24"/>
          <w:szCs w:val="24"/>
          <w:u w:val="single"/>
        </w:rPr>
        <w:tab/>
      </w:r>
    </w:p>
    <w:p w14:paraId="75349940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DE823D5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4DB39EAF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EDB8699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46C7926B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148F001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62C4E1A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CBCF91D" w14:textId="77777777" w:rsidR="00837EF8" w:rsidRPr="00743FD7" w:rsidRDefault="00837EF8" w:rsidP="00837EF8">
      <w:pPr>
        <w:pStyle w:val="a3"/>
        <w:spacing w:before="240"/>
        <w:ind w:right="140"/>
        <w:rPr>
          <w:sz w:val="24"/>
          <w:szCs w:val="24"/>
        </w:rPr>
      </w:pPr>
      <w:r w:rsidRPr="00743FD7">
        <w:rPr>
          <w:sz w:val="24"/>
          <w:szCs w:val="24"/>
        </w:rPr>
        <w:t>Исполнитель</w:t>
      </w:r>
    </w:p>
    <w:p w14:paraId="38AD93D2" w14:textId="3803E9C3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 xml:space="preserve">студент (к3 курса группы 6 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Розель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Станислав Александрович</w:t>
      </w:r>
      <w:r w:rsidRPr="00743FD7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14:paraId="760CA14C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43FD7">
        <w:rPr>
          <w:rFonts w:ascii="Times New Roman" w:hAnsi="Times New Roman" w:cs="Times New Roman"/>
          <w:lang w:val="ru-RU"/>
        </w:rPr>
        <w:t>(Ф.И.О.)</w:t>
      </w:r>
    </w:p>
    <w:p w14:paraId="5D94E1C9" w14:textId="77777777" w:rsidR="00837EF8" w:rsidRPr="00743FD7" w:rsidRDefault="00837EF8" w:rsidP="00837EF8">
      <w:pPr>
        <w:ind w:right="140"/>
        <w:rPr>
          <w:rFonts w:ascii="Times New Roman" w:hAnsi="Times New Roman" w:cs="Times New Roman"/>
          <w:sz w:val="24"/>
          <w:szCs w:val="24"/>
          <w:lang w:val="ru-RU"/>
        </w:rPr>
      </w:pPr>
    </w:p>
    <w:bookmarkEnd w:id="0"/>
    <w:p w14:paraId="33A6BB8E" w14:textId="77777777" w:rsidR="00837EF8" w:rsidRPr="00743FD7" w:rsidRDefault="00837EF8" w:rsidP="00837E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7600C4" w14:textId="77777777" w:rsidR="00837EF8" w:rsidRPr="00743FD7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08324D" w14:textId="7E0B7306" w:rsidR="009D6540" w:rsidRDefault="00837EF8" w:rsidP="00837EF8">
      <w:pPr>
        <w:ind w:right="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FD7">
        <w:rPr>
          <w:rFonts w:ascii="Times New Roman" w:hAnsi="Times New Roman" w:cs="Times New Roman"/>
          <w:sz w:val="24"/>
          <w:szCs w:val="24"/>
          <w:lang w:val="ru-RU"/>
        </w:rPr>
        <w:t>Минск 2024</w:t>
      </w:r>
    </w:p>
    <w:p w14:paraId="1848B5A0" w14:textId="77777777" w:rsidR="009D6540" w:rsidRDefault="009D6540">
      <w:p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030E873" w14:textId="24E9B8F8" w:rsidR="00564A34" w:rsidRPr="00564A34" w:rsidRDefault="00564A34" w:rsidP="00564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64A3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1. Обоснование актуальности, цели и задачи разработки ПИБ в организации</w:t>
      </w:r>
    </w:p>
    <w:p w14:paraId="4FF82760" w14:textId="3569CB73" w:rsidR="00837EF8" w:rsidRDefault="00564A34" w:rsidP="00BE0AA1">
      <w:pPr>
        <w:spacing w:after="0"/>
        <w:ind w:right="140" w:firstLine="720"/>
        <w:rPr>
          <w:rFonts w:ascii="Times New Roman" w:hAnsi="Times New Roman" w:cs="Times New Roman"/>
          <w:sz w:val="28"/>
          <w:szCs w:val="28"/>
        </w:rPr>
      </w:pPr>
      <w:r w:rsidRPr="00564A34">
        <w:rPr>
          <w:rFonts w:ascii="Times New Roman" w:hAnsi="Times New Roman" w:cs="Times New Roman"/>
          <w:sz w:val="28"/>
          <w:szCs w:val="28"/>
        </w:rPr>
        <w:t>В условиях цифровизации образования и увеличения объемов обрабатываемой информации университеты становятся объектами повышенного внимания злоумышленников. Утечки данных, кибератаки, несанкционированный доступ к информации могут привести к серьезным последствиям, включая финансовые потери, репутационные риски и нарушение образовательного процесса. Разработка ПИБ позволяет минимизировать риски и обеспечить защиту информационных ресурсов.</w:t>
      </w:r>
    </w:p>
    <w:p w14:paraId="36AECDF3" w14:textId="533D6E86" w:rsidR="00564A34" w:rsidRDefault="00564A34" w:rsidP="00BE0AA1">
      <w:pPr>
        <w:spacing w:after="0"/>
        <w:ind w:right="1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Целями защиты информации является защита </w:t>
      </w:r>
      <w:r w:rsidR="006D498B">
        <w:rPr>
          <w:rFonts w:ascii="Times New Roman" w:hAnsi="Times New Roman" w:cs="Times New Roman"/>
          <w:sz w:val="28"/>
          <w:szCs w:val="28"/>
          <w:lang w:val="ru-RU"/>
        </w:rPr>
        <w:t>университет</w:t>
      </w: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 от возможного нанесения материального, физического или иного ущерба посредством случайного или преднамеренного воздействия на ИС, а также минимизация рисков ИБ.</w:t>
      </w:r>
    </w:p>
    <w:p w14:paraId="65A70F4E" w14:textId="23ED50AF" w:rsidR="00564A34" w:rsidRPr="00564A34" w:rsidRDefault="00564A34" w:rsidP="00BE0AA1">
      <w:pPr>
        <w:spacing w:after="0"/>
        <w:ind w:right="1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задачами </w:t>
      </w:r>
      <w:r w:rsidR="006D498B">
        <w:rPr>
          <w:rFonts w:ascii="Times New Roman" w:hAnsi="Times New Roman" w:cs="Times New Roman"/>
          <w:sz w:val="28"/>
          <w:szCs w:val="28"/>
          <w:lang w:val="ru-RU"/>
        </w:rPr>
        <w:t>университет</w:t>
      </w: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 в части обеспечения безопасности информации в ИС являются:</w:t>
      </w:r>
    </w:p>
    <w:p w14:paraId="6F8C2F72" w14:textId="2A16E676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реализация требований законодательства Республики Беларусь в части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 ИС и мер контроля их защищенности;</w:t>
      </w:r>
    </w:p>
    <w:p w14:paraId="4744F8FB" w14:textId="140D9047" w:rsidR="00564A34" w:rsidRPr="0060603C" w:rsidRDefault="008E48A7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46AAB" w:rsidRPr="00D46AAB">
        <w:rPr>
          <w:rFonts w:ascii="Times New Roman" w:hAnsi="Times New Roman" w:cs="Times New Roman"/>
          <w:sz w:val="28"/>
          <w:szCs w:val="28"/>
          <w:lang w:val="ru-RU"/>
        </w:rPr>
        <w:t>пределение ответственности участников, которые работают с информацией, за выполнение требований по защите данных. Это включает использование программного и аппаратного обеспечения для защиты информации, применение методов криптографической защиты, а также создание внутренних правил и документов, связанных с информационной безопасностью университета</w:t>
      </w:r>
      <w:r w:rsidR="00564A34" w:rsidRPr="006060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99C9E3" w14:textId="7621D9CB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минимизация ущерба, который может быть нанесен </w:t>
      </w:r>
      <w:r w:rsidR="006D498B">
        <w:rPr>
          <w:rFonts w:ascii="Times New Roman" w:hAnsi="Times New Roman" w:cs="Times New Roman"/>
          <w:sz w:val="28"/>
          <w:szCs w:val="28"/>
          <w:lang w:val="ru-RU"/>
        </w:rPr>
        <w:t>университет</w:t>
      </w: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 из-за нарушений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ИБ;</w:t>
      </w:r>
    </w:p>
    <w:p w14:paraId="7DEE0C03" w14:textId="28A4F784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к ИС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4FBAC3" w14:textId="77777777" w:rsidR="00564A34" w:rsidRPr="00564A34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обеспечение аутентификации пользователей;</w:t>
      </w:r>
    </w:p>
    <w:p w14:paraId="67187265" w14:textId="4A01241D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обеспечение регистрации действий пользователей ИС в системных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журналах и организация контроля этих действий путем анализа содержимого</w:t>
      </w:r>
      <w:r w:rsidR="0060603C" w:rsidRP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журналов;</w:t>
      </w:r>
    </w:p>
    <w:p w14:paraId="3E32CF28" w14:textId="27709944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обеспечение защиты от несанкционированной модификации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используемого в ИС программного обеспечения, а также защиты</w:t>
      </w:r>
      <w:r w:rsidR="0060603C" w:rsidRP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ИС от внедрения несанкционированных программ, включая вредоносное ПО;</w:t>
      </w:r>
    </w:p>
    <w:p w14:paraId="3E41FEC8" w14:textId="77777777" w:rsidR="00564A34" w:rsidRPr="00564A34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обеспечение резервирования и архивирования информационных ресурсов;</w:t>
      </w:r>
    </w:p>
    <w:p w14:paraId="4F920A64" w14:textId="7ADD4014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обеспечение криптографической защиты информации, распространение и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(или) предоставление которой ограничено, не отнесенной к государственным</w:t>
      </w:r>
      <w:r w:rsidR="0060603C" w:rsidRP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секретам, при ее передаче посредством сетей электросвязи общего пользования;</w:t>
      </w:r>
    </w:p>
    <w:p w14:paraId="40403A93" w14:textId="26B7BBA5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своевременное выявление и оценка причин, условий и характера угроз ИБ,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дальнейшее прогнозирование и профилактика развития событий ИБ на основе</w:t>
      </w:r>
      <w:r w:rsidR="0060603C" w:rsidRP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мониторинга инцидентов ИБ;</w:t>
      </w:r>
    </w:p>
    <w:p w14:paraId="473C4523" w14:textId="0D4EB93C" w:rsidR="00564A34" w:rsidRPr="0060603C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>выявление, предупреждение и пресечение возможности противоправной и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 xml:space="preserve">иной деятельности работников и обучающихся </w:t>
      </w:r>
      <w:r w:rsidR="006D498B">
        <w:rPr>
          <w:rFonts w:ascii="Times New Roman" w:hAnsi="Times New Roman" w:cs="Times New Roman"/>
          <w:sz w:val="28"/>
          <w:szCs w:val="28"/>
          <w:lang w:val="ru-RU"/>
        </w:rPr>
        <w:t>университет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4B020F" w14:textId="24A61733" w:rsidR="00564A34" w:rsidRDefault="00564A34" w:rsidP="0060603C">
      <w:pPr>
        <w:pStyle w:val="a6"/>
        <w:numPr>
          <w:ilvl w:val="1"/>
          <w:numId w:val="2"/>
        </w:numPr>
        <w:ind w:left="0" w:right="140" w:firstLine="349"/>
        <w:rPr>
          <w:rFonts w:ascii="Times New Roman" w:hAnsi="Times New Roman" w:cs="Times New Roman"/>
          <w:sz w:val="28"/>
          <w:szCs w:val="28"/>
          <w:lang w:val="ru-RU"/>
        </w:rPr>
      </w:pP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программ по осведомленности и обучению работников </w:t>
      </w:r>
      <w:r w:rsidR="006D498B">
        <w:rPr>
          <w:rFonts w:ascii="Times New Roman" w:hAnsi="Times New Roman" w:cs="Times New Roman"/>
          <w:sz w:val="28"/>
          <w:szCs w:val="28"/>
          <w:lang w:val="ru-RU"/>
        </w:rPr>
        <w:t>университет</w:t>
      </w:r>
      <w:r w:rsidRPr="00564A34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606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03C">
        <w:rPr>
          <w:rFonts w:ascii="Times New Roman" w:hAnsi="Times New Roman" w:cs="Times New Roman"/>
          <w:sz w:val="28"/>
          <w:szCs w:val="28"/>
          <w:lang w:val="ru-RU"/>
        </w:rPr>
        <w:t>возможных факторах рисков ИБ и мерах противодействия.</w:t>
      </w:r>
    </w:p>
    <w:p w14:paraId="12D4C67D" w14:textId="20A17B81" w:rsidR="005336D5" w:rsidRDefault="005336D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0932E1" w14:textId="291935C5" w:rsidR="00AC78DB" w:rsidRDefault="00AC78DB" w:rsidP="00AC78DB">
      <w:pPr>
        <w:pStyle w:val="4"/>
        <w:rPr>
          <w:szCs w:val="28"/>
        </w:rPr>
      </w:pPr>
      <w:r w:rsidRPr="00AC78DB">
        <w:rPr>
          <w:szCs w:val="28"/>
        </w:rPr>
        <w:lastRenderedPageBreak/>
        <w:t>2. Объекты защиты.</w:t>
      </w:r>
    </w:p>
    <w:p w14:paraId="433A0FE0" w14:textId="26AB7136" w:rsidR="00AC78DB" w:rsidRPr="00AC78DB" w:rsidRDefault="00AC78DB" w:rsidP="00AC78DB">
      <w:pPr>
        <w:pStyle w:val="4"/>
        <w:rPr>
          <w:szCs w:val="28"/>
        </w:rPr>
      </w:pPr>
      <w:r w:rsidRPr="00AC78DB">
        <w:rPr>
          <w:szCs w:val="28"/>
        </w:rPr>
        <w:t>2.1. Структура университета</w:t>
      </w:r>
    </w:p>
    <w:p w14:paraId="257FD9F2" w14:textId="77777777" w:rsidR="00AC78DB" w:rsidRPr="00AC78DB" w:rsidRDefault="00AC78DB" w:rsidP="00005592">
      <w:pPr>
        <w:pStyle w:val="a7"/>
        <w:spacing w:before="0" w:beforeAutospacing="0" w:after="0" w:afterAutospacing="0"/>
        <w:ind w:firstLine="720"/>
        <w:rPr>
          <w:sz w:val="28"/>
          <w:szCs w:val="28"/>
        </w:rPr>
      </w:pPr>
      <w:r w:rsidRPr="00AC78DB">
        <w:rPr>
          <w:sz w:val="28"/>
          <w:szCs w:val="28"/>
        </w:rPr>
        <w:t>Университет как организация состоит из множества подразделений, каждое из которых обрабатывает различные типы информации. Основные структурные элементы:</w:t>
      </w:r>
    </w:p>
    <w:p w14:paraId="34D8DD06" w14:textId="77777777" w:rsidR="00AC78DB" w:rsidRPr="00AC78DB" w:rsidRDefault="00AC78DB" w:rsidP="00A3626E">
      <w:pPr>
        <w:pStyle w:val="a7"/>
        <w:numPr>
          <w:ilvl w:val="0"/>
          <w:numId w:val="4"/>
        </w:numPr>
        <w:ind w:left="709" w:hanging="284"/>
        <w:rPr>
          <w:sz w:val="28"/>
          <w:szCs w:val="28"/>
        </w:rPr>
      </w:pPr>
      <w:r w:rsidRPr="00AC78DB">
        <w:rPr>
          <w:rStyle w:val="a8"/>
          <w:b w:val="0"/>
          <w:bCs w:val="0"/>
          <w:sz w:val="28"/>
          <w:szCs w:val="28"/>
        </w:rPr>
        <w:t>Администрация университета:</w:t>
      </w:r>
    </w:p>
    <w:p w14:paraId="7EA40D49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Ректорат: управление университетом, стратегическое планирование.</w:t>
      </w:r>
    </w:p>
    <w:p w14:paraId="769EAF1D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Деканаты: управление факультетами, учебный процесс.</w:t>
      </w:r>
    </w:p>
    <w:p w14:paraId="40B0E6A5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Отделы: кадровый, бухгалтерия, юридический, IT-отдел, отдел информационной безопасности.</w:t>
      </w:r>
    </w:p>
    <w:p w14:paraId="5D8D0C33" w14:textId="77777777" w:rsidR="00AC78DB" w:rsidRPr="00AC78DB" w:rsidRDefault="00AC78DB" w:rsidP="00A3626E">
      <w:pPr>
        <w:pStyle w:val="a7"/>
        <w:numPr>
          <w:ilvl w:val="0"/>
          <w:numId w:val="4"/>
        </w:numPr>
        <w:ind w:left="709"/>
        <w:rPr>
          <w:sz w:val="28"/>
          <w:szCs w:val="28"/>
        </w:rPr>
      </w:pPr>
      <w:r w:rsidRPr="00AC78DB">
        <w:rPr>
          <w:rStyle w:val="a8"/>
          <w:b w:val="0"/>
          <w:bCs w:val="0"/>
          <w:sz w:val="28"/>
          <w:szCs w:val="28"/>
        </w:rPr>
        <w:t>Факультеты и кафедры:</w:t>
      </w:r>
    </w:p>
    <w:p w14:paraId="0719EC94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Факультеты: организационные единицы, отвечающие за образовательные программы.</w:t>
      </w:r>
    </w:p>
    <w:p w14:paraId="08959A66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Кафедры: учебно-научные подразделения, занимающиеся преподаванием и исследованиями.</w:t>
      </w:r>
    </w:p>
    <w:p w14:paraId="6E50EA1B" w14:textId="77777777" w:rsidR="00AC78DB" w:rsidRPr="00AC78DB" w:rsidRDefault="00AC78DB" w:rsidP="00A3626E">
      <w:pPr>
        <w:pStyle w:val="a7"/>
        <w:numPr>
          <w:ilvl w:val="0"/>
          <w:numId w:val="4"/>
        </w:numPr>
        <w:ind w:left="709"/>
        <w:rPr>
          <w:sz w:val="28"/>
          <w:szCs w:val="28"/>
        </w:rPr>
      </w:pPr>
      <w:r w:rsidRPr="00AC78DB">
        <w:rPr>
          <w:rStyle w:val="a8"/>
          <w:b w:val="0"/>
          <w:bCs w:val="0"/>
          <w:sz w:val="28"/>
          <w:szCs w:val="28"/>
        </w:rPr>
        <w:t>Учебные и научные подразделения:</w:t>
      </w:r>
    </w:p>
    <w:p w14:paraId="313210B6" w14:textId="1F499BF1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Библиотеки.</w:t>
      </w:r>
    </w:p>
    <w:p w14:paraId="68B7D62E" w14:textId="47E14006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Лаборатории.</w:t>
      </w:r>
    </w:p>
    <w:p w14:paraId="6FA08829" w14:textId="787BF0E5" w:rsid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Учебные классы и аудитории.</w:t>
      </w:r>
    </w:p>
    <w:p w14:paraId="69DDF433" w14:textId="08ABC8B0" w:rsidR="001C06C9" w:rsidRPr="00AC78DB" w:rsidRDefault="001C06C9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>
        <w:rPr>
          <w:sz w:val="28"/>
          <w:szCs w:val="28"/>
          <w:lang w:val="ru-RU"/>
        </w:rPr>
        <w:t>Компьютерные классы.</w:t>
      </w:r>
    </w:p>
    <w:p w14:paraId="7C948AD8" w14:textId="77777777" w:rsidR="00AC78DB" w:rsidRPr="00AC78DB" w:rsidRDefault="00AC78DB" w:rsidP="00A3626E">
      <w:pPr>
        <w:pStyle w:val="a7"/>
        <w:numPr>
          <w:ilvl w:val="0"/>
          <w:numId w:val="4"/>
        </w:numPr>
        <w:ind w:left="709"/>
        <w:rPr>
          <w:sz w:val="28"/>
          <w:szCs w:val="28"/>
        </w:rPr>
      </w:pPr>
      <w:r w:rsidRPr="00AC78DB">
        <w:rPr>
          <w:rStyle w:val="a8"/>
          <w:b w:val="0"/>
          <w:bCs w:val="0"/>
          <w:sz w:val="28"/>
          <w:szCs w:val="28"/>
        </w:rPr>
        <w:t>Техническая инфраструктура:</w:t>
      </w:r>
    </w:p>
    <w:p w14:paraId="699F8DB5" w14:textId="77777777" w:rsidR="00AC78DB" w:rsidRPr="00AC78DB" w:rsidRDefault="00AC78DB" w:rsidP="00A3626E">
      <w:pPr>
        <w:pStyle w:val="a7"/>
        <w:numPr>
          <w:ilvl w:val="1"/>
          <w:numId w:val="4"/>
        </w:numPr>
        <w:ind w:left="1560" w:hanging="425"/>
        <w:rPr>
          <w:sz w:val="28"/>
          <w:szCs w:val="28"/>
        </w:rPr>
      </w:pPr>
      <w:r w:rsidRPr="00AC78DB">
        <w:rPr>
          <w:sz w:val="28"/>
          <w:szCs w:val="28"/>
        </w:rPr>
        <w:t>IT-отдел: обслуживание серверов, сетей, рабочих станций.</w:t>
      </w:r>
    </w:p>
    <w:p w14:paraId="290C41BB" w14:textId="49038BA4" w:rsidR="00AC78DB" w:rsidRPr="00AC78DB" w:rsidRDefault="00AC78DB" w:rsidP="00A3626E">
      <w:pPr>
        <w:pStyle w:val="a7"/>
        <w:numPr>
          <w:ilvl w:val="1"/>
          <w:numId w:val="4"/>
        </w:numPr>
        <w:ind w:left="1560" w:hanging="425"/>
        <w:rPr>
          <w:sz w:val="28"/>
          <w:szCs w:val="28"/>
        </w:rPr>
      </w:pPr>
      <w:r w:rsidRPr="00AC78DB">
        <w:rPr>
          <w:sz w:val="28"/>
          <w:szCs w:val="28"/>
        </w:rPr>
        <w:t>Отдел информационной безопасности: обеспечение защиты</w:t>
      </w:r>
      <w:r w:rsidR="00A3626E">
        <w:rPr>
          <w:sz w:val="28"/>
          <w:szCs w:val="28"/>
          <w:lang w:val="ru-RU"/>
        </w:rPr>
        <w:t xml:space="preserve"> </w:t>
      </w:r>
      <w:r w:rsidRPr="00AC78DB">
        <w:rPr>
          <w:sz w:val="28"/>
          <w:szCs w:val="28"/>
        </w:rPr>
        <w:t>данных.</w:t>
      </w:r>
    </w:p>
    <w:p w14:paraId="564268C4" w14:textId="77777777" w:rsidR="00AC78DB" w:rsidRPr="00AC78DB" w:rsidRDefault="00AC78DB" w:rsidP="00A3626E">
      <w:pPr>
        <w:pStyle w:val="a7"/>
        <w:numPr>
          <w:ilvl w:val="0"/>
          <w:numId w:val="4"/>
        </w:numPr>
        <w:ind w:left="709"/>
        <w:rPr>
          <w:sz w:val="28"/>
          <w:szCs w:val="28"/>
        </w:rPr>
      </w:pPr>
      <w:r w:rsidRPr="00AC78DB">
        <w:rPr>
          <w:rStyle w:val="a8"/>
          <w:b w:val="0"/>
          <w:bCs w:val="0"/>
          <w:sz w:val="28"/>
          <w:szCs w:val="28"/>
        </w:rPr>
        <w:t>Вспомогательные подразделения:</w:t>
      </w:r>
    </w:p>
    <w:p w14:paraId="4CBA0C22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Бухгалтерия: финансовая информация.</w:t>
      </w:r>
    </w:p>
    <w:p w14:paraId="18704188" w14:textId="77777777" w:rsidR="00AC78DB" w:rsidRP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Кадровый отдел: персональные данные сотрудников.</w:t>
      </w:r>
    </w:p>
    <w:p w14:paraId="47308D60" w14:textId="65C88F5D" w:rsidR="00AC78DB" w:rsidRDefault="00AC78DB" w:rsidP="00A3626E">
      <w:pPr>
        <w:pStyle w:val="a7"/>
        <w:numPr>
          <w:ilvl w:val="1"/>
          <w:numId w:val="4"/>
        </w:numPr>
        <w:ind w:left="1418" w:hanging="284"/>
        <w:rPr>
          <w:sz w:val="28"/>
          <w:szCs w:val="28"/>
        </w:rPr>
      </w:pPr>
      <w:r w:rsidRPr="00AC78DB">
        <w:rPr>
          <w:sz w:val="28"/>
          <w:szCs w:val="28"/>
        </w:rPr>
        <w:t>Юридический отдел: правовая информация.</w:t>
      </w:r>
    </w:p>
    <w:p w14:paraId="7492E73B" w14:textId="2A5916DF" w:rsidR="004E07A8" w:rsidRPr="004E07A8" w:rsidRDefault="004E07A8" w:rsidP="004E07A8">
      <w:pPr>
        <w:pStyle w:val="4"/>
        <w:rPr>
          <w:szCs w:val="28"/>
        </w:rPr>
      </w:pPr>
      <w:r w:rsidRPr="004E07A8">
        <w:rPr>
          <w:szCs w:val="28"/>
        </w:rPr>
        <w:t>2.</w:t>
      </w:r>
      <w:r w:rsidR="001C06C9">
        <w:rPr>
          <w:szCs w:val="28"/>
          <w:lang w:val="ru-RU"/>
        </w:rPr>
        <w:t>2</w:t>
      </w:r>
      <w:r w:rsidRPr="004E07A8">
        <w:rPr>
          <w:szCs w:val="28"/>
        </w:rPr>
        <w:t>. Объекты защиты</w:t>
      </w:r>
    </w:p>
    <w:p w14:paraId="42BDBA52" w14:textId="77777777" w:rsidR="004E07A8" w:rsidRPr="004E07A8" w:rsidRDefault="004E07A8" w:rsidP="00BD1828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4E07A8">
        <w:rPr>
          <w:sz w:val="28"/>
          <w:szCs w:val="28"/>
        </w:rPr>
        <w:t>Объекты защиты — это информационные и технические ресурсы, которые требуют защиты от угроз. К ним относятся:</w:t>
      </w:r>
    </w:p>
    <w:p w14:paraId="03A1A73F" w14:textId="77777777" w:rsidR="004E07A8" w:rsidRPr="004E07A8" w:rsidRDefault="004E07A8" w:rsidP="00DC2745">
      <w:pPr>
        <w:pStyle w:val="a7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Информационные ресурсы:</w:t>
      </w:r>
    </w:p>
    <w:p w14:paraId="6B99CBFD" w14:textId="77777777" w:rsidR="004E07A8" w:rsidRPr="004E07A8" w:rsidRDefault="004E07A8" w:rsidP="00BD1828">
      <w:pPr>
        <w:pStyle w:val="a7"/>
        <w:numPr>
          <w:ilvl w:val="1"/>
          <w:numId w:val="15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Персональные данные студентов и сотрудников (ФИО, паспортные данные, адреса, номера телефонов).</w:t>
      </w:r>
    </w:p>
    <w:p w14:paraId="06339A48" w14:textId="77777777" w:rsidR="004E07A8" w:rsidRPr="004E07A8" w:rsidRDefault="004E07A8" w:rsidP="00BD1828">
      <w:pPr>
        <w:pStyle w:val="a7"/>
        <w:numPr>
          <w:ilvl w:val="1"/>
          <w:numId w:val="15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Учебные материалы: лекции, методические пособия, электронные курсы.</w:t>
      </w:r>
    </w:p>
    <w:p w14:paraId="04B268E4" w14:textId="77777777" w:rsidR="004E07A8" w:rsidRPr="004E07A8" w:rsidRDefault="004E07A8" w:rsidP="00BD1828">
      <w:pPr>
        <w:pStyle w:val="a7"/>
        <w:numPr>
          <w:ilvl w:val="1"/>
          <w:numId w:val="16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Научные исследования: данные экспериментов, публикации, патенты.</w:t>
      </w:r>
    </w:p>
    <w:p w14:paraId="4B6EB72A" w14:textId="77777777" w:rsidR="004E07A8" w:rsidRPr="004E07A8" w:rsidRDefault="004E07A8" w:rsidP="00BD1828">
      <w:pPr>
        <w:pStyle w:val="a7"/>
        <w:numPr>
          <w:ilvl w:val="1"/>
          <w:numId w:val="16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Финансовая информация: бюджеты, зарплаты, договоры.</w:t>
      </w:r>
    </w:p>
    <w:p w14:paraId="717592E8" w14:textId="77777777" w:rsidR="004E07A8" w:rsidRPr="004E07A8" w:rsidRDefault="004E07A8" w:rsidP="00BD1828">
      <w:pPr>
        <w:pStyle w:val="a7"/>
        <w:numPr>
          <w:ilvl w:val="1"/>
          <w:numId w:val="16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lastRenderedPageBreak/>
        <w:t>Административная информация: приказы, распоряжения, отчеты.</w:t>
      </w:r>
    </w:p>
    <w:p w14:paraId="4691C784" w14:textId="77777777" w:rsidR="004E07A8" w:rsidRPr="004E07A8" w:rsidRDefault="004E07A8" w:rsidP="00DC2745">
      <w:pPr>
        <w:pStyle w:val="a7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Технические ресурсы:</w:t>
      </w:r>
    </w:p>
    <w:p w14:paraId="619FE8E5" w14:textId="77777777" w:rsidR="004E07A8" w:rsidRPr="004E07A8" w:rsidRDefault="004E07A8" w:rsidP="00BD1828">
      <w:pPr>
        <w:pStyle w:val="a7"/>
        <w:numPr>
          <w:ilvl w:val="1"/>
          <w:numId w:val="17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Серверы и базы данных.</w:t>
      </w:r>
    </w:p>
    <w:p w14:paraId="4EB68024" w14:textId="77777777" w:rsidR="004E07A8" w:rsidRPr="004E07A8" w:rsidRDefault="004E07A8" w:rsidP="00BD1828">
      <w:pPr>
        <w:pStyle w:val="a7"/>
        <w:numPr>
          <w:ilvl w:val="1"/>
          <w:numId w:val="17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Сетевые устройства (маршрутизаторы, коммутаторы).</w:t>
      </w:r>
    </w:p>
    <w:p w14:paraId="4A5ED4F2" w14:textId="77777777" w:rsidR="004E07A8" w:rsidRPr="004E07A8" w:rsidRDefault="004E07A8" w:rsidP="00BD1828">
      <w:pPr>
        <w:pStyle w:val="a7"/>
        <w:numPr>
          <w:ilvl w:val="1"/>
          <w:numId w:val="17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Рабочие станции и мобильные устройства.</w:t>
      </w:r>
    </w:p>
    <w:p w14:paraId="331C2906" w14:textId="77777777" w:rsidR="004E07A8" w:rsidRPr="004E07A8" w:rsidRDefault="004E07A8" w:rsidP="00BD1828">
      <w:pPr>
        <w:pStyle w:val="a7"/>
        <w:numPr>
          <w:ilvl w:val="1"/>
          <w:numId w:val="17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Системы хранения данных (СХД).</w:t>
      </w:r>
    </w:p>
    <w:p w14:paraId="5A5E8E3D" w14:textId="77777777" w:rsidR="004E07A8" w:rsidRPr="004E07A8" w:rsidRDefault="004E07A8" w:rsidP="00DC2745">
      <w:pPr>
        <w:pStyle w:val="a7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Программное обеспечение:</w:t>
      </w:r>
    </w:p>
    <w:p w14:paraId="7883A9CD" w14:textId="77777777" w:rsidR="004E07A8" w:rsidRPr="004E07A8" w:rsidRDefault="004E07A8" w:rsidP="00BD1828">
      <w:pPr>
        <w:pStyle w:val="a7"/>
        <w:numPr>
          <w:ilvl w:val="1"/>
          <w:numId w:val="18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Лицензионное ПО: операционные системы, офисные приложения.</w:t>
      </w:r>
    </w:p>
    <w:p w14:paraId="6E161009" w14:textId="77777777" w:rsidR="004E07A8" w:rsidRPr="004E07A8" w:rsidRDefault="004E07A8" w:rsidP="00BD1828">
      <w:pPr>
        <w:pStyle w:val="a7"/>
        <w:numPr>
          <w:ilvl w:val="1"/>
          <w:numId w:val="18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4E07A8">
        <w:rPr>
          <w:sz w:val="28"/>
          <w:szCs w:val="28"/>
        </w:rPr>
        <w:t>Специализированное ПО: для управления учебным процессом и научными исследованиями.</w:t>
      </w:r>
    </w:p>
    <w:p w14:paraId="5F721F21" w14:textId="466FEBF2" w:rsidR="004E07A8" w:rsidRPr="004E07A8" w:rsidRDefault="004E07A8" w:rsidP="004E07A8">
      <w:pPr>
        <w:pStyle w:val="4"/>
        <w:rPr>
          <w:szCs w:val="28"/>
        </w:rPr>
      </w:pPr>
      <w:r w:rsidRPr="004E07A8">
        <w:rPr>
          <w:szCs w:val="28"/>
        </w:rPr>
        <w:t>2.</w:t>
      </w:r>
      <w:r w:rsidR="001C06C9">
        <w:rPr>
          <w:szCs w:val="28"/>
          <w:lang w:val="ru-RU"/>
        </w:rPr>
        <w:t>3</w:t>
      </w:r>
      <w:r w:rsidRPr="004E07A8">
        <w:rPr>
          <w:szCs w:val="28"/>
        </w:rPr>
        <w:t>. Субъекты информационных отношений</w:t>
      </w:r>
    </w:p>
    <w:p w14:paraId="38212A8D" w14:textId="77777777" w:rsidR="004E07A8" w:rsidRPr="004E07A8" w:rsidRDefault="004E07A8" w:rsidP="00BD1828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4E07A8">
        <w:rPr>
          <w:sz w:val="28"/>
          <w:szCs w:val="28"/>
        </w:rPr>
        <w:t>Субъекты — это лица, которые взаимодействуют с информационными ресурсами университета:</w:t>
      </w:r>
    </w:p>
    <w:p w14:paraId="6B6A3CD6" w14:textId="77777777" w:rsidR="004E07A8" w:rsidRPr="004E07A8" w:rsidRDefault="004E07A8" w:rsidP="00BD1828">
      <w:pPr>
        <w:pStyle w:val="a7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Сотрудники университета:</w:t>
      </w:r>
    </w:p>
    <w:p w14:paraId="65ACC0DF" w14:textId="77777777" w:rsidR="004E07A8" w:rsidRPr="004E07A8" w:rsidRDefault="004E07A8" w:rsidP="00BD1828">
      <w:pPr>
        <w:pStyle w:val="a7"/>
        <w:numPr>
          <w:ilvl w:val="1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Преподаватели и научные сотрудники.</w:t>
      </w:r>
    </w:p>
    <w:p w14:paraId="2F7010D7" w14:textId="77777777" w:rsidR="004E07A8" w:rsidRPr="004E07A8" w:rsidRDefault="004E07A8" w:rsidP="00BD1828">
      <w:pPr>
        <w:pStyle w:val="a7"/>
        <w:numPr>
          <w:ilvl w:val="1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Административный персонал (ректорат, деканаты, отделы).</w:t>
      </w:r>
    </w:p>
    <w:p w14:paraId="7942DC2C" w14:textId="77777777" w:rsidR="004E07A8" w:rsidRPr="004E07A8" w:rsidRDefault="004E07A8" w:rsidP="00BD1828">
      <w:pPr>
        <w:pStyle w:val="a7"/>
        <w:numPr>
          <w:ilvl w:val="1"/>
          <w:numId w:val="20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IT-специалисты и сотрудники отдела информационной безопасности.</w:t>
      </w:r>
    </w:p>
    <w:p w14:paraId="15057C8C" w14:textId="77777777" w:rsidR="004E07A8" w:rsidRPr="004E07A8" w:rsidRDefault="004E07A8" w:rsidP="00BD1828">
      <w:pPr>
        <w:pStyle w:val="a7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Студенты:</w:t>
      </w:r>
    </w:p>
    <w:p w14:paraId="0E87C461" w14:textId="77777777" w:rsidR="004E07A8" w:rsidRPr="004E07A8" w:rsidRDefault="004E07A8" w:rsidP="00BD1828">
      <w:pPr>
        <w:pStyle w:val="a7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Обучающиеся на всех формах обучения (очная, заочная, дистанционная).</w:t>
      </w:r>
    </w:p>
    <w:p w14:paraId="09857597" w14:textId="77777777" w:rsidR="004E07A8" w:rsidRPr="004E07A8" w:rsidRDefault="004E07A8" w:rsidP="00BD1828">
      <w:pPr>
        <w:pStyle w:val="a7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rStyle w:val="a8"/>
          <w:b w:val="0"/>
          <w:bCs w:val="0"/>
          <w:sz w:val="28"/>
          <w:szCs w:val="28"/>
        </w:rPr>
        <w:t>Внешние партнеры:</w:t>
      </w:r>
    </w:p>
    <w:p w14:paraId="5FFCC5BF" w14:textId="77777777" w:rsidR="004E07A8" w:rsidRPr="004E07A8" w:rsidRDefault="004E07A8" w:rsidP="00BD1828">
      <w:pPr>
        <w:pStyle w:val="a7"/>
        <w:numPr>
          <w:ilvl w:val="1"/>
          <w:numId w:val="22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Поставщики услуг (</w:t>
      </w:r>
      <w:proofErr w:type="spellStart"/>
      <w:r w:rsidRPr="004E07A8">
        <w:rPr>
          <w:sz w:val="28"/>
          <w:szCs w:val="28"/>
        </w:rPr>
        <w:t>интернет-провайдеры</w:t>
      </w:r>
      <w:proofErr w:type="spellEnd"/>
      <w:r w:rsidRPr="004E07A8">
        <w:rPr>
          <w:sz w:val="28"/>
          <w:szCs w:val="28"/>
        </w:rPr>
        <w:t>, облачные сервисы).</w:t>
      </w:r>
    </w:p>
    <w:p w14:paraId="7F3B0A72" w14:textId="77777777" w:rsidR="004E07A8" w:rsidRPr="004E07A8" w:rsidRDefault="004E07A8" w:rsidP="00BD1828">
      <w:pPr>
        <w:pStyle w:val="a7"/>
        <w:numPr>
          <w:ilvl w:val="1"/>
          <w:numId w:val="22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Подрядчики (разработчики ПО, консультанты по ИБ).</w:t>
      </w:r>
    </w:p>
    <w:p w14:paraId="170CC45B" w14:textId="0F9263EA" w:rsidR="004E07A8" w:rsidRDefault="004E07A8" w:rsidP="00BD1828">
      <w:pPr>
        <w:pStyle w:val="a7"/>
        <w:numPr>
          <w:ilvl w:val="1"/>
          <w:numId w:val="22"/>
        </w:numPr>
        <w:spacing w:before="0" w:beforeAutospacing="0" w:after="0" w:afterAutospacing="0"/>
        <w:rPr>
          <w:sz w:val="28"/>
          <w:szCs w:val="28"/>
        </w:rPr>
      </w:pPr>
      <w:r w:rsidRPr="004E07A8">
        <w:rPr>
          <w:sz w:val="28"/>
          <w:szCs w:val="28"/>
        </w:rPr>
        <w:t>Государственные органы (министерства, налоговые службы).</w:t>
      </w:r>
    </w:p>
    <w:p w14:paraId="7E0FD3FB" w14:textId="40444B6E" w:rsidR="005336D5" w:rsidRDefault="005336D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43A3CCB3" w14:textId="77777777" w:rsidR="00260F1B" w:rsidRPr="00260F1B" w:rsidRDefault="00260F1B" w:rsidP="00260F1B">
      <w:pPr>
        <w:pStyle w:val="4"/>
        <w:rPr>
          <w:szCs w:val="28"/>
        </w:rPr>
      </w:pPr>
      <w:r w:rsidRPr="00260F1B">
        <w:rPr>
          <w:szCs w:val="28"/>
        </w:rPr>
        <w:lastRenderedPageBreak/>
        <w:t>3. Основные угрозы и их источники</w:t>
      </w:r>
    </w:p>
    <w:p w14:paraId="7DF0D36E" w14:textId="77777777" w:rsidR="00260F1B" w:rsidRPr="00260F1B" w:rsidRDefault="00260F1B" w:rsidP="00ED35C2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260F1B">
        <w:rPr>
          <w:rStyle w:val="a8"/>
          <w:b w:val="0"/>
          <w:bCs w:val="0"/>
          <w:sz w:val="28"/>
          <w:szCs w:val="28"/>
        </w:rPr>
        <w:t>Естественные угрозы:</w:t>
      </w:r>
    </w:p>
    <w:p w14:paraId="1AEC0C17" w14:textId="77777777" w:rsidR="00260F1B" w:rsidRPr="00260F1B" w:rsidRDefault="00260F1B" w:rsidP="00260F1B">
      <w:pPr>
        <w:pStyle w:val="a7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Стихийные бедствия (пожары, наводнения).</w:t>
      </w:r>
    </w:p>
    <w:p w14:paraId="6C987BD6" w14:textId="45ECD514" w:rsidR="00260F1B" w:rsidRDefault="00260F1B" w:rsidP="00260F1B">
      <w:pPr>
        <w:pStyle w:val="a7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Сбои электропитания.</w:t>
      </w:r>
    </w:p>
    <w:p w14:paraId="29B7372F" w14:textId="0A758CE7" w:rsidR="006D1953" w:rsidRDefault="006D1953" w:rsidP="006D1953">
      <w:pPr>
        <w:pStyle w:val="a7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Pr="006D1953">
        <w:rPr>
          <w:sz w:val="28"/>
          <w:szCs w:val="28"/>
        </w:rPr>
        <w:t>оздействие</w:t>
      </w:r>
      <w:proofErr w:type="spellEnd"/>
      <w:r w:rsidRPr="006D1953">
        <w:rPr>
          <w:sz w:val="28"/>
          <w:szCs w:val="28"/>
        </w:rPr>
        <w:t xml:space="preserve"> мощных электромагнитных и электрических</w:t>
      </w:r>
      <w:r>
        <w:rPr>
          <w:sz w:val="28"/>
          <w:szCs w:val="28"/>
          <w:lang w:val="ru-RU"/>
        </w:rPr>
        <w:t xml:space="preserve"> </w:t>
      </w:r>
      <w:r w:rsidRPr="006D1953">
        <w:rPr>
          <w:sz w:val="28"/>
          <w:szCs w:val="28"/>
        </w:rPr>
        <w:t>помех (промышленных и природных).</w:t>
      </w:r>
    </w:p>
    <w:p w14:paraId="5AAB36D5" w14:textId="4B2683D7" w:rsidR="006D1953" w:rsidRPr="006D1953" w:rsidRDefault="006D1953" w:rsidP="006D1953">
      <w:pPr>
        <w:pStyle w:val="a7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 w:rsidRPr="006D1953">
        <w:rPr>
          <w:sz w:val="28"/>
          <w:szCs w:val="28"/>
        </w:rPr>
        <w:t>бои и отказы в аппаратуре сбора, обработки и передачи</w:t>
      </w:r>
      <w:r>
        <w:rPr>
          <w:sz w:val="28"/>
          <w:szCs w:val="28"/>
          <w:lang w:val="ru-RU"/>
        </w:rPr>
        <w:t xml:space="preserve"> </w:t>
      </w:r>
      <w:r w:rsidRPr="006D1953">
        <w:rPr>
          <w:sz w:val="28"/>
          <w:szCs w:val="28"/>
        </w:rPr>
        <w:t>информации;</w:t>
      </w:r>
    </w:p>
    <w:p w14:paraId="30D3A466" w14:textId="77777777" w:rsidR="00260F1B" w:rsidRPr="00260F1B" w:rsidRDefault="00260F1B" w:rsidP="00ED35C2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260F1B">
        <w:rPr>
          <w:rStyle w:val="a8"/>
          <w:b w:val="0"/>
          <w:bCs w:val="0"/>
          <w:sz w:val="28"/>
          <w:szCs w:val="28"/>
        </w:rPr>
        <w:t>Искусственные угрозы:</w:t>
      </w:r>
    </w:p>
    <w:p w14:paraId="4256A702" w14:textId="77777777" w:rsidR="00260F1B" w:rsidRPr="00260F1B" w:rsidRDefault="00260F1B" w:rsidP="00260F1B">
      <w:pPr>
        <w:pStyle w:val="a7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rStyle w:val="a8"/>
          <w:b w:val="0"/>
          <w:bCs w:val="0"/>
          <w:sz w:val="28"/>
          <w:szCs w:val="28"/>
        </w:rPr>
        <w:t>Преднамеренные:</w:t>
      </w:r>
    </w:p>
    <w:p w14:paraId="1151DC49" w14:textId="77777777" w:rsidR="00260F1B" w:rsidRPr="00260F1B" w:rsidRDefault="00260F1B" w:rsidP="00260F1B">
      <w:pPr>
        <w:pStyle w:val="a7"/>
        <w:numPr>
          <w:ilvl w:val="1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 xml:space="preserve">Кибератаки (вирусы, фишинг, </w:t>
      </w:r>
      <w:proofErr w:type="spellStart"/>
      <w:r w:rsidRPr="00260F1B">
        <w:rPr>
          <w:sz w:val="28"/>
          <w:szCs w:val="28"/>
        </w:rPr>
        <w:t>DDoS</w:t>
      </w:r>
      <w:proofErr w:type="spellEnd"/>
      <w:r w:rsidRPr="00260F1B">
        <w:rPr>
          <w:sz w:val="28"/>
          <w:szCs w:val="28"/>
        </w:rPr>
        <w:t>-атаки).</w:t>
      </w:r>
    </w:p>
    <w:p w14:paraId="0C7C86DC" w14:textId="77777777" w:rsidR="00260F1B" w:rsidRPr="00260F1B" w:rsidRDefault="00260F1B" w:rsidP="00260F1B">
      <w:pPr>
        <w:pStyle w:val="a7"/>
        <w:numPr>
          <w:ilvl w:val="1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Хищение данных.</w:t>
      </w:r>
    </w:p>
    <w:p w14:paraId="204E4B17" w14:textId="77777777" w:rsidR="00260F1B" w:rsidRPr="00260F1B" w:rsidRDefault="00260F1B" w:rsidP="00260F1B">
      <w:pPr>
        <w:pStyle w:val="a7"/>
        <w:numPr>
          <w:ilvl w:val="1"/>
          <w:numId w:val="28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Саботаж со стороны недовольных сотрудников.</w:t>
      </w:r>
    </w:p>
    <w:p w14:paraId="76A3686D" w14:textId="77777777" w:rsidR="00260F1B" w:rsidRPr="00260F1B" w:rsidRDefault="00260F1B" w:rsidP="00260F1B">
      <w:pPr>
        <w:pStyle w:val="a7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rStyle w:val="a8"/>
          <w:b w:val="0"/>
          <w:bCs w:val="0"/>
          <w:sz w:val="28"/>
          <w:szCs w:val="28"/>
        </w:rPr>
        <w:t>Непреднамеренные:</w:t>
      </w:r>
    </w:p>
    <w:p w14:paraId="75EA0AD7" w14:textId="77777777" w:rsidR="00260F1B" w:rsidRPr="00260F1B" w:rsidRDefault="00260F1B" w:rsidP="00260F1B">
      <w:pPr>
        <w:pStyle w:val="a7"/>
        <w:numPr>
          <w:ilvl w:val="1"/>
          <w:numId w:val="29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Ошибки персонала.</w:t>
      </w:r>
    </w:p>
    <w:p w14:paraId="2EAED404" w14:textId="77777777" w:rsidR="00260F1B" w:rsidRPr="00260F1B" w:rsidRDefault="00260F1B" w:rsidP="00260F1B">
      <w:pPr>
        <w:pStyle w:val="a7"/>
        <w:numPr>
          <w:ilvl w:val="1"/>
          <w:numId w:val="29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Неосторожное обращение с данными.</w:t>
      </w:r>
    </w:p>
    <w:p w14:paraId="04086550" w14:textId="77777777" w:rsidR="00260F1B" w:rsidRPr="00260F1B" w:rsidRDefault="00260F1B" w:rsidP="00ED35C2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260F1B">
        <w:rPr>
          <w:rStyle w:val="a8"/>
          <w:b w:val="0"/>
          <w:bCs w:val="0"/>
          <w:sz w:val="28"/>
          <w:szCs w:val="28"/>
        </w:rPr>
        <w:t>Источники угроз:</w:t>
      </w:r>
    </w:p>
    <w:p w14:paraId="512368F5" w14:textId="6A3A908E" w:rsidR="00260F1B" w:rsidRPr="00260F1B" w:rsidRDefault="00260F1B" w:rsidP="00260F1B">
      <w:pPr>
        <w:pStyle w:val="a7"/>
        <w:numPr>
          <w:ilvl w:val="0"/>
          <w:numId w:val="27"/>
        </w:numPr>
        <w:spacing w:before="0" w:beforeAutospacing="0" w:after="0" w:afterAutospacing="0"/>
        <w:rPr>
          <w:sz w:val="28"/>
          <w:szCs w:val="28"/>
        </w:rPr>
      </w:pPr>
      <w:r w:rsidRPr="00260F1B">
        <w:rPr>
          <w:sz w:val="28"/>
          <w:szCs w:val="28"/>
        </w:rPr>
        <w:t>Внешние: хакеры, конкуренты, злоумышленники</w:t>
      </w:r>
      <w:r w:rsidR="00A9725A">
        <w:rPr>
          <w:sz w:val="28"/>
          <w:szCs w:val="28"/>
          <w:lang w:val="ru-RU"/>
        </w:rPr>
        <w:t xml:space="preserve">, </w:t>
      </w:r>
      <w:r w:rsidR="00A9725A" w:rsidRPr="00A9725A">
        <w:rPr>
          <w:sz w:val="28"/>
          <w:szCs w:val="28"/>
          <w:lang w:val="ru-RU"/>
        </w:rPr>
        <w:t>ранее уволенные сотрудники</w:t>
      </w:r>
      <w:r w:rsidRPr="00260F1B">
        <w:rPr>
          <w:sz w:val="28"/>
          <w:szCs w:val="28"/>
        </w:rPr>
        <w:t>.</w:t>
      </w:r>
    </w:p>
    <w:p w14:paraId="567E5000" w14:textId="575D81EC" w:rsidR="00260F1B" w:rsidRPr="0059175C" w:rsidRDefault="00260F1B" w:rsidP="00A9725A">
      <w:pPr>
        <w:pStyle w:val="a7"/>
        <w:numPr>
          <w:ilvl w:val="0"/>
          <w:numId w:val="27"/>
        </w:numPr>
        <w:spacing w:after="0"/>
        <w:rPr>
          <w:sz w:val="28"/>
          <w:szCs w:val="28"/>
          <w:lang w:val="ru-RU"/>
        </w:rPr>
      </w:pPr>
      <w:r w:rsidRPr="00260F1B">
        <w:rPr>
          <w:sz w:val="28"/>
          <w:szCs w:val="28"/>
        </w:rPr>
        <w:t>Внутренние: сотрудники, студенты, технические сбои</w:t>
      </w:r>
      <w:r w:rsidR="00A9725A">
        <w:rPr>
          <w:sz w:val="28"/>
          <w:szCs w:val="28"/>
          <w:lang w:val="ru-RU"/>
        </w:rPr>
        <w:t xml:space="preserve">, </w:t>
      </w:r>
      <w:r w:rsidR="00A9725A" w:rsidRPr="00A9725A">
        <w:rPr>
          <w:sz w:val="28"/>
          <w:szCs w:val="28"/>
          <w:lang w:val="ru-RU"/>
        </w:rPr>
        <w:t>технический персонал</w:t>
      </w:r>
      <w:r w:rsidR="00A9725A">
        <w:rPr>
          <w:sz w:val="28"/>
          <w:szCs w:val="28"/>
          <w:lang w:val="ru-RU"/>
        </w:rPr>
        <w:t xml:space="preserve">, </w:t>
      </w:r>
      <w:r w:rsidR="00A9725A" w:rsidRPr="00A9725A">
        <w:rPr>
          <w:sz w:val="28"/>
          <w:szCs w:val="28"/>
          <w:lang w:val="ru-RU"/>
        </w:rPr>
        <w:t>программисты, системные администраторы</w:t>
      </w:r>
      <w:r w:rsidR="00A9725A">
        <w:rPr>
          <w:sz w:val="28"/>
          <w:szCs w:val="28"/>
          <w:lang w:val="ru-RU"/>
        </w:rPr>
        <w:t>,</w:t>
      </w:r>
      <w:r w:rsidR="00A9725A" w:rsidRPr="00A9725A">
        <w:rPr>
          <w:sz w:val="28"/>
          <w:szCs w:val="28"/>
          <w:lang w:val="ru-RU"/>
        </w:rPr>
        <w:t xml:space="preserve"> администраторы ИБ</w:t>
      </w:r>
      <w:r w:rsidRPr="00A9725A">
        <w:rPr>
          <w:sz w:val="28"/>
          <w:szCs w:val="28"/>
        </w:rPr>
        <w:t>.</w:t>
      </w:r>
    </w:p>
    <w:p w14:paraId="32461F48" w14:textId="22C261B6" w:rsidR="0059175C" w:rsidRPr="006645F4" w:rsidRDefault="0059175C" w:rsidP="0059175C">
      <w:pPr>
        <w:pStyle w:val="4"/>
        <w:rPr>
          <w:szCs w:val="28"/>
        </w:rPr>
      </w:pPr>
      <w:r w:rsidRPr="0059175C">
        <w:rPr>
          <w:szCs w:val="28"/>
        </w:rPr>
        <w:t>4. Оценка угроз, рисков и уязвимостей.</w:t>
      </w:r>
    </w:p>
    <w:p w14:paraId="30885BA7" w14:textId="17694263" w:rsidR="004E07A8" w:rsidRDefault="008769C3" w:rsidP="00215E92">
      <w:pPr>
        <w:pStyle w:val="4"/>
      </w:pPr>
      <w:r>
        <w:t>4.</w:t>
      </w:r>
      <w:r w:rsidR="006645F4">
        <w:rPr>
          <w:lang w:val="ru-RU"/>
        </w:rPr>
        <w:t>1</w:t>
      </w:r>
      <w:r w:rsidR="00215E92" w:rsidRPr="00215E92">
        <w:t xml:space="preserve"> </w:t>
      </w:r>
      <w:r w:rsidR="00215E92">
        <w:t>О</w:t>
      </w:r>
      <w:r w:rsidR="00215E92" w:rsidRPr="00215E92">
        <w:t>ценка значимости угроз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073"/>
        <w:gridCol w:w="1823"/>
        <w:gridCol w:w="2193"/>
      </w:tblGrid>
      <w:tr w:rsidR="001C06C9" w14:paraId="0DEF7A06" w14:textId="77777777" w:rsidTr="008769C3">
        <w:tc>
          <w:tcPr>
            <w:tcW w:w="3256" w:type="dxa"/>
            <w:vAlign w:val="center"/>
          </w:tcPr>
          <w:p w14:paraId="61E94D46" w14:textId="35899419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атаки/угрозы</w:t>
            </w:r>
          </w:p>
        </w:tc>
        <w:tc>
          <w:tcPr>
            <w:tcW w:w="2073" w:type="dxa"/>
            <w:vAlign w:val="center"/>
          </w:tcPr>
          <w:p w14:paraId="4E4663D3" w14:textId="6EB753E7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Ущерб (0-5)</w:t>
            </w:r>
          </w:p>
        </w:tc>
        <w:tc>
          <w:tcPr>
            <w:tcW w:w="1823" w:type="dxa"/>
            <w:vAlign w:val="center"/>
          </w:tcPr>
          <w:p w14:paraId="7D7076FB" w14:textId="3EA4980C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(0-0,5)</w:t>
            </w:r>
          </w:p>
        </w:tc>
        <w:tc>
          <w:tcPr>
            <w:tcW w:w="2193" w:type="dxa"/>
            <w:vAlign w:val="center"/>
          </w:tcPr>
          <w:p w14:paraId="5E917983" w14:textId="348FDDF4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 (Ущерб × Вероятность)</w:t>
            </w:r>
          </w:p>
        </w:tc>
      </w:tr>
      <w:tr w:rsidR="001C06C9" w14:paraId="267D46DE" w14:textId="77777777" w:rsidTr="008769C3">
        <w:tc>
          <w:tcPr>
            <w:tcW w:w="3256" w:type="dxa"/>
            <w:vAlign w:val="center"/>
          </w:tcPr>
          <w:p w14:paraId="3728ED14" w14:textId="3011A5AD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Вирусная атака (шифровальщики, трояны)</w:t>
            </w:r>
          </w:p>
        </w:tc>
        <w:tc>
          <w:tcPr>
            <w:tcW w:w="2073" w:type="dxa"/>
            <w:vAlign w:val="center"/>
          </w:tcPr>
          <w:p w14:paraId="381BFB3F" w14:textId="16F3E7A4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  <w:vAlign w:val="center"/>
          </w:tcPr>
          <w:p w14:paraId="248277B4" w14:textId="72B5D7A8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93" w:type="dxa"/>
            <w:vAlign w:val="center"/>
          </w:tcPr>
          <w:p w14:paraId="3C3709BC" w14:textId="5B17A3A5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1C06C9" w14:paraId="588D52BD" w14:textId="77777777" w:rsidTr="008769C3">
        <w:tc>
          <w:tcPr>
            <w:tcW w:w="3256" w:type="dxa"/>
            <w:vAlign w:val="center"/>
          </w:tcPr>
          <w:p w14:paraId="2F1476C2" w14:textId="238035B3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учебным материалам</w:t>
            </w:r>
          </w:p>
        </w:tc>
        <w:tc>
          <w:tcPr>
            <w:tcW w:w="2073" w:type="dxa"/>
            <w:vAlign w:val="center"/>
          </w:tcPr>
          <w:p w14:paraId="3F1CCE96" w14:textId="694144FD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  <w:vAlign w:val="center"/>
          </w:tcPr>
          <w:p w14:paraId="4F2E2FBA" w14:textId="18434CCA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93" w:type="dxa"/>
            <w:vAlign w:val="center"/>
          </w:tcPr>
          <w:p w14:paraId="39E9C73D" w14:textId="4EBCBD5B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1C06C9" w14:paraId="7BB283D7" w14:textId="77777777" w:rsidTr="008769C3">
        <w:tc>
          <w:tcPr>
            <w:tcW w:w="3256" w:type="dxa"/>
            <w:vAlign w:val="center"/>
          </w:tcPr>
          <w:p w14:paraId="40AC05DC" w14:textId="0E79DF88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Фишинг (кража учетных данных)</w:t>
            </w:r>
          </w:p>
        </w:tc>
        <w:tc>
          <w:tcPr>
            <w:tcW w:w="2073" w:type="dxa"/>
            <w:vAlign w:val="center"/>
          </w:tcPr>
          <w:p w14:paraId="2269A3AA" w14:textId="19BFD0C8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  <w:vAlign w:val="center"/>
          </w:tcPr>
          <w:p w14:paraId="49B862F6" w14:textId="558F1BA4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93" w:type="dxa"/>
            <w:vAlign w:val="center"/>
          </w:tcPr>
          <w:p w14:paraId="41B945AB" w14:textId="7FA1A15E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1C06C9" w14:paraId="7B24A9F2" w14:textId="77777777" w:rsidTr="008769C3">
        <w:tc>
          <w:tcPr>
            <w:tcW w:w="3256" w:type="dxa"/>
            <w:vAlign w:val="center"/>
          </w:tcPr>
          <w:p w14:paraId="64E602F6" w14:textId="3036878C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Неосторожное обращение с данными сотрудниками</w:t>
            </w:r>
          </w:p>
        </w:tc>
        <w:tc>
          <w:tcPr>
            <w:tcW w:w="2073" w:type="dxa"/>
            <w:vAlign w:val="center"/>
          </w:tcPr>
          <w:p w14:paraId="670C94CC" w14:textId="51958580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  <w:vAlign w:val="center"/>
          </w:tcPr>
          <w:p w14:paraId="68B5327E" w14:textId="6471C58B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193" w:type="dxa"/>
            <w:vAlign w:val="center"/>
          </w:tcPr>
          <w:p w14:paraId="0A5F0A8E" w14:textId="4D5BD300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1C06C9" w14:paraId="3DC6B122" w14:textId="77777777" w:rsidTr="008769C3">
        <w:tc>
          <w:tcPr>
            <w:tcW w:w="3256" w:type="dxa"/>
            <w:vAlign w:val="center"/>
          </w:tcPr>
          <w:p w14:paraId="4898AA3D" w14:textId="4B638FFC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Копирование данных с серверов</w:t>
            </w:r>
          </w:p>
        </w:tc>
        <w:tc>
          <w:tcPr>
            <w:tcW w:w="2073" w:type="dxa"/>
            <w:vAlign w:val="center"/>
          </w:tcPr>
          <w:p w14:paraId="23C7D3C8" w14:textId="635FAE11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  <w:vAlign w:val="center"/>
          </w:tcPr>
          <w:p w14:paraId="44146F88" w14:textId="3498948A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193" w:type="dxa"/>
            <w:vAlign w:val="center"/>
          </w:tcPr>
          <w:p w14:paraId="5F078002" w14:textId="4C8EABBC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1C06C9" w14:paraId="58777F0D" w14:textId="77777777" w:rsidTr="008769C3">
        <w:tc>
          <w:tcPr>
            <w:tcW w:w="3256" w:type="dxa"/>
            <w:vAlign w:val="center"/>
          </w:tcPr>
          <w:p w14:paraId="0A86281E" w14:textId="13F58ED7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 xml:space="preserve">Несанкционированный доступ к </w:t>
            </w:r>
            <w:proofErr w:type="spellStart"/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  <w:tc>
          <w:tcPr>
            <w:tcW w:w="2073" w:type="dxa"/>
            <w:vAlign w:val="center"/>
          </w:tcPr>
          <w:p w14:paraId="57BDB44E" w14:textId="0DE4B833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  <w:vAlign w:val="center"/>
          </w:tcPr>
          <w:p w14:paraId="23BAF106" w14:textId="03F5DC24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193" w:type="dxa"/>
            <w:vAlign w:val="center"/>
          </w:tcPr>
          <w:p w14:paraId="55BD411B" w14:textId="6455C646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1C06C9" w14:paraId="213C029F" w14:textId="77777777" w:rsidTr="008769C3">
        <w:tc>
          <w:tcPr>
            <w:tcW w:w="3256" w:type="dxa"/>
            <w:vAlign w:val="center"/>
          </w:tcPr>
          <w:p w14:paraId="7A8A0DF6" w14:textId="3F162D53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Атака на систему управления обучением (LMS)</w:t>
            </w:r>
          </w:p>
        </w:tc>
        <w:tc>
          <w:tcPr>
            <w:tcW w:w="2073" w:type="dxa"/>
            <w:vAlign w:val="center"/>
          </w:tcPr>
          <w:p w14:paraId="1D467D8C" w14:textId="2CFD916A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  <w:vAlign w:val="center"/>
          </w:tcPr>
          <w:p w14:paraId="344B1BFB" w14:textId="6D8DD8E6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193" w:type="dxa"/>
            <w:vAlign w:val="center"/>
          </w:tcPr>
          <w:p w14:paraId="407D47E5" w14:textId="6B2AFFC2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8F112E" w14:paraId="6D853818" w14:textId="77777777" w:rsidTr="008769C3">
        <w:tc>
          <w:tcPr>
            <w:tcW w:w="3256" w:type="dxa"/>
            <w:vAlign w:val="center"/>
          </w:tcPr>
          <w:p w14:paraId="3AE74D3F" w14:textId="058BB763" w:rsidR="008F112E" w:rsidRPr="001C06C9" w:rsidRDefault="008F112E" w:rsidP="008F112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Утечка персональных данных студентов</w:t>
            </w:r>
          </w:p>
        </w:tc>
        <w:tc>
          <w:tcPr>
            <w:tcW w:w="2073" w:type="dxa"/>
            <w:vAlign w:val="center"/>
          </w:tcPr>
          <w:p w14:paraId="568B2FB8" w14:textId="5C070BDB" w:rsidR="008F112E" w:rsidRPr="001C06C9" w:rsidRDefault="008F112E" w:rsidP="008F112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5</w:t>
            </w:r>
          </w:p>
        </w:tc>
        <w:tc>
          <w:tcPr>
            <w:tcW w:w="1823" w:type="dxa"/>
            <w:vAlign w:val="center"/>
          </w:tcPr>
          <w:p w14:paraId="34B28AC6" w14:textId="155EC7EC" w:rsidR="008F112E" w:rsidRPr="001C06C9" w:rsidRDefault="008F112E" w:rsidP="008F112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3" w:type="dxa"/>
            <w:vAlign w:val="center"/>
          </w:tcPr>
          <w:p w14:paraId="40829B1B" w14:textId="702869C5" w:rsidR="008F112E" w:rsidRPr="001C06C9" w:rsidRDefault="008F112E" w:rsidP="008F112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C06C9" w14:paraId="14EB454F" w14:textId="77777777" w:rsidTr="008769C3">
        <w:tc>
          <w:tcPr>
            <w:tcW w:w="3256" w:type="dxa"/>
            <w:vAlign w:val="center"/>
          </w:tcPr>
          <w:p w14:paraId="109B5F42" w14:textId="57E216D7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Атака на базу данных студентов</w:t>
            </w:r>
          </w:p>
        </w:tc>
        <w:tc>
          <w:tcPr>
            <w:tcW w:w="2073" w:type="dxa"/>
            <w:vAlign w:val="center"/>
          </w:tcPr>
          <w:p w14:paraId="33A22252" w14:textId="044F951E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3" w:type="dxa"/>
            <w:vAlign w:val="center"/>
          </w:tcPr>
          <w:p w14:paraId="6E0B783B" w14:textId="4D9C4C07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193" w:type="dxa"/>
            <w:vAlign w:val="center"/>
          </w:tcPr>
          <w:p w14:paraId="49106479" w14:textId="07B5348D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C06C9" w14:paraId="1486514F" w14:textId="77777777" w:rsidTr="008769C3">
        <w:tc>
          <w:tcPr>
            <w:tcW w:w="3256" w:type="dxa"/>
            <w:vAlign w:val="center"/>
          </w:tcPr>
          <w:p w14:paraId="01ABA86F" w14:textId="1EE3B070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proofErr w:type="spellStart"/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DDoS</w:t>
            </w:r>
            <w:proofErr w:type="spellEnd"/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-атака на сайт университета</w:t>
            </w:r>
          </w:p>
        </w:tc>
        <w:tc>
          <w:tcPr>
            <w:tcW w:w="2073" w:type="dxa"/>
            <w:vAlign w:val="center"/>
          </w:tcPr>
          <w:p w14:paraId="31695DF3" w14:textId="00D4C2B1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  <w:vAlign w:val="center"/>
          </w:tcPr>
          <w:p w14:paraId="324612E4" w14:textId="40580B4C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193" w:type="dxa"/>
            <w:vAlign w:val="center"/>
          </w:tcPr>
          <w:p w14:paraId="454F769D" w14:textId="470E8FE1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C06C9" w14:paraId="40D53A58" w14:textId="77777777" w:rsidTr="008769C3">
        <w:tc>
          <w:tcPr>
            <w:tcW w:w="3256" w:type="dxa"/>
            <w:vAlign w:val="center"/>
          </w:tcPr>
          <w:p w14:paraId="6F4F0DCF" w14:textId="1FCE70DA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Кража научных исследований</w:t>
            </w:r>
          </w:p>
        </w:tc>
        <w:tc>
          <w:tcPr>
            <w:tcW w:w="2073" w:type="dxa"/>
            <w:vAlign w:val="center"/>
          </w:tcPr>
          <w:p w14:paraId="46D1BDE0" w14:textId="2D2FB68C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  <w:vAlign w:val="center"/>
          </w:tcPr>
          <w:p w14:paraId="776E27FE" w14:textId="78929C25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193" w:type="dxa"/>
            <w:vAlign w:val="center"/>
          </w:tcPr>
          <w:p w14:paraId="58013182" w14:textId="7EB83C14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C06C9" w14:paraId="48AD6C7E" w14:textId="77777777" w:rsidTr="008769C3">
        <w:tc>
          <w:tcPr>
            <w:tcW w:w="3256" w:type="dxa"/>
            <w:vAlign w:val="center"/>
          </w:tcPr>
          <w:p w14:paraId="20D5D7A3" w14:textId="2D4DFE68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Спам</w:t>
            </w:r>
          </w:p>
        </w:tc>
        <w:tc>
          <w:tcPr>
            <w:tcW w:w="2073" w:type="dxa"/>
            <w:vAlign w:val="center"/>
          </w:tcPr>
          <w:p w14:paraId="46BE4CD9" w14:textId="03B0CA55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  <w:vAlign w:val="center"/>
          </w:tcPr>
          <w:p w14:paraId="0D97095C" w14:textId="58481CFE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193" w:type="dxa"/>
            <w:vAlign w:val="center"/>
          </w:tcPr>
          <w:p w14:paraId="764ED0CE" w14:textId="7D4E1FED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C06C9" w14:paraId="6D84C03A" w14:textId="77777777" w:rsidTr="008769C3">
        <w:tc>
          <w:tcPr>
            <w:tcW w:w="3256" w:type="dxa"/>
            <w:vAlign w:val="center"/>
          </w:tcPr>
          <w:p w14:paraId="62D58E3E" w14:textId="60305F38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Потеря данных из-за сбоя оборудования</w:t>
            </w:r>
          </w:p>
        </w:tc>
        <w:tc>
          <w:tcPr>
            <w:tcW w:w="2073" w:type="dxa"/>
            <w:vAlign w:val="center"/>
          </w:tcPr>
          <w:p w14:paraId="35BEC381" w14:textId="35C3DDC2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  <w:vAlign w:val="center"/>
          </w:tcPr>
          <w:p w14:paraId="725F03AD" w14:textId="6262033B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193" w:type="dxa"/>
            <w:vAlign w:val="center"/>
          </w:tcPr>
          <w:p w14:paraId="421CFF8E" w14:textId="052A376C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C06C9" w14:paraId="3A23B99D" w14:textId="77777777" w:rsidTr="008769C3">
        <w:tc>
          <w:tcPr>
            <w:tcW w:w="3256" w:type="dxa"/>
            <w:vAlign w:val="center"/>
          </w:tcPr>
          <w:p w14:paraId="08F3BB58" w14:textId="7E0C96A4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Подделка документов (дипломов, справок)</w:t>
            </w:r>
          </w:p>
        </w:tc>
        <w:tc>
          <w:tcPr>
            <w:tcW w:w="2073" w:type="dxa"/>
            <w:vAlign w:val="center"/>
          </w:tcPr>
          <w:p w14:paraId="0966C749" w14:textId="3914CDE3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  <w:vAlign w:val="center"/>
          </w:tcPr>
          <w:p w14:paraId="46F7E45B" w14:textId="1098B350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193" w:type="dxa"/>
            <w:vAlign w:val="center"/>
          </w:tcPr>
          <w:p w14:paraId="2F0050AD" w14:textId="6DE33F33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C06C9" w14:paraId="462C1301" w14:textId="77777777" w:rsidTr="008769C3">
        <w:tc>
          <w:tcPr>
            <w:tcW w:w="3256" w:type="dxa"/>
            <w:vAlign w:val="center"/>
          </w:tcPr>
          <w:p w14:paraId="114B4A04" w14:textId="0DDEFA7B" w:rsidR="001C06C9" w:rsidRPr="001C06C9" w:rsidRDefault="001C06C9" w:rsidP="001C06C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Утечка финансовой информации</w:t>
            </w:r>
          </w:p>
        </w:tc>
        <w:tc>
          <w:tcPr>
            <w:tcW w:w="2073" w:type="dxa"/>
            <w:vAlign w:val="center"/>
          </w:tcPr>
          <w:p w14:paraId="10632DBC" w14:textId="1CB3BED6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  <w:vAlign w:val="center"/>
          </w:tcPr>
          <w:p w14:paraId="47DE3434" w14:textId="210DB1B6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193" w:type="dxa"/>
            <w:vAlign w:val="center"/>
          </w:tcPr>
          <w:p w14:paraId="32857D7E" w14:textId="09DA7B0E" w:rsidR="001C06C9" w:rsidRPr="001C06C9" w:rsidRDefault="001C06C9" w:rsidP="001C0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1C06C9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645F4" w14:paraId="4EA5CF81" w14:textId="77777777" w:rsidTr="008769C3">
        <w:tc>
          <w:tcPr>
            <w:tcW w:w="3256" w:type="dxa"/>
            <w:vAlign w:val="center"/>
          </w:tcPr>
          <w:p w14:paraId="21CC1045" w14:textId="04903CC8" w:rsidR="006645F4" w:rsidRPr="006645F4" w:rsidRDefault="006645F4" w:rsidP="006645F4">
            <w:pPr>
              <w:spacing w:line="240" w:lineRule="auto"/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45F4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Итого</w:t>
            </w:r>
          </w:p>
        </w:tc>
        <w:tc>
          <w:tcPr>
            <w:tcW w:w="2073" w:type="dxa"/>
            <w:vAlign w:val="center"/>
          </w:tcPr>
          <w:p w14:paraId="2C98FAC3" w14:textId="77777777" w:rsidR="006645F4" w:rsidRPr="006645F4" w:rsidRDefault="006645F4" w:rsidP="006645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3D8E090" w14:textId="77777777" w:rsidR="006645F4" w:rsidRPr="006645F4" w:rsidRDefault="006645F4" w:rsidP="006645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14:paraId="322B9FFF" w14:textId="2C7886D2" w:rsidR="006645F4" w:rsidRPr="006645F4" w:rsidRDefault="006645F4" w:rsidP="006645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5F4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8,8</w:t>
            </w:r>
          </w:p>
        </w:tc>
      </w:tr>
    </w:tbl>
    <w:p w14:paraId="5F3F043C" w14:textId="77777777" w:rsidR="005336D5" w:rsidRDefault="005336D5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BY"/>
        </w:rPr>
      </w:pPr>
      <w:r>
        <w:br w:type="page"/>
      </w:r>
    </w:p>
    <w:p w14:paraId="497FF71B" w14:textId="4E4BA4AD" w:rsidR="000A6575" w:rsidRDefault="000A6575" w:rsidP="000A6575">
      <w:pPr>
        <w:pStyle w:val="4"/>
      </w:pPr>
      <w:r>
        <w:lastRenderedPageBreak/>
        <w:t>5. Меры, методы и средства обеспечения защиты</w:t>
      </w:r>
    </w:p>
    <w:p w14:paraId="4D37A0F2" w14:textId="77777777" w:rsidR="000A6575" w:rsidRPr="000A6575" w:rsidRDefault="000A6575" w:rsidP="000A6575">
      <w:pPr>
        <w:pStyle w:val="a7"/>
        <w:spacing w:before="0" w:beforeAutospacing="0" w:after="0" w:afterAutospacing="0"/>
        <w:rPr>
          <w:sz w:val="28"/>
          <w:szCs w:val="28"/>
        </w:rPr>
      </w:pPr>
      <w:r w:rsidRPr="000A6575">
        <w:rPr>
          <w:rStyle w:val="a8"/>
          <w:b w:val="0"/>
          <w:bCs w:val="0"/>
          <w:sz w:val="28"/>
          <w:szCs w:val="28"/>
        </w:rPr>
        <w:t>Политика ИБ:</w:t>
      </w:r>
    </w:p>
    <w:p w14:paraId="6A265175" w14:textId="77777777" w:rsidR="000A6575" w:rsidRPr="000A6575" w:rsidRDefault="000A6575" w:rsidP="00F01F38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sz w:val="28"/>
          <w:szCs w:val="28"/>
        </w:rPr>
        <w:t>Утверждение правил работы с информацией.</w:t>
      </w:r>
    </w:p>
    <w:p w14:paraId="5B0FE4C5" w14:textId="77777777" w:rsidR="000A6575" w:rsidRPr="000A6575" w:rsidRDefault="000A6575" w:rsidP="00F01F38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sz w:val="28"/>
          <w:szCs w:val="28"/>
        </w:rPr>
        <w:t>Регламент доступа к данным.</w:t>
      </w:r>
    </w:p>
    <w:p w14:paraId="0BC84FA8" w14:textId="77777777" w:rsidR="000A6575" w:rsidRPr="000A6575" w:rsidRDefault="000A6575" w:rsidP="00F01F38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sz w:val="28"/>
          <w:szCs w:val="28"/>
        </w:rPr>
        <w:t>План реагирования на инциденты.</w:t>
      </w:r>
    </w:p>
    <w:p w14:paraId="1EA49DB3" w14:textId="77777777" w:rsidR="000A6575" w:rsidRPr="000A6575" w:rsidRDefault="000A6575" w:rsidP="000A6575">
      <w:pPr>
        <w:pStyle w:val="a7"/>
        <w:spacing w:before="0" w:beforeAutospacing="0" w:after="0" w:afterAutospacing="0"/>
        <w:rPr>
          <w:sz w:val="28"/>
          <w:szCs w:val="28"/>
        </w:rPr>
      </w:pPr>
      <w:r w:rsidRPr="000A6575">
        <w:rPr>
          <w:rStyle w:val="a8"/>
          <w:b w:val="0"/>
          <w:bCs w:val="0"/>
          <w:sz w:val="28"/>
          <w:szCs w:val="28"/>
        </w:rPr>
        <w:t>Программа обеспечения безопасности:</w:t>
      </w:r>
    </w:p>
    <w:p w14:paraId="2C42A250" w14:textId="77777777" w:rsidR="000A6575" w:rsidRPr="000A6575" w:rsidRDefault="000A6575" w:rsidP="000A6575">
      <w:pPr>
        <w:pStyle w:val="a7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rStyle w:val="a8"/>
          <w:b w:val="0"/>
          <w:bCs w:val="0"/>
          <w:sz w:val="28"/>
          <w:szCs w:val="28"/>
        </w:rPr>
        <w:t>Организационные меры:</w:t>
      </w:r>
    </w:p>
    <w:p w14:paraId="13599914" w14:textId="77777777" w:rsidR="000A6575" w:rsidRPr="000A6575" w:rsidRDefault="000A6575" w:rsidP="002A63E7">
      <w:pPr>
        <w:pStyle w:val="a7"/>
        <w:numPr>
          <w:ilvl w:val="1"/>
          <w:numId w:val="33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Назначение ответственных за ИБ.</w:t>
      </w:r>
    </w:p>
    <w:p w14:paraId="6F5248B6" w14:textId="5409BD6E" w:rsidR="000A6575" w:rsidRDefault="000A6575" w:rsidP="002A63E7">
      <w:pPr>
        <w:pStyle w:val="a7"/>
        <w:numPr>
          <w:ilvl w:val="1"/>
          <w:numId w:val="33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Регулярный аудит системы защиты.</w:t>
      </w:r>
    </w:p>
    <w:p w14:paraId="14B50BFE" w14:textId="79DB957B" w:rsidR="00BC7947" w:rsidRPr="00BC7947" w:rsidRDefault="00BC7947" w:rsidP="002A63E7">
      <w:pPr>
        <w:pStyle w:val="a7"/>
        <w:numPr>
          <w:ilvl w:val="1"/>
          <w:numId w:val="33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  <w:highlight w:val="yellow"/>
        </w:rPr>
      </w:pPr>
      <w:proofErr w:type="spellStart"/>
      <w:r w:rsidRPr="00BC7947">
        <w:rPr>
          <w:sz w:val="28"/>
          <w:szCs w:val="28"/>
          <w:highlight w:val="yellow"/>
          <w:lang w:val="ru-RU"/>
        </w:rPr>
        <w:t>Распределенны</w:t>
      </w:r>
      <w:proofErr w:type="spellEnd"/>
      <w:r w:rsidRPr="00BC7947">
        <w:rPr>
          <w:sz w:val="28"/>
          <w:szCs w:val="28"/>
          <w:highlight w:val="yellow"/>
          <w:lang w:val="ru-RU"/>
        </w:rPr>
        <w:t xml:space="preserve"> роли</w:t>
      </w:r>
    </w:p>
    <w:p w14:paraId="1ED975CE" w14:textId="2D4C0B99" w:rsidR="0076560F" w:rsidRPr="00BC7947" w:rsidRDefault="0076560F" w:rsidP="002A63E7">
      <w:pPr>
        <w:pStyle w:val="a7"/>
        <w:numPr>
          <w:ilvl w:val="1"/>
          <w:numId w:val="33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  <w:highlight w:val="yellow"/>
        </w:rPr>
      </w:pPr>
      <w:r w:rsidRPr="00BC7947">
        <w:rPr>
          <w:sz w:val="28"/>
          <w:szCs w:val="28"/>
          <w:highlight w:val="yellow"/>
          <w:lang w:val="ru-RU"/>
        </w:rPr>
        <w:t xml:space="preserve">Созданы следующие ИС: </w:t>
      </w:r>
    </w:p>
    <w:p w14:paraId="5965C7EB" w14:textId="6EB12ACE" w:rsidR="0076560F" w:rsidRPr="00BC7947" w:rsidRDefault="0076560F" w:rsidP="00520950">
      <w:pPr>
        <w:pStyle w:val="a7"/>
        <w:numPr>
          <w:ilvl w:val="2"/>
          <w:numId w:val="4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C7947">
        <w:rPr>
          <w:sz w:val="28"/>
          <w:szCs w:val="28"/>
          <w:highlight w:val="yellow"/>
          <w:lang w:val="ru-RU"/>
        </w:rPr>
        <w:t>ИС «Студент»</w:t>
      </w:r>
    </w:p>
    <w:p w14:paraId="1DC407DD" w14:textId="51518E26" w:rsidR="0076560F" w:rsidRPr="00BC7947" w:rsidRDefault="0076560F" w:rsidP="00520950">
      <w:pPr>
        <w:pStyle w:val="a7"/>
        <w:numPr>
          <w:ilvl w:val="2"/>
          <w:numId w:val="4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C7947">
        <w:rPr>
          <w:sz w:val="28"/>
          <w:szCs w:val="28"/>
          <w:highlight w:val="yellow"/>
          <w:lang w:val="ru-RU"/>
        </w:rPr>
        <w:t>ИС «Абитуриент»</w:t>
      </w:r>
    </w:p>
    <w:p w14:paraId="7ACDEC9E" w14:textId="77777777" w:rsidR="0076560F" w:rsidRPr="00BC7947" w:rsidRDefault="0076560F" w:rsidP="00520950">
      <w:pPr>
        <w:pStyle w:val="a7"/>
        <w:numPr>
          <w:ilvl w:val="2"/>
          <w:numId w:val="4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C7947">
        <w:rPr>
          <w:sz w:val="28"/>
          <w:szCs w:val="28"/>
          <w:highlight w:val="yellow"/>
          <w:lang w:val="ru-RU"/>
        </w:rPr>
        <w:t>ИС «</w:t>
      </w:r>
      <w:proofErr w:type="spellStart"/>
      <w:r w:rsidRPr="00BC7947">
        <w:rPr>
          <w:sz w:val="28"/>
          <w:szCs w:val="28"/>
          <w:highlight w:val="yellow"/>
          <w:lang w:val="ru-RU"/>
        </w:rPr>
        <w:t>Преподователь</w:t>
      </w:r>
      <w:proofErr w:type="spellEnd"/>
      <w:r w:rsidRPr="00BC7947">
        <w:rPr>
          <w:sz w:val="28"/>
          <w:szCs w:val="28"/>
          <w:highlight w:val="yellow"/>
          <w:lang w:val="ru-RU"/>
        </w:rPr>
        <w:t>»</w:t>
      </w:r>
    </w:p>
    <w:p w14:paraId="065DC4C7" w14:textId="2471865D" w:rsidR="0076560F" w:rsidRPr="00BC7947" w:rsidRDefault="0076560F" w:rsidP="00520950">
      <w:pPr>
        <w:pStyle w:val="a3"/>
        <w:numPr>
          <w:ilvl w:val="2"/>
          <w:numId w:val="46"/>
        </w:numPr>
        <w:rPr>
          <w:highlight w:val="yellow"/>
        </w:rPr>
      </w:pPr>
      <w:r w:rsidRPr="00BC7947">
        <w:rPr>
          <w:rStyle w:val="a8"/>
          <w:b w:val="0"/>
          <w:bCs w:val="0"/>
          <w:highlight w:val="yellow"/>
        </w:rPr>
        <w:t>ИС «Система дистанционного обучения университета»</w:t>
      </w:r>
    </w:p>
    <w:p w14:paraId="6D78F703" w14:textId="27F64ADD" w:rsidR="0076560F" w:rsidRPr="00BC7947" w:rsidRDefault="0076560F" w:rsidP="00520950">
      <w:pPr>
        <w:pStyle w:val="a7"/>
        <w:numPr>
          <w:ilvl w:val="2"/>
          <w:numId w:val="46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C7947">
        <w:rPr>
          <w:rStyle w:val="a8"/>
          <w:b w:val="0"/>
          <w:bCs w:val="0"/>
          <w:sz w:val="28"/>
          <w:szCs w:val="28"/>
          <w:highlight w:val="yellow"/>
        </w:rPr>
        <w:t>ИС «Бухгалтерия»</w:t>
      </w:r>
    </w:p>
    <w:p w14:paraId="42BC7404" w14:textId="77777777" w:rsidR="000A6575" w:rsidRPr="000A6575" w:rsidRDefault="000A6575" w:rsidP="000A6575">
      <w:pPr>
        <w:pStyle w:val="a7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rStyle w:val="a8"/>
          <w:b w:val="0"/>
          <w:bCs w:val="0"/>
          <w:sz w:val="28"/>
          <w:szCs w:val="28"/>
        </w:rPr>
        <w:t>Технические меры:</w:t>
      </w:r>
    </w:p>
    <w:p w14:paraId="52BB87B5" w14:textId="77777777" w:rsidR="000A6575" w:rsidRPr="000A6575" w:rsidRDefault="000A6575" w:rsidP="002A63E7">
      <w:pPr>
        <w:pStyle w:val="a7"/>
        <w:numPr>
          <w:ilvl w:val="1"/>
          <w:numId w:val="34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Установка антивирусов и межсетевых экранов.</w:t>
      </w:r>
    </w:p>
    <w:p w14:paraId="7F5204D0" w14:textId="77777777" w:rsidR="000A6575" w:rsidRPr="000A6575" w:rsidRDefault="000A6575" w:rsidP="002A63E7">
      <w:pPr>
        <w:pStyle w:val="a7"/>
        <w:numPr>
          <w:ilvl w:val="1"/>
          <w:numId w:val="34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Шифрование данных.</w:t>
      </w:r>
    </w:p>
    <w:p w14:paraId="088FAC82" w14:textId="77777777" w:rsidR="000A6575" w:rsidRPr="000A6575" w:rsidRDefault="000A6575" w:rsidP="002A63E7">
      <w:pPr>
        <w:pStyle w:val="a7"/>
        <w:numPr>
          <w:ilvl w:val="1"/>
          <w:numId w:val="34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Резервное копирование.</w:t>
      </w:r>
    </w:p>
    <w:p w14:paraId="0AD99DF8" w14:textId="77777777" w:rsidR="000A6575" w:rsidRPr="000A6575" w:rsidRDefault="000A6575" w:rsidP="000A6575">
      <w:pPr>
        <w:pStyle w:val="a7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0A6575">
        <w:rPr>
          <w:rStyle w:val="a8"/>
          <w:b w:val="0"/>
          <w:bCs w:val="0"/>
          <w:sz w:val="28"/>
          <w:szCs w:val="28"/>
        </w:rPr>
        <w:t>Обучение:</w:t>
      </w:r>
    </w:p>
    <w:p w14:paraId="598DE30C" w14:textId="77777777" w:rsidR="000A6575" w:rsidRPr="000A6575" w:rsidRDefault="000A6575" w:rsidP="002A63E7">
      <w:pPr>
        <w:pStyle w:val="a7"/>
        <w:numPr>
          <w:ilvl w:val="1"/>
          <w:numId w:val="35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Проведение тренингов для сотрудников и студентов.</w:t>
      </w:r>
    </w:p>
    <w:p w14:paraId="334C26CA" w14:textId="77777777" w:rsidR="000A6575" w:rsidRPr="000A6575" w:rsidRDefault="000A6575" w:rsidP="002A63E7">
      <w:pPr>
        <w:pStyle w:val="a7"/>
        <w:numPr>
          <w:ilvl w:val="1"/>
          <w:numId w:val="35"/>
        </w:numPr>
        <w:tabs>
          <w:tab w:val="clear" w:pos="1440"/>
          <w:tab w:val="num" w:pos="1560"/>
        </w:tabs>
        <w:spacing w:before="0" w:beforeAutospacing="0" w:after="0" w:afterAutospacing="0"/>
        <w:ind w:left="1560"/>
        <w:rPr>
          <w:sz w:val="28"/>
          <w:szCs w:val="28"/>
        </w:rPr>
      </w:pPr>
      <w:r w:rsidRPr="000A6575">
        <w:rPr>
          <w:sz w:val="28"/>
          <w:szCs w:val="28"/>
        </w:rPr>
        <w:t>Информирование о новых угрозах.</w:t>
      </w:r>
    </w:p>
    <w:p w14:paraId="49F6991B" w14:textId="5513EBFB" w:rsidR="004732B4" w:rsidRDefault="004732B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  <w:bookmarkStart w:id="1" w:name="_GoBack"/>
      <w:bookmarkEnd w:id="1"/>
    </w:p>
    <w:p w14:paraId="5739F620" w14:textId="77777777" w:rsidR="004732B4" w:rsidRDefault="004732B4" w:rsidP="004732B4">
      <w:pPr>
        <w:pStyle w:val="4"/>
        <w:rPr>
          <w:lang w:val="ru-RU"/>
        </w:rPr>
      </w:pPr>
      <w:r>
        <w:rPr>
          <w:lang w:val="ru-RU"/>
        </w:rPr>
        <w:lastRenderedPageBreak/>
        <w:t>6. Ответственность</w:t>
      </w:r>
    </w:p>
    <w:p w14:paraId="3714757F" w14:textId="779FA174" w:rsidR="004732B4" w:rsidRPr="004732B4" w:rsidRDefault="004732B4" w:rsidP="004732B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В соответствии с законодательством Республики Беларусь, несанкционированный доступ к информационным системам, а также их взлом, являются уголовно наказуемыми действиями. Основные статьи Уголовного кодекса Республики Беларусь (УК РБ)</w:t>
      </w:r>
      <w:r w:rsidR="00176C76" w:rsidRPr="00176C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176C76" w:rsidRPr="00B20F1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BY"/>
        </w:rPr>
        <w:t>[1]</w:t>
      </w: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, касающиеся таких преступлений:</w:t>
      </w:r>
    </w:p>
    <w:p w14:paraId="26EC6813" w14:textId="4E87A290" w:rsidR="004732B4" w:rsidRPr="004732B4" w:rsidRDefault="004732B4" w:rsidP="004732B4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Статья 354. Несанкционированный доступ к компьютерной информации:</w:t>
      </w:r>
    </w:p>
    <w:p w14:paraId="566159B2" w14:textId="77777777" w:rsidR="004732B4" w:rsidRPr="004732B4" w:rsidRDefault="004732B4" w:rsidP="004732B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Наказание: штраф, исправительные работы, арест, ограничение свободы или лишение свободы сроком до 2 лет.</w:t>
      </w:r>
    </w:p>
    <w:p w14:paraId="6FBAF5BA" w14:textId="77777777" w:rsidR="004732B4" w:rsidRPr="004732B4" w:rsidRDefault="004732B4" w:rsidP="004732B4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действия совершены повторно, группой лиц, либо нанесли значительный ущерб, наказание может быть увеличено до 5 лет лишения свободы.</w:t>
      </w:r>
    </w:p>
    <w:p w14:paraId="7271C845" w14:textId="21E03174" w:rsidR="004732B4" w:rsidRPr="004732B4" w:rsidRDefault="004732B4" w:rsidP="004732B4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Статья 352</w:t>
      </w:r>
      <w:r w:rsidR="0094380F"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Несанкционированное завладение компьютерной информацией:</w:t>
      </w:r>
    </w:p>
    <w:p w14:paraId="121CE7E5" w14:textId="77777777" w:rsidR="004732B4" w:rsidRPr="004732B4" w:rsidRDefault="004732B4" w:rsidP="004732B4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Наказание: лишение свободы до 3 лет.</w:t>
      </w:r>
    </w:p>
    <w:p w14:paraId="79F8F429" w14:textId="77777777" w:rsidR="004732B4" w:rsidRPr="004732B4" w:rsidRDefault="004732B4" w:rsidP="004732B4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действия связаны с крупным ущербом или совершены повторно, наказание увеличивается до 7 лет лишения свободы.</w:t>
      </w:r>
    </w:p>
    <w:p w14:paraId="5EBBBD08" w14:textId="1DAD2A22" w:rsidR="004732B4" w:rsidRPr="004732B4" w:rsidRDefault="004732B4" w:rsidP="004732B4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Статья 353</w:t>
      </w:r>
      <w:r w:rsidR="0094380F"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Создание, использование или распространение вредоносных программ:</w:t>
      </w:r>
    </w:p>
    <w:p w14:paraId="634FCAB9" w14:textId="77777777" w:rsidR="004732B4" w:rsidRPr="004732B4" w:rsidRDefault="004732B4" w:rsidP="004732B4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Наказание: лишение свободы до 5 лет.</w:t>
      </w:r>
    </w:p>
    <w:p w14:paraId="07210DDA" w14:textId="77777777" w:rsidR="004732B4" w:rsidRPr="004732B4" w:rsidRDefault="004732B4" w:rsidP="004732B4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действия повлекли тяжкие последствия, срок лишения свободы может составить до 10 лет.</w:t>
      </w:r>
    </w:p>
    <w:p w14:paraId="1A1D143A" w14:textId="7424E623" w:rsidR="004732B4" w:rsidRPr="004732B4" w:rsidRDefault="004732B4" w:rsidP="004732B4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Статья 354-1. Нарушение правил защиты компьютерной информации:</w:t>
      </w:r>
    </w:p>
    <w:p w14:paraId="689DB91A" w14:textId="77777777" w:rsidR="004732B4" w:rsidRPr="004732B4" w:rsidRDefault="004732B4" w:rsidP="004732B4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Наказание: штраф или арест до 3 месяцев.</w:t>
      </w:r>
    </w:p>
    <w:p w14:paraId="05D317F4" w14:textId="77777777" w:rsidR="004732B4" w:rsidRPr="004732B4" w:rsidRDefault="004732B4" w:rsidP="004732B4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нарушение повлекло ущерб, наказание может составить до 2 лет лишения свободы.</w:t>
      </w:r>
    </w:p>
    <w:p w14:paraId="0E4AA8A3" w14:textId="3A8205CA" w:rsidR="004732B4" w:rsidRPr="004732B4" w:rsidRDefault="004732B4" w:rsidP="004732B4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Статья 214</w:t>
      </w:r>
      <w:r w:rsidR="0094380F"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Хищение имущества путем использования компьютерной техники:</w:t>
      </w:r>
    </w:p>
    <w:p w14:paraId="61342325" w14:textId="77777777" w:rsidR="004732B4" w:rsidRPr="004732B4" w:rsidRDefault="004732B4" w:rsidP="004732B4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Наказание: лишение свободы до 4 лет.</w:t>
      </w:r>
    </w:p>
    <w:p w14:paraId="7850E8D4" w14:textId="0BDA426D" w:rsidR="008769C3" w:rsidRDefault="004732B4" w:rsidP="004732B4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32B4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 особо крупных размерах ущерба — до 12 лет лишения свободы с конфискацией имущества.</w:t>
      </w:r>
    </w:p>
    <w:p w14:paraId="4F3306AB" w14:textId="7393BB5D" w:rsidR="004E2389" w:rsidRDefault="004E238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 w:type="page"/>
      </w:r>
    </w:p>
    <w:p w14:paraId="0587D88C" w14:textId="0C29875F" w:rsidR="004E2389" w:rsidRPr="004E2389" w:rsidRDefault="004E2389" w:rsidP="004E2389">
      <w:pPr>
        <w:pStyle w:val="4"/>
      </w:pPr>
      <w:r>
        <w:rPr>
          <w:szCs w:val="28"/>
          <w:lang w:val="ru-RU"/>
        </w:rPr>
        <w:lastRenderedPageBreak/>
        <w:t xml:space="preserve">7. </w:t>
      </w:r>
      <w:r>
        <w:t>Выводы и предложения</w:t>
      </w:r>
    </w:p>
    <w:p w14:paraId="40A6563E" w14:textId="77777777" w:rsidR="004E2389" w:rsidRPr="004E2389" w:rsidRDefault="004E2389" w:rsidP="004E2389">
      <w:pPr>
        <w:pStyle w:val="a7"/>
        <w:ind w:firstLine="360"/>
        <w:rPr>
          <w:sz w:val="28"/>
          <w:szCs w:val="28"/>
        </w:rPr>
      </w:pPr>
      <w:r w:rsidRPr="004E2389">
        <w:rPr>
          <w:sz w:val="28"/>
          <w:szCs w:val="28"/>
        </w:rPr>
        <w:t>Разработка и внедрение ПИБ в университете является необходимым шагом для защиты информационных ресурсов и обеспечения устойчивости образовательного процесса. Для повышения эффективности системы защиты рекомендуется:</w:t>
      </w:r>
    </w:p>
    <w:p w14:paraId="48474F41" w14:textId="77777777" w:rsidR="004E2389" w:rsidRPr="004E2389" w:rsidRDefault="004E2389" w:rsidP="004E2389">
      <w:pPr>
        <w:pStyle w:val="a7"/>
        <w:numPr>
          <w:ilvl w:val="0"/>
          <w:numId w:val="45"/>
        </w:numPr>
        <w:rPr>
          <w:sz w:val="28"/>
          <w:szCs w:val="28"/>
        </w:rPr>
      </w:pPr>
      <w:r w:rsidRPr="004E2389">
        <w:rPr>
          <w:sz w:val="28"/>
          <w:szCs w:val="28"/>
        </w:rPr>
        <w:t>Регулярно обновлять программное обеспечение.</w:t>
      </w:r>
    </w:p>
    <w:p w14:paraId="72B85C6F" w14:textId="77777777" w:rsidR="004E2389" w:rsidRPr="004E2389" w:rsidRDefault="004E2389" w:rsidP="004E2389">
      <w:pPr>
        <w:pStyle w:val="a7"/>
        <w:numPr>
          <w:ilvl w:val="0"/>
          <w:numId w:val="45"/>
        </w:numPr>
        <w:rPr>
          <w:sz w:val="28"/>
          <w:szCs w:val="28"/>
        </w:rPr>
      </w:pPr>
      <w:r w:rsidRPr="004E2389">
        <w:rPr>
          <w:sz w:val="28"/>
          <w:szCs w:val="28"/>
        </w:rPr>
        <w:t>Внедрять новые технологии защиты (например, двухфакторную аутентификацию).</w:t>
      </w:r>
    </w:p>
    <w:p w14:paraId="25BEF6C7" w14:textId="33A66472" w:rsidR="004E2389" w:rsidRPr="004E2389" w:rsidRDefault="004E2389" w:rsidP="004E2389">
      <w:pPr>
        <w:pStyle w:val="a7"/>
        <w:numPr>
          <w:ilvl w:val="0"/>
          <w:numId w:val="45"/>
        </w:numPr>
        <w:rPr>
          <w:sz w:val="28"/>
          <w:szCs w:val="28"/>
        </w:rPr>
      </w:pPr>
      <w:r w:rsidRPr="004E2389">
        <w:rPr>
          <w:sz w:val="28"/>
          <w:szCs w:val="28"/>
        </w:rPr>
        <w:t>Проводить тестирование на проникновение.</w:t>
      </w:r>
    </w:p>
    <w:p w14:paraId="2A0DEBDD" w14:textId="77777777" w:rsidR="004E2389" w:rsidRPr="004E2389" w:rsidRDefault="004E2389" w:rsidP="004E2389">
      <w:pPr>
        <w:pStyle w:val="a7"/>
        <w:numPr>
          <w:ilvl w:val="0"/>
          <w:numId w:val="45"/>
        </w:numPr>
        <w:rPr>
          <w:sz w:val="28"/>
          <w:szCs w:val="28"/>
        </w:rPr>
      </w:pPr>
      <w:r w:rsidRPr="004E2389">
        <w:rPr>
          <w:sz w:val="28"/>
          <w:szCs w:val="28"/>
        </w:rPr>
        <w:t xml:space="preserve">Создать центр мониторинга </w:t>
      </w:r>
      <w:proofErr w:type="spellStart"/>
      <w:r w:rsidRPr="004E2389">
        <w:rPr>
          <w:sz w:val="28"/>
          <w:szCs w:val="28"/>
        </w:rPr>
        <w:t>киберугроз</w:t>
      </w:r>
      <w:proofErr w:type="spellEnd"/>
      <w:r w:rsidRPr="004E2389">
        <w:rPr>
          <w:sz w:val="28"/>
          <w:szCs w:val="28"/>
        </w:rPr>
        <w:t>.</w:t>
      </w:r>
    </w:p>
    <w:p w14:paraId="731E4045" w14:textId="4282D26C" w:rsidR="004E2389" w:rsidRDefault="004E2389" w:rsidP="004E2389">
      <w:pPr>
        <w:pStyle w:val="a7"/>
        <w:ind w:firstLine="360"/>
      </w:pPr>
      <w:r w:rsidRPr="004E2389">
        <w:rPr>
          <w:sz w:val="28"/>
          <w:szCs w:val="28"/>
        </w:rPr>
        <w:t>Политика ИБ должна быть динамичной и адаптироваться к изменяющимся условиям и новым угрозам</w:t>
      </w:r>
      <w:r>
        <w:t>.</w:t>
      </w:r>
    </w:p>
    <w:p w14:paraId="2FCF5912" w14:textId="4098C73A" w:rsidR="00F76631" w:rsidRDefault="00F76631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br w:type="page"/>
      </w:r>
    </w:p>
    <w:p w14:paraId="619D4D96" w14:textId="77777777" w:rsidR="00F76631" w:rsidRPr="00B20F15" w:rsidRDefault="00F76631" w:rsidP="00F76631">
      <w:pPr>
        <w:pStyle w:val="ad"/>
        <w:spacing w:before="0" w:after="360"/>
        <w:jc w:val="center"/>
        <w:rPr>
          <w:highlight w:val="yellow"/>
        </w:rPr>
      </w:pPr>
      <w:bookmarkStart w:id="2" w:name="_Toc165296332"/>
      <w:bookmarkStart w:id="3" w:name="_Toc153711535"/>
      <w:bookmarkStart w:id="4" w:name="_Toc153201839"/>
      <w:r w:rsidRPr="00B20F15">
        <w:rPr>
          <w:highlight w:val="yellow"/>
        </w:rPr>
        <w:lastRenderedPageBreak/>
        <w:t>Список используемых источников</w:t>
      </w:r>
      <w:bookmarkEnd w:id="2"/>
      <w:bookmarkEnd w:id="3"/>
      <w:bookmarkEnd w:id="4"/>
    </w:p>
    <w:p w14:paraId="7DB60BC5" w14:textId="15D788E9" w:rsidR="00F76631" w:rsidRDefault="00F76631" w:rsidP="009F13DD">
      <w:pPr>
        <w:pStyle w:val="Paragraph"/>
        <w:jc w:val="left"/>
      </w:pPr>
      <w:r w:rsidRPr="00B20F15">
        <w:rPr>
          <w:highlight w:val="yellow"/>
        </w:rPr>
        <w:t xml:space="preserve">1. </w:t>
      </w:r>
      <w:r w:rsidR="009F13DD" w:rsidRPr="00B20F15">
        <w:rPr>
          <w:highlight w:val="yellow"/>
          <w:lang w:val="ru-RU"/>
        </w:rPr>
        <w:t>Уголовный кодекс Республики Беларусь.</w:t>
      </w:r>
      <w:r w:rsidR="009F13DD" w:rsidRPr="00B20F15">
        <w:rPr>
          <w:highlight w:val="yellow"/>
          <w:lang w:val="ru-RU"/>
        </w:rPr>
        <w:t xml:space="preserve"> </w:t>
      </w:r>
      <w:r w:rsidRPr="00B20F15">
        <w:rPr>
          <w:highlight w:val="yellow"/>
        </w:rPr>
        <w:t xml:space="preserve">[Электронный ресурс] / </w:t>
      </w:r>
      <w:proofErr w:type="spellStart"/>
      <w:r w:rsidRPr="00B20F15">
        <w:rPr>
          <w:highlight w:val="yellow"/>
        </w:rPr>
        <w:t>StrongLoop</w:t>
      </w:r>
      <w:proofErr w:type="spellEnd"/>
      <w:r w:rsidRPr="00B20F15">
        <w:rPr>
          <w:highlight w:val="yellow"/>
        </w:rPr>
        <w:t xml:space="preserve">, </w:t>
      </w:r>
      <w:proofErr w:type="spellStart"/>
      <w:r w:rsidRPr="00B20F15">
        <w:rPr>
          <w:highlight w:val="yellow"/>
        </w:rPr>
        <w:t>Inc</w:t>
      </w:r>
      <w:proofErr w:type="spellEnd"/>
      <w:r w:rsidRPr="00B20F15">
        <w:rPr>
          <w:highlight w:val="yellow"/>
        </w:rPr>
        <w:t>. – Режим доступа:</w:t>
      </w:r>
      <w:r w:rsidR="009F13DD" w:rsidRPr="00B20F15">
        <w:rPr>
          <w:highlight w:val="yellow"/>
          <w:lang w:val="ru-RU"/>
        </w:rPr>
        <w:t xml:space="preserve"> </w:t>
      </w:r>
      <w:r w:rsidR="009F13DD" w:rsidRPr="00B20F15">
        <w:rPr>
          <w:highlight w:val="yellow"/>
        </w:rPr>
        <w:t>https://pravo.by/document/?guid=3871&amp;p0=hk9900275</w:t>
      </w:r>
      <w:r w:rsidRPr="00B20F15">
        <w:rPr>
          <w:highlight w:val="yellow"/>
        </w:rPr>
        <w:t xml:space="preserve">. – Дата доступа: </w:t>
      </w:r>
      <w:r w:rsidR="009F13DD" w:rsidRPr="00B20F15">
        <w:rPr>
          <w:highlight w:val="yellow"/>
          <w:lang w:val="ru-RU"/>
        </w:rPr>
        <w:t>21</w:t>
      </w:r>
      <w:r w:rsidRPr="00B20F15">
        <w:rPr>
          <w:highlight w:val="yellow"/>
        </w:rPr>
        <w:t>.0</w:t>
      </w:r>
      <w:r w:rsidR="009F13DD" w:rsidRPr="00B20F15">
        <w:rPr>
          <w:highlight w:val="yellow"/>
          <w:lang w:val="ru-RU"/>
        </w:rPr>
        <w:t>2</w:t>
      </w:r>
      <w:r w:rsidRPr="00B20F15">
        <w:rPr>
          <w:highlight w:val="yellow"/>
        </w:rPr>
        <w:t>.202</w:t>
      </w:r>
      <w:r w:rsidR="009F13DD" w:rsidRPr="00B20F15">
        <w:rPr>
          <w:highlight w:val="yellow"/>
          <w:lang w:val="ru-RU"/>
        </w:rPr>
        <w:t>5</w:t>
      </w:r>
      <w:r w:rsidRPr="00B20F15">
        <w:rPr>
          <w:highlight w:val="yellow"/>
        </w:rPr>
        <w:t>.</w:t>
      </w:r>
    </w:p>
    <w:p w14:paraId="401FE50C" w14:textId="77777777" w:rsidR="00F76631" w:rsidRDefault="00F76631" w:rsidP="004E2389">
      <w:pPr>
        <w:pStyle w:val="a7"/>
        <w:ind w:firstLine="360"/>
      </w:pPr>
    </w:p>
    <w:p w14:paraId="2984C92D" w14:textId="77777777" w:rsidR="004E2389" w:rsidRPr="004E2389" w:rsidRDefault="004E2389" w:rsidP="004E2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sectPr w:rsidR="004E2389" w:rsidRPr="004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C2C"/>
    <w:multiLevelType w:val="multilevel"/>
    <w:tmpl w:val="AC96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2149"/>
    <w:multiLevelType w:val="multilevel"/>
    <w:tmpl w:val="B83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F33EE"/>
    <w:multiLevelType w:val="multilevel"/>
    <w:tmpl w:val="078A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3464F"/>
    <w:multiLevelType w:val="multilevel"/>
    <w:tmpl w:val="353E13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9AB"/>
    <w:multiLevelType w:val="multilevel"/>
    <w:tmpl w:val="9572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C411D"/>
    <w:multiLevelType w:val="multilevel"/>
    <w:tmpl w:val="5352F2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C0667"/>
    <w:multiLevelType w:val="multilevel"/>
    <w:tmpl w:val="5272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51F33"/>
    <w:multiLevelType w:val="multilevel"/>
    <w:tmpl w:val="3D6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A19FF"/>
    <w:multiLevelType w:val="multilevel"/>
    <w:tmpl w:val="F6F2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65821"/>
    <w:multiLevelType w:val="multilevel"/>
    <w:tmpl w:val="F45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A2700"/>
    <w:multiLevelType w:val="multilevel"/>
    <w:tmpl w:val="AC0A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A262B"/>
    <w:multiLevelType w:val="multilevel"/>
    <w:tmpl w:val="F95601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E6E6F"/>
    <w:multiLevelType w:val="multilevel"/>
    <w:tmpl w:val="C5387A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61C6D"/>
    <w:multiLevelType w:val="multilevel"/>
    <w:tmpl w:val="72F6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E175C"/>
    <w:multiLevelType w:val="multilevel"/>
    <w:tmpl w:val="A4E44F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6187C"/>
    <w:multiLevelType w:val="multilevel"/>
    <w:tmpl w:val="0164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47DA4"/>
    <w:multiLevelType w:val="multilevel"/>
    <w:tmpl w:val="9AFA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4468F"/>
    <w:multiLevelType w:val="multilevel"/>
    <w:tmpl w:val="284404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B4756"/>
    <w:multiLevelType w:val="multilevel"/>
    <w:tmpl w:val="FC28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57904"/>
    <w:multiLevelType w:val="multilevel"/>
    <w:tmpl w:val="BDE0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92C50"/>
    <w:multiLevelType w:val="multilevel"/>
    <w:tmpl w:val="736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6499C"/>
    <w:multiLevelType w:val="multilevel"/>
    <w:tmpl w:val="6DA834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7FD"/>
    <w:multiLevelType w:val="multilevel"/>
    <w:tmpl w:val="0654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155C1"/>
    <w:multiLevelType w:val="multilevel"/>
    <w:tmpl w:val="1CA0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353538"/>
    <w:multiLevelType w:val="multilevel"/>
    <w:tmpl w:val="B9547E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46CF0"/>
    <w:multiLevelType w:val="hybridMultilevel"/>
    <w:tmpl w:val="0FE87EA8"/>
    <w:lvl w:ilvl="0" w:tplc="3EFCB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EFCB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362F3"/>
    <w:multiLevelType w:val="multilevel"/>
    <w:tmpl w:val="C4207A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B26BB0"/>
    <w:multiLevelType w:val="multilevel"/>
    <w:tmpl w:val="2D3A8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796A42"/>
    <w:multiLevelType w:val="multilevel"/>
    <w:tmpl w:val="2E62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8A7C99"/>
    <w:multiLevelType w:val="hybridMultilevel"/>
    <w:tmpl w:val="2686482E"/>
    <w:lvl w:ilvl="0" w:tplc="3EFCB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A6E0AE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A670DD"/>
    <w:multiLevelType w:val="multilevel"/>
    <w:tmpl w:val="956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97D1C"/>
    <w:multiLevelType w:val="multilevel"/>
    <w:tmpl w:val="EFA2C7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F7E73"/>
    <w:multiLevelType w:val="multilevel"/>
    <w:tmpl w:val="892850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B01C6"/>
    <w:multiLevelType w:val="multilevel"/>
    <w:tmpl w:val="0F84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274CC"/>
    <w:multiLevelType w:val="hybridMultilevel"/>
    <w:tmpl w:val="01C41196"/>
    <w:lvl w:ilvl="0" w:tplc="3EFCB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74923"/>
    <w:multiLevelType w:val="multilevel"/>
    <w:tmpl w:val="6F2C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D1AED"/>
    <w:multiLevelType w:val="multilevel"/>
    <w:tmpl w:val="F98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41834"/>
    <w:multiLevelType w:val="multilevel"/>
    <w:tmpl w:val="72C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91907"/>
    <w:multiLevelType w:val="multilevel"/>
    <w:tmpl w:val="6B36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5422B0"/>
    <w:multiLevelType w:val="multilevel"/>
    <w:tmpl w:val="06C0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4642AF"/>
    <w:multiLevelType w:val="multilevel"/>
    <w:tmpl w:val="0B8A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B5CF1"/>
    <w:multiLevelType w:val="multilevel"/>
    <w:tmpl w:val="B678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AC0EED"/>
    <w:multiLevelType w:val="multilevel"/>
    <w:tmpl w:val="7568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723800"/>
    <w:multiLevelType w:val="multilevel"/>
    <w:tmpl w:val="36A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83FE5"/>
    <w:multiLevelType w:val="multilevel"/>
    <w:tmpl w:val="F326B3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D785A"/>
    <w:multiLevelType w:val="multilevel"/>
    <w:tmpl w:val="E8E4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5"/>
  </w:num>
  <w:num w:numId="3">
    <w:abstractNumId w:val="39"/>
  </w:num>
  <w:num w:numId="4">
    <w:abstractNumId w:val="29"/>
  </w:num>
  <w:num w:numId="5">
    <w:abstractNumId w:val="45"/>
  </w:num>
  <w:num w:numId="6">
    <w:abstractNumId w:val="13"/>
  </w:num>
  <w:num w:numId="7">
    <w:abstractNumId w:val="14"/>
  </w:num>
  <w:num w:numId="8">
    <w:abstractNumId w:val="26"/>
  </w:num>
  <w:num w:numId="9">
    <w:abstractNumId w:val="27"/>
  </w:num>
  <w:num w:numId="10">
    <w:abstractNumId w:val="21"/>
  </w:num>
  <w:num w:numId="11">
    <w:abstractNumId w:val="11"/>
  </w:num>
  <w:num w:numId="12">
    <w:abstractNumId w:val="3"/>
  </w:num>
  <w:num w:numId="13">
    <w:abstractNumId w:val="0"/>
  </w:num>
  <w:num w:numId="14">
    <w:abstractNumId w:val="23"/>
  </w:num>
  <w:num w:numId="15">
    <w:abstractNumId w:val="8"/>
  </w:num>
  <w:num w:numId="16">
    <w:abstractNumId w:val="30"/>
  </w:num>
  <w:num w:numId="17">
    <w:abstractNumId w:val="35"/>
  </w:num>
  <w:num w:numId="18">
    <w:abstractNumId w:val="28"/>
  </w:num>
  <w:num w:numId="19">
    <w:abstractNumId w:val="17"/>
  </w:num>
  <w:num w:numId="20">
    <w:abstractNumId w:val="38"/>
  </w:num>
  <w:num w:numId="21">
    <w:abstractNumId w:val="6"/>
  </w:num>
  <w:num w:numId="22">
    <w:abstractNumId w:val="2"/>
  </w:num>
  <w:num w:numId="23">
    <w:abstractNumId w:val="5"/>
  </w:num>
  <w:num w:numId="24">
    <w:abstractNumId w:val="7"/>
  </w:num>
  <w:num w:numId="25">
    <w:abstractNumId w:val="20"/>
  </w:num>
  <w:num w:numId="26">
    <w:abstractNumId w:val="37"/>
  </w:num>
  <w:num w:numId="27">
    <w:abstractNumId w:val="12"/>
  </w:num>
  <w:num w:numId="28">
    <w:abstractNumId w:val="36"/>
  </w:num>
  <w:num w:numId="29">
    <w:abstractNumId w:val="9"/>
  </w:num>
  <w:num w:numId="30">
    <w:abstractNumId w:val="18"/>
  </w:num>
  <w:num w:numId="31">
    <w:abstractNumId w:val="15"/>
  </w:num>
  <w:num w:numId="32">
    <w:abstractNumId w:val="32"/>
  </w:num>
  <w:num w:numId="33">
    <w:abstractNumId w:val="1"/>
  </w:num>
  <w:num w:numId="34">
    <w:abstractNumId w:val="42"/>
  </w:num>
  <w:num w:numId="35">
    <w:abstractNumId w:val="19"/>
  </w:num>
  <w:num w:numId="36">
    <w:abstractNumId w:val="44"/>
  </w:num>
  <w:num w:numId="37">
    <w:abstractNumId w:val="41"/>
  </w:num>
  <w:num w:numId="38">
    <w:abstractNumId w:val="24"/>
  </w:num>
  <w:num w:numId="39">
    <w:abstractNumId w:val="16"/>
  </w:num>
  <w:num w:numId="40">
    <w:abstractNumId w:val="10"/>
  </w:num>
  <w:num w:numId="41">
    <w:abstractNumId w:val="33"/>
  </w:num>
  <w:num w:numId="42">
    <w:abstractNumId w:val="22"/>
  </w:num>
  <w:num w:numId="43">
    <w:abstractNumId w:val="4"/>
  </w:num>
  <w:num w:numId="44">
    <w:abstractNumId w:val="43"/>
  </w:num>
  <w:num w:numId="45">
    <w:abstractNumId w:val="3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E5"/>
    <w:rsid w:val="00005592"/>
    <w:rsid w:val="000A6575"/>
    <w:rsid w:val="00176C76"/>
    <w:rsid w:val="001C06C9"/>
    <w:rsid w:val="00215E92"/>
    <w:rsid w:val="00224981"/>
    <w:rsid w:val="00260F1B"/>
    <w:rsid w:val="002A63E7"/>
    <w:rsid w:val="003F573E"/>
    <w:rsid w:val="004732B4"/>
    <w:rsid w:val="004E07A8"/>
    <w:rsid w:val="004E2389"/>
    <w:rsid w:val="00505E26"/>
    <w:rsid w:val="00520950"/>
    <w:rsid w:val="005336D5"/>
    <w:rsid w:val="00564A34"/>
    <w:rsid w:val="0059175C"/>
    <w:rsid w:val="005F06CC"/>
    <w:rsid w:val="0060603C"/>
    <w:rsid w:val="00606A66"/>
    <w:rsid w:val="00637C64"/>
    <w:rsid w:val="006645F4"/>
    <w:rsid w:val="0069324B"/>
    <w:rsid w:val="006D1953"/>
    <w:rsid w:val="006D498B"/>
    <w:rsid w:val="0076560F"/>
    <w:rsid w:val="00793E1F"/>
    <w:rsid w:val="00837EF8"/>
    <w:rsid w:val="008769C3"/>
    <w:rsid w:val="008E48A7"/>
    <w:rsid w:val="008F112E"/>
    <w:rsid w:val="0094380F"/>
    <w:rsid w:val="009D6540"/>
    <w:rsid w:val="009F13DD"/>
    <w:rsid w:val="00A3626E"/>
    <w:rsid w:val="00A74008"/>
    <w:rsid w:val="00A9725A"/>
    <w:rsid w:val="00AC78DB"/>
    <w:rsid w:val="00B20F15"/>
    <w:rsid w:val="00B26154"/>
    <w:rsid w:val="00BC7947"/>
    <w:rsid w:val="00BD1828"/>
    <w:rsid w:val="00BE0AA1"/>
    <w:rsid w:val="00C5424D"/>
    <w:rsid w:val="00D37162"/>
    <w:rsid w:val="00D46AAB"/>
    <w:rsid w:val="00D946E5"/>
    <w:rsid w:val="00DC2745"/>
    <w:rsid w:val="00ED35C2"/>
    <w:rsid w:val="00ED4631"/>
    <w:rsid w:val="00F01F38"/>
    <w:rsid w:val="00F33B8E"/>
    <w:rsid w:val="00F63ADB"/>
    <w:rsid w:val="00F76631"/>
    <w:rsid w:val="00F92BF9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529B"/>
  <w15:chartTrackingRefBased/>
  <w15:docId w15:val="{AAD2EC8D-BEA8-4334-89AD-35C4A773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7EF8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591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560F"/>
    <w:pPr>
      <w:spacing w:after="0" w:line="24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4">
    <w:name w:val="мой обычный Знак"/>
    <w:link w:val="a5"/>
    <w:locked/>
    <w:rsid w:val="00837EF8"/>
    <w:rPr>
      <w:rFonts w:ascii="Calibri" w:eastAsia="Calibri" w:hAnsi="Calibri" w:cs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837EF8"/>
    <w:pPr>
      <w:spacing w:after="0" w:line="240" w:lineRule="auto"/>
      <w:ind w:firstLine="851"/>
      <w:jc w:val="both"/>
    </w:pPr>
    <w:rPr>
      <w:rFonts w:ascii="Calibri" w:eastAsia="Calibri" w:hAnsi="Calibri" w:cs="Calibr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9175C"/>
    <w:rPr>
      <w:rFonts w:ascii="Times New Roman" w:eastAsia="Times New Roman" w:hAnsi="Times New Roman" w:cs="Times New Roman"/>
      <w:b/>
      <w:bCs/>
      <w:sz w:val="28"/>
      <w:szCs w:val="24"/>
      <w:lang w:eastAsia="ru-BY"/>
    </w:rPr>
  </w:style>
  <w:style w:type="paragraph" w:styleId="a6">
    <w:name w:val="List Paragraph"/>
    <w:basedOn w:val="a"/>
    <w:uiPriority w:val="34"/>
    <w:qFormat/>
    <w:rsid w:val="00564A3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C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8">
    <w:name w:val="Strong"/>
    <w:basedOn w:val="a0"/>
    <w:uiPriority w:val="22"/>
    <w:qFormat/>
    <w:rsid w:val="00AC78DB"/>
    <w:rPr>
      <w:b/>
      <w:bCs/>
    </w:rPr>
  </w:style>
  <w:style w:type="table" w:styleId="a9">
    <w:name w:val="Table Grid"/>
    <w:basedOn w:val="a1"/>
    <w:uiPriority w:val="39"/>
    <w:rsid w:val="0026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9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324B"/>
    <w:rPr>
      <w:rFonts w:ascii="Segoe UI" w:hAnsi="Segoe UI" w:cs="Segoe UI"/>
      <w:sz w:val="18"/>
      <w:szCs w:val="18"/>
      <w:lang w:val="ru-BY"/>
    </w:rPr>
  </w:style>
  <w:style w:type="character" w:customStyle="1" w:styleId="ac">
    <w:name w:val="ЭЛЕМЕНТЫ_СОДЕРЖАНИЕ.... Знак"/>
    <w:basedOn w:val="a0"/>
    <w:link w:val="ad"/>
    <w:locked/>
    <w:rsid w:val="00F76631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d">
    <w:name w:val="ЭЛЕМЕНТЫ_СОДЕРЖАНИЕ...."/>
    <w:link w:val="ac"/>
    <w:qFormat/>
    <w:rsid w:val="00F76631"/>
    <w:pPr>
      <w:snapToGrid w:val="0"/>
      <w:spacing w:before="360" w:after="24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character" w:customStyle="1" w:styleId="ParagraphChar">
    <w:name w:val="Paragraph Char"/>
    <w:basedOn w:val="a0"/>
    <w:link w:val="Paragraph"/>
    <w:locked/>
    <w:rsid w:val="00F76631"/>
    <w:rPr>
      <w:rFonts w:ascii="Times New Roman" w:hAnsi="Times New Roman" w:cs="Times New Roman"/>
      <w:sz w:val="28"/>
    </w:rPr>
  </w:style>
  <w:style w:type="paragraph" w:customStyle="1" w:styleId="Paragraph">
    <w:name w:val="Paragraph"/>
    <w:basedOn w:val="a"/>
    <w:link w:val="ParagraphChar"/>
    <w:qFormat/>
    <w:rsid w:val="00F76631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428B-0BA6-40BC-BE92-4B5251E2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52</cp:revision>
  <dcterms:created xsi:type="dcterms:W3CDTF">2025-02-16T16:12:00Z</dcterms:created>
  <dcterms:modified xsi:type="dcterms:W3CDTF">2025-02-21T09:47:00Z</dcterms:modified>
</cp:coreProperties>
</file>