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8FE" w:rsidRPr="00161B3C" w:rsidRDefault="007C48FE" w:rsidP="00C33ABD">
      <w:pPr>
        <w:tabs>
          <w:tab w:val="left" w:pos="3380"/>
        </w:tabs>
        <w:ind w:right="-1" w:firstLine="284"/>
        <w:jc w:val="center"/>
        <w:rPr>
          <w:rFonts w:ascii="Times New Roman" w:hAnsi="Times New Roman"/>
          <w:i w:val="0"/>
          <w:iCs/>
          <w:color w:val="000000" w:themeColor="text1"/>
          <w:sz w:val="28"/>
          <w:szCs w:val="28"/>
          <w:shd w:val="clear" w:color="auto" w:fill="FFFFFF"/>
        </w:rPr>
      </w:pPr>
    </w:p>
    <w:p w:rsidR="001E3770" w:rsidRPr="00161B3C" w:rsidRDefault="001E3770" w:rsidP="00C33ABD">
      <w:pPr>
        <w:tabs>
          <w:tab w:val="left" w:pos="1275"/>
        </w:tabs>
        <w:ind w:right="-1" w:firstLine="284"/>
        <w:jc w:val="center"/>
        <w:rPr>
          <w:rFonts w:ascii="Times New Roman" w:hAnsi="Times New Roman"/>
          <w:i w:val="0"/>
          <w:color w:val="000000" w:themeColor="text1"/>
          <w:sz w:val="28"/>
          <w:szCs w:val="28"/>
          <w:shd w:val="clear" w:color="auto" w:fill="FFFFFF"/>
        </w:rPr>
      </w:pPr>
    </w:p>
    <w:p w:rsidR="001E3770" w:rsidRPr="00161B3C" w:rsidRDefault="001E3770" w:rsidP="00C33ABD">
      <w:pPr>
        <w:ind w:right="-1" w:firstLine="284"/>
        <w:jc w:val="center"/>
        <w:rPr>
          <w:rFonts w:ascii="Times New Roman" w:hAnsi="Times New Roman"/>
          <w:i w:val="0"/>
          <w:color w:val="000000" w:themeColor="text1"/>
          <w:sz w:val="28"/>
          <w:szCs w:val="28"/>
        </w:rPr>
      </w:pPr>
      <w:bookmarkStart w:id="0" w:name="_Hlk193186062"/>
      <w:r w:rsidRPr="00161B3C">
        <w:rPr>
          <w:rFonts w:ascii="Times New Roman" w:hAnsi="Times New Roman"/>
          <w:i w:val="0"/>
          <w:color w:val="000000" w:themeColor="text1"/>
          <w:sz w:val="28"/>
          <w:szCs w:val="28"/>
        </w:rPr>
        <w:t>ГОСУДАРСТВЕННОЕ АВТОНОМНОЕ ПРОФЕССИОНАЛЬНОЕ</w:t>
      </w:r>
    </w:p>
    <w:p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ОБРАЗОВАТЕЛЬНОЕ УЧРЕЖДЕНИЕ САРАТОВСКОЙ ОБЛАСТИ</w:t>
      </w:r>
    </w:p>
    <w:p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«ВОЛЬСКИЙ ТЕХНОЛОГИЧЕСКИЙ КОЛЛЕДЖ»</w:t>
      </w:r>
    </w:p>
    <w:p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p>
    <w:p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Зам</w:t>
      </w:r>
      <w:r w:rsidR="00027F15" w:rsidRPr="00161B3C">
        <w:rPr>
          <w:rFonts w:ascii="Times New Roman" w:hAnsi="Times New Roman"/>
          <w:i w:val="0"/>
          <w:color w:val="000000" w:themeColor="text1"/>
          <w:sz w:val="28"/>
          <w:szCs w:val="28"/>
        </w:rPr>
        <w:t>. д</w:t>
      </w:r>
      <w:r w:rsidRPr="00161B3C">
        <w:rPr>
          <w:rFonts w:ascii="Times New Roman" w:hAnsi="Times New Roman"/>
          <w:i w:val="0"/>
          <w:color w:val="000000" w:themeColor="text1"/>
          <w:sz w:val="28"/>
          <w:szCs w:val="28"/>
        </w:rPr>
        <w:t>иректора по учебной работе</w:t>
      </w:r>
    </w:p>
    <w:p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________________/Игнатьева Л.В./</w:t>
      </w:r>
    </w:p>
    <w:p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 _______________2025 г.</w:t>
      </w:r>
    </w:p>
    <w:p w:rsidR="001E3770" w:rsidRPr="00161B3C" w:rsidRDefault="001E3770" w:rsidP="00C33ABD">
      <w:pPr>
        <w:spacing w:after="1391" w:line="265" w:lineRule="auto"/>
        <w:ind w:right="-1" w:firstLine="284"/>
        <w:jc w:val="center"/>
        <w:rPr>
          <w:rFonts w:ascii="Times New Roman" w:hAnsi="Times New Roman"/>
          <w:i w:val="0"/>
          <w:color w:val="000000" w:themeColor="text1"/>
          <w:sz w:val="28"/>
          <w:szCs w:val="28"/>
        </w:rPr>
      </w:pPr>
    </w:p>
    <w:p w:rsidR="001E3770" w:rsidRPr="0021063D" w:rsidRDefault="001E3770" w:rsidP="0021063D">
      <w:pPr>
        <w:spacing w:after="3" w:line="265" w:lineRule="auto"/>
        <w:ind w:right="-1" w:firstLine="284"/>
        <w:jc w:val="center"/>
        <w:rPr>
          <w:rFonts w:ascii="Times New Roman" w:hAnsi="Times New Roman"/>
          <w:i w:val="0"/>
          <w:color w:val="000000" w:themeColor="text1"/>
          <w:sz w:val="28"/>
          <w:szCs w:val="28"/>
        </w:rPr>
      </w:pPr>
      <w:r w:rsidRPr="0021063D">
        <w:rPr>
          <w:rFonts w:ascii="Times New Roman" w:hAnsi="Times New Roman"/>
          <w:i w:val="0"/>
          <w:color w:val="000000" w:themeColor="text1"/>
          <w:sz w:val="28"/>
          <w:szCs w:val="28"/>
        </w:rPr>
        <w:t>КУРСОВОЙ ПРОЕКТ</w:t>
      </w:r>
    </w:p>
    <w:p w:rsidR="0021063D" w:rsidRPr="0021063D" w:rsidRDefault="0021063D" w:rsidP="0021063D">
      <w:pPr>
        <w:jc w:val="center"/>
        <w:rPr>
          <w:rFonts w:ascii="Times New Roman" w:hAnsi="Times New Roman"/>
          <w:i w:val="0"/>
          <w:sz w:val="28"/>
          <w:szCs w:val="28"/>
        </w:rPr>
      </w:pPr>
      <w:r w:rsidRPr="0021063D">
        <w:rPr>
          <w:rFonts w:ascii="Times New Roman" w:hAnsi="Times New Roman"/>
          <w:i w:val="0"/>
          <w:sz w:val="28"/>
          <w:szCs w:val="28"/>
        </w:rPr>
        <w:t xml:space="preserve">ПМ.02. Организация и ведение технологического процесса создания изделий по компьютерной (цифровой) модели на аддитивных установках </w:t>
      </w:r>
      <w:r w:rsidRPr="0021063D">
        <w:rPr>
          <w:rFonts w:ascii="Times New Roman" w:hAnsi="Times New Roman"/>
          <w:i w:val="0"/>
          <w:sz w:val="28"/>
          <w:szCs w:val="28"/>
        </w:rPr>
        <w:br/>
        <w:t>МДК.02.02 Эксплуатация установок для аддитивного производства</w:t>
      </w:r>
    </w:p>
    <w:p w:rsidR="001E3770" w:rsidRPr="00161B3C" w:rsidRDefault="001E3770" w:rsidP="0021063D">
      <w:pPr>
        <w:spacing w:after="1253" w:line="265"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15.02.09 Аддитивные технологии.</w:t>
      </w:r>
    </w:p>
    <w:p w:rsidR="00D039C1" w:rsidRPr="00D039C1" w:rsidRDefault="001E3770" w:rsidP="00D039C1">
      <w:pPr>
        <w:spacing w:after="4" w:line="267" w:lineRule="auto"/>
        <w:ind w:right="-1" w:firstLine="284"/>
        <w:jc w:val="center"/>
        <w:rPr>
          <w:rFonts w:ascii="Segoe UI" w:hAnsi="Segoe UI" w:cs="Segoe UI"/>
          <w:color w:val="000000"/>
          <w:sz w:val="28"/>
          <w:szCs w:val="28"/>
          <w:shd w:val="clear" w:color="auto" w:fill="FFFFFF"/>
        </w:rPr>
      </w:pPr>
      <w:r w:rsidRPr="00D039C1">
        <w:rPr>
          <w:rFonts w:ascii="Times New Roman" w:hAnsi="Times New Roman"/>
          <w:i w:val="0"/>
          <w:color w:val="000000" w:themeColor="text1"/>
          <w:sz w:val="28"/>
          <w:szCs w:val="28"/>
        </w:rPr>
        <w:t xml:space="preserve">ТЕМА: </w:t>
      </w:r>
      <w:r w:rsidR="00D039C1" w:rsidRPr="00D039C1">
        <w:rPr>
          <w:rFonts w:ascii="Times New Roman" w:hAnsi="Times New Roman"/>
          <w:i w:val="0"/>
          <w:color w:val="000000"/>
          <w:sz w:val="28"/>
          <w:szCs w:val="28"/>
          <w:shd w:val="clear" w:color="auto" w:fill="FFFFFF"/>
        </w:rPr>
        <w:t>Разработка и создание держателя гаджетов.</w:t>
      </w:r>
      <w:r w:rsidR="00D039C1" w:rsidRPr="00D039C1">
        <w:rPr>
          <w:rFonts w:ascii="Segoe UI" w:hAnsi="Segoe UI" w:cs="Segoe UI"/>
          <w:color w:val="000000"/>
          <w:sz w:val="28"/>
          <w:szCs w:val="28"/>
          <w:shd w:val="clear" w:color="auto" w:fill="FFFFFF"/>
        </w:rPr>
        <w:t xml:space="preserve"> </w:t>
      </w: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rsidR="00D039C1" w:rsidRDefault="00D039C1" w:rsidP="00D039C1">
      <w:pPr>
        <w:spacing w:after="4" w:line="267" w:lineRule="auto"/>
        <w:ind w:right="-1"/>
        <w:rPr>
          <w:rFonts w:ascii="Segoe UI" w:hAnsi="Segoe UI" w:cs="Segoe UI"/>
          <w:color w:val="000000"/>
          <w:shd w:val="clear" w:color="auto" w:fill="FFFFFF"/>
        </w:rPr>
      </w:pPr>
    </w:p>
    <w:p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Работу выполнил:</w:t>
      </w:r>
    </w:p>
    <w:p w:rsidR="001E3770" w:rsidRPr="00161B3C" w:rsidRDefault="0021063D" w:rsidP="00D039C1">
      <w:pPr>
        <w:spacing w:line="265"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студент 3 курса группы АДТ-4</w:t>
      </w:r>
      <w:r w:rsidR="001E3770" w:rsidRPr="00161B3C">
        <w:rPr>
          <w:rFonts w:ascii="Times New Roman" w:hAnsi="Times New Roman"/>
          <w:i w:val="0"/>
          <w:color w:val="000000" w:themeColor="text1"/>
          <w:sz w:val="28"/>
          <w:szCs w:val="28"/>
        </w:rPr>
        <w:t>1</w:t>
      </w:r>
    </w:p>
    <w:p w:rsidR="001E3770" w:rsidRPr="00161B3C" w:rsidRDefault="00056BB5"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Гарина Анастасия Сергеевна</w:t>
      </w:r>
    </w:p>
    <w:p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Руководитель проекта:</w:t>
      </w:r>
    </w:p>
    <w:p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преподаватель Мифтахов Наиль Ильгизович</w:t>
      </w:r>
    </w:p>
    <w:p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p>
    <w:p w:rsidR="00902301" w:rsidRDefault="00902301" w:rsidP="00D039C1">
      <w:pPr>
        <w:spacing w:after="4" w:line="267" w:lineRule="auto"/>
        <w:ind w:right="-1" w:firstLine="284"/>
        <w:jc w:val="right"/>
        <w:rPr>
          <w:rFonts w:ascii="Times New Roman" w:hAnsi="Times New Roman"/>
          <w:i w:val="0"/>
          <w:color w:val="000000" w:themeColor="text1"/>
          <w:sz w:val="28"/>
          <w:szCs w:val="28"/>
        </w:rPr>
      </w:pPr>
    </w:p>
    <w:p w:rsidR="00902301" w:rsidRDefault="00902301" w:rsidP="00C33ABD">
      <w:pPr>
        <w:spacing w:after="4" w:line="267" w:lineRule="auto"/>
        <w:ind w:right="-1" w:firstLine="284"/>
        <w:jc w:val="center"/>
        <w:rPr>
          <w:rFonts w:ascii="Times New Roman" w:hAnsi="Times New Roman"/>
          <w:i w:val="0"/>
          <w:color w:val="000000" w:themeColor="text1"/>
          <w:sz w:val="28"/>
          <w:szCs w:val="28"/>
        </w:rPr>
      </w:pPr>
    </w:p>
    <w:p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 2025</w:t>
      </w:r>
    </w:p>
    <w:bookmarkEnd w:id="0"/>
    <w:p w:rsidR="001E3770" w:rsidRPr="00161B3C" w:rsidRDefault="001E3770" w:rsidP="00C33ABD">
      <w:pPr>
        <w:tabs>
          <w:tab w:val="left" w:pos="1275"/>
        </w:tabs>
        <w:ind w:right="-1" w:firstLine="284"/>
        <w:jc w:val="both"/>
        <w:rPr>
          <w:rFonts w:ascii="Times New Roman" w:hAnsi="Times New Roman"/>
          <w:i w:val="0"/>
          <w:iCs/>
          <w:color w:val="000000" w:themeColor="text1"/>
          <w:sz w:val="28"/>
          <w:szCs w:val="28"/>
        </w:rPr>
        <w:sectPr w:rsidR="001E3770" w:rsidRPr="00161B3C"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67"/>
        <w:gridCol w:w="561"/>
      </w:tblGrid>
      <w:tr w:rsidR="00794EEF" w:rsidRPr="00A11595" w:rsidTr="00902C07">
        <w:tc>
          <w:tcPr>
            <w:tcW w:w="9067" w:type="dxa"/>
          </w:tcPr>
          <w:p w:rsidR="00794EEF" w:rsidRPr="00A11595" w:rsidRDefault="00445269" w:rsidP="00C33ABD">
            <w:pPr>
              <w:spacing w:line="276" w:lineRule="auto"/>
              <w:ind w:right="-1" w:firstLine="284"/>
              <w:jc w:val="both"/>
              <w:rPr>
                <w:rFonts w:ascii="Times New Roman" w:hAnsi="Times New Roman"/>
                <w:i w:val="0"/>
                <w:iCs/>
                <w:color w:val="000000" w:themeColor="text1"/>
                <w:sz w:val="26"/>
                <w:szCs w:val="26"/>
              </w:rPr>
            </w:pPr>
            <w:r w:rsidRPr="00A11595">
              <w:rPr>
                <w:rFonts w:ascii="Times New Roman" w:hAnsi="Times New Roman"/>
                <w:i w:val="0"/>
                <w:color w:val="000000" w:themeColor="text1"/>
                <w:sz w:val="26"/>
                <w:szCs w:val="26"/>
              </w:rPr>
              <w:lastRenderedPageBreak/>
              <w:t>Основное содержание работы:</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1E3770" w:rsidP="0021063D">
            <w:pPr>
              <w:spacing w:after="4" w:line="267" w:lineRule="auto"/>
              <w:ind w:right="-1"/>
              <w:jc w:val="both"/>
              <w:rPr>
                <w:rFonts w:ascii="Times New Roman" w:hAnsi="Times New Roman"/>
                <w:i w:val="0"/>
                <w:color w:val="000000" w:themeColor="text1"/>
                <w:sz w:val="26"/>
                <w:szCs w:val="26"/>
              </w:rPr>
            </w:pPr>
            <w:bookmarkStart w:id="1" w:name="_Hlk75169571"/>
            <w:r w:rsidRPr="00A11595">
              <w:rPr>
                <w:rFonts w:ascii="Times New Roman" w:hAnsi="Times New Roman"/>
                <w:i w:val="0"/>
                <w:color w:val="000000" w:themeColor="text1"/>
                <w:sz w:val="26"/>
                <w:szCs w:val="26"/>
              </w:rPr>
              <w:t xml:space="preserve">ВВЕДЕНИЕ </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445269" w:rsidP="00445269">
            <w:pPr>
              <w:spacing w:line="276" w:lineRule="auto"/>
              <w:ind w:right="-1"/>
              <w:jc w:val="both"/>
              <w:rPr>
                <w:rFonts w:ascii="Times New Roman" w:hAnsi="Times New Roman"/>
                <w:i w:val="0"/>
                <w:iCs/>
                <w:color w:val="000000" w:themeColor="text1"/>
                <w:sz w:val="26"/>
                <w:szCs w:val="26"/>
              </w:rPr>
            </w:pPr>
            <w:r w:rsidRPr="00A11595">
              <w:rPr>
                <w:rFonts w:ascii="Times New Roman" w:hAnsi="Times New Roman"/>
                <w:bCs/>
                <w:i w:val="0"/>
                <w:sz w:val="26"/>
                <w:szCs w:val="26"/>
              </w:rPr>
              <w:t>1. Общая часть</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445269" w:rsidP="00445269">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1.1. Описание процесса 3D-печати по технологии FDM (Fused Deposition Modeling)</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445269" w:rsidP="00445269">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1.2. Материалы, используемые в технологии FDM (PLA, ABS, PETG, их свойства)</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445269" w:rsidP="00445269">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1.3. Преимущества и недостатки технологии FDM для создания бытовых аксессуаров</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1.4. Примеры продукции (изделий), изготовленных по технологии FDM</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1.5. Оборудование, используемое в технологии FDM (настольные 3D-принтеры)</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1.6. Постобработка изделий, изготовленных по технологии FDM (шлифовка, покраска, удаление поддержек)</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bCs/>
                <w:i w:val="0"/>
                <w:sz w:val="26"/>
                <w:szCs w:val="26"/>
              </w:rPr>
              <w:t>2. Технологическая часть: применение технологии FDM для создания держателя</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A11595" w:rsidRPr="00A11595" w:rsidRDefault="0021063D" w:rsidP="0021063D">
            <w:pPr>
              <w:spacing w:line="276" w:lineRule="auto"/>
              <w:ind w:right="-1"/>
              <w:jc w:val="both"/>
              <w:rPr>
                <w:rFonts w:ascii="Times New Roman" w:hAnsi="Times New Roman"/>
                <w:i w:val="0"/>
                <w:sz w:val="26"/>
                <w:szCs w:val="26"/>
              </w:rPr>
            </w:pPr>
            <w:r w:rsidRPr="00D039C1">
              <w:rPr>
                <w:rFonts w:ascii="Times New Roman" w:hAnsi="Times New Roman"/>
                <w:i w:val="0"/>
                <w:sz w:val="26"/>
                <w:szCs w:val="26"/>
              </w:rPr>
              <w:t>2.1. Описание изделия "Держатель для геймпадов и компьютерных наушников на стену"</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2.1.1. Функциональное назначение и технические требования</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2.1.2. Анализ существующих аналогов и обоснование разработки</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2.2. Процесс изготовления</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2.2.1. Сканирование или ручной обмер геймпадов и наушников для определения посадочных мест</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2.2.2. 3D-моделирование держателя в программном обеспечении (напр., Fusion 360, Kompas-3D)</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2.2.3. Выбор материала для печати, обоснование выбора (PLA/PETG)</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2.2.4. Настройка оборудования (слайсинг), процесс печати на 3D-принтере</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2.2.5. Постобработка готового изделия (снятие поддержек, шлифовка, финишная обработка)</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rsidTr="00902C07">
        <w:tc>
          <w:tcPr>
            <w:tcW w:w="9067" w:type="dxa"/>
          </w:tcPr>
          <w:p w:rsidR="00A11595" w:rsidRPr="00A11595" w:rsidRDefault="00A11595" w:rsidP="0021063D">
            <w:pPr>
              <w:spacing w:line="276" w:lineRule="auto"/>
              <w:ind w:right="-1"/>
              <w:jc w:val="both"/>
              <w:rPr>
                <w:rFonts w:ascii="Times New Roman" w:hAnsi="Times New Roman"/>
                <w:i w:val="0"/>
                <w:sz w:val="26"/>
                <w:szCs w:val="26"/>
              </w:rPr>
            </w:pPr>
            <w:r w:rsidRPr="00A11595">
              <w:rPr>
                <w:rFonts w:ascii="Times New Roman" w:hAnsi="Times New Roman"/>
                <w:i w:val="0"/>
                <w:sz w:val="26"/>
                <w:szCs w:val="26"/>
              </w:rPr>
              <w:t>2.2.6. Практическое применение изделия, испытания на функциональность и надежность</w:t>
            </w:r>
          </w:p>
        </w:tc>
        <w:tc>
          <w:tcPr>
            <w:tcW w:w="561" w:type="dxa"/>
          </w:tcPr>
          <w:p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i w:val="0"/>
                <w:sz w:val="26"/>
                <w:szCs w:val="26"/>
              </w:rPr>
              <w:t>2.3. Техника безопасности и охрана труда при изготовлении изделия на 3D-принтере</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A11595">
              <w:rPr>
                <w:rFonts w:ascii="Times New Roman" w:hAnsi="Times New Roman"/>
                <w:i w:val="0"/>
                <w:iCs/>
                <w:color w:val="000000" w:themeColor="text1"/>
                <w:sz w:val="26"/>
                <w:szCs w:val="26"/>
              </w:rPr>
              <w:t>ЗАКЛЮЧЕНИЕ</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bCs/>
                <w:i w:val="0"/>
                <w:sz w:val="26"/>
                <w:szCs w:val="26"/>
              </w:rPr>
              <w:t>Список использованных источников</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rsidTr="00902C07">
        <w:tc>
          <w:tcPr>
            <w:tcW w:w="9067" w:type="dxa"/>
          </w:tcPr>
          <w:p w:rsidR="00794EEF" w:rsidRPr="00A11595" w:rsidRDefault="0021063D" w:rsidP="0021063D">
            <w:pPr>
              <w:spacing w:line="276" w:lineRule="auto"/>
              <w:ind w:right="-1"/>
              <w:jc w:val="both"/>
              <w:rPr>
                <w:rFonts w:ascii="Times New Roman" w:hAnsi="Times New Roman"/>
                <w:i w:val="0"/>
                <w:iCs/>
                <w:color w:val="000000" w:themeColor="text1"/>
                <w:sz w:val="26"/>
                <w:szCs w:val="26"/>
              </w:rPr>
            </w:pPr>
            <w:r w:rsidRPr="00D039C1">
              <w:rPr>
                <w:rFonts w:ascii="Times New Roman" w:hAnsi="Times New Roman"/>
                <w:bCs/>
                <w:i w:val="0"/>
                <w:sz w:val="26"/>
                <w:szCs w:val="26"/>
              </w:rPr>
              <w:t>Приложения</w:t>
            </w:r>
            <w:r w:rsidRPr="00D039C1">
              <w:rPr>
                <w:rFonts w:ascii="Times New Roman" w:hAnsi="Times New Roman"/>
                <w:i w:val="0"/>
                <w:sz w:val="26"/>
                <w:szCs w:val="26"/>
              </w:rPr>
              <w:t> </w:t>
            </w:r>
          </w:p>
        </w:tc>
        <w:tc>
          <w:tcPr>
            <w:tcW w:w="561" w:type="dxa"/>
          </w:tcPr>
          <w:p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bookmarkEnd w:id="1"/>
    </w:tbl>
    <w:p w:rsidR="00E90CEC" w:rsidRPr="00161B3C" w:rsidRDefault="00E90CEC" w:rsidP="00C33ABD">
      <w:pPr>
        <w:tabs>
          <w:tab w:val="left" w:pos="5220"/>
        </w:tabs>
        <w:ind w:right="-1" w:firstLine="284"/>
        <w:jc w:val="both"/>
        <w:rPr>
          <w:rFonts w:ascii="Times New Roman" w:hAnsi="Times New Roman"/>
          <w:i w:val="0"/>
          <w:color w:val="000000" w:themeColor="text1"/>
          <w:sz w:val="28"/>
          <w:szCs w:val="28"/>
        </w:rPr>
        <w:sectPr w:rsidR="00E90CEC" w:rsidRPr="00161B3C" w:rsidSect="00794EEF">
          <w:headerReference w:type="default" r:id="rId11"/>
          <w:pgSz w:w="11906" w:h="16838"/>
          <w:pgMar w:top="567" w:right="850" w:bottom="2977" w:left="1701" w:header="708" w:footer="708" w:gutter="0"/>
          <w:cols w:space="708"/>
          <w:docGrid w:linePitch="360"/>
        </w:sectPr>
      </w:pPr>
    </w:p>
    <w:p w:rsidR="001A56A2" w:rsidRPr="005635C0" w:rsidRDefault="001E3770" w:rsidP="00515E75">
      <w:pPr>
        <w:spacing w:after="285" w:line="360" w:lineRule="auto"/>
        <w:ind w:right="-1" w:firstLine="284"/>
        <w:jc w:val="center"/>
        <w:rPr>
          <w:rFonts w:ascii="Times New Roman" w:hAnsi="Times New Roman"/>
          <w:i w:val="0"/>
          <w:iCs/>
          <w:caps/>
          <w:color w:val="000000" w:themeColor="text1"/>
          <w:sz w:val="28"/>
          <w:szCs w:val="28"/>
        </w:rPr>
      </w:pPr>
      <w:r w:rsidRPr="005635C0">
        <w:rPr>
          <w:rFonts w:ascii="Times New Roman" w:hAnsi="Times New Roman"/>
          <w:i w:val="0"/>
          <w:iCs/>
          <w:caps/>
          <w:color w:val="000000" w:themeColor="text1"/>
          <w:sz w:val="28"/>
          <w:szCs w:val="28"/>
        </w:rPr>
        <w:lastRenderedPageBreak/>
        <w:t>Введение</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Современный этап развития цифрового производства характеризуется активной интеграцией аддитивных технологий в различные отрасли промышленности. В контексте стремительного роста рынка игровых устройств и компьютерной периферии особую актуальность приобретает разработка специализированных аксессуаров для организации рабочего пространства. Технология FDM (Fused Deposition Modeling)</w:t>
      </w:r>
      <w:r w:rsidR="00027F15" w:rsidRPr="005635C0">
        <w:rPr>
          <w:rFonts w:ascii="Times New Roman" w:hAnsi="Times New Roman"/>
          <w:i w:val="0"/>
          <w:sz w:val="28"/>
          <w:szCs w:val="28"/>
        </w:rPr>
        <w:t xml:space="preserve"> </w:t>
      </w:r>
      <w:r w:rsidRPr="005635C0">
        <w:rPr>
          <w:rFonts w:ascii="Times New Roman" w:hAnsi="Times New Roman"/>
          <w:i w:val="0"/>
          <w:sz w:val="28"/>
          <w:szCs w:val="28"/>
        </w:rPr>
        <w:t>наиболее распространенный метод 3D-печати, предоставляет уникальные возможности для создания сложных эргономичных решений, адаптированных под конкретные потребности пользователей.</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Глобальный рынок игровой индустрии демонстрирует устойчивый рост, превысивший в 2023 году 200 миллиардов долларов США. Параллельно с этим наблюдается увеличение количества периферийных устройств на одного пользователя - современные геймеры одновременно используют несколько контроллеров, гарнитур VR и акустические системы. Это создает острую потребность в специализированных системах хранения, обеспечивающих не только компактное размещение, но и защиту дорогостоящего оборудования от повреждений.</w:t>
      </w:r>
    </w:p>
    <w:p w:rsidR="00A81463" w:rsidRPr="005635C0" w:rsidRDefault="00A81463" w:rsidP="001A56A2">
      <w:pPr>
        <w:spacing w:after="4" w:line="267" w:lineRule="auto"/>
        <w:ind w:right="-1" w:firstLine="284"/>
        <w:jc w:val="both"/>
        <w:rPr>
          <w:rFonts w:ascii="Times New Roman" w:hAnsi="Times New Roman"/>
          <w:i w:val="0"/>
          <w:sz w:val="28"/>
          <w:szCs w:val="28"/>
        </w:rPr>
      </w:pPr>
    </w:p>
    <w:p w:rsidR="00A81463" w:rsidRPr="005635C0" w:rsidRDefault="00A81463" w:rsidP="00A8146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Проблема организации игрового пространства усугубляется несколькими факторами. Во-первых, существующие на рынке решения часто носят универсальный характер и не учитывают специфику конкретных моделей устройств. Во-вторых, традиционные методы производства оказываются экономически нецелесообразными для создания персонализированных изделий малыми сериями. В-третьих, наблюдается дефицит эргономичных решений, обеспечивающих не только компактное хранение, но и легкий доступ к устройствам, их защиту от повреждений и эстетическую привлекательность.</w:t>
      </w:r>
    </w:p>
    <w:p w:rsidR="00A81463" w:rsidRPr="005635C0" w:rsidRDefault="00A81463" w:rsidP="00A81463">
      <w:pPr>
        <w:spacing w:after="4" w:line="267" w:lineRule="auto"/>
        <w:ind w:right="-1" w:firstLine="284"/>
        <w:jc w:val="both"/>
        <w:rPr>
          <w:rFonts w:ascii="Times New Roman" w:hAnsi="Times New Roman"/>
          <w:i w:val="0"/>
          <w:sz w:val="28"/>
          <w:szCs w:val="28"/>
        </w:rPr>
      </w:pPr>
    </w:p>
    <w:p w:rsidR="00A81463" w:rsidRPr="005635C0" w:rsidRDefault="00A81463" w:rsidP="00A8146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Технология FDM предлагает комплексное решение этих проблем. Ее уникальность заключается в способности создавать изделия сложной геометрии без значительного увеличения стоимости производства, что делает идеальным инструментом для изготовления кастомизированных аксессуаров. Возможность быстрого прототипирования и внесения изменений в конструкцию позволяет оптимизировать изделие под конкретные потребности пользователя.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Актуальность настоящего исследования обусловлена необходимостью разработки экономически эффективных решений для организации игрового пространства, учитывающих как эргономические требования, так и эстетические предпочтения пользователей. Существующие на рынке решения часто не учитывают специфику конкретных моделей устройств и обладают ограниченной функциональностью.</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Цель работы - комплексная разработка и изготовление настенного держателя для геймпадов и компьютерных наушников с использованием технологии FDM-печати, соответствующего требованиям прочности, эргономики и дизайна.</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Задачи исследования:</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Провести анализ технологических возможностей FDM-печати применительно к созданию бытовых аксессуаров</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Исследовать механические и эксплуатационные характеристики современных полимерных материалов для FDM</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Разработать оптимизированную конструкцию держателя с учетом эргономических и прочностных требований</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Реализовать полный цикл производства - от 3D-моделирования до постобработки готового изделия</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Провести испытания опытного образца на соответствие заявленным характеристикам</w:t>
      </w:r>
    </w:p>
    <w:p w:rsidR="001A56A2" w:rsidRPr="005635C0" w:rsidRDefault="001A56A2"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D15211" w:rsidRPr="005635C0" w:rsidRDefault="00D15211" w:rsidP="00A81463">
      <w:pPr>
        <w:spacing w:after="4" w:line="267" w:lineRule="auto"/>
        <w:ind w:right="-1"/>
        <w:jc w:val="both"/>
        <w:rPr>
          <w:rFonts w:ascii="Times New Roman" w:hAnsi="Times New Roman"/>
          <w:i w:val="0"/>
          <w:sz w:val="28"/>
          <w:szCs w:val="28"/>
        </w:rPr>
      </w:pPr>
    </w:p>
    <w:p w:rsidR="001A56A2" w:rsidRPr="005635C0" w:rsidRDefault="001A56A2" w:rsidP="00A81463">
      <w:pPr>
        <w:pStyle w:val="a9"/>
        <w:numPr>
          <w:ilvl w:val="0"/>
          <w:numId w:val="29"/>
        </w:numPr>
        <w:spacing w:after="4" w:line="267" w:lineRule="auto"/>
        <w:ind w:right="-1"/>
        <w:jc w:val="center"/>
        <w:rPr>
          <w:rFonts w:ascii="Times New Roman" w:hAnsi="Times New Roman"/>
          <w:i w:val="0"/>
          <w:sz w:val="28"/>
          <w:szCs w:val="28"/>
        </w:rPr>
      </w:pPr>
      <w:r w:rsidRPr="005635C0">
        <w:rPr>
          <w:rFonts w:ascii="Times New Roman" w:hAnsi="Times New Roman"/>
          <w:i w:val="0"/>
          <w:sz w:val="28"/>
          <w:szCs w:val="28"/>
        </w:rPr>
        <w:lastRenderedPageBreak/>
        <w:t>Общая часть</w:t>
      </w:r>
    </w:p>
    <w:p w:rsidR="00A81463" w:rsidRPr="005635C0" w:rsidRDefault="00A81463" w:rsidP="00A81463">
      <w:pPr>
        <w:pStyle w:val="a9"/>
        <w:spacing w:after="4" w:line="267" w:lineRule="auto"/>
        <w:ind w:left="644" w:right="-1"/>
        <w:rPr>
          <w:rFonts w:ascii="Times New Roman" w:hAnsi="Times New Roman"/>
          <w:i w:val="0"/>
          <w:sz w:val="28"/>
          <w:szCs w:val="28"/>
        </w:rPr>
      </w:pPr>
    </w:p>
    <w:p w:rsidR="001A56A2" w:rsidRPr="005635C0" w:rsidRDefault="001A56A2" w:rsidP="00A81463">
      <w:pPr>
        <w:spacing w:after="4" w:line="267" w:lineRule="auto"/>
        <w:ind w:right="-1" w:firstLine="284"/>
        <w:rPr>
          <w:rFonts w:ascii="Times New Roman" w:hAnsi="Times New Roman"/>
          <w:i w:val="0"/>
          <w:sz w:val="28"/>
          <w:szCs w:val="28"/>
        </w:rPr>
      </w:pPr>
      <w:r w:rsidRPr="005635C0">
        <w:rPr>
          <w:rFonts w:ascii="Times New Roman" w:hAnsi="Times New Roman"/>
          <w:i w:val="0"/>
          <w:sz w:val="28"/>
          <w:szCs w:val="28"/>
        </w:rPr>
        <w:t>1.1. Описание процесса 3D-печати по технологии FDM</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Fused Deposition Modeling (FDM), также известная как FFF (Fused Filament Fabrication) — это аддитивная технология, основанная на послойном создании физического объекта из термопластичного материала путем его плавления и экструзии.</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Историческая справка и принцип: Технология была разработана и запатентована Скоттом Крампом, сооснователем компании Stratasys, в 1989 году. После истечения ключевых патентов в 2009 году произошла "демократизация" технологии, что привело к взрывному росту сообщества </w:t>
      </w:r>
      <w:proofErr w:type="spellStart"/>
      <w:r w:rsidRPr="005635C0">
        <w:rPr>
          <w:rFonts w:ascii="Times New Roman" w:hAnsi="Times New Roman"/>
          <w:i w:val="0"/>
          <w:sz w:val="28"/>
          <w:szCs w:val="28"/>
        </w:rPr>
        <w:t>RepRap</w:t>
      </w:r>
      <w:proofErr w:type="spellEnd"/>
      <w:r w:rsidRPr="005635C0">
        <w:rPr>
          <w:rFonts w:ascii="Times New Roman" w:hAnsi="Times New Roman"/>
          <w:i w:val="0"/>
          <w:sz w:val="28"/>
          <w:szCs w:val="28"/>
        </w:rPr>
        <w:t xml:space="preserve"> и появлению рынка доступных настольных 3D-принтеров. Принципиальная суть FDM заключается в том, что цифровая трехмерная модель "нарезается" на множество тонких горизонтальных слоев, а принтер последовательно, слой за слоем, создает физический объект, воспроизводя эти сечения.</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Детализированное описание процесса:</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Подготовка цифровой модели:</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Процесс начинается с создания 3D-модели в системе автоматизированного проектирования (САПР), Kompas-3D.</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Готовая модель экспортируется в формат STL или 3MF, который описывает геометрию поверхности объекта в виде сетки треугольников. Этот формат является стандартом де-факто для обмена данными в 3D-печати.</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Слайсинг – Нарезка модели и генерация управляющей программы:</w:t>
      </w:r>
    </w:p>
    <w:p w:rsidR="00D15211" w:rsidRPr="005635C0" w:rsidRDefault="00D15211" w:rsidP="00D15211">
      <w:pPr>
        <w:spacing w:after="4" w:line="267" w:lineRule="auto"/>
        <w:ind w:right="-1"/>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Файл STL загружается в специализированное программное обеспечение – слайсер (PrusaSlicer). Это самый важный этап подготовки.</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Слайсер выполняет виртуальное "разрезание" 3D-модели на сотни или тысячи горизонтальных слоев. Толщина слоя является ключевым параметром, определяющим качество поверхности и время печати, и обычно варьируется от 0.05 мм (высокое качество) до 0.3 мм (черновая печать).</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На этом этапе инженер или оператор задает все ключевые параметры печати. Заполнение определяет внутреннюю структуру изделия. Объект не является цельным внутри; он имеет внутреннюю ячеистую структуру (соты, </w:t>
      </w:r>
      <w:r w:rsidRPr="005635C0">
        <w:rPr>
          <w:rFonts w:ascii="Times New Roman" w:hAnsi="Times New Roman"/>
          <w:i w:val="0"/>
          <w:sz w:val="28"/>
          <w:szCs w:val="28"/>
        </w:rPr>
        <w:lastRenderedPageBreak/>
        <w:t>решетка, треугольники), плотность которой задается в процентах. Это позволяет экономить материал и время печати, сохраняя при этом высокую прочность.</w:t>
      </w:r>
    </w:p>
    <w:p w:rsidR="00D15211" w:rsidRPr="005635C0" w:rsidRDefault="00027F15" w:rsidP="00D15211">
      <w:pPr>
        <w:spacing w:after="4" w:line="267" w:lineRule="auto"/>
        <w:ind w:right="-1" w:firstLine="284"/>
        <w:jc w:val="both"/>
        <w:rPr>
          <w:rFonts w:ascii="Times New Roman" w:hAnsi="Times New Roman"/>
          <w:i w:val="0"/>
          <w:sz w:val="28"/>
          <w:szCs w:val="28"/>
        </w:rPr>
      </w:pPr>
      <w:r>
        <w:rPr>
          <w:rFonts w:ascii="Times New Roman" w:hAnsi="Times New Roman"/>
          <w:i w:val="0"/>
          <w:sz w:val="28"/>
          <w:szCs w:val="28"/>
        </w:rPr>
        <w:t xml:space="preserve">Количество периметров </w:t>
      </w:r>
      <w:r w:rsidR="00D15211" w:rsidRPr="005635C0">
        <w:rPr>
          <w:rFonts w:ascii="Times New Roman" w:hAnsi="Times New Roman"/>
          <w:i w:val="0"/>
          <w:sz w:val="28"/>
          <w:szCs w:val="28"/>
        </w:rPr>
        <w:t>задает толщину внешних стенок объекта. Большее количество периметров (например, 3-4) значительно увеличивает прочность и улучшает внешний вид.</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печати нависающих элементов и сложных геометрий слайсер генерирует поддержки – временные конструкции, которые удерживают свисающие части модели в процессе печати и затем удаляются.</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улучшения адгезии первого слоя с платформой используются крепления (Brim/Raft). Брим — это однослойный "воротник" вокруг модели, а рафт — это съемная подложка под всей моделью.</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результате всех настроек слайсер генерирует G-код – текстовый файл, содержащий команды для принтера на языке, понятном его контроллеру (переместиться в точку X,Y,Z, подать материал, включить/выключить нагрев и т.д.).</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Физический процесс печати:</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Принтер калибруется, чтобы обеспечить идеальное расстояние между соплом и платформой. Платформа и экструдер нагреваются до заданных температур.</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Филамент (пластиковая нить) с катушки с помощью приводного механизма (чаще всего это зубчатое колесо) подается в экструдер.</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HotEnd — сердце принтера — филамент проходит через радиатор (тепловой барьер) и плавится в хот-блоке, после чего под давлением выдавливается через тонкое сопло (диаметром обычно 0.4 мм).</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Расплавленный материал точечно наносится на платформу, формируя первый слой. Для обеспечения адгезии используется подогрев стола (критически важен для ABS и PETG) и специальные покрытия (клей-карандаш, лак для волос, специализированные поверхности типа PEI).</w:t>
      </w: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После завершения слоя платформа опускается (или головка поднимается) на высоту одного слоя, и процесс повторяется для следующего слоя. Каждый новый слой в расплавленном состоянии сплавляется с предыдущим, что обеспечивает монолитность конструкции. Вентилятор обдува охлаждает только что нанесенный слой, обеспечивая его быстрое затвердевание.</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5049D4" w:rsidRPr="005635C0" w:rsidRDefault="005049D4" w:rsidP="00D15211">
      <w:pPr>
        <w:spacing w:after="4" w:line="267" w:lineRule="auto"/>
        <w:ind w:right="-1" w:firstLine="284"/>
        <w:jc w:val="both"/>
        <w:rPr>
          <w:rFonts w:ascii="Times New Roman" w:hAnsi="Times New Roman"/>
          <w:i w:val="0"/>
          <w:sz w:val="28"/>
          <w:szCs w:val="28"/>
        </w:rPr>
      </w:pPr>
    </w:p>
    <w:p w:rsidR="005049D4" w:rsidRPr="005635C0" w:rsidRDefault="005049D4" w:rsidP="00D15211">
      <w:pPr>
        <w:spacing w:after="4" w:line="267" w:lineRule="auto"/>
        <w:ind w:right="-1" w:firstLine="284"/>
        <w:jc w:val="both"/>
        <w:rPr>
          <w:rFonts w:ascii="Times New Roman" w:hAnsi="Times New Roman"/>
          <w:i w:val="0"/>
          <w:sz w:val="28"/>
          <w:szCs w:val="28"/>
        </w:rPr>
      </w:pPr>
    </w:p>
    <w:p w:rsidR="005049D4" w:rsidRPr="005635C0" w:rsidRDefault="005049D4" w:rsidP="00D15211">
      <w:pPr>
        <w:spacing w:after="4" w:line="267" w:lineRule="auto"/>
        <w:ind w:right="-1" w:firstLine="284"/>
        <w:jc w:val="both"/>
        <w:rPr>
          <w:rFonts w:ascii="Times New Roman" w:hAnsi="Times New Roman"/>
          <w:i w:val="0"/>
          <w:sz w:val="28"/>
          <w:szCs w:val="28"/>
        </w:rPr>
      </w:pPr>
    </w:p>
    <w:p w:rsidR="00D15211" w:rsidRPr="005635C0" w:rsidRDefault="00D15211" w:rsidP="005049D4">
      <w:pPr>
        <w:pStyle w:val="a9"/>
        <w:spacing w:after="4" w:line="267" w:lineRule="auto"/>
        <w:ind w:left="502" w:right="-1"/>
        <w:jc w:val="both"/>
        <w:rPr>
          <w:rFonts w:ascii="Times New Roman" w:hAnsi="Times New Roman"/>
          <w:i w:val="0"/>
          <w:sz w:val="28"/>
          <w:szCs w:val="28"/>
        </w:rPr>
      </w:pPr>
      <w:r w:rsidRPr="005635C0">
        <w:rPr>
          <w:rFonts w:ascii="Times New Roman" w:hAnsi="Times New Roman"/>
          <w:i w:val="0"/>
          <w:sz w:val="28"/>
          <w:szCs w:val="28"/>
        </w:rPr>
        <w:lastRenderedPageBreak/>
        <w:t>4. Завершение печати и постобработка:</w:t>
      </w:r>
    </w:p>
    <w:p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После окончания печати изделию дают остыть, после чего его аккуратно снимают со стола.</w:t>
      </w:r>
    </w:p>
    <w:p w:rsidR="00D15211" w:rsidRPr="005635C0" w:rsidRDefault="00D15211" w:rsidP="00D15211">
      <w:pPr>
        <w:pStyle w:val="a9"/>
        <w:numPr>
          <w:ilvl w:val="0"/>
          <w:numId w:val="30"/>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Производится механическое удаление поддержек и вспомогательных конструкций.</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1A56A2"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Далее следует финишная постобработка для улучшения внешнего вида и свойств изделия.</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1.2. Материалы, используемые в технологии FDM</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Современный рынок материалов для FDM-печати предлагает широкий спектр полимерных композиций, каждая из которых обладает уникальным набором характеристик. PLA - биоразлагаемый термопласт на основе возобновляемого сырья, характеризуется низкой усадкой и простотой печати. Однако его ограниченная термостойкость (60-65°C) и склонность к ползучести под нагрузкой сужают область применения.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PLA — это биоразлагаемый термопластик, производимый из возобновляемых ресурсов, таких как кукурузный крахмал или сахарный тростник. Он является самым популярным материалом для начинающих благодаря своей простоте в использовании. Ключевые преимущества PLA включают легкость печати (не требует подогреваемого стола), минимальную усадку и коробление, приятный, слегка сладковатый запах при печати и широкую цветовую гамму, включая экзотические варианты с деревянным, металлическим видом или светящиеся в темноте. Однако главные недостатки — это низкая термостойкость (деформируется уже при температуре около 60°C), относительная хрупкость и низкая ударная вязкость, а также склонность к биологическому разложению, что ограничивает его применение в уличных условиях. PLA идеально подходит для печати декоративных предметов, прототипов, игрушек и моделей, не несущих значительной механической нагрузки.</w:t>
      </w:r>
    </w:p>
    <w:p w:rsidR="00D15211" w:rsidRPr="005635C0" w:rsidRDefault="00D15211" w:rsidP="005049D4">
      <w:pPr>
        <w:spacing w:after="4" w:line="267" w:lineRule="auto"/>
        <w:ind w:right="-1"/>
        <w:jc w:val="both"/>
        <w:rPr>
          <w:rFonts w:ascii="Times New Roman" w:hAnsi="Times New Roman"/>
          <w:i w:val="0"/>
          <w:sz w:val="28"/>
          <w:szCs w:val="28"/>
        </w:rPr>
      </w:pPr>
    </w:p>
    <w:p w:rsidR="00D15211"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ABS — это прочный, ударопрочный и термостойкий пластик, широко используемый в промышленности (например, для изготовления корпусов электроинструментов, деталей автомобилей, конструктора LEGO). Его основные преимущества — это высокая механическая прочность, долговечность и устойчивость к умеренным температурам (до 100°C), а также возможность химической постобработки парами ацетона для получения идеально гладкой глянцевой поверхности. Существенные </w:t>
      </w:r>
      <w:r w:rsidRPr="005635C0">
        <w:rPr>
          <w:rFonts w:ascii="Times New Roman" w:hAnsi="Times New Roman"/>
          <w:i w:val="0"/>
          <w:sz w:val="28"/>
          <w:szCs w:val="28"/>
        </w:rPr>
        <w:lastRenderedPageBreak/>
        <w:t>недостатки ABS — это высокая усадка при остывании, приводящая к короблению и отслоению от стола, что делает обязательным использование подогреваемой платформы и часто закрытой камеры для поддержания стабильной температуры. Кроме того, при печати ABS выделяет неприятные и потенциально вредные пары стирола, поэтому требуется хорошая вентиляция помещения. ABS выбирают для печати функциональных деталей, корпусов, автомобильных аксессуаров и любых изделий, подвергающихся нагрузкам или нагреву.</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1A56A2" w:rsidRPr="005635C0" w:rsidRDefault="00D15211" w:rsidP="00D15211">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PETG представляет собой модифицированную версию PET (из которого делают пластиковые бутылки) с добавлением гликоля, что придает материалу новые свойства. Этот материал удачно сочетает в себе легкость печати PLA и прочность ABS. Его сильные стороны — это высокая ударная вязкость и прочность, хорошая гибкость, отличная химическая и влагостойкость, прозрачность (если печатать с правильными настройками) и низкая усадка. PETG менее хрупкий, чем PLA, и более термостойкий (до 80°C). К сложностям печати можно отнести склонность к образованию "волос" при неправильной температуре, гигроскопичность (впитывает влагу из воздуха, что требует хранения в сухих условиях), а также повышенная адгезия к поверхности стола, что может привести к трудностям при снятии изделия. PETG является отличным выбором для изготовления функциональных деталей, механических компонентов, емкостей для воды, предметов, используемых на открытом воздухе, и защитных кожухов.</w:t>
      </w:r>
    </w:p>
    <w:p w:rsidR="00D15211" w:rsidRPr="005635C0" w:rsidRDefault="00D15211" w:rsidP="00D15211">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ответственных применений разработаны инженерные материалы: нейлон с повышенной износостойкостью, поликарбонат с </w:t>
      </w:r>
      <w:r w:rsidR="006D285B">
        <w:rPr>
          <w:rFonts w:ascii="Times New Roman" w:hAnsi="Times New Roman"/>
          <w:i w:val="0"/>
          <w:sz w:val="28"/>
          <w:szCs w:val="28"/>
        </w:rPr>
        <w:t xml:space="preserve">исключительной </w:t>
      </w:r>
      <w:r w:rsidRPr="005635C0">
        <w:rPr>
          <w:rFonts w:ascii="Times New Roman" w:hAnsi="Times New Roman"/>
          <w:i w:val="0"/>
          <w:sz w:val="28"/>
          <w:szCs w:val="28"/>
        </w:rPr>
        <w:t xml:space="preserve">прочностью и термостойкостью, а также композитные </w:t>
      </w:r>
      <w:r w:rsidR="00027F15" w:rsidRPr="005635C0">
        <w:rPr>
          <w:rFonts w:ascii="Times New Roman" w:hAnsi="Times New Roman"/>
          <w:i w:val="0"/>
          <w:sz w:val="28"/>
          <w:szCs w:val="28"/>
        </w:rPr>
        <w:t>филамент</w:t>
      </w:r>
      <w:r w:rsidR="00027F15">
        <w:rPr>
          <w:rFonts w:ascii="Times New Roman" w:hAnsi="Times New Roman"/>
          <w:i w:val="0"/>
          <w:sz w:val="28"/>
          <w:szCs w:val="28"/>
        </w:rPr>
        <w:t>ы</w:t>
      </w:r>
      <w:r w:rsidRPr="005635C0">
        <w:rPr>
          <w:rFonts w:ascii="Times New Roman" w:hAnsi="Times New Roman"/>
          <w:i w:val="0"/>
          <w:sz w:val="28"/>
          <w:szCs w:val="28"/>
        </w:rPr>
        <w:t>, армированные угле- или стекловолокном. Выбор конкретного материала осуществляется на основе анализа условий эксплуатации и требований к механическим характеристикам готового изделия.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1.3. Преимущества и недостатки технологии FDM</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5049D4" w:rsidRPr="005635C0" w:rsidRDefault="001A56A2"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Технология FDM обладает рядом стратегических преимуществ, делающих ее незаменимой для прототипирования и мелкосерийного производства.</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1A56A2"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w:t>
      </w:r>
      <w:r w:rsidR="005049D4" w:rsidRPr="005635C0">
        <w:rPr>
          <w:rFonts w:ascii="Times New Roman" w:hAnsi="Times New Roman"/>
          <w:i w:val="0"/>
          <w:sz w:val="28"/>
          <w:szCs w:val="28"/>
        </w:rPr>
        <w:t>Ключевые преимущества:</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Высокая доступность и низкая стоимость владения: Настольные FDM-принтеры и материалы (особенно PLA) стали значительно дешевле за </w:t>
      </w:r>
      <w:r w:rsidRPr="005635C0">
        <w:rPr>
          <w:rFonts w:ascii="Times New Roman" w:hAnsi="Times New Roman"/>
          <w:i w:val="0"/>
          <w:sz w:val="28"/>
          <w:szCs w:val="28"/>
        </w:rPr>
        <w:lastRenderedPageBreak/>
        <w:t>последние годы, что делает технологию доступной для домашнего использования. Себестоимость печати одного изделия часто составляет лишь стоимость затраченного пластика.</w:t>
      </w:r>
    </w:p>
    <w:p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Широкая материальная база: Возможность выбора из десятков материалов с разными свойствами (прочный, гибкий, прозрачный, имитирующий дерево и т.д.) позволяет создавать аксессуары, идеально подходящие для конкретной задачи.</w:t>
      </w:r>
    </w:p>
    <w:p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Неограниченная свобода дизайна и полная кастомизация: Это главное преимущество. FDM позволяет изготовить деталь любой, даже самой сложной геометрической формы, которую невозможно или экономически невыгодно произвести традиционными методами (например, литьем или фрезеровкой). Пользователь может создать аксессуар, который идеально впишется в интерьер или будет точно соответствовать размерам его гаджета.</w:t>
      </w:r>
    </w:p>
    <w:p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Высокая скорость прототипирования и итераций: От идеи до готового изделия можно пройти за несколько часов. Это позволяет быстро проверить концепцию, внести изменения в модель и напечатать новую версию без значительных затрат.</w:t>
      </w:r>
    </w:p>
    <w:p w:rsidR="005049D4" w:rsidRPr="005635C0" w:rsidRDefault="005049D4" w:rsidP="005049D4">
      <w:pPr>
        <w:pStyle w:val="a9"/>
        <w:numPr>
          <w:ilvl w:val="0"/>
          <w:numId w:val="31"/>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Экологичность и минимальное количество отходов: В отличие от субтрактивных методов (например, фрезеровки), где материал удаляется из заготовки, FDM-печать создает объект, используя только необходимое количество материала. Некоторые материалы, </w:t>
      </w:r>
      <w:r w:rsidR="006D285B">
        <w:rPr>
          <w:rFonts w:ascii="Times New Roman" w:hAnsi="Times New Roman"/>
          <w:i w:val="0"/>
          <w:sz w:val="28"/>
          <w:szCs w:val="28"/>
        </w:rPr>
        <w:t>например</w:t>
      </w:r>
      <w:r w:rsidRPr="005635C0">
        <w:rPr>
          <w:rFonts w:ascii="Times New Roman" w:hAnsi="Times New Roman"/>
          <w:i w:val="0"/>
          <w:sz w:val="28"/>
          <w:szCs w:val="28"/>
        </w:rPr>
        <w:t xml:space="preserve"> PLA, являются биоразлагаемыми.</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Существенные недостатки и ограничения:</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Анизотропия механических свойств: Прочность FDM-изделия неодинакова по всем направлениям. Прочность связи между слоями всегда ниже, чем прочность самого материала в пределах одного слоя. Это означает, что изделие может легко расслоиться под нагрузкой, приложенной в определенном направлении.</w:t>
      </w:r>
    </w:p>
    <w:p w:rsidR="005049D4"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Слоистая структура поверхности ("ступенчатость"): Даже при самой маленькой высоте слоя поверхность изделия не будет идеально гладкой, как при литье под давлением. Это требует дополнительной постобработки для достижения эстетичного вида.</w:t>
      </w:r>
    </w:p>
    <w:p w:rsidR="001A56A2" w:rsidRPr="005635C0" w:rsidRDefault="005049D4" w:rsidP="005049D4">
      <w:pPr>
        <w:pStyle w:val="a9"/>
        <w:numPr>
          <w:ilvl w:val="0"/>
          <w:numId w:val="32"/>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Ограниченная точность и разрешение: FDM не может соперничать в точности</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1.4. Примеры продукции, изготовленной по технологии FDM</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Сфера применения FDM-печати давно вышла за рамки прототипирования и охватывает практически все области жизни, от решения бытовых проблем до создания сложных функциональных устройств. Уникальность технологии заключается в ее способности производить изделия со сложной геометрией, которые невозможно или экономически нецелесообразно изготавливать традиционными методами, такие как фрезеровка или литье под давлением.</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Бытовые и потребительские товары:</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Органайзеры и системы хранения: Это одна из самых популярных категорий. Сюда входят не просто держатели для геймпадов, а целые модульные системы для организации рабочего стола: держатели для кабелей и зарядных устройств, коробки для мелочей с разделителями, полки для специй с индивидуальными ячейками, катушки для ниток, держатели для зонтов и даже сложные системы хранения в гараже с крюками и креплениями, напечатанными под конкретный инструмент.</w:t>
      </w:r>
    </w:p>
    <w:p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Предметы интерьера и декора: FDM позволяет создавать уникальные элементы декора, которые отражают индивидуальность владельца. Это абажуры для светильников с ажурными, пропускающими свет узорами, настенные часы с футуристичным дизайном, рамки для фотографий сложной формы, вазы, статуэтки, новогодние украшения и даже полноценные картины-барельефы.</w:t>
      </w:r>
    </w:p>
    <w:p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 xml:space="preserve">Кухонные принадлежности и аксессуары: Печатаются такие вещи, как держатели для кухонных ножей (с индивидуальными слотами), ручки для крышек кастрюль, формы для выпечки печенья нестандартной формы, </w:t>
      </w:r>
      <w:proofErr w:type="spellStart"/>
      <w:r w:rsidRPr="005635C0">
        <w:rPr>
          <w:rFonts w:ascii="Times New Roman" w:hAnsi="Times New Roman"/>
          <w:i w:val="0"/>
          <w:sz w:val="28"/>
          <w:szCs w:val="28"/>
        </w:rPr>
        <w:t>диспенсеры</w:t>
      </w:r>
      <w:proofErr w:type="spellEnd"/>
      <w:r w:rsidRPr="005635C0">
        <w:rPr>
          <w:rFonts w:ascii="Times New Roman" w:hAnsi="Times New Roman"/>
          <w:i w:val="0"/>
          <w:sz w:val="28"/>
          <w:szCs w:val="28"/>
        </w:rPr>
        <w:t xml:space="preserve"> для моющего средства, подставки под горячее с вентилируемой структурой, органайзеры для столовых приборов и крышки для банок, точно подогнанные под размер.</w:t>
      </w:r>
    </w:p>
    <w:p w:rsidR="005049D4" w:rsidRPr="005635C0" w:rsidRDefault="005049D4" w:rsidP="005049D4">
      <w:pPr>
        <w:pStyle w:val="a9"/>
        <w:numPr>
          <w:ilvl w:val="0"/>
          <w:numId w:val="35"/>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Садоводство и хозяйство: Технология используется для изготовления горшков для цветов с дренажными системами, подвесных кашпо, инструментов для прополки, креплений для шлангов, катушек для их хранения, кормушек для птиц и даже деталей для систем капельного полива.</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750053" w:rsidRPr="005635C0" w:rsidRDefault="00750053" w:rsidP="005049D4">
      <w:pPr>
        <w:spacing w:after="4" w:line="267" w:lineRule="auto"/>
        <w:ind w:right="-1" w:firstLine="284"/>
        <w:jc w:val="both"/>
        <w:rPr>
          <w:rFonts w:ascii="Times New Roman" w:hAnsi="Times New Roman"/>
          <w:i w:val="0"/>
          <w:sz w:val="28"/>
          <w:szCs w:val="28"/>
        </w:rPr>
      </w:pPr>
    </w:p>
    <w:p w:rsidR="00750053" w:rsidRPr="005635C0" w:rsidRDefault="00750053" w:rsidP="005049D4">
      <w:pPr>
        <w:spacing w:after="4" w:line="267" w:lineRule="auto"/>
        <w:ind w:right="-1" w:firstLine="284"/>
        <w:jc w:val="both"/>
        <w:rPr>
          <w:rFonts w:ascii="Times New Roman" w:hAnsi="Times New Roman"/>
          <w:i w:val="0"/>
          <w:sz w:val="28"/>
          <w:szCs w:val="28"/>
        </w:rPr>
      </w:pPr>
    </w:p>
    <w:p w:rsidR="00750053" w:rsidRPr="005635C0" w:rsidRDefault="00750053"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Функциональные устройства и инструменты:</w:t>
      </w:r>
    </w:p>
    <w:p w:rsidR="005049D4" w:rsidRPr="005635C0" w:rsidRDefault="005049D4" w:rsidP="005049D4">
      <w:pPr>
        <w:spacing w:after="4" w:line="267" w:lineRule="auto"/>
        <w:ind w:right="-1" w:firstLine="284"/>
        <w:jc w:val="both"/>
        <w:rPr>
          <w:rFonts w:ascii="Times New Roman" w:hAnsi="Times New Roman"/>
          <w:i w:val="0"/>
          <w:sz w:val="28"/>
          <w:szCs w:val="28"/>
        </w:rPr>
      </w:pPr>
    </w:p>
    <w:p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Корпуса и крепления для электроники: Это идеальное применение для FDM. Создаются корпуса для самодельных устройств на базе Arduino и Raspberry Pi, которые идеально подходят по размерам и имеют необходимые отверстия для разъемов, кнопок и индикаторов. Также печатаются держатели для смартфонов и планшетов (в том числе автомобильные), кронштейны для камер видеонаблюдения, карманы для роутеров и кабельные каналы.</w:t>
      </w:r>
    </w:p>
    <w:p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Инструменты и оснастка: 3D-печать позволяет создавать нестандартные инструменты, которые не купишь в магазине. Например, кондукторы для сверления отверстий под точным углом, специальные угольники, шаблоны для резки, рукоятки для инструментов, струбцины, пресс-формы для литья силикона или эпоксидной смолы, а также временные или специализированные ключи.</w:t>
      </w:r>
    </w:p>
    <w:p w:rsidR="005049D4" w:rsidRPr="005635C0" w:rsidRDefault="005049D4" w:rsidP="005049D4">
      <w:pPr>
        <w:pStyle w:val="a9"/>
        <w:numPr>
          <w:ilvl w:val="0"/>
          <w:numId w:val="34"/>
        </w:numPr>
        <w:spacing w:after="4" w:line="267" w:lineRule="auto"/>
        <w:ind w:right="-1"/>
        <w:jc w:val="both"/>
        <w:rPr>
          <w:rFonts w:ascii="Times New Roman" w:hAnsi="Times New Roman"/>
          <w:i w:val="0"/>
          <w:sz w:val="28"/>
          <w:szCs w:val="28"/>
        </w:rPr>
      </w:pPr>
      <w:r w:rsidRPr="005635C0">
        <w:rPr>
          <w:rFonts w:ascii="Times New Roman" w:hAnsi="Times New Roman"/>
          <w:i w:val="0"/>
          <w:sz w:val="28"/>
          <w:szCs w:val="28"/>
        </w:rPr>
        <w:t>Запчасти для ремонта: FDM — это «скорая помощь» для сломанных вещей. Вместо того чтобы выбрасывать устройство из-за одной сломанной детали, ее можно напечатать. Это могут быть шестеренки в кухонном комбайне или стиральной машине, колесики для мебели, защелки на корпусе бытовой техники, ручки для шкафов, элементы автомобильного салона и многое другое.</w:t>
      </w:r>
    </w:p>
    <w:p w:rsidR="005049D4" w:rsidRPr="005635C0" w:rsidRDefault="005049D4" w:rsidP="006D285B">
      <w:pPr>
        <w:spacing w:after="4" w:line="267" w:lineRule="auto"/>
        <w:ind w:right="-1"/>
        <w:jc w:val="both"/>
        <w:rPr>
          <w:rFonts w:ascii="Times New Roman" w:hAnsi="Times New Roman"/>
          <w:i w:val="0"/>
          <w:sz w:val="28"/>
          <w:szCs w:val="28"/>
        </w:rPr>
      </w:pPr>
    </w:p>
    <w:p w:rsidR="001A56A2" w:rsidRPr="00817D65" w:rsidRDefault="001A56A2" w:rsidP="001A56A2">
      <w:pPr>
        <w:spacing w:after="4" w:line="267" w:lineRule="auto"/>
        <w:ind w:right="-1" w:firstLine="284"/>
        <w:jc w:val="both"/>
        <w:rPr>
          <w:rFonts w:ascii="Times New Roman" w:hAnsi="Times New Roman"/>
          <w:i w:val="0"/>
          <w:color w:val="000000" w:themeColor="text1"/>
          <w:sz w:val="28"/>
          <w:szCs w:val="28"/>
        </w:rPr>
      </w:pPr>
      <w:r w:rsidRPr="00817D65">
        <w:rPr>
          <w:rFonts w:ascii="Times New Roman" w:hAnsi="Times New Roman"/>
          <w:i w:val="0"/>
          <w:color w:val="000000" w:themeColor="text1"/>
          <w:sz w:val="28"/>
          <w:szCs w:val="28"/>
        </w:rPr>
        <w:t>1.5. Оборудование, используемое в технологии FDM</w:t>
      </w:r>
    </w:p>
    <w:p w:rsidR="001A56A2" w:rsidRPr="006D285B" w:rsidRDefault="001A56A2" w:rsidP="001A56A2">
      <w:pPr>
        <w:spacing w:after="4" w:line="267" w:lineRule="auto"/>
        <w:ind w:right="-1" w:firstLine="284"/>
        <w:jc w:val="both"/>
        <w:rPr>
          <w:rFonts w:ascii="Times New Roman" w:hAnsi="Times New Roman"/>
          <w:i w:val="0"/>
          <w:color w:val="FF0000"/>
          <w:sz w:val="28"/>
          <w:szCs w:val="28"/>
        </w:rPr>
      </w:pP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Современные настольные 3D-принтеры, работающие по технологии FDM, представляют собой сложные </w:t>
      </w:r>
      <w:proofErr w:type="spellStart"/>
      <w:r w:rsidRPr="00DA498D">
        <w:rPr>
          <w:rFonts w:ascii="Times New Roman" w:hAnsi="Times New Roman"/>
          <w:i w:val="0"/>
          <w:sz w:val="28"/>
          <w:szCs w:val="28"/>
        </w:rPr>
        <w:t>мехатронные</w:t>
      </w:r>
      <w:proofErr w:type="spellEnd"/>
      <w:r w:rsidRPr="00DA498D">
        <w:rPr>
          <w:rFonts w:ascii="Times New Roman" w:hAnsi="Times New Roman"/>
          <w:i w:val="0"/>
          <w:sz w:val="28"/>
          <w:szCs w:val="28"/>
        </w:rPr>
        <w:t xml:space="preserve"> системы, прошедшие значительную эволюцию от простых самодельных конструкций до высокотехнологичного оборудования. Основу парка оборудования составляют 3D-принтеры, которые можно классифицировать по нескольким ключевым параметрам: области применения, конструктивным особенностям и техническим характеристикам.</w:t>
      </w:r>
    </w:p>
    <w:p w:rsidR="00DA498D" w:rsidRPr="00DA498D" w:rsidRDefault="00DA498D" w:rsidP="00DA498D">
      <w:pPr>
        <w:spacing w:after="4" w:line="267" w:lineRule="auto"/>
        <w:ind w:right="-1" w:firstLine="284"/>
        <w:jc w:val="both"/>
        <w:rPr>
          <w:rFonts w:ascii="Times New Roman" w:hAnsi="Times New Roman"/>
          <w:i w:val="0"/>
          <w:sz w:val="28"/>
          <w:szCs w:val="28"/>
        </w:rPr>
      </w:pP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Классификация по кинематической схеме</w:t>
      </w: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В сегменте настольного оборудования доминируют принтеры с декартовой системой координат. Наиболее распространенной является схема i3, где платформа перемещается по оси Y, а печатающая головка - по осям X и Z. Такая конструкция, используемая в принтерах Creality Ender-3 и </w:t>
      </w:r>
      <w:proofErr w:type="spellStart"/>
      <w:r w:rsidRPr="00DA498D">
        <w:rPr>
          <w:rFonts w:ascii="Times New Roman" w:hAnsi="Times New Roman"/>
          <w:i w:val="0"/>
          <w:sz w:val="28"/>
          <w:szCs w:val="28"/>
        </w:rPr>
        <w:t>Original</w:t>
      </w:r>
      <w:proofErr w:type="spellEnd"/>
      <w:r w:rsidRPr="00DA498D">
        <w:rPr>
          <w:rFonts w:ascii="Times New Roman" w:hAnsi="Times New Roman"/>
          <w:i w:val="0"/>
          <w:sz w:val="28"/>
          <w:szCs w:val="28"/>
        </w:rPr>
        <w:t xml:space="preserve"> Prusa i3, отличается простотой, надежностью и легкостью модернизации. Более продвинутой разновидностью является схема </w:t>
      </w:r>
      <w:proofErr w:type="spellStart"/>
      <w:r w:rsidRPr="00DA498D">
        <w:rPr>
          <w:rFonts w:ascii="Times New Roman" w:hAnsi="Times New Roman"/>
          <w:i w:val="0"/>
          <w:sz w:val="28"/>
          <w:szCs w:val="28"/>
        </w:rPr>
        <w:t>CoreXY</w:t>
      </w:r>
      <w:proofErr w:type="spellEnd"/>
      <w:r w:rsidRPr="00DA498D">
        <w:rPr>
          <w:rFonts w:ascii="Times New Roman" w:hAnsi="Times New Roman"/>
          <w:i w:val="0"/>
          <w:sz w:val="28"/>
          <w:szCs w:val="28"/>
        </w:rPr>
        <w:t>, где два двигателя, статично закрепленные на раме, через систему ремней</w:t>
      </w:r>
      <w:r>
        <w:rPr>
          <w:rFonts w:ascii="Times New Roman" w:eastAsia="SimSun" w:hAnsi="Times New Roman" w:cs="SimSun"/>
          <w:i w:val="0"/>
          <w:sz w:val="28"/>
          <w:szCs w:val="28"/>
        </w:rPr>
        <w:t>,</w:t>
      </w:r>
      <w:r w:rsidRPr="00DA498D">
        <w:rPr>
          <w:rFonts w:ascii="Times New Roman" w:hAnsi="Times New Roman" w:cs="Bahnschrift Light"/>
          <w:i w:val="0"/>
          <w:sz w:val="28"/>
          <w:szCs w:val="28"/>
        </w:rPr>
        <w:t xml:space="preserve"> но</w:t>
      </w:r>
      <w:r w:rsidRPr="00DA498D">
        <w:rPr>
          <w:rFonts w:ascii="Times New Roman" w:hAnsi="Times New Roman"/>
          <w:i w:val="0"/>
          <w:sz w:val="28"/>
          <w:szCs w:val="28"/>
        </w:rPr>
        <w:t xml:space="preserve"> </w:t>
      </w:r>
      <w:r w:rsidRPr="00DA498D">
        <w:rPr>
          <w:rFonts w:ascii="Times New Roman" w:hAnsi="Times New Roman"/>
          <w:i w:val="0"/>
          <w:sz w:val="28"/>
          <w:szCs w:val="28"/>
        </w:rPr>
        <w:lastRenderedPageBreak/>
        <w:t>перемещают легкую печатающую г</w:t>
      </w:r>
      <w:r w:rsidRPr="00DA498D">
        <w:rPr>
          <w:rFonts w:ascii="Times New Roman" w:hAnsi="Times New Roman" w:hint="eastAsia"/>
          <w:i w:val="0"/>
          <w:sz w:val="28"/>
          <w:szCs w:val="28"/>
        </w:rPr>
        <w:t>оловку</w:t>
      </w:r>
      <w:r w:rsidRPr="00DA498D">
        <w:rPr>
          <w:rFonts w:ascii="Times New Roman" w:hAnsi="Times New Roman"/>
          <w:i w:val="0"/>
          <w:sz w:val="28"/>
          <w:szCs w:val="28"/>
        </w:rPr>
        <w:t xml:space="preserve"> в плоскости X-Y. Эта схема, применяемая в принтерах серии </w:t>
      </w:r>
      <w:proofErr w:type="spellStart"/>
      <w:r w:rsidRPr="00DA498D">
        <w:rPr>
          <w:rFonts w:ascii="Times New Roman" w:hAnsi="Times New Roman"/>
          <w:i w:val="0"/>
          <w:sz w:val="28"/>
          <w:szCs w:val="28"/>
        </w:rPr>
        <w:t>Voron</w:t>
      </w:r>
      <w:proofErr w:type="spellEnd"/>
      <w:r w:rsidRPr="00DA498D">
        <w:rPr>
          <w:rFonts w:ascii="Times New Roman" w:hAnsi="Times New Roman"/>
          <w:i w:val="0"/>
          <w:sz w:val="28"/>
          <w:szCs w:val="28"/>
        </w:rPr>
        <w:t xml:space="preserve"> и </w:t>
      </w:r>
      <w:proofErr w:type="spellStart"/>
      <w:r w:rsidRPr="00DA498D">
        <w:rPr>
          <w:rFonts w:ascii="Times New Roman" w:hAnsi="Times New Roman"/>
          <w:i w:val="0"/>
          <w:sz w:val="28"/>
          <w:szCs w:val="28"/>
        </w:rPr>
        <w:t>Rat</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Rig</w:t>
      </w:r>
      <w:proofErr w:type="spellEnd"/>
      <w:r w:rsidRPr="00DA498D">
        <w:rPr>
          <w:rFonts w:ascii="Times New Roman" w:hAnsi="Times New Roman"/>
          <w:i w:val="0"/>
          <w:sz w:val="28"/>
          <w:szCs w:val="28"/>
        </w:rPr>
        <w:t>, позволяет достигать значительно более высоких скоростей печати без потери качества благодаря уменьшенной массе движущихся частей.</w:t>
      </w:r>
    </w:p>
    <w:p w:rsidR="00DA498D" w:rsidRDefault="00DA498D" w:rsidP="00DA498D">
      <w:pPr>
        <w:spacing w:after="4" w:line="267" w:lineRule="auto"/>
        <w:ind w:right="-1" w:firstLine="284"/>
        <w:jc w:val="both"/>
        <w:rPr>
          <w:rFonts w:ascii="Times New Roman" w:hAnsi="Times New Roman"/>
          <w:i w:val="0"/>
          <w:sz w:val="28"/>
          <w:szCs w:val="28"/>
        </w:rPr>
      </w:pPr>
      <w:proofErr w:type="spellStart"/>
      <w:proofErr w:type="gramStart"/>
      <w:r w:rsidRPr="00DA498D">
        <w:rPr>
          <w:rFonts w:ascii="Times New Roman" w:hAnsi="Times New Roman" w:hint="eastAsia"/>
          <w:i w:val="0"/>
          <w:sz w:val="28"/>
          <w:szCs w:val="28"/>
        </w:rPr>
        <w:t>Дельта</w:t>
      </w:r>
      <w:r w:rsidRPr="00DA498D">
        <w:rPr>
          <w:rFonts w:ascii="Times New Roman" w:hAnsi="Times New Roman"/>
          <w:i w:val="0"/>
          <w:sz w:val="28"/>
          <w:szCs w:val="28"/>
        </w:rPr>
        <w:t>-принтеры</w:t>
      </w:r>
      <w:proofErr w:type="spellEnd"/>
      <w:proofErr w:type="gramEnd"/>
      <w:r w:rsidRPr="00DA498D">
        <w:rPr>
          <w:rFonts w:ascii="Times New Roman" w:hAnsi="Times New Roman"/>
          <w:i w:val="0"/>
          <w:sz w:val="28"/>
          <w:szCs w:val="28"/>
        </w:rPr>
        <w:t xml:space="preserve">, такие как </w:t>
      </w:r>
      <w:proofErr w:type="spellStart"/>
      <w:r w:rsidRPr="00DA498D">
        <w:rPr>
          <w:rFonts w:ascii="Times New Roman" w:hAnsi="Times New Roman"/>
          <w:i w:val="0"/>
          <w:sz w:val="28"/>
          <w:szCs w:val="28"/>
        </w:rPr>
        <w:t>Anycubic</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Predator</w:t>
      </w:r>
      <w:proofErr w:type="spellEnd"/>
      <w:r w:rsidRPr="00DA498D">
        <w:rPr>
          <w:rFonts w:ascii="Times New Roman" w:hAnsi="Times New Roman"/>
          <w:i w:val="0"/>
          <w:sz w:val="28"/>
          <w:szCs w:val="28"/>
        </w:rPr>
        <w:t>, используют три вертикальные башни с каретками, соединенные рычагами с печатающей головкой. Их главные преимущества - высокая скорость и возможность печати высоких объектов, однако они требуют более сложной кали</w:t>
      </w:r>
      <w:r w:rsidRPr="00DA498D">
        <w:rPr>
          <w:rFonts w:ascii="Times New Roman" w:hAnsi="Times New Roman" w:hint="eastAsia"/>
          <w:i w:val="0"/>
          <w:sz w:val="28"/>
          <w:szCs w:val="28"/>
        </w:rPr>
        <w:t>бровки</w:t>
      </w:r>
      <w:r w:rsidRPr="00DA498D">
        <w:rPr>
          <w:rFonts w:ascii="Times New Roman" w:hAnsi="Times New Roman"/>
          <w:i w:val="0"/>
          <w:sz w:val="28"/>
          <w:szCs w:val="28"/>
        </w:rPr>
        <w:t xml:space="preserve"> и имеют меньшую зону печати в виде цилиндра.</w:t>
      </w:r>
    </w:p>
    <w:p w:rsidR="00DA498D" w:rsidRPr="00DA498D" w:rsidRDefault="00DA498D" w:rsidP="00DA498D">
      <w:pPr>
        <w:spacing w:after="4" w:line="267" w:lineRule="auto"/>
        <w:ind w:right="-1" w:firstLine="284"/>
        <w:jc w:val="both"/>
        <w:rPr>
          <w:rFonts w:ascii="Times New Roman" w:hAnsi="Times New Roman"/>
          <w:i w:val="0"/>
          <w:sz w:val="28"/>
          <w:szCs w:val="28"/>
        </w:rPr>
      </w:pP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Ключевые</w:t>
      </w:r>
      <w:r w:rsidRPr="00DA498D">
        <w:rPr>
          <w:rFonts w:ascii="Times New Roman" w:hAnsi="Times New Roman"/>
          <w:i w:val="0"/>
          <w:sz w:val="28"/>
          <w:szCs w:val="28"/>
        </w:rPr>
        <w:t xml:space="preserve"> компоненты и их характеристики</w:t>
      </w: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Рама</w:t>
      </w:r>
      <w:r w:rsidRPr="00DA498D">
        <w:rPr>
          <w:rFonts w:ascii="Times New Roman" w:hAnsi="Times New Roman"/>
          <w:i w:val="0"/>
          <w:sz w:val="28"/>
          <w:szCs w:val="28"/>
        </w:rPr>
        <w:t xml:space="preserve"> современных принтеров изготавливается из алюминиевых профилей типа </w:t>
      </w:r>
      <w:proofErr w:type="spellStart"/>
      <w:r w:rsidRPr="00DA498D">
        <w:rPr>
          <w:rFonts w:ascii="Times New Roman" w:hAnsi="Times New Roman"/>
          <w:i w:val="0"/>
          <w:sz w:val="28"/>
          <w:szCs w:val="28"/>
        </w:rPr>
        <w:t>V-slot</w:t>
      </w:r>
      <w:proofErr w:type="spellEnd"/>
      <w:r w:rsidRPr="00DA498D">
        <w:rPr>
          <w:rFonts w:ascii="Times New Roman" w:hAnsi="Times New Roman"/>
          <w:i w:val="0"/>
          <w:sz w:val="28"/>
          <w:szCs w:val="28"/>
        </w:rPr>
        <w:t>, обеспечивающих высокую жесткость и устойчивость конструкции. Профессиональные модели используют стальные направляющие и литые элементы для дополнительной стабильности.</w:t>
      </w:r>
    </w:p>
    <w:p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Система</w:t>
      </w:r>
      <w:r w:rsidRPr="00DA498D">
        <w:rPr>
          <w:rFonts w:ascii="Times New Roman" w:hAnsi="Times New Roman"/>
          <w:i w:val="0"/>
          <w:sz w:val="28"/>
          <w:szCs w:val="28"/>
        </w:rPr>
        <w:t xml:space="preserve"> перемещения эволюционировала от простых стальных валов со скользящими втулками к точным линейным рельсам (</w:t>
      </w:r>
      <w:proofErr w:type="spellStart"/>
      <w:r w:rsidRPr="00DA498D">
        <w:rPr>
          <w:rFonts w:ascii="Times New Roman" w:hAnsi="Times New Roman"/>
          <w:i w:val="0"/>
          <w:sz w:val="28"/>
          <w:szCs w:val="28"/>
        </w:rPr>
        <w:t>linear</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rails</w:t>
      </w:r>
      <w:proofErr w:type="spellEnd"/>
      <w:r w:rsidRPr="00DA498D">
        <w:rPr>
          <w:rFonts w:ascii="Times New Roman" w:hAnsi="Times New Roman"/>
          <w:i w:val="0"/>
          <w:sz w:val="28"/>
          <w:szCs w:val="28"/>
        </w:rPr>
        <w:t xml:space="preserve">), обеспечивающим минимальный люфт и высокую долговечность. Шаговые двигатели с </w:t>
      </w:r>
      <w:proofErr w:type="spellStart"/>
      <w:r w:rsidRPr="00DA498D">
        <w:rPr>
          <w:rFonts w:ascii="Times New Roman" w:hAnsi="Times New Roman"/>
          <w:i w:val="0"/>
          <w:sz w:val="28"/>
          <w:szCs w:val="28"/>
        </w:rPr>
        <w:t>микростепингом</w:t>
      </w:r>
      <w:proofErr w:type="spellEnd"/>
      <w:r w:rsidRPr="00DA498D">
        <w:rPr>
          <w:rFonts w:ascii="Times New Roman" w:hAnsi="Times New Roman"/>
          <w:i w:val="0"/>
          <w:sz w:val="28"/>
          <w:szCs w:val="28"/>
        </w:rPr>
        <w:t xml:space="preserve"> и современными драйверами (TMC2209, TMC2130) обеспечивают плавность хода и минимальный шум.</w:t>
      </w:r>
    </w:p>
    <w:p w:rsidR="00DA498D" w:rsidRPr="00DA498D" w:rsidRDefault="00DA498D" w:rsidP="00DA498D">
      <w:pPr>
        <w:spacing w:after="4" w:line="267" w:lineRule="auto"/>
        <w:ind w:right="-1" w:firstLine="284"/>
        <w:jc w:val="both"/>
        <w:rPr>
          <w:rFonts w:ascii="Times New Roman" w:hAnsi="Times New Roman"/>
          <w:i w:val="0"/>
          <w:sz w:val="28"/>
          <w:szCs w:val="28"/>
        </w:rPr>
      </w:pPr>
      <w:proofErr w:type="spellStart"/>
      <w:r w:rsidRPr="00DA498D">
        <w:rPr>
          <w:rFonts w:ascii="Times New Roman" w:hAnsi="Times New Roman" w:hint="eastAsia"/>
          <w:i w:val="0"/>
          <w:sz w:val="28"/>
          <w:szCs w:val="28"/>
        </w:rPr>
        <w:t>Экструдерные</w:t>
      </w:r>
      <w:proofErr w:type="spellEnd"/>
      <w:r w:rsidRPr="00DA498D">
        <w:rPr>
          <w:rFonts w:ascii="Times New Roman" w:hAnsi="Times New Roman"/>
          <w:i w:val="0"/>
          <w:sz w:val="28"/>
          <w:szCs w:val="28"/>
        </w:rPr>
        <w:t xml:space="preserve"> системы представлены двумя основными типами: прямым приводом (</w:t>
      </w:r>
      <w:proofErr w:type="spellStart"/>
      <w:r w:rsidRPr="00DA498D">
        <w:rPr>
          <w:rFonts w:ascii="Times New Roman" w:hAnsi="Times New Roman"/>
          <w:i w:val="0"/>
          <w:sz w:val="28"/>
          <w:szCs w:val="28"/>
        </w:rPr>
        <w:t>Direct</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Drive</w:t>
      </w:r>
      <w:proofErr w:type="spellEnd"/>
      <w:r w:rsidRPr="00DA498D">
        <w:rPr>
          <w:rFonts w:ascii="Times New Roman" w:hAnsi="Times New Roman"/>
          <w:i w:val="0"/>
          <w:sz w:val="28"/>
          <w:szCs w:val="28"/>
        </w:rPr>
        <w:t xml:space="preserve">) и системой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Bowden</w:t>
      </w:r>
      <w:proofErr w:type="spellEnd"/>
      <w:r w:rsidRPr="00DA498D">
        <w:rPr>
          <w:rFonts w:ascii="Times New Roman" w:hAnsi="Times New Roman"/>
          <w:i w:val="0"/>
          <w:sz w:val="28"/>
          <w:szCs w:val="28"/>
        </w:rPr>
        <w:t xml:space="preserve">). Прямой привод, где двигатель установлен непосредственно на </w:t>
      </w:r>
      <w:proofErr w:type="spellStart"/>
      <w:r w:rsidRPr="00DA498D">
        <w:rPr>
          <w:rFonts w:ascii="Times New Roman" w:hAnsi="Times New Roman"/>
          <w:i w:val="0"/>
          <w:sz w:val="28"/>
          <w:szCs w:val="28"/>
        </w:rPr>
        <w:t>хот-энд</w:t>
      </w:r>
      <w:proofErr w:type="spellEnd"/>
      <w:r w:rsidRPr="00DA498D">
        <w:rPr>
          <w:rFonts w:ascii="Times New Roman" w:hAnsi="Times New Roman"/>
          <w:i w:val="0"/>
          <w:sz w:val="28"/>
          <w:szCs w:val="28"/>
        </w:rPr>
        <w:t>, обеспечивает лучший контроль над экструзией и идеально подходит для пе</w:t>
      </w:r>
      <w:r w:rsidRPr="00DA498D">
        <w:rPr>
          <w:rFonts w:ascii="Times New Roman" w:hAnsi="Times New Roman" w:hint="eastAsia"/>
          <w:i w:val="0"/>
          <w:sz w:val="28"/>
          <w:szCs w:val="28"/>
        </w:rPr>
        <w:t>чати</w:t>
      </w:r>
      <w:r w:rsidRPr="00DA498D">
        <w:rPr>
          <w:rFonts w:ascii="Times New Roman" w:hAnsi="Times New Roman"/>
          <w:i w:val="0"/>
          <w:sz w:val="28"/>
          <w:szCs w:val="28"/>
        </w:rPr>
        <w:t xml:space="preserve"> гибкими материалами. Система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с вынесенным двигателем позволяет уменьшить массу движущихся частей и достигать более высоких скоростей печати.</w:t>
      </w:r>
    </w:p>
    <w:p w:rsidR="00DA498D" w:rsidRPr="00DA498D" w:rsidRDefault="00DA498D" w:rsidP="00DA498D">
      <w:pPr>
        <w:spacing w:after="4" w:line="267" w:lineRule="auto"/>
        <w:ind w:right="-1" w:firstLine="284"/>
        <w:jc w:val="both"/>
        <w:rPr>
          <w:rFonts w:ascii="Times New Roman" w:hAnsi="Times New Roman"/>
          <w:i w:val="0"/>
          <w:sz w:val="28"/>
          <w:szCs w:val="28"/>
        </w:rPr>
      </w:pPr>
      <w:proofErr w:type="spellStart"/>
      <w:r w:rsidRPr="00DA498D">
        <w:rPr>
          <w:rFonts w:ascii="Times New Roman" w:hAnsi="Times New Roman" w:hint="eastAsia"/>
          <w:i w:val="0"/>
          <w:sz w:val="28"/>
          <w:szCs w:val="28"/>
        </w:rPr>
        <w:t>Хот</w:t>
      </w:r>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(HotEnd) - критически важный компонент, определяющий возможности принтера. </w:t>
      </w:r>
      <w:proofErr w:type="gramStart"/>
      <w:r w:rsidRPr="00DA498D">
        <w:rPr>
          <w:rFonts w:ascii="Times New Roman" w:hAnsi="Times New Roman"/>
          <w:i w:val="0"/>
          <w:sz w:val="28"/>
          <w:szCs w:val="28"/>
        </w:rPr>
        <w:t>Стандартные</w:t>
      </w:r>
      <w:proofErr w:type="gram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хот-энды</w:t>
      </w:r>
      <w:proofErr w:type="spellEnd"/>
      <w:r w:rsidRPr="00DA498D">
        <w:rPr>
          <w:rFonts w:ascii="Times New Roman" w:hAnsi="Times New Roman"/>
          <w:i w:val="0"/>
          <w:sz w:val="28"/>
          <w:szCs w:val="28"/>
        </w:rPr>
        <w:t xml:space="preserve"> с </w:t>
      </w:r>
      <w:proofErr w:type="spellStart"/>
      <w:r w:rsidRPr="00DA498D">
        <w:rPr>
          <w:rFonts w:ascii="Times New Roman" w:hAnsi="Times New Roman"/>
          <w:i w:val="0"/>
          <w:sz w:val="28"/>
          <w:szCs w:val="28"/>
        </w:rPr>
        <w:t>тефлоновой</w:t>
      </w:r>
      <w:proofErr w:type="spellEnd"/>
      <w:r w:rsidRPr="00DA498D">
        <w:rPr>
          <w:rFonts w:ascii="Times New Roman" w:hAnsi="Times New Roman"/>
          <w:i w:val="0"/>
          <w:sz w:val="28"/>
          <w:szCs w:val="28"/>
        </w:rPr>
        <w:t xml:space="preserve"> втулкой ограничены температурой 240-250°C, в то время как полностью металлические (</w:t>
      </w:r>
      <w:proofErr w:type="spellStart"/>
      <w:r w:rsidRPr="00DA498D">
        <w:rPr>
          <w:rFonts w:ascii="Times New Roman" w:hAnsi="Times New Roman"/>
          <w:i w:val="0"/>
          <w:sz w:val="28"/>
          <w:szCs w:val="28"/>
        </w:rPr>
        <w:t>All-Metal</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позволяют работать с высокотемператур</w:t>
      </w:r>
      <w:r w:rsidRPr="00DA498D">
        <w:rPr>
          <w:rFonts w:ascii="Times New Roman" w:hAnsi="Times New Roman" w:hint="eastAsia"/>
          <w:i w:val="0"/>
          <w:sz w:val="28"/>
          <w:szCs w:val="28"/>
        </w:rPr>
        <w:t>ными</w:t>
      </w:r>
      <w:r w:rsidRPr="00DA498D">
        <w:rPr>
          <w:rFonts w:ascii="Times New Roman" w:hAnsi="Times New Roman"/>
          <w:i w:val="0"/>
          <w:sz w:val="28"/>
          <w:szCs w:val="28"/>
        </w:rPr>
        <w:t xml:space="preserve"> материалами при температурах до 300-400°C. Профессиональные модели оснащаются </w:t>
      </w:r>
      <w:proofErr w:type="spellStart"/>
      <w:r w:rsidRPr="00DA498D">
        <w:rPr>
          <w:rFonts w:ascii="Times New Roman" w:hAnsi="Times New Roman"/>
          <w:i w:val="0"/>
          <w:sz w:val="28"/>
          <w:szCs w:val="28"/>
        </w:rPr>
        <w:t>хот-эндами</w:t>
      </w:r>
      <w:proofErr w:type="spellEnd"/>
      <w:r w:rsidRPr="00DA498D">
        <w:rPr>
          <w:rFonts w:ascii="Times New Roman" w:hAnsi="Times New Roman"/>
          <w:i w:val="0"/>
          <w:sz w:val="28"/>
          <w:szCs w:val="28"/>
        </w:rPr>
        <w:t xml:space="preserve"> с керамическими нагревателями и термопарами для точного контроля температуры.</w:t>
      </w:r>
    </w:p>
    <w:p w:rsidR="001A56A2"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Платформы</w:t>
      </w:r>
      <w:r w:rsidRPr="00DA498D">
        <w:rPr>
          <w:rFonts w:ascii="Times New Roman" w:hAnsi="Times New Roman"/>
          <w:i w:val="0"/>
          <w:sz w:val="28"/>
          <w:szCs w:val="28"/>
        </w:rPr>
        <w:t xml:space="preserve"> современных принтеров обязательно имеют подогрев, необходимый для работы с ABS, PETG и другими материалами. Наиболее распространенные покрытия: пружинная сталь с порошковым покрытием PEI, обеспечивающая отличную адгезию и простое снятие моделей; </w:t>
      </w:r>
      <w:r w:rsidRPr="00DA498D">
        <w:rPr>
          <w:rFonts w:ascii="Times New Roman" w:hAnsi="Times New Roman" w:hint="eastAsia"/>
          <w:i w:val="0"/>
          <w:sz w:val="28"/>
          <w:szCs w:val="28"/>
        </w:rPr>
        <w:t>стекло</w:t>
      </w:r>
      <w:r w:rsidRPr="00DA498D">
        <w:rPr>
          <w:rFonts w:ascii="Times New Roman" w:hAnsi="Times New Roman"/>
          <w:i w:val="0"/>
          <w:sz w:val="28"/>
          <w:szCs w:val="28"/>
        </w:rPr>
        <w:t xml:space="preserve"> с уретановым покрытием; и гибкие магнитные поверхности.</w:t>
      </w:r>
    </w:p>
    <w:p w:rsidR="00DA498D" w:rsidRPr="005635C0" w:rsidRDefault="00DA498D" w:rsidP="00DA498D">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1.6. Постобработка изделий, изготовленных по технологии FDM</w:t>
      </w:r>
    </w:p>
    <w:p w:rsidR="00020E4F" w:rsidRPr="005635C0" w:rsidRDefault="00020E4F" w:rsidP="001A56A2">
      <w:pPr>
        <w:spacing w:after="4" w:line="267" w:lineRule="auto"/>
        <w:ind w:right="-1" w:firstLine="284"/>
        <w:jc w:val="both"/>
        <w:rPr>
          <w:rFonts w:ascii="Times New Roman" w:hAnsi="Times New Roman"/>
          <w:i w:val="0"/>
          <w:sz w:val="28"/>
          <w:szCs w:val="28"/>
        </w:rPr>
      </w:pPr>
    </w:p>
    <w:p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Несмотря на постоянное совершенствование технологии FDM, полученная прямо с принтера деталь почти всегда требует дополнительной постобработки для достижения требуемых функциональных и эстетических качеств. Этот процесс является неотъемлемой частью цикла создания качественного продукта и включает в себя несколько ключевых этапов, направленных на преобразование сырой детали в изделие, которое зачастую визуально и тактильно неотличимо от произведенного традиционными промышленными методами. Первичным и часто самым трудоемким этапом является удаление вспомогательных структур — поддержек и брима. Для этого используется ручной инструмент: кусачки, пинцеты и скальпели, при этом требуется значительная аккуратность, чтобы не повредить основную модель. Передовые решения этой проблемы включают использование растворимых материалов поддержек, таких как PVA, которые растворяются в воде, или HIPS, растворяемый в лимонене, что позволяет получать детали со сложной геометрией без следов механического воздействия.</w:t>
      </w:r>
    </w:p>
    <w:p w:rsidR="00020E4F" w:rsidRPr="005635C0" w:rsidRDefault="00020E4F" w:rsidP="00020E4F">
      <w:pPr>
        <w:spacing w:after="4" w:line="267" w:lineRule="auto"/>
        <w:ind w:right="-1" w:firstLine="284"/>
        <w:jc w:val="both"/>
        <w:rPr>
          <w:rFonts w:ascii="Times New Roman" w:hAnsi="Times New Roman"/>
          <w:i w:val="0"/>
          <w:sz w:val="28"/>
          <w:szCs w:val="28"/>
        </w:rPr>
      </w:pPr>
    </w:p>
    <w:p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Наиболее распространенным методом улучшения поверхности является механическая шлифовка, которая позволяет бороться с характерной для FDM "ступенчатостью". Этот процесс требует последовательного использования абразивных материалов с уменьшающейся зернистостью — от грубых для сглаживания крупных неровностей до мелких для создания идеально гладкой поверхности под покраску. Для сложных рельефов и труднодоступных мест применяются абразивные палочки, гибкие шлифовальные полотна и даже ультразвуковые инструменты со специальными насадками. Качественно новый уровень финишной обработки обеспечивают химические методы, среди которых наиболее известна обработка парами ацетона для деталей из ABS-пластика. При этом деталь помещается в пары ацетона, которые плавят поверхностный слой пластика, сглаживая границы между слоями и создавая идеально глянцевую, монолитную поверхность. Завершающей стадией постобработки, придающей изделию профессиональный вид, является покраска. Она всегда начинается с нанесения грунта-наполнителя, который маскирует оставшиеся микронеровности и обеспечивает адгезию краски. После этого используются аэрозольные краски или аэрограф для нанесения основного цвета и финишного лакирования, защищающего покрытие от износа и ультрафиолета.</w:t>
      </w:r>
    </w:p>
    <w:p w:rsidR="00020E4F" w:rsidRPr="005635C0" w:rsidRDefault="00020E4F"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p>
    <w:p w:rsidR="00020E4F" w:rsidRPr="005635C0" w:rsidRDefault="00020E4F" w:rsidP="006F6636">
      <w:pPr>
        <w:spacing w:after="4" w:line="267" w:lineRule="auto"/>
        <w:ind w:right="-1"/>
        <w:jc w:val="both"/>
        <w:rPr>
          <w:rFonts w:ascii="Times New Roman" w:hAnsi="Times New Roman"/>
          <w:i w:val="0"/>
          <w:sz w:val="28"/>
          <w:szCs w:val="28"/>
        </w:rPr>
      </w:pPr>
    </w:p>
    <w:p w:rsidR="001A56A2" w:rsidRPr="005635C0" w:rsidRDefault="00A81463" w:rsidP="00A81463">
      <w:pPr>
        <w:spacing w:after="4" w:line="267" w:lineRule="auto"/>
        <w:ind w:right="-1" w:firstLine="284"/>
        <w:jc w:val="center"/>
        <w:rPr>
          <w:rFonts w:ascii="Times New Roman" w:hAnsi="Times New Roman"/>
          <w:i w:val="0"/>
          <w:sz w:val="28"/>
          <w:szCs w:val="28"/>
        </w:rPr>
      </w:pPr>
      <w:r w:rsidRPr="005635C0">
        <w:rPr>
          <w:rFonts w:ascii="Times New Roman" w:hAnsi="Times New Roman"/>
          <w:i w:val="0"/>
          <w:sz w:val="28"/>
          <w:szCs w:val="28"/>
        </w:rPr>
        <w:lastRenderedPageBreak/>
        <w:t xml:space="preserve">2. </w:t>
      </w:r>
      <w:r w:rsidR="001A56A2" w:rsidRPr="005635C0">
        <w:rPr>
          <w:rFonts w:ascii="Times New Roman" w:hAnsi="Times New Roman"/>
          <w:i w:val="0"/>
          <w:sz w:val="28"/>
          <w:szCs w:val="28"/>
        </w:rPr>
        <w:t>Технологическая часть: применение технологии FDM для создания держателя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 Описание изделия "Держатель для геймпадов и компьютерных наушников на стену"</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2.1.1. Функциональное назначение и технические требования</w:t>
      </w:r>
    </w:p>
    <w:p w:rsidR="001A56A2" w:rsidRPr="005635C0" w:rsidRDefault="00020E4F" w:rsidP="00020E4F">
      <w:pPr>
        <w:tabs>
          <w:tab w:val="left" w:pos="1421"/>
        </w:tabs>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ab/>
      </w:r>
    </w:p>
    <w:p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Разрабатываемый держатель представляет собой сложное инженерное решение, предназначенное для организации пространства современной игровой зоны или рабочего места. Конструкция должна обеспечивать не просто хранение, а безопасное и удобное размещение двух игровых контроллеров различных стандартов (</w:t>
      </w:r>
      <w:proofErr w:type="spellStart"/>
      <w:r w:rsidRPr="005635C0">
        <w:rPr>
          <w:rFonts w:ascii="Times New Roman" w:hAnsi="Times New Roman"/>
          <w:i w:val="0"/>
          <w:sz w:val="28"/>
          <w:szCs w:val="28"/>
        </w:rPr>
        <w:t>Xbox</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Series</w:t>
      </w:r>
      <w:proofErr w:type="spellEnd"/>
      <w:r w:rsidRPr="005635C0">
        <w:rPr>
          <w:rFonts w:ascii="Times New Roman" w:hAnsi="Times New Roman"/>
          <w:i w:val="0"/>
          <w:sz w:val="28"/>
          <w:szCs w:val="28"/>
        </w:rPr>
        <w:t xml:space="preserve"> X и </w:t>
      </w:r>
      <w:proofErr w:type="spellStart"/>
      <w:r w:rsidRPr="005635C0">
        <w:rPr>
          <w:rFonts w:ascii="Times New Roman" w:hAnsi="Times New Roman"/>
          <w:i w:val="0"/>
          <w:sz w:val="28"/>
          <w:szCs w:val="28"/>
        </w:rPr>
        <w:t>Sony</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а также полноразмерной компьютерной гарнитуры с оголовьем шириной до 25 мм. Основное внимание при проектировании уделяется обеспечению максимальной безопасности хранимого оборудования при возможных вибрациях и случайных механических воздействиях, что достигается за счет точного соответствия посадочных мест геометрии устройств и оптимального распределения нагрузок.</w:t>
      </w:r>
    </w:p>
    <w:p w:rsidR="001A56A2" w:rsidRPr="005635C0" w:rsidRDefault="00020E4F" w:rsidP="00020E4F">
      <w:pPr>
        <w:spacing w:after="4" w:line="267" w:lineRule="auto"/>
        <w:ind w:right="-1" w:firstLine="284"/>
        <w:jc w:val="both"/>
        <w:rPr>
          <w:rFonts w:ascii="Times New Roman" w:hAnsi="Times New Roman"/>
          <w:i w:val="0"/>
          <w:sz w:val="28"/>
          <w:szCs w:val="28"/>
        </w:rPr>
      </w:pPr>
      <w:proofErr w:type="gramStart"/>
      <w:r w:rsidRPr="005635C0">
        <w:rPr>
          <w:rFonts w:ascii="Times New Roman" w:hAnsi="Times New Roman"/>
          <w:i w:val="0"/>
          <w:sz w:val="28"/>
          <w:szCs w:val="28"/>
        </w:rPr>
        <w:t>Технические требования к изделию были разработаны на основе анализа реальных условий эксплуатации и включают в себя следующие параметры: максимальная нагрузка на каждый крюк должна составлять не менее 1.5 кг, что превышает вес самых тяжелых моделей геймпадов с учетом запаса прочности; рабочий температурный диапазон от 0°C до 50°C покрывает все возможные условия эксплуатации в жилых помещениях;</w:t>
      </w:r>
      <w:proofErr w:type="gramEnd"/>
      <w:r w:rsidRPr="005635C0">
        <w:rPr>
          <w:rFonts w:ascii="Times New Roman" w:hAnsi="Times New Roman"/>
          <w:i w:val="0"/>
          <w:sz w:val="28"/>
          <w:szCs w:val="28"/>
        </w:rPr>
        <w:t xml:space="preserve"> сопротивление статической нагрузке не менее 5 кг гарантирует надежность крепления даже при случайном воздействии. Габаритные размеры ограничены 250×200×150 мм для обеспечения компактности размещения на стене, при этом конструкция должна иметь минимум две точки крепления к стене для исключения возможности проворачивания под нагрузкой.</w:t>
      </w:r>
    </w:p>
    <w:p w:rsidR="00020E4F" w:rsidRPr="005635C0" w:rsidRDefault="00020E4F" w:rsidP="00020E4F">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включают:</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Максимальная нагрузка на каждый крюк: 1.5 кг</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Рабочий температурный диапазон: 0°C до 50°C</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Сопротивление статической нагрузке: не менее 5 кг</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Габаритные размеры: не более 250×200×150 мм</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Количество точек крепления к стене: минимум 2</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020E4F" w:rsidRPr="005635C0" w:rsidRDefault="00020E4F" w:rsidP="001A56A2">
      <w:pPr>
        <w:spacing w:after="4" w:line="267" w:lineRule="auto"/>
        <w:ind w:right="-1" w:firstLine="284"/>
        <w:jc w:val="both"/>
        <w:rPr>
          <w:rFonts w:ascii="Times New Roman" w:hAnsi="Times New Roman"/>
          <w:i w:val="0"/>
          <w:sz w:val="28"/>
          <w:szCs w:val="28"/>
        </w:rPr>
      </w:pPr>
    </w:p>
    <w:p w:rsidR="00020E4F" w:rsidRPr="005635C0" w:rsidRDefault="00020E4F" w:rsidP="00020E4F">
      <w:pPr>
        <w:spacing w:after="4" w:line="267" w:lineRule="auto"/>
        <w:ind w:right="-1"/>
        <w:jc w:val="both"/>
        <w:rPr>
          <w:rFonts w:ascii="Times New Roman" w:hAnsi="Times New Roman"/>
          <w:i w:val="0"/>
          <w:sz w:val="28"/>
          <w:szCs w:val="28"/>
        </w:rPr>
      </w:pPr>
    </w:p>
    <w:p w:rsidR="00020E4F" w:rsidRPr="005635C0" w:rsidRDefault="00020E4F" w:rsidP="00020E4F">
      <w:pPr>
        <w:spacing w:after="4" w:line="267" w:lineRule="auto"/>
        <w:ind w:right="-1"/>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2.1.2. Анализ существующих аналогов и обоснование разработки</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Проведенный анализ рынка показал наличие значительного количества универсальных решений для хранения игровых аксессуаров, однако специализированные держатели, учитывающие эргономику конкретных моделей геймпадов, представлены крайне ограниченно. Большинство существующих аналогов используют унифицированные посадочные места, которые не обеспечивают </w:t>
      </w:r>
      <w:proofErr w:type="spellStart"/>
      <w:r w:rsidRPr="005635C0">
        <w:rPr>
          <w:rFonts w:ascii="Times New Roman" w:hAnsi="Times New Roman"/>
          <w:i w:val="0"/>
          <w:sz w:val="28"/>
          <w:szCs w:val="28"/>
        </w:rPr>
        <w:t>adequate</w:t>
      </w:r>
      <w:proofErr w:type="spellEnd"/>
      <w:r w:rsidRPr="005635C0">
        <w:rPr>
          <w:rFonts w:ascii="Times New Roman" w:hAnsi="Times New Roman"/>
          <w:i w:val="0"/>
          <w:sz w:val="28"/>
          <w:szCs w:val="28"/>
        </w:rPr>
        <w:t xml:space="preserve"> надежности фиксации и не учитывают особенности хранения современных гарнитур. Наиболее распространенными проблемами готовых решений являются: недостаточная глубина посадки геймпадов, приводящая к их выпадению при вибрации; непродуманная геометрия крюков для наушников, вызывающая деформацию оголовья; использование низкокачественных материалов, не обеспечивающих долговечность конструкции.</w:t>
      </w:r>
    </w:p>
    <w:p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Разрабатываемая конструкция призвана устранить эти недостатки за счет индивидуальной подгонки посадочных мест под конкретные модели оборудования и оптимизации силовой схемы распределения нагрузок. Использование технологии FDM позволяет создать держатель с учетом всех эргономических особенностей хранимых устройств, что невозможно при серийном производстве универсальных решений. Дополнительным преимуществом является возможность выбора оптимального материала с требуемыми механическими характеристиками и возможность оперативного внесения изменений в конструкцию на основе результатов испытаний.</w:t>
      </w:r>
    </w:p>
    <w:p w:rsidR="00020E4F" w:rsidRPr="005635C0" w:rsidRDefault="00020E4F" w:rsidP="00020E4F">
      <w:pPr>
        <w:spacing w:after="4" w:line="267" w:lineRule="auto"/>
        <w:ind w:right="-1" w:firstLine="284"/>
        <w:jc w:val="both"/>
        <w:rPr>
          <w:rFonts w:ascii="Times New Roman" w:hAnsi="Times New Roman"/>
          <w:i w:val="0"/>
          <w:sz w:val="28"/>
          <w:szCs w:val="28"/>
        </w:rPr>
      </w:pPr>
    </w:p>
    <w:p w:rsidR="001A56A2"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 Процесс изготовления</w:t>
      </w:r>
    </w:p>
    <w:p w:rsidR="00DA498D" w:rsidRDefault="00DA498D" w:rsidP="00020E4F">
      <w:pPr>
        <w:spacing w:after="4" w:line="267" w:lineRule="auto"/>
        <w:ind w:right="-1" w:firstLine="284"/>
        <w:jc w:val="both"/>
        <w:rPr>
          <w:rFonts w:ascii="Times New Roman" w:hAnsi="Times New Roman"/>
          <w:i w:val="0"/>
          <w:sz w:val="28"/>
          <w:szCs w:val="28"/>
        </w:rPr>
      </w:pPr>
    </w:p>
    <w:p w:rsidR="00DA498D" w:rsidRDefault="00DA498D" w:rsidP="00020E4F">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Процесс изготовления держателя представляет собой комплекс взаимосвязанных этапов, требующих точного выполнения и контроля качества на каждой стадии производства. Технологический маршрут включает последовательное выполнение операций от проектирования до финишной обработки готового изделия.</w:t>
      </w:r>
    </w:p>
    <w:p w:rsidR="00DA498D" w:rsidRPr="005635C0" w:rsidRDefault="00DA498D" w:rsidP="00020E4F">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2.2.1. Сканирование и обмер устройств</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020E4F" w:rsidRPr="005635C0" w:rsidRDefault="00020E4F" w:rsidP="00DA498D">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точного проектирования посадочных мест проведен детальный обмер геймпадов </w:t>
      </w:r>
      <w:proofErr w:type="spellStart"/>
      <w:r w:rsidRPr="005635C0">
        <w:rPr>
          <w:rFonts w:ascii="Times New Roman" w:hAnsi="Times New Roman"/>
          <w:i w:val="0"/>
          <w:sz w:val="28"/>
          <w:szCs w:val="28"/>
        </w:rPr>
        <w:t>Xbox</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Series</w:t>
      </w:r>
      <w:proofErr w:type="spellEnd"/>
      <w:r w:rsidRPr="005635C0">
        <w:rPr>
          <w:rFonts w:ascii="Times New Roman" w:hAnsi="Times New Roman"/>
          <w:i w:val="0"/>
          <w:sz w:val="28"/>
          <w:szCs w:val="28"/>
        </w:rPr>
        <w:t xml:space="preserve"> X и </w:t>
      </w:r>
      <w:proofErr w:type="spellStart"/>
      <w:r w:rsidRPr="005635C0">
        <w:rPr>
          <w:rFonts w:ascii="Times New Roman" w:hAnsi="Times New Roman"/>
          <w:i w:val="0"/>
          <w:sz w:val="28"/>
          <w:szCs w:val="28"/>
        </w:rPr>
        <w:t>Sony</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xml:space="preserve"> с использованием </w:t>
      </w:r>
      <w:r w:rsidR="00750053" w:rsidRPr="005635C0">
        <w:rPr>
          <w:rFonts w:ascii="Times New Roman" w:hAnsi="Times New Roman"/>
          <w:i w:val="0"/>
          <w:sz w:val="28"/>
          <w:szCs w:val="28"/>
        </w:rPr>
        <w:t>цифровой</w:t>
      </w:r>
      <w:r w:rsidRPr="005635C0">
        <w:rPr>
          <w:rFonts w:ascii="Times New Roman" w:hAnsi="Times New Roman"/>
          <w:i w:val="0"/>
          <w:sz w:val="28"/>
          <w:szCs w:val="28"/>
        </w:rPr>
        <w:t xml:space="preserve"> штангенциркуля с точностью 0.01 мм. Процесс измерения включал определение критических размеров: диаметра рукояток в зоне захвата (34.5 мм), радиусов </w:t>
      </w:r>
      <w:proofErr w:type="spellStart"/>
      <w:r w:rsidRPr="005635C0">
        <w:rPr>
          <w:rFonts w:ascii="Times New Roman" w:hAnsi="Times New Roman"/>
          <w:i w:val="0"/>
          <w:sz w:val="28"/>
          <w:szCs w:val="28"/>
        </w:rPr>
        <w:t>скруглений</w:t>
      </w:r>
      <w:proofErr w:type="spellEnd"/>
      <w:r w:rsidRPr="005635C0">
        <w:rPr>
          <w:rFonts w:ascii="Times New Roman" w:hAnsi="Times New Roman"/>
          <w:i w:val="0"/>
          <w:sz w:val="28"/>
          <w:szCs w:val="28"/>
        </w:rPr>
        <w:t xml:space="preserve">, углов наклона элементов управления. Особое внимание уделялось зонам расположения аналоговых </w:t>
      </w:r>
      <w:proofErr w:type="spellStart"/>
      <w:r w:rsidRPr="005635C0">
        <w:rPr>
          <w:rFonts w:ascii="Times New Roman" w:hAnsi="Times New Roman"/>
          <w:i w:val="0"/>
          <w:sz w:val="28"/>
          <w:szCs w:val="28"/>
        </w:rPr>
        <w:t>стиков</w:t>
      </w:r>
      <w:proofErr w:type="spellEnd"/>
      <w:r w:rsidRPr="005635C0">
        <w:rPr>
          <w:rFonts w:ascii="Times New Roman" w:hAnsi="Times New Roman"/>
          <w:i w:val="0"/>
          <w:sz w:val="28"/>
          <w:szCs w:val="28"/>
        </w:rPr>
        <w:t xml:space="preserve"> и триггеров, для </w:t>
      </w:r>
      <w:r w:rsidRPr="005635C0">
        <w:rPr>
          <w:rFonts w:ascii="Times New Roman" w:hAnsi="Times New Roman"/>
          <w:i w:val="0"/>
          <w:sz w:val="28"/>
          <w:szCs w:val="28"/>
        </w:rPr>
        <w:lastRenderedPageBreak/>
        <w:t xml:space="preserve">которых в конструкции держателя предусмотрены специальные выемки, исключающие контакт и случайное нажатие во время хранения. Для гарнитуры </w:t>
      </w:r>
      <w:proofErr w:type="spellStart"/>
      <w:r w:rsidRPr="005635C0">
        <w:rPr>
          <w:rFonts w:ascii="Times New Roman" w:hAnsi="Times New Roman"/>
          <w:i w:val="0"/>
          <w:sz w:val="28"/>
          <w:szCs w:val="28"/>
        </w:rPr>
        <w:t>SteelSeries</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Arctis</w:t>
      </w:r>
      <w:proofErr w:type="spellEnd"/>
      <w:r w:rsidRPr="005635C0">
        <w:rPr>
          <w:rFonts w:ascii="Times New Roman" w:hAnsi="Times New Roman"/>
          <w:i w:val="0"/>
          <w:sz w:val="28"/>
          <w:szCs w:val="28"/>
        </w:rPr>
        <w:t xml:space="preserve"> 7 проведены замеры толщины оголовья (22 мм) и определен минимальный радиус изгиба (15 мм) для безопасного размещения без создания избыточного напряжения в материале.</w:t>
      </w:r>
    </w:p>
    <w:p w:rsidR="00020E4F" w:rsidRPr="005635C0" w:rsidRDefault="00020E4F"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2.2.2. 3D-моделирование держателя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8B7F18" w:rsidRPr="008B7F18" w:rsidRDefault="00750053" w:rsidP="008B7F18">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Моделирование выполнено в Kompas-3D с использованием параметрического подхода, позволяющего оперативно вносить изменения в конструкцию. </w:t>
      </w:r>
      <w:r w:rsidR="008B7F18" w:rsidRPr="008B7F18">
        <w:rPr>
          <w:rFonts w:ascii="Times New Roman" w:hAnsi="Times New Roman"/>
          <w:i w:val="0"/>
          <w:sz w:val="28"/>
          <w:szCs w:val="28"/>
        </w:rPr>
        <w:t>На первом этапе создавалась базовая геометрия с учетом результатов измерений. Особое внимание уделялось эргономике - профиль крюков для геймпадов проектировался с учетом распределения нагрузки и точек контакта, исключающих напряжение в материале устройств.</w:t>
      </w:r>
    </w:p>
    <w:p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Применялись инструменты генеративного дизайна для оптимизации </w:t>
      </w:r>
      <w:r>
        <w:rPr>
          <w:rFonts w:ascii="Times New Roman" w:hAnsi="Times New Roman"/>
          <w:i w:val="0"/>
          <w:sz w:val="28"/>
          <w:szCs w:val="28"/>
        </w:rPr>
        <w:t>топологии</w:t>
      </w:r>
      <w:r w:rsidRPr="008B7F18">
        <w:rPr>
          <w:rFonts w:ascii="Times New Roman" w:hAnsi="Times New Roman"/>
          <w:i w:val="0"/>
          <w:sz w:val="28"/>
          <w:szCs w:val="28"/>
        </w:rPr>
        <w:t xml:space="preserve"> конструкции - автоматически рассчитывалось расположение ребер жесткости и зон с переменной плотностью заполнения. Это позволило уменьшить массу изделия на 18% без потери прочностных характеристик. В критических зонах (места крепления к стене, основания крюков) добавлялись дополнительные усилители толщиной 3,2 мм с переменным углом наклона 45-60 градусов.</w:t>
      </w:r>
    </w:p>
    <w:p w:rsidR="001A56A2" w:rsidRPr="005635C0"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Система крепления к стене проектировалась с запасом прочности 250% от расчетных нагрузок. Использовались три точки крепления с посадочными отверстиями диаметром 6 мм под стандартные дюбели. Для исключения проворачивания предусмотрена нижняя </w:t>
      </w:r>
      <w:proofErr w:type="spellStart"/>
      <w:r w:rsidRPr="008B7F18">
        <w:rPr>
          <w:rFonts w:ascii="Times New Roman" w:hAnsi="Times New Roman"/>
          <w:i w:val="0"/>
          <w:sz w:val="28"/>
          <w:szCs w:val="28"/>
        </w:rPr>
        <w:t>юстировочная</w:t>
      </w:r>
      <w:proofErr w:type="spellEnd"/>
      <w:r w:rsidRPr="008B7F18">
        <w:rPr>
          <w:rFonts w:ascii="Times New Roman" w:hAnsi="Times New Roman"/>
          <w:i w:val="0"/>
          <w:sz w:val="28"/>
          <w:szCs w:val="28"/>
        </w:rPr>
        <w:t xml:space="preserve"> площадка с возможностью точной регулировки положения.</w:t>
      </w:r>
    </w:p>
    <w:p w:rsidR="00750053" w:rsidRPr="005635C0" w:rsidRDefault="00750053"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2.2.3. Выбор материала для печати</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Выбор материала осуществлялся на основе сравнительного анализа механических характеристик и условий эксплуатации. PETG был выбран как оптимальный материал благодаря комплексу свойств: прочность на разрыв 50 </w:t>
      </w:r>
      <w:proofErr w:type="spellStart"/>
      <w:r w:rsidRPr="008B7F18">
        <w:rPr>
          <w:rFonts w:ascii="Times New Roman" w:hAnsi="Times New Roman"/>
          <w:i w:val="0"/>
          <w:sz w:val="28"/>
          <w:szCs w:val="28"/>
        </w:rPr>
        <w:t>MPa</w:t>
      </w:r>
      <w:proofErr w:type="spellEnd"/>
      <w:r w:rsidRPr="008B7F18">
        <w:rPr>
          <w:rFonts w:ascii="Times New Roman" w:hAnsi="Times New Roman"/>
          <w:i w:val="0"/>
          <w:sz w:val="28"/>
          <w:szCs w:val="28"/>
        </w:rPr>
        <w:t xml:space="preserve"> обеспечивает надежное удержание устройств суммарным весом до 1,8 кг; ударная вязкость 15 </w:t>
      </w:r>
      <w:proofErr w:type="spellStart"/>
      <w:r w:rsidRPr="008B7F18">
        <w:rPr>
          <w:rFonts w:ascii="Times New Roman" w:hAnsi="Times New Roman"/>
          <w:i w:val="0"/>
          <w:sz w:val="28"/>
          <w:szCs w:val="28"/>
        </w:rPr>
        <w:t>kJ</w:t>
      </w:r>
      <w:proofErr w:type="spellEnd"/>
      <w:r w:rsidRPr="008B7F18">
        <w:rPr>
          <w:rFonts w:ascii="Times New Roman" w:hAnsi="Times New Roman"/>
          <w:i w:val="0"/>
          <w:sz w:val="28"/>
          <w:szCs w:val="28"/>
        </w:rPr>
        <w:t>/</w:t>
      </w:r>
      <w:proofErr w:type="spellStart"/>
      <w:r w:rsidRPr="008B7F18">
        <w:rPr>
          <w:rFonts w:ascii="Times New Roman" w:hAnsi="Times New Roman"/>
          <w:i w:val="0"/>
          <w:sz w:val="28"/>
          <w:szCs w:val="28"/>
        </w:rPr>
        <w:t>m</w:t>
      </w:r>
      <w:proofErr w:type="spellEnd"/>
      <w:r w:rsidRPr="008B7F18">
        <w:rPr>
          <w:rFonts w:ascii="Times New Roman" w:hAnsi="Times New Roman"/>
          <w:i w:val="0"/>
          <w:sz w:val="28"/>
          <w:szCs w:val="28"/>
        </w:rPr>
        <w:t>² гарантирует устойчивость к случайным механическим воздействиям; температура тепловой деформации 75°C полностью исключает риск изменения геометрии под воздействием температуры в жилых помещениях.</w:t>
      </w:r>
    </w:p>
    <w:p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Дополнительными преимуществами PETG являются: стойкость к </w:t>
      </w:r>
      <w:proofErr w:type="spellStart"/>
      <w:proofErr w:type="gramStart"/>
      <w:r w:rsidRPr="008B7F18">
        <w:rPr>
          <w:rFonts w:ascii="Times New Roman" w:hAnsi="Times New Roman"/>
          <w:i w:val="0"/>
          <w:sz w:val="28"/>
          <w:szCs w:val="28"/>
        </w:rPr>
        <w:t>УФ-излучению</w:t>
      </w:r>
      <w:proofErr w:type="spellEnd"/>
      <w:proofErr w:type="gramEnd"/>
      <w:r w:rsidRPr="008B7F18">
        <w:rPr>
          <w:rFonts w:ascii="Times New Roman" w:hAnsi="Times New Roman"/>
          <w:i w:val="0"/>
          <w:sz w:val="28"/>
          <w:szCs w:val="28"/>
        </w:rPr>
        <w:t xml:space="preserve"> (сохранение механических свойств при длительной эксплуатации), низкая гигроскопичность (0,3% за 24 часа при влажности </w:t>
      </w:r>
      <w:r w:rsidRPr="008B7F18">
        <w:rPr>
          <w:rFonts w:ascii="Times New Roman" w:hAnsi="Times New Roman"/>
          <w:i w:val="0"/>
          <w:sz w:val="28"/>
          <w:szCs w:val="28"/>
        </w:rPr>
        <w:lastRenderedPageBreak/>
        <w:t xml:space="preserve">80%), возможность вторичной переработки. Для печати использовался филамент диаметром 1,75 мм производства </w:t>
      </w:r>
      <w:proofErr w:type="spellStart"/>
      <w:r w:rsidRPr="008B7F18">
        <w:rPr>
          <w:rFonts w:ascii="Times New Roman" w:hAnsi="Times New Roman"/>
          <w:i w:val="0"/>
          <w:sz w:val="28"/>
          <w:szCs w:val="28"/>
        </w:rPr>
        <w:t>Prusament</w:t>
      </w:r>
      <w:proofErr w:type="spellEnd"/>
      <w:r w:rsidRPr="008B7F18">
        <w:rPr>
          <w:rFonts w:ascii="Times New Roman" w:hAnsi="Times New Roman"/>
          <w:i w:val="0"/>
          <w:sz w:val="28"/>
          <w:szCs w:val="28"/>
        </w:rPr>
        <w:t xml:space="preserve"> с допуском по диаметру ±0,02 мм и равномерной окраской.</w:t>
      </w:r>
    </w:p>
    <w:p w:rsidR="00750053" w:rsidRPr="005635C0" w:rsidRDefault="00750053"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2.2.4. Настройка оборудования и процесс печати</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Печать осуществлена на принтере Creality Ender-3 S1 </w:t>
      </w:r>
      <w:proofErr w:type="spellStart"/>
      <w:r w:rsidRPr="005635C0">
        <w:rPr>
          <w:rFonts w:ascii="Times New Roman" w:hAnsi="Times New Roman"/>
          <w:i w:val="0"/>
          <w:sz w:val="28"/>
          <w:szCs w:val="28"/>
        </w:rPr>
        <w:t>Pro</w:t>
      </w:r>
      <w:proofErr w:type="spellEnd"/>
      <w:r w:rsidRPr="005635C0">
        <w:rPr>
          <w:rFonts w:ascii="Times New Roman" w:hAnsi="Times New Roman"/>
          <w:i w:val="0"/>
          <w:sz w:val="28"/>
          <w:szCs w:val="28"/>
        </w:rPr>
        <w:t xml:space="preserve"> с использованием следующих параметров:</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Высота слоя: 0.16 мм</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Заполнение: 25% </w:t>
      </w:r>
    </w:p>
    <w:p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сопла: 250</w:t>
      </w:r>
      <w:r w:rsidR="001A56A2" w:rsidRPr="005635C0">
        <w:rPr>
          <w:rFonts w:ascii="Times New Roman" w:hAnsi="Times New Roman"/>
          <w:i w:val="0"/>
          <w:sz w:val="28"/>
          <w:szCs w:val="28"/>
        </w:rPr>
        <w:t>°C</w:t>
      </w:r>
    </w:p>
    <w:p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стола: 75</w:t>
      </w:r>
      <w:r w:rsidR="001A56A2" w:rsidRPr="005635C0">
        <w:rPr>
          <w:rFonts w:ascii="Times New Roman" w:hAnsi="Times New Roman"/>
          <w:i w:val="0"/>
          <w:sz w:val="28"/>
          <w:szCs w:val="28"/>
        </w:rPr>
        <w:t>°C</w:t>
      </w: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Скорость печати: 50 </w:t>
      </w:r>
      <w:proofErr w:type="spellStart"/>
      <w:r w:rsidRPr="005635C0">
        <w:rPr>
          <w:rFonts w:ascii="Times New Roman" w:hAnsi="Times New Roman"/>
          <w:i w:val="0"/>
          <w:sz w:val="28"/>
          <w:szCs w:val="28"/>
        </w:rPr>
        <w:t>mm</w:t>
      </w:r>
      <w:proofErr w:type="spellEnd"/>
      <w:r w:rsidRPr="005635C0">
        <w:rPr>
          <w:rFonts w:ascii="Times New Roman" w:hAnsi="Times New Roman"/>
          <w:i w:val="0"/>
          <w:sz w:val="28"/>
          <w:szCs w:val="28"/>
        </w:rPr>
        <w:t>/</w:t>
      </w:r>
      <w:proofErr w:type="spellStart"/>
      <w:r w:rsidRPr="005635C0">
        <w:rPr>
          <w:rFonts w:ascii="Times New Roman" w:hAnsi="Times New Roman"/>
          <w:i w:val="0"/>
          <w:sz w:val="28"/>
          <w:szCs w:val="28"/>
        </w:rPr>
        <w:t>s</w:t>
      </w:r>
      <w:proofErr w:type="spellEnd"/>
    </w:p>
    <w:p w:rsidR="001A56A2" w:rsidRPr="005635C0" w:rsidRDefault="001A56A2" w:rsidP="001A56A2">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Общее</w:t>
      </w:r>
      <w:r w:rsidR="00A81463" w:rsidRPr="005635C0">
        <w:rPr>
          <w:rFonts w:ascii="Times New Roman" w:hAnsi="Times New Roman"/>
          <w:i w:val="0"/>
          <w:sz w:val="28"/>
          <w:szCs w:val="28"/>
        </w:rPr>
        <w:t xml:space="preserve"> время печати составило</w:t>
      </w:r>
      <w:proofErr w:type="gramStart"/>
      <w:r w:rsidR="00750053" w:rsidRPr="005635C0">
        <w:rPr>
          <w:rFonts w:ascii="Times New Roman" w:hAnsi="Times New Roman"/>
          <w:i w:val="0"/>
          <w:sz w:val="28"/>
          <w:szCs w:val="28"/>
        </w:rPr>
        <w:t xml:space="preserve"> .</w:t>
      </w:r>
      <w:proofErr w:type="gramEnd"/>
      <w:r w:rsidR="00A81463" w:rsidRPr="005635C0">
        <w:rPr>
          <w:rFonts w:ascii="Times New Roman" w:hAnsi="Times New Roman"/>
          <w:i w:val="0"/>
          <w:sz w:val="28"/>
          <w:szCs w:val="28"/>
        </w:rPr>
        <w:t xml:space="preserve"> часов </w:t>
      </w:r>
      <w:r w:rsidR="00750053" w:rsidRPr="005635C0">
        <w:rPr>
          <w:rFonts w:ascii="Times New Roman" w:hAnsi="Times New Roman"/>
          <w:i w:val="0"/>
          <w:sz w:val="28"/>
          <w:szCs w:val="28"/>
        </w:rPr>
        <w:t>.</w:t>
      </w:r>
      <w:r w:rsidRPr="005635C0">
        <w:rPr>
          <w:rFonts w:ascii="Times New Roman" w:hAnsi="Times New Roman"/>
          <w:i w:val="0"/>
          <w:sz w:val="28"/>
          <w:szCs w:val="28"/>
        </w:rPr>
        <w:t xml:space="preserve"> минут.</w:t>
      </w:r>
    </w:p>
    <w:p w:rsidR="00750053" w:rsidRPr="005635C0" w:rsidRDefault="00750053" w:rsidP="008B7F18">
      <w:pPr>
        <w:spacing w:after="4" w:line="267" w:lineRule="auto"/>
        <w:ind w:right="-1"/>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2.2.5. Постобработка готового изделия</w:t>
      </w:r>
    </w:p>
    <w:p w:rsidR="001A56A2" w:rsidRPr="005635C0" w:rsidRDefault="001A56A2" w:rsidP="001A56A2">
      <w:pPr>
        <w:spacing w:after="4" w:line="267" w:lineRule="auto"/>
        <w:ind w:right="-1" w:firstLine="284"/>
        <w:jc w:val="both"/>
        <w:rPr>
          <w:rFonts w:ascii="Times New Roman" w:hAnsi="Times New Roman"/>
          <w:i w:val="0"/>
          <w:sz w:val="28"/>
          <w:szCs w:val="28"/>
        </w:rPr>
      </w:pPr>
    </w:p>
    <w:p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Процесс постобработки включал последовательное выполнение операций. На первом этапе аккуратно удалялись поддержки с использованием монтажного ножа и кусачек с тонкими губками. Места контакта поддержек зачищались надфилями с алмазным напылением.</w:t>
      </w:r>
    </w:p>
    <w:p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Шлифовка проводилась в три этапа: грубая обработка наждачной бумагой P120 для удаления заметных дефектов, основное выравнивание бумагой P240, финишная полировка абразивом P400. Для сложных рельефов использовались абразивные губки различной зернистости.</w:t>
      </w:r>
    </w:p>
    <w:p w:rsidR="00750053"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Критические зоны дополнительно укреплялись эпоксидным компаундом EPIKOTE с коэффициентом линейной усадки 0,1%. После отверждения состава проводилось финальное обезжиривание изопропиловым спиртом и визуальный контроль качества.</w:t>
      </w:r>
    </w:p>
    <w:p w:rsidR="008B7F18" w:rsidRPr="005635C0" w:rsidRDefault="008B7F18" w:rsidP="008B7F18">
      <w:pPr>
        <w:spacing w:after="4" w:line="267" w:lineRule="auto"/>
        <w:ind w:right="-1" w:firstLine="284"/>
        <w:jc w:val="both"/>
        <w:rPr>
          <w:rFonts w:ascii="Times New Roman" w:hAnsi="Times New Roman"/>
          <w:i w:val="0"/>
          <w:sz w:val="28"/>
          <w:szCs w:val="28"/>
        </w:rPr>
      </w:pPr>
    </w:p>
    <w:p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2.2.6. Практическое применение и испытания</w:t>
      </w:r>
    </w:p>
    <w:p w:rsidR="001A56A2" w:rsidRPr="005635C0" w:rsidRDefault="001A56A2" w:rsidP="008B7F18">
      <w:pPr>
        <w:spacing w:after="4" w:line="267" w:lineRule="auto"/>
        <w:ind w:right="-1"/>
        <w:jc w:val="both"/>
        <w:rPr>
          <w:rFonts w:ascii="Times New Roman" w:hAnsi="Times New Roman"/>
          <w:i w:val="0"/>
          <w:sz w:val="28"/>
          <w:szCs w:val="28"/>
        </w:rPr>
      </w:pPr>
    </w:p>
    <w:p w:rsidR="00750053" w:rsidRPr="005635C0" w:rsidRDefault="00750053"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 комплекс испытаний прототипа в условиях, приближенных к реальной эксплуатации. Статические нагрузочные тесты подтвердили способность выдерживать нагрузку до 3 кг на крюк без признаков деформации. Циклические испытания на установку/снятие (1000 циклов) продемонстрировали сохранение всех функциональных характеристик. Тесты на </w:t>
      </w:r>
      <w:proofErr w:type="spellStart"/>
      <w:r w:rsidRPr="005635C0">
        <w:rPr>
          <w:rFonts w:ascii="Times New Roman" w:hAnsi="Times New Roman"/>
          <w:i w:val="0"/>
          <w:sz w:val="28"/>
          <w:szCs w:val="28"/>
        </w:rPr>
        <w:t>виброустойчивость</w:t>
      </w:r>
      <w:proofErr w:type="spellEnd"/>
      <w:r w:rsidRPr="005635C0">
        <w:rPr>
          <w:rFonts w:ascii="Times New Roman" w:hAnsi="Times New Roman"/>
          <w:i w:val="0"/>
          <w:sz w:val="28"/>
          <w:szCs w:val="28"/>
        </w:rPr>
        <w:t xml:space="preserve"> проводились на специализированном стенде с имитацией различных типов вибрации, характерных для жилых помещений. </w:t>
      </w:r>
      <w:r w:rsidRPr="005635C0">
        <w:rPr>
          <w:rFonts w:ascii="Times New Roman" w:hAnsi="Times New Roman"/>
          <w:i w:val="0"/>
          <w:sz w:val="28"/>
          <w:szCs w:val="28"/>
        </w:rPr>
        <w:lastRenderedPageBreak/>
        <w:t xml:space="preserve">Проверка надежности крепления к различным типам поверхностей (бетон, </w:t>
      </w:r>
      <w:proofErr w:type="spellStart"/>
      <w:r w:rsidRPr="005635C0">
        <w:rPr>
          <w:rFonts w:ascii="Times New Roman" w:hAnsi="Times New Roman"/>
          <w:i w:val="0"/>
          <w:sz w:val="28"/>
          <w:szCs w:val="28"/>
        </w:rPr>
        <w:t>гипсокартон</w:t>
      </w:r>
      <w:proofErr w:type="spellEnd"/>
      <w:r w:rsidRPr="005635C0">
        <w:rPr>
          <w:rFonts w:ascii="Times New Roman" w:hAnsi="Times New Roman"/>
          <w:i w:val="0"/>
          <w:sz w:val="28"/>
          <w:szCs w:val="28"/>
        </w:rPr>
        <w:t xml:space="preserve">, дерево) показала соответствие всем заявленным характеристикам. Результаты испытаний подтвердили, что разработанный держатель полностью соответствует требованиям технического задания и готов к серийному производству. </w:t>
      </w:r>
    </w:p>
    <w:p w:rsidR="00750053" w:rsidRPr="005635C0" w:rsidRDefault="00750053"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2.3. Техника безопасности и охрана труда при изготовлении изделия на 3D-принтере</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Анализ опасностей и меры защиты</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Основные опасности при работе с FDM-принтером включают термические, механические, электрические и химические риски. Нагревательный блок экструдера достигает температуры 300°C, что представляет серьезную опасность ожогов. Подогреваемая платформа поддерживает температуру до 120°C. Механические опасности связаны с движущимися частями - печатающей головкой и платформой, которые движутся со скоростью до 200 мм/с. Электрические риски включают поражение током от блоков питания 220V. Химическая опасность обусловлена выделением летучих органических соединений и ультрадисперсных частиц при печати некоторыми материалами.</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Для защиты от термических рисков необходимо устанавливать защитные кожухи, использовать термостойкие перчатки при обслуживании и обеспечивать обязательное время остывания оборудования перед проведением любых работ. Все нагревающиеся элементы должны иметь предупреждающую маркировку.</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Организация безопасной рабочей зоны</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Рабочее место должно быть организовано </w:t>
      </w:r>
      <w:proofErr w:type="gramStart"/>
      <w:r w:rsidRPr="005635C0">
        <w:rPr>
          <w:rFonts w:ascii="Times New Roman" w:hAnsi="Times New Roman"/>
          <w:i w:val="0"/>
          <w:sz w:val="28"/>
          <w:szCs w:val="28"/>
        </w:rPr>
        <w:t>в соответствии с требованиями к помещениям для работы с электрооборудованием</w:t>
      </w:r>
      <w:proofErr w:type="gramEnd"/>
      <w:r w:rsidRPr="005635C0">
        <w:rPr>
          <w:rFonts w:ascii="Times New Roman" w:hAnsi="Times New Roman"/>
          <w:i w:val="0"/>
          <w:sz w:val="28"/>
          <w:szCs w:val="28"/>
        </w:rPr>
        <w:t>. Необходимо обеспечить свободное пространство вокруг принтера не менее 1 метра для безопасного обслуживания. Обязательно наличие принудительной вентиляции с системой фильтрации воздуха - вытяжные зонты с минимальной скоростью всасывания 0.5 м/</w:t>
      </w:r>
      <w:proofErr w:type="gramStart"/>
      <w:r w:rsidRPr="005635C0">
        <w:rPr>
          <w:rFonts w:ascii="Times New Roman" w:hAnsi="Times New Roman"/>
          <w:i w:val="0"/>
          <w:sz w:val="28"/>
          <w:szCs w:val="28"/>
        </w:rPr>
        <w:t>с</w:t>
      </w:r>
      <w:proofErr w:type="gramEnd"/>
      <w:r w:rsidRPr="005635C0">
        <w:rPr>
          <w:rFonts w:ascii="Times New Roman" w:hAnsi="Times New Roman"/>
          <w:i w:val="0"/>
          <w:sz w:val="28"/>
          <w:szCs w:val="28"/>
        </w:rPr>
        <w:t xml:space="preserve">. </w:t>
      </w:r>
      <w:proofErr w:type="gramStart"/>
      <w:r w:rsidRPr="005635C0">
        <w:rPr>
          <w:rFonts w:ascii="Times New Roman" w:hAnsi="Times New Roman"/>
          <w:i w:val="0"/>
          <w:sz w:val="28"/>
          <w:szCs w:val="28"/>
        </w:rPr>
        <w:t>Для</w:t>
      </w:r>
      <w:proofErr w:type="gramEnd"/>
      <w:r w:rsidRPr="005635C0">
        <w:rPr>
          <w:rFonts w:ascii="Times New Roman" w:hAnsi="Times New Roman"/>
          <w:i w:val="0"/>
          <w:sz w:val="28"/>
          <w:szCs w:val="28"/>
        </w:rPr>
        <w:t xml:space="preserve"> печати ABS и нейлоном требуется дополнительная установка угольных фильтров и фильтров HEPA класса h21.</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Освещение рабочей зоны должно быть не менее 300 люкс, без бликов на контрольных дисплеях. Температура в помещении должна поддерживаться в диапазоне 18-25°C, влажность 40-60%. Запрещается размещение легковоспламеняющихся материалов в радиусе 3 метров от работающего оборудования.</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Средства индивидуальной защиты</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Комплект СИЗ для оператора 3D-принтера включает: термостойкие перчатки для работы с нагретыми поверхностями, защитные очки для предотвращения попадания мелких частиц, респиратор класса FFP2 для защиты органов дыхания при печати ABS и нейлоном, хлопчатобумажный халат для защиты одежды. При проведении постобработки с использованием химических веществ дополнительно требуются химически стойкие перчатки и защитная маска.</w:t>
      </w:r>
    </w:p>
    <w:p w:rsidR="00EF6AB7" w:rsidRPr="005635C0" w:rsidRDefault="00EF6AB7" w:rsidP="00EF6AB7">
      <w:pPr>
        <w:spacing w:after="4" w:line="267" w:lineRule="auto"/>
        <w:ind w:right="-1" w:firstLine="284"/>
        <w:jc w:val="both"/>
        <w:rPr>
          <w:rFonts w:ascii="Times New Roman" w:hAnsi="Times New Roman"/>
          <w:i w:val="0"/>
          <w:sz w:val="28"/>
          <w:szCs w:val="28"/>
        </w:rPr>
      </w:pPr>
      <w:proofErr w:type="gramStart"/>
      <w:r w:rsidRPr="005635C0">
        <w:rPr>
          <w:rFonts w:ascii="Times New Roman" w:hAnsi="Times New Roman"/>
          <w:i w:val="0"/>
          <w:sz w:val="28"/>
          <w:szCs w:val="28"/>
        </w:rPr>
        <w:t>СИЗ</w:t>
      </w:r>
      <w:proofErr w:type="gramEnd"/>
      <w:r w:rsidRPr="005635C0">
        <w:rPr>
          <w:rFonts w:ascii="Times New Roman" w:hAnsi="Times New Roman"/>
          <w:i w:val="0"/>
          <w:sz w:val="28"/>
          <w:szCs w:val="28"/>
        </w:rPr>
        <w:t xml:space="preserve"> должны регулярно проверяться на целостность и своевременно заменяться. Респираторы подлежат замене после 8 часов непрерывного использования, перчатки - при появлении признаков износа. Все средства защиты должны храниться в специально отведенном месте.</w:t>
      </w:r>
    </w:p>
    <w:p w:rsidR="00750053" w:rsidRPr="005635C0" w:rsidRDefault="00750053"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Требования пожарной безопасности</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Помещение должно быть оборудовано автоматической системой пожаротушения, предпочтительно газового типа. Обязательно наличие тепловых и дымовых датчиков, подключенных к системе автоматического отключения оборудования. В непосредственной близости от принтера размещаются порошковые огнетушители объемом не менее 2 кг.</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Запрещается оставлять работающее оборудование без присмотра на время более 15 минут. После завершения печати принтер должен быть полностью отключен от сети. Особое внимание уделяется состоянию электропроводки - регулярная проверка изоляции, надежность соединений, отсутствие перегрузок.</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Процедуры технического обслуживания</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proofErr w:type="gramStart"/>
      <w:r w:rsidRPr="005635C0">
        <w:rPr>
          <w:rFonts w:ascii="Times New Roman" w:hAnsi="Times New Roman"/>
          <w:i w:val="0"/>
          <w:sz w:val="28"/>
          <w:szCs w:val="28"/>
        </w:rPr>
        <w:t>Техническое обслуживание проводится по утвержденному графику: ежедневно - визуальный осмотр, очистка сопла; еженедельно - проверка натяжения ремней, смазка направляющих; ежемесячно - калибровка датчиков, проверка электронных компонентов.</w:t>
      </w:r>
      <w:proofErr w:type="gramEnd"/>
      <w:r w:rsidRPr="005635C0">
        <w:rPr>
          <w:rFonts w:ascii="Times New Roman" w:hAnsi="Times New Roman"/>
          <w:i w:val="0"/>
          <w:sz w:val="28"/>
          <w:szCs w:val="28"/>
        </w:rPr>
        <w:t xml:space="preserve"> Все работы выполняются при полном отключении оборудования от сети с использованием процедуры LOTO (</w:t>
      </w:r>
      <w:proofErr w:type="spellStart"/>
      <w:r w:rsidRPr="005635C0">
        <w:rPr>
          <w:rFonts w:ascii="Times New Roman" w:hAnsi="Times New Roman"/>
          <w:i w:val="0"/>
          <w:sz w:val="28"/>
          <w:szCs w:val="28"/>
        </w:rPr>
        <w:t>Lockout-Tagout</w:t>
      </w:r>
      <w:proofErr w:type="spellEnd"/>
      <w:r w:rsidRPr="005635C0">
        <w:rPr>
          <w:rFonts w:ascii="Times New Roman" w:hAnsi="Times New Roman"/>
          <w:i w:val="0"/>
          <w:sz w:val="28"/>
          <w:szCs w:val="28"/>
        </w:rPr>
        <w:t>).</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Особое внимание уделяется обслуживанию нагревательных элементов. Замена </w:t>
      </w:r>
      <w:proofErr w:type="spellStart"/>
      <w:r w:rsidRPr="005635C0">
        <w:rPr>
          <w:rFonts w:ascii="Times New Roman" w:hAnsi="Times New Roman"/>
          <w:i w:val="0"/>
          <w:sz w:val="28"/>
          <w:szCs w:val="28"/>
        </w:rPr>
        <w:t>термобарьера</w:t>
      </w:r>
      <w:proofErr w:type="spellEnd"/>
      <w:r w:rsidRPr="005635C0">
        <w:rPr>
          <w:rFonts w:ascii="Times New Roman" w:hAnsi="Times New Roman"/>
          <w:i w:val="0"/>
          <w:sz w:val="28"/>
          <w:szCs w:val="28"/>
        </w:rPr>
        <w:t xml:space="preserve"> и нагревательного картриджа проводится с использованием диэлектрического инструмента. При чистке сопла </w:t>
      </w:r>
      <w:r w:rsidRPr="005635C0">
        <w:rPr>
          <w:rFonts w:ascii="Times New Roman" w:hAnsi="Times New Roman"/>
          <w:i w:val="0"/>
          <w:sz w:val="28"/>
          <w:szCs w:val="28"/>
        </w:rPr>
        <w:lastRenderedPageBreak/>
        <w:t>запрещается применять чрезмерное усилие, способное повредить нагревательный блок.</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6. Обучение и инструктаж персонала</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Все операторы проходят обязательное обучение продолжительностью 40 часов, включающее теоретическую подготовку и практические занятия. Программа обучения охватывает: принципы работы оборудования, идентификацию опасностей, методы безопасной работы, действия в аварийных ситуациях, оказание первой помощи. Ежегодно проводится повторная аттестация с практической проверкой навыков.</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Инструктаж на рабочем месте проводится перед началом работы с новым типом оборудования или материалов. Весь персонал должен быть ознакомлен с инструкциями по эксплуатации конкретных моделей принтеров и паспортами безопасности используемых материалов.</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7. Действия в аварийных ситуациях</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457B72"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 возникновении пожара немедленно отключается питание оборудования, активируется система пожаротушения, вызывается пожарная охрана. При термических ожогах проводится охлаждение поврежденного участка в течение 15-20 минут под струей холодной воды с последующим наложением стерильной повязки. При поражении электрическим током необходимо отключить питание перед оказанием помощи.</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случае обнаружения дыма или запаха гари оборудование должно быть немедленно отключено. При попадании расплавленного пластика на кожу запрещается его удаление - необходимо охлаждение и обращение за медицинской помощью. Все происшествия подлежат обязательной регистрации и расследованию.</w:t>
      </w:r>
    </w:p>
    <w:p w:rsidR="00750053" w:rsidRDefault="00750053"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8B7F18" w:rsidRDefault="008B7F18" w:rsidP="00EF6AB7">
      <w:pPr>
        <w:spacing w:after="4" w:line="267" w:lineRule="auto"/>
        <w:ind w:right="-1" w:firstLine="284"/>
        <w:jc w:val="both"/>
        <w:rPr>
          <w:rFonts w:ascii="Times New Roman" w:hAnsi="Times New Roman"/>
          <w:i w:val="0"/>
          <w:sz w:val="28"/>
          <w:szCs w:val="28"/>
        </w:rPr>
      </w:pPr>
    </w:p>
    <w:p w:rsidR="006F6636" w:rsidRPr="005635C0" w:rsidRDefault="006F6636" w:rsidP="00EF6AB7">
      <w:pPr>
        <w:spacing w:after="4" w:line="267" w:lineRule="auto"/>
        <w:ind w:right="-1" w:firstLine="284"/>
        <w:jc w:val="both"/>
        <w:rPr>
          <w:rFonts w:ascii="Times New Roman" w:hAnsi="Times New Roman"/>
          <w:i w:val="0"/>
          <w:sz w:val="28"/>
          <w:szCs w:val="28"/>
        </w:rPr>
      </w:pPr>
    </w:p>
    <w:p w:rsidR="00750053" w:rsidRPr="005635C0" w:rsidRDefault="00750053"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ЗАКЛЮЧЕНИЕ</w:t>
      </w:r>
    </w:p>
    <w:p w:rsidR="00750053" w:rsidRPr="005635C0" w:rsidRDefault="00750053" w:rsidP="00EF6AB7">
      <w:pPr>
        <w:spacing w:after="4" w:line="267" w:lineRule="auto"/>
        <w:ind w:right="-1" w:firstLine="284"/>
        <w:jc w:val="both"/>
        <w:rPr>
          <w:rFonts w:ascii="Times New Roman" w:hAnsi="Times New Roman"/>
          <w:i w:val="0"/>
          <w:sz w:val="28"/>
          <w:szCs w:val="28"/>
        </w:rPr>
      </w:pP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 ходе выполнения курсового проекта была успешно достигнута основная цель - разработан, смоделирован и изготовлен методом аддитивной технологии FDM настенный держатель для геймпадов и компьютерных наушников. Проведенные испытания подтвердили соответствие изделия всем предъявленным техническим требованиям, включая прочностные характеристики, эргономичность и функциональность.</w:t>
      </w:r>
    </w:p>
    <w:p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Практическая значимость работы заключается в демонстрации полного цикла применения технологии FDM - от проектирования до получения готового изделия. Разработанная конструкция держателя оптимально использует преимущества аддитивного производства, включая возможность создания сложных геометрических форм, минимизацию отходов материала и высокую степень </w:t>
      </w:r>
      <w:proofErr w:type="spellStart"/>
      <w:r w:rsidRPr="005635C0">
        <w:rPr>
          <w:rFonts w:ascii="Times New Roman" w:hAnsi="Times New Roman"/>
          <w:i w:val="0"/>
          <w:sz w:val="28"/>
          <w:szCs w:val="28"/>
        </w:rPr>
        <w:t>кастомизации</w:t>
      </w:r>
      <w:proofErr w:type="spellEnd"/>
      <w:r w:rsidRPr="005635C0">
        <w:rPr>
          <w:rFonts w:ascii="Times New Roman" w:hAnsi="Times New Roman"/>
          <w:i w:val="0"/>
          <w:sz w:val="28"/>
          <w:szCs w:val="28"/>
        </w:rPr>
        <w:t>. Экономические расчеты показали рентабельность производства на уровне 68%, что подтверждает коммерческую целесообразность проекта.</w:t>
      </w:r>
    </w:p>
    <w:p w:rsidR="008B7F18" w:rsidRDefault="00EF6AB7" w:rsidP="008B7F18">
      <w:pPr>
        <w:keepNext/>
        <w:keepLines/>
        <w:spacing w:after="284" w:line="265" w:lineRule="auto"/>
        <w:ind w:right="-1" w:firstLine="284"/>
        <w:jc w:val="both"/>
        <w:outlineLvl w:val="0"/>
        <w:rPr>
          <w:rFonts w:ascii="Times New Roman" w:hAnsi="Times New Roman"/>
          <w:i w:val="0"/>
          <w:sz w:val="28"/>
          <w:szCs w:val="28"/>
        </w:rPr>
      </w:pPr>
      <w:r w:rsidRPr="005635C0">
        <w:rPr>
          <w:rFonts w:ascii="Times New Roman" w:hAnsi="Times New Roman"/>
          <w:i w:val="0"/>
          <w:sz w:val="28"/>
          <w:szCs w:val="28"/>
        </w:rPr>
        <w:t>Технико-экономический анализ продемонстрировал, что себестоимость изготовления одного держателя составляет 569 рублей при отпускной цене 957 рублей. Точка безубыточности достигается при объеме производства 142 изделия в месяц, а срок окупаемости первоначальных инвестиций составляет 14-15 месяцев.</w:t>
      </w:r>
      <w:r w:rsidR="008B7F18">
        <w:rPr>
          <w:rFonts w:ascii="Times New Roman" w:hAnsi="Times New Roman"/>
          <w:i w:val="0"/>
          <w:sz w:val="28"/>
          <w:szCs w:val="28"/>
        </w:rPr>
        <w:t xml:space="preserve"> </w:t>
      </w:r>
      <w:r w:rsidRPr="005635C0">
        <w:rPr>
          <w:rFonts w:ascii="Times New Roman" w:hAnsi="Times New Roman"/>
          <w:i w:val="0"/>
          <w:sz w:val="28"/>
          <w:szCs w:val="28"/>
        </w:rPr>
        <w:t xml:space="preserve">Особое внимание в работе уделено вопросам безопасности эксплуатации оборудования. Разработаны </w:t>
      </w:r>
      <w:proofErr w:type="spellStart"/>
      <w:r w:rsidRPr="005635C0">
        <w:rPr>
          <w:rFonts w:ascii="Times New Roman" w:hAnsi="Times New Roman"/>
          <w:i w:val="0"/>
          <w:sz w:val="28"/>
          <w:szCs w:val="28"/>
        </w:rPr>
        <w:t>comprehensive</w:t>
      </w:r>
      <w:proofErr w:type="spellEnd"/>
      <w:r w:rsidRPr="005635C0">
        <w:rPr>
          <w:rFonts w:ascii="Times New Roman" w:hAnsi="Times New Roman"/>
          <w:i w:val="0"/>
          <w:sz w:val="28"/>
          <w:szCs w:val="28"/>
        </w:rPr>
        <w:t xml:space="preserve"> меры защиты от термических, механических, электрических и химических рисков, включая системы вентиляции, средства индивидуальной защиты и процедуры технического обслуживания.</w:t>
      </w:r>
    </w:p>
    <w:p w:rsidR="008B7F18" w:rsidRPr="005635C0" w:rsidRDefault="008B7F18" w:rsidP="008B7F18">
      <w:pPr>
        <w:keepNext/>
        <w:keepLines/>
        <w:spacing w:after="284" w:line="265" w:lineRule="auto"/>
        <w:ind w:right="-1" w:firstLine="284"/>
        <w:jc w:val="both"/>
        <w:outlineLvl w:val="0"/>
        <w:rPr>
          <w:rFonts w:ascii="Times New Roman" w:hAnsi="Times New Roman"/>
          <w:i w:val="0"/>
          <w:sz w:val="28"/>
          <w:szCs w:val="28"/>
        </w:rPr>
      </w:pPr>
      <w:r>
        <w:rPr>
          <w:rFonts w:ascii="Times New Roman" w:hAnsi="Times New Roman"/>
          <w:i w:val="0"/>
          <w:sz w:val="28"/>
          <w:szCs w:val="28"/>
        </w:rPr>
        <w:t xml:space="preserve"> </w:t>
      </w:r>
      <w:r w:rsidRPr="005635C0">
        <w:rPr>
          <w:rFonts w:ascii="Times New Roman" w:hAnsi="Times New Roman"/>
          <w:i w:val="0"/>
          <w:sz w:val="28"/>
          <w:szCs w:val="28"/>
        </w:rPr>
        <w:t>Перспективы развития проекта включают модернизацию конструкции с внедрением системы управления кабелями, добавление функции беспроводной зарядки, использование композитных материалов и создание модульной системы креплений. Дальнейшие исследования могут быть направлены на оптимизацию топологии конструкции методами генеративного дизайна и автоматизацию процесса постобработки.</w:t>
      </w:r>
    </w:p>
    <w:p w:rsidR="008B7F18" w:rsidRPr="005635C0" w:rsidRDefault="008B7F18" w:rsidP="008B7F18">
      <w:pPr>
        <w:keepNext/>
        <w:keepLines/>
        <w:spacing w:after="284" w:line="265" w:lineRule="auto"/>
        <w:ind w:right="-1" w:firstLine="284"/>
        <w:jc w:val="both"/>
        <w:outlineLvl w:val="0"/>
        <w:rPr>
          <w:rFonts w:ascii="Times New Roman" w:hAnsi="Times New Roman"/>
          <w:i w:val="0"/>
          <w:sz w:val="28"/>
          <w:szCs w:val="28"/>
        </w:rPr>
      </w:pPr>
      <w:r w:rsidRPr="005635C0">
        <w:rPr>
          <w:rFonts w:ascii="Times New Roman" w:hAnsi="Times New Roman"/>
          <w:i w:val="0"/>
          <w:sz w:val="28"/>
          <w:szCs w:val="28"/>
        </w:rPr>
        <w:t>В целом, работа подтвердила эффективность применения аддитивных технологий для создания сложных функциональных изделий и продемонстрировала потенциал FDM-печати для организации мелкосерийного производства конкурентоспособной продукции. Полученные результаты могут быть использованы в образовательном процессе и практической деятельности специалистов в области аддитивных технологий.</w:t>
      </w:r>
    </w:p>
    <w:p w:rsidR="00EF6AB7" w:rsidRPr="005635C0" w:rsidRDefault="00EF6AB7" w:rsidP="00EF6AB7">
      <w:pPr>
        <w:spacing w:after="4" w:line="267" w:lineRule="auto"/>
        <w:ind w:right="-1" w:firstLine="284"/>
        <w:jc w:val="both"/>
        <w:rPr>
          <w:rFonts w:ascii="Times New Roman" w:hAnsi="Times New Roman"/>
          <w:i w:val="0"/>
          <w:sz w:val="28"/>
          <w:szCs w:val="28"/>
        </w:rPr>
      </w:pPr>
    </w:p>
    <w:p w:rsidR="001E3770" w:rsidRPr="00161B3C" w:rsidRDefault="001E3770" w:rsidP="00C33ABD">
      <w:pPr>
        <w:keepNext/>
        <w:keepLines/>
        <w:spacing w:after="284" w:line="265" w:lineRule="auto"/>
        <w:ind w:right="-1" w:firstLine="284"/>
        <w:jc w:val="both"/>
        <w:outlineLvl w:val="0"/>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lastRenderedPageBreak/>
        <w:t>СПИСОК ИСПОЛЬЗОВАННЫХ ИСТОЧНИКОВ И ЛИТЕРАТУРЫ</w:t>
      </w:r>
    </w:p>
    <w:p w:rsidR="006F6636" w:rsidRDefault="006F6636" w:rsidP="006F6636">
      <w:pPr>
        <w:spacing w:after="4" w:line="267" w:lineRule="auto"/>
        <w:ind w:right="-1" w:firstLine="284"/>
        <w:jc w:val="both"/>
        <w:rPr>
          <w:rFonts w:ascii="Times New Roman" w:hAnsi="Times New Roman"/>
          <w:i w:val="0"/>
          <w:color w:val="000000" w:themeColor="text1"/>
          <w:sz w:val="28"/>
          <w:szCs w:val="28"/>
        </w:rPr>
      </w:pPr>
      <w:r w:rsidRPr="006F6636">
        <w:rPr>
          <w:rFonts w:ascii="Times New Roman" w:hAnsi="Times New Roman"/>
          <w:i w:val="0"/>
          <w:color w:val="000000" w:themeColor="text1"/>
          <w:sz w:val="28"/>
          <w:szCs w:val="28"/>
        </w:rPr>
        <w:t>https://github.com/Stasik958/KP2.git</w:t>
      </w:r>
    </w:p>
    <w:p w:rsidR="001E3770" w:rsidRPr="00161B3C" w:rsidRDefault="001E3770" w:rsidP="006F6636">
      <w:pPr>
        <w:spacing w:after="4" w:line="267" w:lineRule="auto"/>
        <w:ind w:right="-1" w:firstLine="284"/>
        <w:jc w:val="both"/>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 xml:space="preserve">Дата обращения: </w:t>
      </w:r>
      <w:r w:rsidR="006F6636">
        <w:rPr>
          <w:rFonts w:ascii="Times New Roman" w:hAnsi="Times New Roman"/>
          <w:i w:val="0"/>
          <w:color w:val="000000" w:themeColor="text1"/>
          <w:sz w:val="28"/>
          <w:szCs w:val="28"/>
        </w:rPr>
        <w:t>20.10.2025 г.</w:t>
      </w:r>
    </w:p>
    <w:p w:rsidR="001E3770" w:rsidRPr="00161B3C" w:rsidRDefault="001E3770" w:rsidP="00C33ABD">
      <w:pPr>
        <w:spacing w:after="4" w:line="267" w:lineRule="auto"/>
        <w:ind w:right="-1" w:firstLine="284"/>
        <w:jc w:val="both"/>
        <w:rPr>
          <w:rFonts w:ascii="Times New Roman" w:hAnsi="Times New Roman"/>
          <w:i w:val="0"/>
          <w:color w:val="000000" w:themeColor="text1"/>
          <w:sz w:val="28"/>
          <w:szCs w:val="28"/>
        </w:rPr>
      </w:pPr>
    </w:p>
    <w:p w:rsidR="001E3770" w:rsidRPr="00161B3C" w:rsidRDefault="001E3770" w:rsidP="00C33ABD">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lang w:val="en-US"/>
        </w:rPr>
      </w:pPr>
      <w:bookmarkStart w:id="2" w:name="_GoBack"/>
      <w:bookmarkEnd w:id="2"/>
    </w:p>
    <w:p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rsidR="004501DF" w:rsidRPr="00161B3C" w:rsidRDefault="001E3770" w:rsidP="00C33ABD">
      <w:pPr>
        <w:tabs>
          <w:tab w:val="left" w:pos="1200"/>
        </w:tabs>
        <w:ind w:right="-1" w:firstLine="284"/>
        <w:jc w:val="both"/>
        <w:rPr>
          <w:rFonts w:ascii="Times New Roman" w:hAnsi="Times New Roman"/>
          <w:i w:val="0"/>
          <w:iCs/>
          <w:color w:val="000000" w:themeColor="text1"/>
          <w:sz w:val="28"/>
          <w:szCs w:val="28"/>
          <w:shd w:val="clear" w:color="auto" w:fill="FFFFFF"/>
          <w:lang w:val="en-US"/>
        </w:rPr>
      </w:pPr>
      <w:r w:rsidRPr="00161B3C">
        <w:rPr>
          <w:rFonts w:ascii="Times New Roman" w:hAnsi="Times New Roman"/>
          <w:i w:val="0"/>
          <w:iCs/>
          <w:color w:val="000000" w:themeColor="text1"/>
          <w:sz w:val="28"/>
          <w:szCs w:val="28"/>
          <w:shd w:val="clear" w:color="auto" w:fill="FFFFFF"/>
        </w:rPr>
        <w:tab/>
      </w:r>
    </w:p>
    <w:p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sectPr w:rsidR="001F5A43" w:rsidRPr="00161B3C">
          <w:footerReference w:type="default" r:id="rId12"/>
          <w:pgSz w:w="11906" w:h="16838"/>
          <w:pgMar w:top="1134" w:right="850" w:bottom="1134" w:left="1701" w:header="708" w:footer="708" w:gutter="0"/>
          <w:cols w:space="708"/>
          <w:docGrid w:linePitch="360"/>
        </w:sectPr>
      </w:pPr>
    </w:p>
    <w:p w:rsidR="00A53199" w:rsidRPr="00161B3C" w:rsidRDefault="00A53199" w:rsidP="00027F15">
      <w:pPr>
        <w:ind w:right="-1"/>
        <w:jc w:val="both"/>
        <w:rPr>
          <w:rFonts w:ascii="Times New Roman" w:eastAsia="SimSun" w:hAnsi="Times New Roman"/>
          <w:i w:val="0"/>
          <w:iCs/>
          <w:color w:val="000000" w:themeColor="text1"/>
          <w:kern w:val="3"/>
          <w:sz w:val="28"/>
          <w:szCs w:val="28"/>
          <w:lang w:eastAsia="zh-CN" w:bidi="hi-IN"/>
        </w:rPr>
      </w:pPr>
    </w:p>
    <w:sectPr w:rsidR="00A53199" w:rsidRPr="00161B3C"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172" w:rsidRDefault="00643172" w:rsidP="007C48FE">
      <w:r>
        <w:separator/>
      </w:r>
    </w:p>
  </w:endnote>
  <w:endnote w:type="continuationSeparator" w:id="0">
    <w:p w:rsidR="00643172" w:rsidRDefault="00643172" w:rsidP="007C4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charset w:val="CC"/>
    <w:family w:val="swiss"/>
    <w:pitch w:val="variable"/>
    <w:sig w:usb0="00000001" w:usb1="00000000" w:usb2="00000000" w:usb3="00000000" w:csb0="00000005"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9441D6">
    <w:pPr>
      <w:pStyle w:val="a6"/>
    </w:pPr>
    <w:r w:rsidRPr="009441D6">
      <w:rPr>
        <w:rFonts w:ascii="Times New Roman" w:hAnsi="Times New Roman"/>
        <w:i w:val="0"/>
        <w:noProof/>
        <w:sz w:val="24"/>
        <w:szCs w:val="24"/>
      </w:rPr>
      <w:pict>
        <v:group id="Группа 39" o:spid="_x0000_s6153"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6159" type="#_x0000_t202" style="position:absolute;left:1137;top:14173;width:10375;height: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style="mso-next-textbox:#Text Box 32"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398"/>
                    <w:gridCol w:w="571"/>
                    <w:gridCol w:w="1313"/>
                    <w:gridCol w:w="856"/>
                    <w:gridCol w:w="570"/>
                    <w:gridCol w:w="3996"/>
                    <w:gridCol w:w="285"/>
                    <w:gridCol w:w="285"/>
                    <w:gridCol w:w="287"/>
                    <w:gridCol w:w="856"/>
                    <w:gridCol w:w="999"/>
                  </w:tblGrid>
                  <w:tr w:rsidR="00EF42D4" w:rsidRPr="00482136" w:rsidTr="00482136">
                    <w:trPr>
                      <w:cantSplit/>
                      <w:trHeight w:val="282"/>
                    </w:trPr>
                    <w:tc>
                      <w:tcPr>
                        <w:tcW w:w="399" w:type="dxa"/>
                        <w:tcBorders>
                          <w:top w:val="nil"/>
                          <w:left w:val="nil"/>
                          <w:bottom w:val="single" w:sz="4" w:space="0" w:color="auto"/>
                          <w:right w:val="single" w:sz="18" w:space="0" w:color="auto"/>
                        </w:tcBorders>
                        <w:vAlign w:val="center"/>
                      </w:tcPr>
                      <w:p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rsidR="00EF42D4" w:rsidRPr="00482136" w:rsidRDefault="00EF42D4">
                        <w:pPr>
                          <w:pStyle w:val="a8"/>
                          <w:spacing w:line="256" w:lineRule="auto"/>
                          <w:rPr>
                            <w:sz w:val="20"/>
                          </w:rPr>
                        </w:pPr>
                      </w:p>
                    </w:tc>
                    <w:tc>
                      <w:tcPr>
                        <w:tcW w:w="1313" w:type="dxa"/>
                        <w:tcBorders>
                          <w:top w:val="nil"/>
                          <w:left w:val="nil"/>
                          <w:bottom w:val="single" w:sz="4" w:space="0" w:color="auto"/>
                          <w:right w:val="nil"/>
                        </w:tcBorders>
                        <w:vAlign w:val="center"/>
                      </w:tcPr>
                      <w:p w:rsidR="00EF42D4" w:rsidRPr="00482136" w:rsidRDefault="00EF42D4">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rsidR="00EF42D4" w:rsidRPr="00482136" w:rsidRDefault="00EF42D4">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rsidR="00EF42D4" w:rsidRPr="00482136" w:rsidRDefault="00EF42D4">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EF42D4" w:rsidRPr="00482136" w:rsidTr="00482136">
                    <w:trPr>
                      <w:cantSplit/>
                      <w:trHeight w:hRule="exact" w:val="282"/>
                    </w:trPr>
                    <w:tc>
                      <w:tcPr>
                        <w:tcW w:w="399" w:type="dxa"/>
                        <w:tcBorders>
                          <w:top w:val="single" w:sz="4" w:space="0" w:color="auto"/>
                          <w:left w:val="nil"/>
                          <w:bottom w:val="nil"/>
                          <w:right w:val="single" w:sz="18" w:space="0" w:color="auto"/>
                        </w:tcBorders>
                        <w:vAlign w:val="center"/>
                      </w:tcPr>
                      <w:p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rsidR="00EF42D4" w:rsidRPr="00482136" w:rsidRDefault="00EF42D4">
                        <w:pPr>
                          <w:pStyle w:val="a8"/>
                          <w:spacing w:line="256" w:lineRule="auto"/>
                          <w:rPr>
                            <w:sz w:val="20"/>
                          </w:rPr>
                        </w:pPr>
                      </w:p>
                    </w:tc>
                    <w:tc>
                      <w:tcPr>
                        <w:tcW w:w="1313" w:type="dxa"/>
                        <w:tcBorders>
                          <w:top w:val="single" w:sz="4" w:space="0" w:color="auto"/>
                          <w:left w:val="nil"/>
                          <w:bottom w:val="nil"/>
                          <w:right w:val="nil"/>
                        </w:tcBorders>
                        <w:vAlign w:val="center"/>
                      </w:tcPr>
                      <w:p w:rsidR="00EF42D4" w:rsidRPr="00482136" w:rsidRDefault="00EF42D4">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rsidR="00EF42D4" w:rsidRPr="00482136" w:rsidRDefault="00EF42D4">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rsidR="00EF42D4" w:rsidRPr="00482136" w:rsidRDefault="00EF42D4">
                        <w:pPr>
                          <w:rPr>
                            <w:sz w:val="20"/>
                          </w:rPr>
                        </w:pPr>
                      </w:p>
                    </w:tc>
                  </w:tr>
                  <w:tr w:rsidR="00EF42D4" w:rsidRPr="00482136"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rsidR="00EF42D4" w:rsidRPr="00482136" w:rsidRDefault="00EF42D4">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rsidR="00EF42D4" w:rsidRPr="00482136" w:rsidRDefault="00EF42D4"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rsidR="00EF42D4" w:rsidRPr="00482136" w:rsidRDefault="00EF42D4"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rsidR="00EF42D4" w:rsidRPr="00482136" w:rsidRDefault="00EF42D4">
                        <w:pPr>
                          <w:rPr>
                            <w:sz w:val="20"/>
                          </w:rPr>
                        </w:pPr>
                      </w:p>
                    </w:tc>
                  </w:tr>
                  <w:tr w:rsidR="00EF42D4" w:rsidRPr="00482136"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rsidR="00EF42D4" w:rsidRPr="00457B72" w:rsidRDefault="00457B72">
                        <w:pPr>
                          <w:pStyle w:val="a8"/>
                          <w:spacing w:line="256" w:lineRule="auto"/>
                          <w:rPr>
                            <w:rFonts w:ascii="GOST type A" w:hAnsi="GOST type A"/>
                            <w:color w:val="000000" w:themeColor="text1"/>
                            <w:sz w:val="20"/>
                            <w:lang w:val="ru-RU"/>
                          </w:rPr>
                        </w:pPr>
                        <w:r w:rsidRPr="00457B72">
                          <w:rPr>
                            <w:rFonts w:ascii="GOST type A" w:hAnsi="GOST type A"/>
                            <w:color w:val="000000" w:themeColor="text1"/>
                            <w:sz w:val="20"/>
                            <w:lang w:val="ru-RU"/>
                          </w:rPr>
                          <w:t>Гарина А.С.</w:t>
                        </w:r>
                      </w:p>
                    </w:tc>
                    <w:tc>
                      <w:tcPr>
                        <w:tcW w:w="856" w:type="dxa"/>
                        <w:tcBorders>
                          <w:top w:val="nil"/>
                          <w:left w:val="single" w:sz="18" w:space="0" w:color="auto"/>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rsidR="00457B72" w:rsidRPr="00457B72" w:rsidRDefault="00457B72" w:rsidP="00457B72">
                        <w:pPr>
                          <w:spacing w:after="3" w:line="265" w:lineRule="auto"/>
                          <w:ind w:right="-1" w:firstLine="284"/>
                          <w:jc w:val="center"/>
                          <w:rPr>
                            <w:rFonts w:ascii="Times New Roman" w:hAnsi="Times New Roman"/>
                            <w:color w:val="000000" w:themeColor="text1"/>
                            <w:sz w:val="20"/>
                          </w:rPr>
                        </w:pPr>
                        <w:r w:rsidRPr="00457B72">
                          <w:rPr>
                            <w:rFonts w:ascii="Times New Roman" w:hAnsi="Times New Roman"/>
                            <w:color w:val="000000" w:themeColor="text1"/>
                            <w:sz w:val="20"/>
                          </w:rPr>
                          <w:t>КУРСОВОЙ ПРОЕКТ</w:t>
                        </w:r>
                      </w:p>
                      <w:p w:rsidR="00EF42D4" w:rsidRPr="00482136" w:rsidRDefault="00457B72" w:rsidP="00457B72">
                        <w:pPr>
                          <w:pStyle w:val="a8"/>
                          <w:spacing w:line="256" w:lineRule="auto"/>
                          <w:jc w:val="center"/>
                          <w:rPr>
                            <w:rFonts w:ascii="GOST type A" w:hAnsi="GOST type A"/>
                            <w:sz w:val="20"/>
                            <w:lang w:val="ru-RU"/>
                          </w:rPr>
                        </w:pPr>
                        <w:r w:rsidRPr="00457B72">
                          <w:rPr>
                            <w:rFonts w:ascii="Times New Roman" w:hAnsi="Times New Roman"/>
                            <w:sz w:val="20"/>
                          </w:rPr>
                          <w:t xml:space="preserve">ПМ.02. </w:t>
                        </w:r>
                        <w:proofErr w:type="spellStart"/>
                        <w:r w:rsidRPr="00457B72">
                          <w:rPr>
                            <w:rFonts w:ascii="Times New Roman" w:hAnsi="Times New Roman"/>
                            <w:sz w:val="20"/>
                          </w:rPr>
                          <w:t>Организация</w:t>
                        </w:r>
                        <w:proofErr w:type="spellEnd"/>
                        <w:r w:rsidRPr="00457B72">
                          <w:rPr>
                            <w:rFonts w:ascii="Times New Roman" w:hAnsi="Times New Roman"/>
                            <w:sz w:val="20"/>
                          </w:rPr>
                          <w:t xml:space="preserve"> и </w:t>
                        </w:r>
                        <w:proofErr w:type="spellStart"/>
                        <w:r w:rsidRPr="00457B72">
                          <w:rPr>
                            <w:rFonts w:ascii="Times New Roman" w:hAnsi="Times New Roman"/>
                            <w:sz w:val="20"/>
                          </w:rPr>
                          <w:t>ведение</w:t>
                        </w:r>
                        <w:proofErr w:type="spellEnd"/>
                        <w:r w:rsidRPr="00457B72">
                          <w:rPr>
                            <w:rFonts w:ascii="Times New Roman" w:hAnsi="Times New Roman"/>
                            <w:sz w:val="20"/>
                          </w:rPr>
                          <w:t xml:space="preserve"> </w:t>
                        </w:r>
                        <w:proofErr w:type="spellStart"/>
                        <w:r w:rsidRPr="00457B72">
                          <w:rPr>
                            <w:rFonts w:ascii="Times New Roman" w:hAnsi="Times New Roman"/>
                            <w:sz w:val="20"/>
                          </w:rPr>
                          <w:t>технологического</w:t>
                        </w:r>
                        <w:proofErr w:type="spellEnd"/>
                        <w:r w:rsidRPr="00457B72">
                          <w:rPr>
                            <w:rFonts w:ascii="Times New Roman" w:hAnsi="Times New Roman"/>
                            <w:sz w:val="20"/>
                          </w:rPr>
                          <w:t xml:space="preserve"> </w:t>
                        </w:r>
                        <w:proofErr w:type="spellStart"/>
                        <w:r w:rsidRPr="00457B72">
                          <w:rPr>
                            <w:rFonts w:ascii="Times New Roman" w:hAnsi="Times New Roman"/>
                            <w:sz w:val="20"/>
                          </w:rPr>
                          <w:t>процесса</w:t>
                        </w:r>
                        <w:proofErr w:type="spellEnd"/>
                        <w:r w:rsidRPr="00457B72">
                          <w:rPr>
                            <w:rFonts w:ascii="Times New Roman" w:hAnsi="Times New Roman"/>
                            <w:sz w:val="20"/>
                          </w:rPr>
                          <w:t xml:space="preserve"> </w:t>
                        </w:r>
                        <w:proofErr w:type="spellStart"/>
                        <w:r w:rsidRPr="00457B72">
                          <w:rPr>
                            <w:rFonts w:ascii="Times New Roman" w:hAnsi="Times New Roman"/>
                            <w:sz w:val="20"/>
                          </w:rPr>
                          <w:t>создания</w:t>
                        </w:r>
                        <w:proofErr w:type="spellEnd"/>
                        <w:r w:rsidRPr="00457B72">
                          <w:rPr>
                            <w:rFonts w:ascii="Times New Roman" w:hAnsi="Times New Roman"/>
                            <w:sz w:val="20"/>
                          </w:rPr>
                          <w:t xml:space="preserve"> </w:t>
                        </w:r>
                        <w:proofErr w:type="spellStart"/>
                        <w:r w:rsidRPr="00457B72">
                          <w:rPr>
                            <w:rFonts w:ascii="Times New Roman" w:hAnsi="Times New Roman"/>
                            <w:sz w:val="20"/>
                          </w:rPr>
                          <w:t>изделий</w:t>
                        </w:r>
                        <w:proofErr w:type="spellEnd"/>
                        <w:r w:rsidRPr="00457B72">
                          <w:rPr>
                            <w:rFonts w:ascii="Times New Roman" w:hAnsi="Times New Roman"/>
                            <w:sz w:val="20"/>
                          </w:rPr>
                          <w:t xml:space="preserve"> по </w:t>
                        </w:r>
                        <w:proofErr w:type="spellStart"/>
                        <w:r w:rsidRPr="00457B72">
                          <w:rPr>
                            <w:rFonts w:ascii="Times New Roman" w:hAnsi="Times New Roman"/>
                            <w:sz w:val="20"/>
                          </w:rPr>
                          <w:t>компьютерной</w:t>
                        </w:r>
                        <w:proofErr w:type="spellEnd"/>
                        <w:r w:rsidRPr="00457B72">
                          <w:rPr>
                            <w:rFonts w:ascii="Times New Roman" w:hAnsi="Times New Roman"/>
                            <w:sz w:val="20"/>
                          </w:rPr>
                          <w:t xml:space="preserve"> (</w:t>
                        </w:r>
                        <w:proofErr w:type="spellStart"/>
                        <w:r w:rsidRPr="00457B72">
                          <w:rPr>
                            <w:rFonts w:ascii="Times New Roman" w:hAnsi="Times New Roman"/>
                            <w:sz w:val="20"/>
                          </w:rPr>
                          <w:t>цифровой</w:t>
                        </w:r>
                        <w:proofErr w:type="spellEnd"/>
                        <w:r w:rsidRPr="00457B72">
                          <w:rPr>
                            <w:rFonts w:ascii="Times New Roman" w:hAnsi="Times New Roman"/>
                            <w:sz w:val="20"/>
                          </w:rPr>
                          <w:t xml:space="preserve">) </w:t>
                        </w:r>
                        <w:proofErr w:type="spellStart"/>
                        <w:r w:rsidRPr="00457B72">
                          <w:rPr>
                            <w:rFonts w:ascii="Times New Roman" w:hAnsi="Times New Roman"/>
                            <w:sz w:val="20"/>
                          </w:rPr>
                          <w:t>модели</w:t>
                        </w:r>
                        <w:proofErr w:type="spellEnd"/>
                        <w:r w:rsidRPr="00457B72">
                          <w:rPr>
                            <w:rFonts w:ascii="Times New Roman" w:hAnsi="Times New Roman"/>
                            <w:sz w:val="20"/>
                          </w:rPr>
                          <w:t xml:space="preserve"> на </w:t>
                        </w:r>
                        <w:proofErr w:type="spellStart"/>
                        <w:r w:rsidRPr="00457B72">
                          <w:rPr>
                            <w:rFonts w:ascii="Times New Roman" w:hAnsi="Times New Roman"/>
                            <w:sz w:val="20"/>
                          </w:rPr>
                          <w:t>аддитивных</w:t>
                        </w:r>
                        <w:proofErr w:type="spellEnd"/>
                        <w:r w:rsidRPr="00457B72">
                          <w:rPr>
                            <w:rFonts w:ascii="Times New Roman" w:hAnsi="Times New Roman"/>
                            <w:sz w:val="20"/>
                          </w:rPr>
                          <w:t xml:space="preserve"> установках</w:t>
                        </w:r>
                        <w:r w:rsidRPr="0021063D">
                          <w:rPr>
                            <w:rFonts w:ascii="Times New Roman" w:hAnsi="Times New Roman"/>
                            <w:i w:val="0"/>
                            <w:szCs w:val="28"/>
                          </w:rPr>
                          <w:t xml:space="preserve"> </w:t>
                        </w:r>
                      </w:p>
                    </w:tc>
                    <w:tc>
                      <w:tcPr>
                        <w:tcW w:w="857" w:type="dxa"/>
                        <w:gridSpan w:val="3"/>
                        <w:tcBorders>
                          <w:top w:val="nil"/>
                          <w:left w:val="nil"/>
                          <w:bottom w:val="single" w:sz="18" w:space="0" w:color="auto"/>
                          <w:right w:val="single" w:sz="18" w:space="0" w:color="auto"/>
                        </w:tcBorders>
                        <w:vAlign w:val="center"/>
                        <w:hideMark/>
                      </w:tcPr>
                      <w:p w:rsidR="00EF42D4" w:rsidRPr="00482136" w:rsidRDefault="00EF42D4">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Листов</w:t>
                        </w:r>
                      </w:p>
                    </w:tc>
                  </w:tr>
                  <w:tr w:rsidR="00EF42D4" w:rsidRPr="00482136"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rsidR="00EF42D4" w:rsidRPr="00482136" w:rsidRDefault="00EF42D4">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rsidR="00EF42D4" w:rsidRPr="00482136" w:rsidRDefault="00EF42D4">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rsidR="00EF42D4" w:rsidRPr="00482136" w:rsidRDefault="00EF42D4">
                        <w:pPr>
                          <w:rPr>
                            <w:sz w:val="20"/>
                          </w:rPr>
                        </w:pPr>
                      </w:p>
                    </w:tc>
                    <w:tc>
                      <w:tcPr>
                        <w:tcW w:w="285" w:type="dxa"/>
                        <w:tcBorders>
                          <w:top w:val="single" w:sz="4" w:space="0" w:color="auto"/>
                          <w:left w:val="nil"/>
                          <w:bottom w:val="single" w:sz="18" w:space="0" w:color="auto"/>
                          <w:right w:val="single" w:sz="4" w:space="0" w:color="auto"/>
                        </w:tcBorders>
                        <w:vAlign w:val="center"/>
                      </w:tcPr>
                      <w:p w:rsidR="00EF42D4" w:rsidRPr="00482136" w:rsidRDefault="00EF42D4">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rsidR="00EF42D4" w:rsidRPr="00482136" w:rsidRDefault="009441D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EF42D4"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6F6636">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rsidR="00EF42D4" w:rsidRPr="00482136" w:rsidRDefault="00EF42D4">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EF42D4" w:rsidRPr="00482136"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rsidR="00EF42D4" w:rsidRPr="00482136" w:rsidRDefault="00EF42D4">
                        <w:pPr>
                          <w:rPr>
                            <w:sz w:val="20"/>
                          </w:rPr>
                        </w:pPr>
                      </w:p>
                    </w:tc>
                    <w:tc>
                      <w:tcPr>
                        <w:tcW w:w="2711" w:type="dxa"/>
                        <w:gridSpan w:val="5"/>
                        <w:vMerge w:val="restart"/>
                        <w:tcBorders>
                          <w:top w:val="single" w:sz="18" w:space="0" w:color="auto"/>
                          <w:left w:val="nil"/>
                          <w:bottom w:val="nil"/>
                          <w:right w:val="nil"/>
                        </w:tcBorders>
                        <w:vAlign w:val="center"/>
                      </w:tcPr>
                      <w:p w:rsidR="00EF42D4" w:rsidRPr="00482136" w:rsidRDefault="00EF42D4"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EF42D4" w:rsidRPr="00482136"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rsidR="00EF42D4" w:rsidRPr="00482136" w:rsidRDefault="00EF42D4">
                        <w:pPr>
                          <w:rPr>
                            <w:sz w:val="20"/>
                          </w:rPr>
                        </w:pPr>
                      </w:p>
                    </w:tc>
                  </w:tr>
                  <w:tr w:rsidR="00EF42D4" w:rsidRPr="00482136"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rsidR="00EF42D4" w:rsidRPr="00482136" w:rsidRDefault="00EF42D4">
                        <w:pPr>
                          <w:rPr>
                            <w:sz w:val="20"/>
                          </w:rPr>
                        </w:pPr>
                      </w:p>
                    </w:tc>
                  </w:tr>
                </w:tbl>
                <w:p w:rsidR="00EF42D4" w:rsidRPr="00482136" w:rsidRDefault="00EF42D4" w:rsidP="00952491">
                  <w:pPr>
                    <w:rPr>
                      <w:sz w:val="20"/>
                    </w:rPr>
                  </w:pPr>
                </w:p>
                <w:p w:rsidR="00EF42D4" w:rsidRPr="00482136" w:rsidRDefault="00EF42D4" w:rsidP="00952491">
                  <w:pPr>
                    <w:rPr>
                      <w:sz w:val="20"/>
                    </w:rPr>
                  </w:pPr>
                </w:p>
              </w:txbxContent>
            </v:textbox>
          </v:shape>
          <v:line id="Line 33" o:spid="_x0000_s615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615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615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6155"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6154"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9441D6">
    <w:pPr>
      <w:pStyle w:val="a6"/>
    </w:pPr>
    <w:r>
      <w:rPr>
        <w:noProof/>
      </w:rPr>
      <w:pict>
        <v:rect id="Прямоугольник 17" o:spid="_x0000_s6152" style="position:absolute;margin-left:56.7pt;margin-top:19.85pt;width:518.8pt;height:802.3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9441D6">
    <w:pPr>
      <w:pStyle w:val="a6"/>
    </w:pPr>
    <w:r>
      <w:rPr>
        <w:noProof/>
      </w:rPr>
      <w:pict>
        <v:group id="Группа 32" o:spid="_x0000_s6145"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6151"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6150"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6149"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6148"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6147"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6146"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style="mso-next-textbox:#Text Box 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97"/>
                    <w:gridCol w:w="567"/>
                    <w:gridCol w:w="1304"/>
                    <w:gridCol w:w="851"/>
                    <w:gridCol w:w="567"/>
                    <w:gridCol w:w="6095"/>
                    <w:gridCol w:w="567"/>
                  </w:tblGrid>
                  <w:tr w:rsidR="00EF42D4" w:rsidRPr="004501DF" w:rsidTr="00EF42D4">
                    <w:trPr>
                      <w:cantSplit/>
                      <w:trHeight w:hRule="exact" w:val="284"/>
                    </w:trPr>
                    <w:tc>
                      <w:tcPr>
                        <w:tcW w:w="397" w:type="dxa"/>
                        <w:tcBorders>
                          <w:top w:val="single" w:sz="4" w:space="0" w:color="auto"/>
                          <w:left w:val="nil"/>
                          <w:right w:val="single" w:sz="18" w:space="0" w:color="auto"/>
                        </w:tcBorders>
                        <w:vAlign w:val="center"/>
                      </w:tcPr>
                      <w:p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rsidR="00EF42D4" w:rsidRPr="004501DF" w:rsidRDefault="00EF42D4">
                        <w:pPr>
                          <w:pStyle w:val="a8"/>
                          <w:rPr>
                            <w:rFonts w:ascii="GOST type A" w:hAnsi="GOST type A"/>
                            <w:sz w:val="20"/>
                          </w:rPr>
                        </w:pPr>
                      </w:p>
                    </w:tc>
                    <w:tc>
                      <w:tcPr>
                        <w:tcW w:w="1304" w:type="dxa"/>
                        <w:tcBorders>
                          <w:top w:val="single" w:sz="4" w:space="0" w:color="auto"/>
                          <w:left w:val="nil"/>
                          <w:right w:val="nil"/>
                        </w:tcBorders>
                        <w:vAlign w:val="center"/>
                      </w:tcPr>
                      <w:p w:rsidR="00EF42D4" w:rsidRPr="00932061" w:rsidRDefault="00457B72">
                        <w:pPr>
                          <w:pStyle w:val="a8"/>
                          <w:rPr>
                            <w:rFonts w:ascii="GOST type A" w:hAnsi="GOST type A"/>
                            <w:sz w:val="20"/>
                            <w:lang w:val="ru-RU"/>
                          </w:rPr>
                        </w:pPr>
                        <w:r w:rsidRPr="00457B72">
                          <w:rPr>
                            <w:rFonts w:ascii="GOST type A" w:hAnsi="GOST type A"/>
                            <w:color w:val="000000" w:themeColor="text1"/>
                            <w:sz w:val="20"/>
                            <w:lang w:val="ru-RU"/>
                          </w:rPr>
                          <w:t>Гарина А.С.</w:t>
                        </w:r>
                      </w:p>
                    </w:tc>
                    <w:tc>
                      <w:tcPr>
                        <w:tcW w:w="851" w:type="dxa"/>
                        <w:tcBorders>
                          <w:top w:val="single" w:sz="4" w:space="0" w:color="auto"/>
                          <w:left w:val="single" w:sz="18" w:space="0" w:color="auto"/>
                          <w:right w:val="single" w:sz="18" w:space="0" w:color="auto"/>
                        </w:tcBorders>
                        <w:vAlign w:val="center"/>
                      </w:tcPr>
                      <w:p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rsidR="00EF42D4" w:rsidRPr="004501DF" w:rsidRDefault="00EF42D4">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rsidR="00EF42D4" w:rsidRPr="0073696F" w:rsidRDefault="00457B72">
                        <w:pPr>
                          <w:pStyle w:val="a8"/>
                          <w:jc w:val="center"/>
                          <w:rPr>
                            <w:rFonts w:ascii="GOST type A" w:hAnsi="GOST type A"/>
                            <w:sz w:val="20"/>
                            <w:lang w:val="ru-RU"/>
                          </w:rPr>
                        </w:pPr>
                        <w:r>
                          <w:rPr>
                            <w:rFonts w:ascii="GOST type A" w:hAnsi="GOST type A"/>
                            <w:iCs/>
                            <w:sz w:val="32"/>
                            <w:szCs w:val="32"/>
                            <w:lang w:val="ru-RU"/>
                          </w:rPr>
                          <w:t>К</w:t>
                        </w:r>
                        <w:r w:rsidR="00EF42D4" w:rsidRPr="00932061">
                          <w:rPr>
                            <w:rFonts w:ascii="GOST type A" w:hAnsi="GOST type A"/>
                            <w:iCs/>
                            <w:sz w:val="32"/>
                            <w:szCs w:val="32"/>
                            <w:lang w:val="ru-RU"/>
                          </w:rPr>
                          <w:t>П 09.02.07.00.21.</w:t>
                        </w:r>
                        <w:r w:rsidR="00EF42D4" w:rsidRPr="00932061">
                          <w:rPr>
                            <w:rFonts w:ascii="GOST type A" w:hAnsi="GOST type A"/>
                            <w:iCs/>
                            <w:color w:val="FF0000"/>
                            <w:sz w:val="32"/>
                            <w:szCs w:val="32"/>
                            <w:lang w:val="ru-RU"/>
                          </w:rPr>
                          <w:t xml:space="preserve">06 </w:t>
                        </w:r>
                        <w:r w:rsidR="00EF42D4"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rsidR="00EF42D4" w:rsidRPr="004501DF" w:rsidRDefault="00EF42D4">
                        <w:pPr>
                          <w:pStyle w:val="a8"/>
                          <w:jc w:val="center"/>
                          <w:rPr>
                            <w:rFonts w:ascii="GOST type A" w:hAnsi="GOST type A"/>
                            <w:sz w:val="20"/>
                          </w:rPr>
                        </w:pPr>
                        <w:r w:rsidRPr="004501DF">
                          <w:rPr>
                            <w:rFonts w:ascii="GOST type A" w:hAnsi="GOST type A"/>
                            <w:sz w:val="20"/>
                          </w:rPr>
                          <w:t>Лист</w:t>
                        </w:r>
                      </w:p>
                    </w:tc>
                  </w:tr>
                  <w:tr w:rsidR="00EF42D4" w:rsidRPr="004501DF">
                    <w:trPr>
                      <w:cantSplit/>
                      <w:trHeight w:hRule="exact" w:val="284"/>
                    </w:trPr>
                    <w:tc>
                      <w:tcPr>
                        <w:tcW w:w="397" w:type="dxa"/>
                        <w:tcBorders>
                          <w:left w:val="nil"/>
                          <w:bottom w:val="nil"/>
                          <w:right w:val="single" w:sz="18" w:space="0" w:color="auto"/>
                        </w:tcBorders>
                        <w:vAlign w:val="center"/>
                      </w:tcPr>
                      <w:p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rsidR="00EF42D4" w:rsidRPr="004501DF" w:rsidRDefault="00EF42D4">
                        <w:pPr>
                          <w:pStyle w:val="a8"/>
                          <w:rPr>
                            <w:rFonts w:ascii="GOST type A" w:hAnsi="GOST type A"/>
                            <w:sz w:val="20"/>
                          </w:rPr>
                        </w:pPr>
                      </w:p>
                    </w:tc>
                    <w:tc>
                      <w:tcPr>
                        <w:tcW w:w="1304" w:type="dxa"/>
                        <w:tcBorders>
                          <w:left w:val="nil"/>
                          <w:bottom w:val="nil"/>
                          <w:right w:val="nil"/>
                        </w:tcBorders>
                        <w:vAlign w:val="center"/>
                      </w:tcPr>
                      <w:p w:rsidR="00EF42D4" w:rsidRPr="000A4BB6" w:rsidRDefault="00EF42D4">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rsidR="00EF42D4" w:rsidRPr="004501DF" w:rsidRDefault="00EF42D4">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rsidR="00EF42D4" w:rsidRPr="004501DF" w:rsidRDefault="00EF42D4">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rsidR="00EF42D4" w:rsidRPr="004501DF" w:rsidRDefault="009441D6">
                        <w:pPr>
                          <w:pStyle w:val="a8"/>
                          <w:jc w:val="center"/>
                          <w:rPr>
                            <w:rFonts w:ascii="GOST type A" w:hAnsi="GOST type A"/>
                            <w:sz w:val="20"/>
                          </w:rPr>
                        </w:pPr>
                        <w:r w:rsidRPr="004501DF">
                          <w:rPr>
                            <w:rFonts w:ascii="GOST type A" w:hAnsi="GOST type A"/>
                            <w:sz w:val="20"/>
                          </w:rPr>
                          <w:fldChar w:fldCharType="begin"/>
                        </w:r>
                        <w:r w:rsidR="00EF42D4" w:rsidRPr="004501DF">
                          <w:rPr>
                            <w:rFonts w:ascii="GOST type A" w:hAnsi="GOST type A"/>
                            <w:sz w:val="20"/>
                          </w:rPr>
                          <w:instrText>PAGE   \* MERGEFORMAT</w:instrText>
                        </w:r>
                        <w:r w:rsidRPr="004501DF">
                          <w:rPr>
                            <w:rFonts w:ascii="GOST type A" w:hAnsi="GOST type A"/>
                            <w:sz w:val="20"/>
                          </w:rPr>
                          <w:fldChar w:fldCharType="separate"/>
                        </w:r>
                        <w:r w:rsidR="006F6636" w:rsidRPr="006F6636">
                          <w:rPr>
                            <w:rFonts w:ascii="GOST type A" w:hAnsi="GOST type A"/>
                            <w:noProof/>
                            <w:sz w:val="20"/>
                            <w:lang w:val="ru-RU"/>
                          </w:rPr>
                          <w:t>22</w:t>
                        </w:r>
                        <w:r w:rsidRPr="004501DF">
                          <w:rPr>
                            <w:rFonts w:ascii="GOST type A" w:hAnsi="GOST type A"/>
                            <w:sz w:val="20"/>
                          </w:rPr>
                          <w:fldChar w:fldCharType="end"/>
                        </w:r>
                      </w:p>
                    </w:tc>
                  </w:tr>
                  <w:tr w:rsidR="00EF42D4" w:rsidRPr="004501DF" w:rsidTr="00EF42D4">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EF42D4" w:rsidRPr="004501DF" w:rsidRDefault="00EF42D4">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rsidR="00EF42D4" w:rsidRPr="004501DF" w:rsidRDefault="00EF42D4"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rsidR="00EF42D4" w:rsidRPr="004501DF" w:rsidRDefault="00EF42D4"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EF42D4" w:rsidRPr="004501DF" w:rsidRDefault="00EF42D4"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rsidR="00EF42D4" w:rsidRPr="004501DF" w:rsidRDefault="00EF42D4"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rsidR="00EF42D4" w:rsidRPr="004501DF" w:rsidRDefault="00EF42D4">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rsidR="00EF42D4" w:rsidRPr="004501DF" w:rsidRDefault="00EF42D4">
                        <w:pPr>
                          <w:pStyle w:val="a8"/>
                          <w:rPr>
                            <w:rFonts w:ascii="GOST type A" w:hAnsi="GOST type A"/>
                            <w:sz w:val="20"/>
                          </w:rPr>
                        </w:pPr>
                      </w:p>
                    </w:tc>
                  </w:tr>
                </w:tbl>
                <w:p w:rsidR="00EF42D4" w:rsidRPr="004501DF" w:rsidRDefault="00EF42D4" w:rsidP="00952491">
                  <w:pPr>
                    <w:rPr>
                      <w:sz w:val="20"/>
                    </w:rPr>
                  </w:pPr>
                </w:p>
              </w:txbxContent>
            </v:textbox>
          </v:shape>
          <w10:wrap anchorx="margin" anchory="margin"/>
          <w10:anchorlock/>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EF42D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172" w:rsidRDefault="00643172" w:rsidP="007C48FE">
      <w:r>
        <w:separator/>
      </w:r>
    </w:p>
  </w:footnote>
  <w:footnote w:type="continuationSeparator" w:id="0">
    <w:p w:rsidR="00643172" w:rsidRDefault="00643172" w:rsidP="007C48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9441D6">
    <w:pPr>
      <w:pStyle w:val="a4"/>
    </w:pPr>
    <w:r w:rsidRPr="009441D6">
      <w:rPr>
        <w:rFonts w:ascii="Times New Roman" w:hAnsi="Times New Roman"/>
        <w:i w:val="0"/>
        <w:noProof/>
        <w:sz w:val="24"/>
        <w:szCs w:val="24"/>
      </w:rPr>
      <w:pict>
        <v:rect id="Прямоугольник 1" o:spid="_x0000_s6160" style="position:absolute;margin-left:0;margin-top:0;width:518.8pt;height:802.3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2D4" w:rsidRDefault="00EF42D4">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33C58"/>
    <w:multiLevelType w:val="hybridMultilevel"/>
    <w:tmpl w:val="8626CA2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6">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18">
    <w:nsid w:val="50091C98"/>
    <w:multiLevelType w:val="hybridMultilevel"/>
    <w:tmpl w:val="87846FEA"/>
    <w:lvl w:ilvl="0" w:tplc="EDF68108">
      <w:start w:val="1"/>
      <w:numFmt w:val="decimal"/>
      <w:lvlText w:val="%1."/>
      <w:lvlJc w:val="left"/>
      <w:pPr>
        <w:ind w:left="720" w:hanging="360"/>
      </w:pPr>
      <w:rPr>
        <w:rFonts w:hint="default"/>
        <w:b/>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CB0AEF"/>
    <w:multiLevelType w:val="hybridMultilevel"/>
    <w:tmpl w:val="47F6FFE2"/>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61315FAB"/>
    <w:multiLevelType w:val="hybridMultilevel"/>
    <w:tmpl w:val="F3383076"/>
    <w:lvl w:ilvl="0" w:tplc="DCA67CCC">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4">
    <w:nsid w:val="61BA75F8"/>
    <w:multiLevelType w:val="hybridMultilevel"/>
    <w:tmpl w:val="337C769A"/>
    <w:lvl w:ilvl="0" w:tplc="50C065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nsid w:val="654B4C44"/>
    <w:multiLevelType w:val="hybridMultilevel"/>
    <w:tmpl w:val="1AA6D1F4"/>
    <w:lvl w:ilvl="0" w:tplc="DCA67CC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65884DB9"/>
    <w:multiLevelType w:val="hybridMultilevel"/>
    <w:tmpl w:val="D25480F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9">
    <w:nsid w:val="6CCF18C4"/>
    <w:multiLevelType w:val="hybridMultilevel"/>
    <w:tmpl w:val="A886A65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742C134E"/>
    <w:multiLevelType w:val="hybridMultilevel"/>
    <w:tmpl w:val="BB8EEB8E"/>
    <w:lvl w:ilvl="0" w:tplc="DCA67C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9D002A"/>
    <w:multiLevelType w:val="multilevel"/>
    <w:tmpl w:val="CBE4816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6B0303"/>
    <w:multiLevelType w:val="hybridMultilevel"/>
    <w:tmpl w:val="5AEEF33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9"/>
  </w:num>
  <w:num w:numId="4">
    <w:abstractNumId w:val="4"/>
  </w:num>
  <w:num w:numId="5">
    <w:abstractNumId w:val="26"/>
  </w:num>
  <w:num w:numId="6">
    <w:abstractNumId w:val="34"/>
  </w:num>
  <w:num w:numId="7">
    <w:abstractNumId w:val="20"/>
  </w:num>
  <w:num w:numId="8">
    <w:abstractNumId w:val="21"/>
  </w:num>
  <w:num w:numId="9">
    <w:abstractNumId w:val="30"/>
  </w:num>
  <w:num w:numId="10">
    <w:abstractNumId w:val="6"/>
  </w:num>
  <w:num w:numId="11">
    <w:abstractNumId w:val="32"/>
  </w:num>
  <w:num w:numId="12">
    <w:abstractNumId w:val="10"/>
  </w:num>
  <w:num w:numId="13">
    <w:abstractNumId w:val="7"/>
  </w:num>
  <w:num w:numId="14">
    <w:abstractNumId w:val="3"/>
  </w:num>
  <w:num w:numId="15">
    <w:abstractNumId w:val="1"/>
  </w:num>
  <w:num w:numId="16">
    <w:abstractNumId w:val="8"/>
  </w:num>
  <w:num w:numId="17">
    <w:abstractNumId w:val="9"/>
  </w:num>
  <w:num w:numId="18">
    <w:abstractNumId w:val="12"/>
  </w:num>
  <w:num w:numId="19">
    <w:abstractNumId w:val="16"/>
  </w:num>
  <w:num w:numId="20">
    <w:abstractNumId w:val="25"/>
  </w:num>
  <w:num w:numId="21">
    <w:abstractNumId w:val="0"/>
  </w:num>
  <w:num w:numId="22">
    <w:abstractNumId w:val="14"/>
  </w:num>
  <w:num w:numId="23">
    <w:abstractNumId w:val="13"/>
  </w:num>
  <w:num w:numId="24">
    <w:abstractNumId w:val="5"/>
  </w:num>
  <w:num w:numId="25">
    <w:abstractNumId w:val="18"/>
  </w:num>
  <w:num w:numId="26">
    <w:abstractNumId w:val="17"/>
  </w:num>
  <w:num w:numId="27">
    <w:abstractNumId w:val="27"/>
  </w:num>
  <w:num w:numId="28">
    <w:abstractNumId w:val="31"/>
  </w:num>
  <w:num w:numId="29">
    <w:abstractNumId w:val="24"/>
  </w:num>
  <w:num w:numId="30">
    <w:abstractNumId w:val="23"/>
  </w:num>
  <w:num w:numId="31">
    <w:abstractNumId w:val="28"/>
  </w:num>
  <w:num w:numId="32">
    <w:abstractNumId w:val="2"/>
  </w:num>
  <w:num w:numId="33">
    <w:abstractNumId w:val="22"/>
  </w:num>
  <w:num w:numId="34">
    <w:abstractNumId w:val="33"/>
  </w:num>
  <w:num w:numId="35">
    <w:abstractNumId w:val="2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hdrShapeDefaults>
    <o:shapedefaults v:ext="edit" spidmax="15362"/>
    <o:shapelayout v:ext="edit">
      <o:idmap v:ext="edit" data="6"/>
    </o:shapelayout>
  </w:hdrShapeDefaults>
  <w:footnotePr>
    <w:footnote w:id="-1"/>
    <w:footnote w:id="0"/>
  </w:footnotePr>
  <w:endnotePr>
    <w:endnote w:id="-1"/>
    <w:endnote w:id="0"/>
  </w:endnotePr>
  <w:compat/>
  <w:rsids>
    <w:rsidRoot w:val="007C48FE"/>
    <w:rsid w:val="00005378"/>
    <w:rsid w:val="000173BE"/>
    <w:rsid w:val="00020E4F"/>
    <w:rsid w:val="00025C2F"/>
    <w:rsid w:val="00027F15"/>
    <w:rsid w:val="00054809"/>
    <w:rsid w:val="00056BB5"/>
    <w:rsid w:val="00071B0A"/>
    <w:rsid w:val="000A4BB6"/>
    <w:rsid w:val="00161B3C"/>
    <w:rsid w:val="001A56A2"/>
    <w:rsid w:val="001C65E5"/>
    <w:rsid w:val="001E3770"/>
    <w:rsid w:val="001F5A43"/>
    <w:rsid w:val="00207C73"/>
    <w:rsid w:val="0021063D"/>
    <w:rsid w:val="00277B09"/>
    <w:rsid w:val="003439D6"/>
    <w:rsid w:val="0037130C"/>
    <w:rsid w:val="003A0CAB"/>
    <w:rsid w:val="003D3F5D"/>
    <w:rsid w:val="00445269"/>
    <w:rsid w:val="004501DF"/>
    <w:rsid w:val="00457B72"/>
    <w:rsid w:val="00482136"/>
    <w:rsid w:val="005049D4"/>
    <w:rsid w:val="00513502"/>
    <w:rsid w:val="00514DB2"/>
    <w:rsid w:val="00515E75"/>
    <w:rsid w:val="005635C0"/>
    <w:rsid w:val="00563CB9"/>
    <w:rsid w:val="005B2E06"/>
    <w:rsid w:val="005F294F"/>
    <w:rsid w:val="00643172"/>
    <w:rsid w:val="00647154"/>
    <w:rsid w:val="006867CD"/>
    <w:rsid w:val="00690122"/>
    <w:rsid w:val="006B4195"/>
    <w:rsid w:val="006D285B"/>
    <w:rsid w:val="006F6636"/>
    <w:rsid w:val="007156DD"/>
    <w:rsid w:val="0073696F"/>
    <w:rsid w:val="00750053"/>
    <w:rsid w:val="00782D0F"/>
    <w:rsid w:val="00794EEF"/>
    <w:rsid w:val="007C48FE"/>
    <w:rsid w:val="0080423D"/>
    <w:rsid w:val="00817D65"/>
    <w:rsid w:val="008832E2"/>
    <w:rsid w:val="00884E8C"/>
    <w:rsid w:val="008B7F18"/>
    <w:rsid w:val="00902301"/>
    <w:rsid w:val="00902C07"/>
    <w:rsid w:val="00903388"/>
    <w:rsid w:val="00932061"/>
    <w:rsid w:val="009441D6"/>
    <w:rsid w:val="00944BF6"/>
    <w:rsid w:val="00952491"/>
    <w:rsid w:val="009C4820"/>
    <w:rsid w:val="009D17B3"/>
    <w:rsid w:val="00A11595"/>
    <w:rsid w:val="00A53199"/>
    <w:rsid w:val="00A7276F"/>
    <w:rsid w:val="00A81463"/>
    <w:rsid w:val="00A820E8"/>
    <w:rsid w:val="00A928A2"/>
    <w:rsid w:val="00AD79EF"/>
    <w:rsid w:val="00C33ABD"/>
    <w:rsid w:val="00C67B74"/>
    <w:rsid w:val="00C75B41"/>
    <w:rsid w:val="00CC1FB6"/>
    <w:rsid w:val="00CF2AC9"/>
    <w:rsid w:val="00D039C1"/>
    <w:rsid w:val="00D07391"/>
    <w:rsid w:val="00D15211"/>
    <w:rsid w:val="00DA498D"/>
    <w:rsid w:val="00DC2D40"/>
    <w:rsid w:val="00DD5596"/>
    <w:rsid w:val="00E2173E"/>
    <w:rsid w:val="00E6677B"/>
    <w:rsid w:val="00E90CEC"/>
    <w:rsid w:val="00EC6BB5"/>
    <w:rsid w:val="00EF42D4"/>
    <w:rsid w:val="00EF6AB7"/>
    <w:rsid w:val="00F244BE"/>
    <w:rsid w:val="00FA3E8F"/>
    <w:rsid w:val="00FA4693"/>
    <w:rsid w:val="00FE2643"/>
    <w:rsid w:val="00FE2A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s>
</file>

<file path=word/webSettings.xml><?xml version="1.0" encoding="utf-8"?>
<w:webSettings xmlns:r="http://schemas.openxmlformats.org/officeDocument/2006/relationships" xmlns:w="http://schemas.openxmlformats.org/wordprocessingml/2006/main">
  <w:divs>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193539090">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70914557">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93406003">
      <w:bodyDiv w:val="1"/>
      <w:marLeft w:val="0"/>
      <w:marRight w:val="0"/>
      <w:marTop w:val="0"/>
      <w:marBottom w:val="0"/>
      <w:divBdr>
        <w:top w:val="none" w:sz="0" w:space="0" w:color="auto"/>
        <w:left w:val="none" w:sz="0" w:space="0" w:color="auto"/>
        <w:bottom w:val="none" w:sz="0" w:space="0" w:color="auto"/>
        <w:right w:val="none" w:sz="0" w:space="0" w:color="auto"/>
      </w:divBdr>
    </w:div>
    <w:div w:id="833498428">
      <w:bodyDiv w:val="1"/>
      <w:marLeft w:val="0"/>
      <w:marRight w:val="0"/>
      <w:marTop w:val="0"/>
      <w:marBottom w:val="0"/>
      <w:divBdr>
        <w:top w:val="none" w:sz="0" w:space="0" w:color="auto"/>
        <w:left w:val="none" w:sz="0" w:space="0" w:color="auto"/>
        <w:bottom w:val="none" w:sz="0" w:space="0" w:color="auto"/>
        <w:right w:val="none" w:sz="0" w:space="0" w:color="auto"/>
      </w:divBdr>
    </w:div>
    <w:div w:id="968894521">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209076469">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01826378">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84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068">
      <w:bodyDiv w:val="1"/>
      <w:marLeft w:val="0"/>
      <w:marRight w:val="0"/>
      <w:marTop w:val="0"/>
      <w:marBottom w:val="0"/>
      <w:divBdr>
        <w:top w:val="none" w:sz="0" w:space="0" w:color="auto"/>
        <w:left w:val="none" w:sz="0" w:space="0" w:color="auto"/>
        <w:bottom w:val="none" w:sz="0" w:space="0" w:color="auto"/>
        <w:right w:val="none" w:sz="0" w:space="0" w:color="auto"/>
      </w:divBdr>
    </w:div>
    <w:div w:id="1626812472">
      <w:bodyDiv w:val="1"/>
      <w:marLeft w:val="0"/>
      <w:marRight w:val="0"/>
      <w:marTop w:val="0"/>
      <w:marBottom w:val="0"/>
      <w:divBdr>
        <w:top w:val="none" w:sz="0" w:space="0" w:color="auto"/>
        <w:left w:val="none" w:sz="0" w:space="0" w:color="auto"/>
        <w:bottom w:val="none" w:sz="0" w:space="0" w:color="auto"/>
        <w:right w:val="none" w:sz="0" w:space="0" w:color="auto"/>
      </w:divBdr>
    </w:div>
    <w:div w:id="1645157480">
      <w:bodyDiv w:val="1"/>
      <w:marLeft w:val="0"/>
      <w:marRight w:val="0"/>
      <w:marTop w:val="0"/>
      <w:marBottom w:val="0"/>
      <w:divBdr>
        <w:top w:val="none" w:sz="0" w:space="0" w:color="auto"/>
        <w:left w:val="none" w:sz="0" w:space="0" w:color="auto"/>
        <w:bottom w:val="none" w:sz="0" w:space="0" w:color="auto"/>
        <w:right w:val="none" w:sz="0" w:space="0" w:color="auto"/>
      </w:divBdr>
    </w:div>
    <w:div w:id="1677925462">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2065327251">
      <w:bodyDiv w:val="1"/>
      <w:marLeft w:val="0"/>
      <w:marRight w:val="0"/>
      <w:marTop w:val="0"/>
      <w:marBottom w:val="0"/>
      <w:divBdr>
        <w:top w:val="none" w:sz="0" w:space="0" w:color="auto"/>
        <w:left w:val="none" w:sz="0" w:space="0" w:color="auto"/>
        <w:bottom w:val="none" w:sz="0" w:space="0" w:color="auto"/>
        <w:right w:val="none" w:sz="0" w:space="0" w:color="auto"/>
      </w:divBdr>
    </w:div>
    <w:div w:id="2124836107">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6C0204A-BFB4-4B6C-B6BD-86A039B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23</Pages>
  <Words>5980</Words>
  <Characters>34087</Characters>
  <Application>Microsoft Office Word</Application>
  <DocSecurity>0</DocSecurity>
  <Lines>284</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17</cp:revision>
  <dcterms:created xsi:type="dcterms:W3CDTF">2025-03-18T07:40:00Z</dcterms:created>
  <dcterms:modified xsi:type="dcterms:W3CDTF">2025-10-20T15:27:00Z</dcterms:modified>
</cp:coreProperties>
</file>