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5E1" w:rsidRPr="004145E1" w:rsidRDefault="004145E1" w:rsidP="004145E1">
      <w:pPr>
        <w:shd w:val="clear" w:color="auto" w:fill="FFFFFF"/>
        <w:spacing w:before="150" w:after="150" w:line="240" w:lineRule="auto"/>
        <w:outlineLvl w:val="1"/>
        <w:rPr>
          <w:rFonts w:ascii="Century Gothic" w:eastAsia="Times New Roman" w:hAnsi="Century Gothic" w:cs="Times New Roman"/>
          <w:color w:val="336699"/>
          <w:sz w:val="38"/>
          <w:szCs w:val="38"/>
        </w:rPr>
      </w:pPr>
      <w:hyperlink r:id="rId5" w:history="1">
        <w:r w:rsidRPr="004145E1">
          <w:rPr>
            <w:rFonts w:ascii="Century Gothic" w:eastAsia="Times New Roman" w:hAnsi="Century Gothic" w:cs="Times New Roman"/>
            <w:color w:val="336699"/>
            <w:sz w:val="38"/>
            <w:szCs w:val="38"/>
            <w:u w:val="single"/>
          </w:rPr>
          <w:t>printf</w:t>
        </w:r>
      </w:hyperlink>
    </w:p>
    <w:p w:rsidR="004145E1" w:rsidRPr="004145E1" w:rsidRDefault="004145E1" w:rsidP="004145E1">
      <w:pPr>
        <w:shd w:val="clear" w:color="auto" w:fill="FFFFFF"/>
        <w:spacing w:before="150" w:after="150" w:line="240" w:lineRule="auto"/>
        <w:outlineLvl w:val="0"/>
        <w:rPr>
          <w:rFonts w:ascii="Century Gothic" w:eastAsia="Times New Roman" w:hAnsi="Century Gothic" w:cs="Times New Roman"/>
          <w:color w:val="333333"/>
          <w:kern w:val="36"/>
          <w:sz w:val="36"/>
          <w:szCs w:val="36"/>
        </w:rPr>
      </w:pPr>
      <w:r w:rsidRPr="004145E1">
        <w:rPr>
          <w:rFonts w:ascii="Century Gothic" w:eastAsia="Times New Roman" w:hAnsi="Century Gothic" w:cs="Times New Roman"/>
          <w:color w:val="333333"/>
          <w:kern w:val="36"/>
          <w:sz w:val="36"/>
          <w:szCs w:val="36"/>
        </w:rPr>
        <w:t>Небольшой справочник </w:t>
      </w:r>
      <w:r w:rsidRPr="004145E1">
        <w:rPr>
          <w:rFonts w:ascii="Century Gothic" w:eastAsia="Times New Roman" w:hAnsi="Century Gothic" w:cs="Times New Roman"/>
          <w:i/>
          <w:iCs/>
          <w:color w:val="333333"/>
          <w:kern w:val="36"/>
          <w:sz w:val="36"/>
          <w:szCs w:val="36"/>
        </w:rPr>
        <w:t>"для себя</w:t>
      </w:r>
      <w:r w:rsidRPr="004145E1">
        <w:rPr>
          <w:rFonts w:ascii="Century Gothic" w:eastAsia="Times New Roman" w:hAnsi="Century Gothic" w:cs="Times New Roman"/>
          <w:color w:val="333333"/>
          <w:kern w:val="36"/>
          <w:sz w:val="36"/>
          <w:szCs w:val="36"/>
        </w:rPr>
        <w:t>" по работе с джавным printf().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Для простоты текста заменил System.out.printf() на printf().</w:t>
      </w:r>
    </w:p>
    <w:p w:rsidR="004145E1" w:rsidRPr="004145E1" w:rsidRDefault="004145E1" w:rsidP="004145E1">
      <w:pPr>
        <w:shd w:val="clear" w:color="auto" w:fill="FFFFFF"/>
        <w:spacing w:before="240" w:after="0" w:line="240" w:lineRule="auto"/>
        <w:outlineLvl w:val="1"/>
        <w:rPr>
          <w:rFonts w:ascii="Century Gothic" w:eastAsia="Times New Roman" w:hAnsi="Century Gothic" w:cs="Times New Roman"/>
          <w:color w:val="333333"/>
          <w:sz w:val="29"/>
          <w:szCs w:val="29"/>
        </w:rPr>
      </w:pPr>
      <w:r w:rsidRPr="004145E1">
        <w:rPr>
          <w:rFonts w:ascii="Century Gothic" w:eastAsia="Times New Roman" w:hAnsi="Century Gothic" w:cs="Times New Roman"/>
          <w:color w:val="333333"/>
          <w:sz w:val="29"/>
          <w:szCs w:val="29"/>
        </w:rPr>
        <w:t>Базовые конструкции.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%s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String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или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toString().</w:t>
      </w:r>
    </w:p>
    <w:p w:rsidR="004145E1" w:rsidRPr="004145E1" w:rsidRDefault="004145E1" w:rsidP="0041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45E1">
        <w:rPr>
          <w:rFonts w:ascii="Courier New" w:eastAsia="Times New Roman" w:hAnsi="Courier New" w:cs="Courier New"/>
          <w:color w:val="111111"/>
          <w:sz w:val="20"/>
          <w:szCs w:val="20"/>
        </w:rPr>
        <w:t>printf("Hello %s!", "World"); //  "Hello World!"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%n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Перенос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строки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</w:p>
    <w:p w:rsidR="004145E1" w:rsidRPr="004145E1" w:rsidRDefault="004145E1" w:rsidP="004145E1">
      <w:pPr>
        <w:shd w:val="clear" w:color="auto" w:fill="FFFFFF"/>
        <w:spacing w:before="240" w:after="0" w:line="240" w:lineRule="auto"/>
        <w:outlineLvl w:val="1"/>
        <w:rPr>
          <w:rFonts w:ascii="Century Gothic" w:eastAsia="Times New Roman" w:hAnsi="Century Gothic" w:cs="Times New Roman"/>
          <w:color w:val="333333"/>
          <w:sz w:val="29"/>
          <w:szCs w:val="29"/>
        </w:rPr>
      </w:pPr>
      <w:r w:rsidRPr="004145E1">
        <w:rPr>
          <w:rFonts w:ascii="Century Gothic" w:eastAsia="Times New Roman" w:hAnsi="Century Gothic" w:cs="Times New Roman"/>
          <w:color w:val="333333"/>
          <w:sz w:val="29"/>
          <w:szCs w:val="29"/>
        </w:rPr>
        <w:t>Byte, Short, Int, Long.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%d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десятеричном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br/>
      </w: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%x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шестнадцатеричном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%7d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десятеричном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.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Минимальная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ширина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строки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7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знаков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</w:p>
    <w:p w:rsidR="004145E1" w:rsidRPr="004145E1" w:rsidRDefault="004145E1" w:rsidP="0041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45E1">
        <w:rPr>
          <w:rFonts w:ascii="Courier New" w:eastAsia="Times New Roman" w:hAnsi="Courier New" w:cs="Courier New"/>
          <w:color w:val="111111"/>
          <w:sz w:val="20"/>
          <w:szCs w:val="20"/>
        </w:rPr>
        <w:t>printf("%7d", 1); //  "      1"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%07d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Минимальная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ширина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строки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7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знаков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.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Начало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забить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нулями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</w:p>
    <w:p w:rsidR="004145E1" w:rsidRPr="004145E1" w:rsidRDefault="004145E1" w:rsidP="0041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45E1">
        <w:rPr>
          <w:rFonts w:ascii="Courier New" w:eastAsia="Times New Roman" w:hAnsi="Courier New" w:cs="Courier New"/>
          <w:color w:val="111111"/>
          <w:sz w:val="20"/>
          <w:szCs w:val="20"/>
        </w:rPr>
        <w:t>printf("%07d", 1); //  "0000001"</w:t>
      </w:r>
    </w:p>
    <w:p w:rsidR="004145E1" w:rsidRPr="004145E1" w:rsidRDefault="004145E1" w:rsidP="004145E1">
      <w:pPr>
        <w:shd w:val="clear" w:color="auto" w:fill="FFFFFF"/>
        <w:spacing w:before="240" w:after="0" w:line="240" w:lineRule="auto"/>
        <w:outlineLvl w:val="1"/>
        <w:rPr>
          <w:rFonts w:ascii="Century Gothic" w:eastAsia="Times New Roman" w:hAnsi="Century Gothic" w:cs="Times New Roman"/>
          <w:color w:val="333333"/>
          <w:sz w:val="29"/>
          <w:szCs w:val="29"/>
        </w:rPr>
      </w:pPr>
      <w:r w:rsidRPr="004145E1">
        <w:rPr>
          <w:rFonts w:ascii="Century Gothic" w:eastAsia="Times New Roman" w:hAnsi="Century Gothic" w:cs="Times New Roman"/>
          <w:color w:val="333333"/>
          <w:sz w:val="29"/>
          <w:szCs w:val="29"/>
        </w:rPr>
        <w:t>Float, Double.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%f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Десятичное 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число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точкой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br/>
      </w: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%e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Десятичное 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число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точкой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и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экспонентой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%.10f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точностью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10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знаков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после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запятой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.</w:t>
      </w:r>
    </w:p>
    <w:p w:rsidR="004145E1" w:rsidRPr="004145E1" w:rsidRDefault="004145E1" w:rsidP="0041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45E1">
        <w:rPr>
          <w:rFonts w:ascii="Courier New" w:eastAsia="Times New Roman" w:hAnsi="Courier New" w:cs="Courier New"/>
          <w:color w:val="111111"/>
          <w:sz w:val="20"/>
          <w:szCs w:val="20"/>
        </w:rPr>
        <w:t>printf("%.10f", Math.PI); //  "3,1415926536"</w:t>
      </w:r>
    </w:p>
    <w:p w:rsidR="004145E1" w:rsidRPr="004145E1" w:rsidRDefault="004145E1" w:rsidP="004145E1">
      <w:pPr>
        <w:shd w:val="clear" w:color="auto" w:fill="FFFFFF"/>
        <w:spacing w:before="240" w:after="0" w:line="240" w:lineRule="auto"/>
        <w:outlineLvl w:val="1"/>
        <w:rPr>
          <w:rFonts w:ascii="Century Gothic" w:eastAsia="Times New Roman" w:hAnsi="Century Gothic" w:cs="Times New Roman"/>
          <w:color w:val="333333"/>
          <w:sz w:val="29"/>
          <w:szCs w:val="29"/>
        </w:rPr>
      </w:pPr>
      <w:r w:rsidRPr="004145E1">
        <w:rPr>
          <w:rFonts w:ascii="Century Gothic" w:eastAsia="Times New Roman" w:hAnsi="Century Gothic" w:cs="Times New Roman"/>
          <w:color w:val="333333"/>
          <w:sz w:val="29"/>
          <w:szCs w:val="29"/>
        </w:rPr>
        <w:t>Date, Calendar.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%tF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Дата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формате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"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год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-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месяц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-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день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".</w:t>
      </w:r>
    </w:p>
    <w:p w:rsidR="004145E1" w:rsidRPr="004145E1" w:rsidRDefault="004145E1" w:rsidP="0041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45E1">
        <w:rPr>
          <w:rFonts w:ascii="Courier New" w:eastAsia="Times New Roman" w:hAnsi="Courier New" w:cs="Courier New"/>
          <w:color w:val="111111"/>
          <w:sz w:val="20"/>
          <w:szCs w:val="20"/>
        </w:rPr>
        <w:t>printf("%tF", new Date()); //  "2011-01-27"</w:t>
      </w:r>
    </w:p>
    <w:p w:rsidR="004145E1" w:rsidRPr="004145E1" w:rsidRDefault="004145E1" w:rsidP="004145E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Verdana" w:eastAsia="Times New Roman" w:hAnsi="Verdana" w:cs="Times New Roman"/>
          <w:b/>
          <w:bCs/>
          <w:color w:val="111111"/>
          <w:sz w:val="18"/>
          <w:szCs w:val="18"/>
        </w:rPr>
        <w:t>%tT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 </w:t>
      </w:r>
      <w:r w:rsidRPr="004145E1">
        <w:rPr>
          <w:rFonts w:ascii="Arial" w:eastAsia="Times New Roman" w:hAnsi="Arial" w:cs="Arial"/>
          <w:color w:val="111111"/>
          <w:sz w:val="18"/>
          <w:szCs w:val="18"/>
        </w:rPr>
        <w:t>→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Время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в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формате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 xml:space="preserve"> "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час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: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минута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:</w:t>
      </w:r>
      <w:r w:rsidRPr="004145E1">
        <w:rPr>
          <w:rFonts w:ascii="Verdana" w:eastAsia="Times New Roman" w:hAnsi="Verdana" w:cs="Verdana"/>
          <w:color w:val="111111"/>
          <w:sz w:val="18"/>
          <w:szCs w:val="18"/>
        </w:rPr>
        <w:t>секунда</w:t>
      </w:r>
      <w:r w:rsidRPr="004145E1">
        <w:rPr>
          <w:rFonts w:ascii="Verdana" w:eastAsia="Times New Roman" w:hAnsi="Verdana" w:cs="Times New Roman"/>
          <w:color w:val="111111"/>
          <w:sz w:val="18"/>
          <w:szCs w:val="18"/>
        </w:rPr>
        <w:t>".</w:t>
      </w:r>
    </w:p>
    <w:p w:rsidR="004145E1" w:rsidRPr="004145E1" w:rsidRDefault="004145E1" w:rsidP="00414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4145E1">
        <w:rPr>
          <w:rFonts w:ascii="Courier New" w:eastAsia="Times New Roman" w:hAnsi="Courier New" w:cs="Courier New"/>
          <w:color w:val="111111"/>
          <w:sz w:val="20"/>
          <w:szCs w:val="20"/>
        </w:rPr>
        <w:t>printf("%tT", new Date()); //  "22:42:37"</w:t>
      </w:r>
    </w:p>
    <w:p w:rsidR="004145E1" w:rsidRPr="004145E1" w:rsidRDefault="004145E1" w:rsidP="004145E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111111"/>
          <w:sz w:val="18"/>
          <w:szCs w:val="18"/>
        </w:rPr>
      </w:pPr>
      <w:r w:rsidRPr="004145E1">
        <w:rPr>
          <w:rFonts w:ascii="Arial" w:eastAsia="Times New Roman" w:hAnsi="Arial" w:cs="Arial"/>
          <w:color w:val="111111"/>
          <w:sz w:val="18"/>
          <w:szCs w:val="18"/>
        </w:rPr>
        <w:t>■</w:t>
      </w:r>
    </w:p>
    <w:p w:rsidR="00E41DC0" w:rsidRDefault="00E41DC0">
      <w:bookmarkStart w:id="0" w:name="_GoBack"/>
      <w:bookmarkEnd w:id="0"/>
    </w:p>
    <w:sectPr w:rsidR="00E41DC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5E1"/>
    <w:rsid w:val="004145E1"/>
    <w:rsid w:val="00E4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4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4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5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145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45E1"/>
    <w:rPr>
      <w:color w:val="0000FF"/>
      <w:u w:val="single"/>
    </w:rPr>
  </w:style>
  <w:style w:type="character" w:styleId="a4">
    <w:name w:val="Emphasis"/>
    <w:basedOn w:val="a0"/>
    <w:uiPriority w:val="20"/>
    <w:qFormat/>
    <w:rsid w:val="004145E1"/>
    <w:rPr>
      <w:i/>
      <w:iCs/>
    </w:rPr>
  </w:style>
  <w:style w:type="paragraph" w:styleId="a5">
    <w:name w:val="Normal (Web)"/>
    <w:basedOn w:val="a"/>
    <w:uiPriority w:val="99"/>
    <w:semiHidden/>
    <w:unhideWhenUsed/>
    <w:rsid w:val="0041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145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4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5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45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45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5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145E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45E1"/>
    <w:rPr>
      <w:color w:val="0000FF"/>
      <w:u w:val="single"/>
    </w:rPr>
  </w:style>
  <w:style w:type="character" w:styleId="a4">
    <w:name w:val="Emphasis"/>
    <w:basedOn w:val="a0"/>
    <w:uiPriority w:val="20"/>
    <w:qFormat/>
    <w:rsid w:val="004145E1"/>
    <w:rPr>
      <w:i/>
      <w:iCs/>
    </w:rPr>
  </w:style>
  <w:style w:type="paragraph" w:styleId="a5">
    <w:name w:val="Normal (Web)"/>
    <w:basedOn w:val="a"/>
    <w:uiPriority w:val="99"/>
    <w:semiHidden/>
    <w:unhideWhenUsed/>
    <w:rsid w:val="00414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145E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14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gramador.ru/print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>SanBuild &amp; SPecialiST RePack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2018-06-28T11:08:00Z</dcterms:created>
  <dcterms:modified xsi:type="dcterms:W3CDTF">2018-06-28T11:08:00Z</dcterms:modified>
</cp:coreProperties>
</file>