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70551" w14:textId="77777777" w:rsidR="006A34B9" w:rsidRPr="0070792D" w:rsidRDefault="0070792D">
      <w:pPr>
        <w:rPr>
          <w:sz w:val="32"/>
          <w:szCs w:val="32"/>
        </w:rPr>
      </w:pPr>
      <w:r w:rsidRPr="0070792D">
        <w:rPr>
          <w:sz w:val="32"/>
          <w:szCs w:val="32"/>
        </w:rPr>
        <w:t xml:space="preserve">Комментарии к </w:t>
      </w:r>
      <w:proofErr w:type="spellStart"/>
      <w:r w:rsidRPr="0070792D">
        <w:rPr>
          <w:sz w:val="32"/>
          <w:szCs w:val="32"/>
        </w:rPr>
        <w:t>токенизации</w:t>
      </w:r>
      <w:proofErr w:type="spellEnd"/>
      <w:r w:rsidRPr="0070792D">
        <w:rPr>
          <w:sz w:val="32"/>
          <w:szCs w:val="32"/>
        </w:rPr>
        <w:t>.</w:t>
      </w:r>
    </w:p>
    <w:p w14:paraId="2283959F" w14:textId="29EA1697" w:rsidR="0070792D" w:rsidRDefault="00A06B8A" w:rsidP="0070792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Слова</w:t>
      </w:r>
      <w:r w:rsidRPr="00A06B8A">
        <w:rPr>
          <w:sz w:val="28"/>
          <w:szCs w:val="28"/>
          <w:lang w:val="en-US"/>
        </w:rPr>
        <w:t xml:space="preserve"> </w:t>
      </w:r>
      <w:r w:rsidR="0070792D">
        <w:rPr>
          <w:sz w:val="28"/>
          <w:szCs w:val="28"/>
        </w:rPr>
        <w:t>этот</w:t>
      </w:r>
      <w:r w:rsidR="0070792D" w:rsidRPr="00695D9E">
        <w:rPr>
          <w:sz w:val="28"/>
          <w:szCs w:val="28"/>
          <w:lang w:val="en-US"/>
        </w:rPr>
        <w:t xml:space="preserve">, </w:t>
      </w:r>
      <w:r w:rsidR="0070792D">
        <w:rPr>
          <w:sz w:val="28"/>
          <w:szCs w:val="28"/>
        </w:rPr>
        <w:t>тот</w:t>
      </w:r>
      <w:r w:rsidR="0070792D" w:rsidRPr="00695D9E">
        <w:rPr>
          <w:sz w:val="28"/>
          <w:szCs w:val="28"/>
          <w:lang w:val="en-US"/>
        </w:rPr>
        <w:t xml:space="preserve">, </w:t>
      </w:r>
      <w:r w:rsidR="0070792D">
        <w:rPr>
          <w:sz w:val="28"/>
          <w:szCs w:val="28"/>
        </w:rPr>
        <w:t>эти</w:t>
      </w:r>
      <w:r w:rsidR="0070792D" w:rsidRPr="00695D9E">
        <w:rPr>
          <w:sz w:val="28"/>
          <w:szCs w:val="28"/>
          <w:lang w:val="en-US"/>
        </w:rPr>
        <w:t xml:space="preserve">, </w:t>
      </w:r>
      <w:r w:rsidR="0070792D">
        <w:rPr>
          <w:sz w:val="28"/>
          <w:szCs w:val="28"/>
        </w:rPr>
        <w:t>те</w:t>
      </w:r>
      <w:r w:rsidR="00695D9E" w:rsidRPr="00695D9E">
        <w:rPr>
          <w:sz w:val="28"/>
          <w:szCs w:val="28"/>
          <w:lang w:val="en-US"/>
        </w:rPr>
        <w:t xml:space="preserve"> (</w:t>
      </w:r>
      <w:r w:rsidR="00695D9E">
        <w:rPr>
          <w:sz w:val="28"/>
          <w:szCs w:val="28"/>
          <w:lang w:val="en-US"/>
        </w:rPr>
        <w:t>this</w:t>
      </w:r>
      <w:r w:rsidR="00695D9E" w:rsidRPr="00695D9E">
        <w:rPr>
          <w:sz w:val="28"/>
          <w:szCs w:val="28"/>
          <w:lang w:val="en-US"/>
        </w:rPr>
        <w:t xml:space="preserve">, </w:t>
      </w:r>
      <w:r w:rsidR="00695D9E">
        <w:rPr>
          <w:sz w:val="28"/>
          <w:szCs w:val="28"/>
          <w:lang w:val="en-US"/>
        </w:rPr>
        <w:t>that</w:t>
      </w:r>
      <w:r w:rsidR="00695D9E" w:rsidRPr="00695D9E">
        <w:rPr>
          <w:sz w:val="28"/>
          <w:szCs w:val="28"/>
          <w:lang w:val="en-US"/>
        </w:rPr>
        <w:t xml:space="preserve">, </w:t>
      </w:r>
      <w:r w:rsidR="00695D9E">
        <w:rPr>
          <w:sz w:val="28"/>
          <w:szCs w:val="28"/>
          <w:lang w:val="en-US"/>
        </w:rPr>
        <w:t>these, those)</w:t>
      </w:r>
      <w:r w:rsidR="0070792D" w:rsidRPr="00695D9E">
        <w:rPr>
          <w:sz w:val="28"/>
          <w:szCs w:val="28"/>
          <w:lang w:val="en-US"/>
        </w:rPr>
        <w:t xml:space="preserve"> </w:t>
      </w:r>
      <w:r w:rsidR="0070792D">
        <w:rPr>
          <w:sz w:val="28"/>
          <w:szCs w:val="28"/>
        </w:rPr>
        <w:t>можно</w:t>
      </w:r>
      <w:r w:rsidR="0070792D" w:rsidRPr="00695D9E">
        <w:rPr>
          <w:sz w:val="28"/>
          <w:szCs w:val="28"/>
          <w:lang w:val="en-US"/>
        </w:rPr>
        <w:t xml:space="preserve"> </w:t>
      </w:r>
      <w:proofErr w:type="spellStart"/>
      <w:r w:rsidR="00721E2D">
        <w:rPr>
          <w:sz w:val="28"/>
          <w:szCs w:val="28"/>
        </w:rPr>
        <w:t>токенизировать</w:t>
      </w:r>
      <w:proofErr w:type="spellEnd"/>
      <w:r w:rsidR="0070792D" w:rsidRPr="00695D9E">
        <w:rPr>
          <w:sz w:val="28"/>
          <w:szCs w:val="28"/>
          <w:lang w:val="en-US"/>
        </w:rPr>
        <w:t xml:space="preserve"> </w:t>
      </w:r>
      <w:r w:rsidR="0070792D">
        <w:rPr>
          <w:sz w:val="28"/>
          <w:szCs w:val="28"/>
        </w:rPr>
        <w:t>и</w:t>
      </w:r>
      <w:r w:rsidR="0070792D" w:rsidRPr="00695D9E">
        <w:rPr>
          <w:sz w:val="28"/>
          <w:szCs w:val="28"/>
          <w:lang w:val="en-US"/>
        </w:rPr>
        <w:t xml:space="preserve"> </w:t>
      </w:r>
      <w:r w:rsidR="0070792D">
        <w:rPr>
          <w:sz w:val="28"/>
          <w:szCs w:val="28"/>
        </w:rPr>
        <w:t>как</w:t>
      </w:r>
      <w:r w:rsidR="0070792D" w:rsidRPr="00695D9E">
        <w:rPr>
          <w:sz w:val="28"/>
          <w:szCs w:val="28"/>
          <w:lang w:val="en-US"/>
        </w:rPr>
        <w:t xml:space="preserve"> </w:t>
      </w:r>
      <w:r w:rsidR="0070792D">
        <w:rPr>
          <w:sz w:val="28"/>
          <w:szCs w:val="28"/>
          <w:lang w:val="en-US"/>
        </w:rPr>
        <w:t>demonstrative</w:t>
      </w:r>
      <w:r w:rsidR="0070792D" w:rsidRPr="00695D9E">
        <w:rPr>
          <w:sz w:val="28"/>
          <w:szCs w:val="28"/>
          <w:lang w:val="en-US"/>
        </w:rPr>
        <w:t xml:space="preserve"> </w:t>
      </w:r>
      <w:r w:rsidR="0070792D">
        <w:rPr>
          <w:sz w:val="28"/>
          <w:szCs w:val="28"/>
          <w:lang w:val="en-US"/>
        </w:rPr>
        <w:t>pronouns</w:t>
      </w:r>
      <w:r w:rsidR="0070792D" w:rsidRPr="00695D9E">
        <w:rPr>
          <w:sz w:val="28"/>
          <w:szCs w:val="28"/>
          <w:lang w:val="en-US"/>
        </w:rPr>
        <w:t xml:space="preserve"> </w:t>
      </w:r>
      <w:r w:rsidR="0070792D">
        <w:rPr>
          <w:sz w:val="28"/>
          <w:szCs w:val="28"/>
        </w:rPr>
        <w:t>и</w:t>
      </w:r>
      <w:r w:rsidR="005E1F78" w:rsidRPr="005E1F78">
        <w:rPr>
          <w:sz w:val="28"/>
          <w:szCs w:val="28"/>
          <w:lang w:val="en-US"/>
        </w:rPr>
        <w:t xml:space="preserve"> </w:t>
      </w:r>
      <w:r w:rsidR="005E1F78">
        <w:rPr>
          <w:sz w:val="28"/>
          <w:szCs w:val="28"/>
        </w:rPr>
        <w:t>как</w:t>
      </w:r>
      <w:r w:rsidR="0070792D" w:rsidRPr="00695D9E">
        <w:rPr>
          <w:sz w:val="28"/>
          <w:szCs w:val="28"/>
          <w:lang w:val="en-US"/>
        </w:rPr>
        <w:t xml:space="preserve"> </w:t>
      </w:r>
      <w:r w:rsidR="0070792D">
        <w:rPr>
          <w:sz w:val="28"/>
          <w:szCs w:val="28"/>
          <w:lang w:val="en-US"/>
        </w:rPr>
        <w:t>demonstrative</w:t>
      </w:r>
      <w:r w:rsidR="0070792D" w:rsidRPr="00695D9E">
        <w:rPr>
          <w:sz w:val="28"/>
          <w:szCs w:val="28"/>
          <w:lang w:val="en-US"/>
        </w:rPr>
        <w:t xml:space="preserve"> </w:t>
      </w:r>
      <w:r w:rsidR="00721E2D">
        <w:rPr>
          <w:sz w:val="28"/>
          <w:szCs w:val="28"/>
          <w:lang w:val="en-US"/>
        </w:rPr>
        <w:t>determiners</w:t>
      </w:r>
      <w:r w:rsidR="00721E2D" w:rsidRPr="00695D9E">
        <w:rPr>
          <w:sz w:val="28"/>
          <w:szCs w:val="28"/>
          <w:lang w:val="en-US"/>
        </w:rPr>
        <w:t xml:space="preserve">. </w:t>
      </w:r>
      <w:r w:rsidR="00721E2D">
        <w:rPr>
          <w:sz w:val="28"/>
          <w:szCs w:val="28"/>
        </w:rPr>
        <w:t xml:space="preserve">Они </w:t>
      </w:r>
      <w:r w:rsidR="00BA6796">
        <w:rPr>
          <w:sz w:val="28"/>
          <w:szCs w:val="28"/>
        </w:rPr>
        <w:t xml:space="preserve">отражают положение предмета относительно нашего расположения в пространстве. </w:t>
      </w:r>
    </w:p>
    <w:p w14:paraId="2D0FBA26" w14:textId="77777777" w:rsidR="00BA6796" w:rsidRDefault="00BA6796" w:rsidP="00BA6796">
      <w:pPr>
        <w:ind w:left="360"/>
        <w:rPr>
          <w:sz w:val="28"/>
          <w:szCs w:val="28"/>
        </w:rPr>
      </w:pPr>
      <w:r>
        <w:rPr>
          <w:sz w:val="28"/>
          <w:szCs w:val="28"/>
        </w:rPr>
        <w:t>Если мы примем эти слова за местоимения (</w:t>
      </w:r>
      <w:r>
        <w:rPr>
          <w:sz w:val="28"/>
          <w:szCs w:val="28"/>
          <w:lang w:val="en-US"/>
        </w:rPr>
        <w:t>pronouns</w:t>
      </w:r>
      <w:r>
        <w:rPr>
          <w:sz w:val="28"/>
          <w:szCs w:val="28"/>
        </w:rPr>
        <w:t>), тогда эт</w:t>
      </w:r>
      <w:r w:rsidR="0057742E">
        <w:rPr>
          <w:sz w:val="28"/>
          <w:szCs w:val="28"/>
        </w:rPr>
        <w:t>и</w:t>
      </w:r>
      <w:r>
        <w:rPr>
          <w:sz w:val="28"/>
          <w:szCs w:val="28"/>
        </w:rPr>
        <w:t xml:space="preserve"> слов</w:t>
      </w:r>
      <w:r w:rsidR="0057742E">
        <w:rPr>
          <w:sz w:val="28"/>
          <w:szCs w:val="28"/>
        </w:rPr>
        <w:t>а</w:t>
      </w:r>
      <w:r>
        <w:rPr>
          <w:sz w:val="28"/>
          <w:szCs w:val="28"/>
        </w:rPr>
        <w:t xml:space="preserve"> выполня</w:t>
      </w:r>
      <w:r w:rsidR="0057742E">
        <w:rPr>
          <w:sz w:val="28"/>
          <w:szCs w:val="28"/>
        </w:rPr>
        <w:t xml:space="preserve">ют </w:t>
      </w:r>
      <w:r w:rsidR="007762AC">
        <w:rPr>
          <w:sz w:val="28"/>
          <w:szCs w:val="28"/>
        </w:rPr>
        <w:t xml:space="preserve">функции существительного, когда мы не хотим называть </w:t>
      </w:r>
      <w:r w:rsidR="0057742E">
        <w:rPr>
          <w:sz w:val="28"/>
          <w:szCs w:val="28"/>
        </w:rPr>
        <w:t xml:space="preserve">само </w:t>
      </w:r>
      <w:r w:rsidR="007762AC">
        <w:rPr>
          <w:sz w:val="28"/>
          <w:szCs w:val="28"/>
        </w:rPr>
        <w:t>существительное</w:t>
      </w:r>
      <w:r w:rsidR="0057742E">
        <w:rPr>
          <w:sz w:val="28"/>
          <w:szCs w:val="28"/>
        </w:rPr>
        <w:t xml:space="preserve"> (в т.ч. для того, чтобы сократить длину предложений</w:t>
      </w:r>
      <w:r w:rsidR="00695D9E">
        <w:rPr>
          <w:sz w:val="28"/>
          <w:szCs w:val="28"/>
        </w:rPr>
        <w:t xml:space="preserve"> или когда очевидно, о каком существительном мы говорим</w:t>
      </w:r>
      <w:r w:rsidR="0057742E">
        <w:rPr>
          <w:sz w:val="28"/>
          <w:szCs w:val="28"/>
        </w:rPr>
        <w:t>)</w:t>
      </w:r>
      <w:r w:rsidR="00695D9E">
        <w:rPr>
          <w:sz w:val="28"/>
          <w:szCs w:val="28"/>
        </w:rPr>
        <w:t>.</w:t>
      </w:r>
    </w:p>
    <w:p w14:paraId="4F650A6D" w14:textId="77777777" w:rsidR="00695D9E" w:rsidRDefault="00695D9E" w:rsidP="00BA6796">
      <w:pPr>
        <w:ind w:left="360"/>
        <w:rPr>
          <w:sz w:val="28"/>
          <w:szCs w:val="28"/>
        </w:rPr>
      </w:pPr>
      <w:r>
        <w:rPr>
          <w:sz w:val="28"/>
          <w:szCs w:val="28"/>
        </w:rPr>
        <w:t>Если мы примем эти слова за детерминативы (</w:t>
      </w:r>
      <w:r>
        <w:rPr>
          <w:sz w:val="28"/>
          <w:szCs w:val="28"/>
          <w:lang w:val="en-US"/>
        </w:rPr>
        <w:t>determiners</w:t>
      </w:r>
      <w:r w:rsidRPr="00695D9E">
        <w:rPr>
          <w:sz w:val="28"/>
          <w:szCs w:val="28"/>
        </w:rPr>
        <w:t>)</w:t>
      </w:r>
      <w:r>
        <w:rPr>
          <w:sz w:val="28"/>
          <w:szCs w:val="28"/>
        </w:rPr>
        <w:t xml:space="preserve">, тогда они ставятся перед существительным для того, чтобы </w:t>
      </w:r>
      <w:r w:rsidR="004A2940">
        <w:rPr>
          <w:sz w:val="28"/>
          <w:szCs w:val="28"/>
        </w:rPr>
        <w:t xml:space="preserve">ввести, обозначить их. </w:t>
      </w:r>
    </w:p>
    <w:p w14:paraId="724DC5C8" w14:textId="77777777" w:rsidR="004A2940" w:rsidRDefault="004A2940" w:rsidP="00BA6796">
      <w:pPr>
        <w:ind w:left="360"/>
        <w:rPr>
          <w:sz w:val="28"/>
          <w:szCs w:val="28"/>
        </w:rPr>
      </w:pPr>
      <w:r>
        <w:rPr>
          <w:sz w:val="28"/>
          <w:szCs w:val="28"/>
        </w:rPr>
        <w:t>Примеры:</w:t>
      </w:r>
    </w:p>
    <w:p w14:paraId="2CA98B6F" w14:textId="77777777" w:rsidR="004A2940" w:rsidRPr="00D161D7" w:rsidRDefault="004A2940" w:rsidP="00D161D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D161D7">
        <w:rPr>
          <w:sz w:val="28"/>
          <w:szCs w:val="28"/>
          <w:lang w:val="en-US"/>
        </w:rPr>
        <w:t xml:space="preserve">demonstrative pronouns </w:t>
      </w:r>
      <w:r w:rsidR="00054D70" w:rsidRPr="00D161D7">
        <w:rPr>
          <w:sz w:val="28"/>
          <w:szCs w:val="28"/>
          <w:lang w:val="en-US"/>
        </w:rPr>
        <w:t xml:space="preserve">– Look at the dress | </w:t>
      </w:r>
      <w:r w:rsidR="00D161D7" w:rsidRPr="00D161D7">
        <w:rPr>
          <w:sz w:val="28"/>
          <w:szCs w:val="28"/>
          <w:lang w:val="en-US"/>
        </w:rPr>
        <w:t xml:space="preserve">I want to buy </w:t>
      </w:r>
      <w:r w:rsidR="00D161D7" w:rsidRPr="00D161D7">
        <w:rPr>
          <w:i/>
          <w:iCs/>
          <w:sz w:val="28"/>
          <w:szCs w:val="28"/>
          <w:lang w:val="en-US"/>
        </w:rPr>
        <w:t>that.</w:t>
      </w:r>
    </w:p>
    <w:p w14:paraId="7F56EBE0" w14:textId="77777777" w:rsidR="00054D70" w:rsidRDefault="00054D70" w:rsidP="00D161D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D161D7">
        <w:rPr>
          <w:sz w:val="28"/>
          <w:szCs w:val="28"/>
          <w:lang w:val="en-US"/>
        </w:rPr>
        <w:t xml:space="preserve">demonstrative determiners - </w:t>
      </w:r>
      <w:r w:rsidR="00D161D7" w:rsidRPr="00D161D7">
        <w:rPr>
          <w:sz w:val="28"/>
          <w:szCs w:val="28"/>
          <w:lang w:val="en-US"/>
        </w:rPr>
        <w:t xml:space="preserve">Look at the dress | I want to buy </w:t>
      </w:r>
      <w:r w:rsidR="00D161D7" w:rsidRPr="00D161D7">
        <w:rPr>
          <w:i/>
          <w:iCs/>
          <w:sz w:val="28"/>
          <w:szCs w:val="28"/>
          <w:lang w:val="en-US"/>
        </w:rPr>
        <w:t>that</w:t>
      </w:r>
      <w:r w:rsidR="00D161D7" w:rsidRPr="00D161D7">
        <w:rPr>
          <w:sz w:val="28"/>
          <w:szCs w:val="28"/>
          <w:lang w:val="en-US"/>
        </w:rPr>
        <w:t xml:space="preserve"> one.</w:t>
      </w:r>
    </w:p>
    <w:p w14:paraId="44A3E650" w14:textId="77777777" w:rsidR="00895514" w:rsidRDefault="00D161D7" w:rsidP="00D161D7">
      <w:pPr>
        <w:rPr>
          <w:sz w:val="28"/>
          <w:szCs w:val="28"/>
        </w:rPr>
      </w:pPr>
      <w:r>
        <w:rPr>
          <w:sz w:val="28"/>
          <w:szCs w:val="28"/>
        </w:rPr>
        <w:t xml:space="preserve">Тогда для </w:t>
      </w:r>
      <w:r w:rsidR="00895514">
        <w:rPr>
          <w:sz w:val="28"/>
          <w:szCs w:val="28"/>
        </w:rPr>
        <w:t>аннотаций</w:t>
      </w:r>
    </w:p>
    <w:p w14:paraId="5EC7614E" w14:textId="15395426" w:rsidR="00895514" w:rsidRPr="006E25D2" w:rsidRDefault="00895514" w:rsidP="00D161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6E25D2" w:rsidRPr="006E25D2">
        <w:rPr>
          <w:sz w:val="28"/>
          <w:szCs w:val="28"/>
          <w:lang w:val="en-US"/>
        </w:rPr>
        <w:t>00:02:33.034</w:t>
      </w:r>
      <w:r w:rsidR="006E25D2" w:rsidRPr="001E3819">
        <w:rPr>
          <w:sz w:val="28"/>
          <w:szCs w:val="28"/>
          <w:lang w:val="en-US"/>
        </w:rPr>
        <w:t xml:space="preserve"> </w:t>
      </w:r>
      <w:r w:rsidR="0045394D">
        <w:rPr>
          <w:sz w:val="28"/>
          <w:szCs w:val="28"/>
        </w:rPr>
        <w:t>тот</w:t>
      </w:r>
      <w:r w:rsidR="0045394D" w:rsidRPr="0045394D">
        <w:rPr>
          <w:sz w:val="28"/>
          <w:szCs w:val="28"/>
          <w:lang w:val="en-US"/>
        </w:rPr>
        <w:t xml:space="preserve"> – </w:t>
      </w:r>
      <w:r w:rsidR="0045394D">
        <w:rPr>
          <w:sz w:val="28"/>
          <w:szCs w:val="28"/>
          <w:lang w:val="en-US"/>
        </w:rPr>
        <w:t>demonstrative pronoun</w:t>
      </w:r>
    </w:p>
    <w:p w14:paraId="5028AE2B" w14:textId="77777777" w:rsidR="00AA4DB5" w:rsidRPr="00A06B8A" w:rsidRDefault="00895514" w:rsidP="00AA4DB5">
      <w:pPr>
        <w:rPr>
          <w:sz w:val="28"/>
          <w:szCs w:val="28"/>
        </w:rPr>
      </w:pPr>
      <w:r w:rsidRPr="00A06B8A">
        <w:rPr>
          <w:sz w:val="28"/>
          <w:szCs w:val="28"/>
        </w:rPr>
        <w:t xml:space="preserve">- </w:t>
      </w:r>
      <w:r w:rsidR="00E57B8B" w:rsidRPr="00A06B8A">
        <w:rPr>
          <w:sz w:val="28"/>
          <w:szCs w:val="28"/>
        </w:rPr>
        <w:t>00:02:33.912</w:t>
      </w:r>
      <w:r w:rsidRPr="00A06B8A">
        <w:rPr>
          <w:sz w:val="28"/>
          <w:szCs w:val="28"/>
        </w:rPr>
        <w:t xml:space="preserve"> </w:t>
      </w:r>
      <w:r w:rsidR="0045394D">
        <w:rPr>
          <w:sz w:val="28"/>
          <w:szCs w:val="28"/>
        </w:rPr>
        <w:t>этот</w:t>
      </w:r>
      <w:r w:rsidR="0045394D" w:rsidRPr="00A06B8A">
        <w:rPr>
          <w:sz w:val="28"/>
          <w:szCs w:val="28"/>
        </w:rPr>
        <w:t xml:space="preserve"> </w:t>
      </w:r>
      <w:r w:rsidR="001E3819" w:rsidRPr="00A06B8A">
        <w:rPr>
          <w:sz w:val="28"/>
          <w:szCs w:val="28"/>
        </w:rPr>
        <w:t>–</w:t>
      </w:r>
      <w:r w:rsidRPr="00A06B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determiner</w:t>
      </w:r>
    </w:p>
    <w:p w14:paraId="58A65E10" w14:textId="5E34CD69" w:rsidR="00AA4DB5" w:rsidRDefault="005E1F78" w:rsidP="005E1F7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2.) </w:t>
      </w:r>
      <w:r w:rsidR="00A06B8A">
        <w:rPr>
          <w:sz w:val="28"/>
          <w:szCs w:val="28"/>
        </w:rPr>
        <w:t xml:space="preserve">Аналогичные размышления можно привести для </w:t>
      </w:r>
      <w:r w:rsidR="00A06B8A">
        <w:rPr>
          <w:sz w:val="28"/>
          <w:szCs w:val="28"/>
          <w:lang w:val="en-US"/>
        </w:rPr>
        <w:t>possessive</w:t>
      </w:r>
      <w:r w:rsidR="00A06B8A" w:rsidRPr="00A06B8A">
        <w:rPr>
          <w:sz w:val="28"/>
          <w:szCs w:val="28"/>
        </w:rPr>
        <w:t xml:space="preserve"> </w:t>
      </w:r>
      <w:r w:rsidR="00A06B8A">
        <w:rPr>
          <w:sz w:val="28"/>
          <w:szCs w:val="28"/>
          <w:lang w:val="en-US"/>
        </w:rPr>
        <w:t>pronouns</w:t>
      </w:r>
      <w:r w:rsidR="00A06B8A" w:rsidRPr="00A06B8A">
        <w:rPr>
          <w:sz w:val="28"/>
          <w:szCs w:val="28"/>
        </w:rPr>
        <w:t xml:space="preserve"> </w:t>
      </w:r>
      <w:r w:rsidR="00A06B8A">
        <w:rPr>
          <w:sz w:val="28"/>
          <w:szCs w:val="28"/>
        </w:rPr>
        <w:t xml:space="preserve">и </w:t>
      </w:r>
      <w:r w:rsidR="00A06B8A">
        <w:rPr>
          <w:sz w:val="28"/>
          <w:szCs w:val="28"/>
          <w:lang w:val="en-US"/>
        </w:rPr>
        <w:t>determiners</w:t>
      </w:r>
      <w:r w:rsidR="003203BB">
        <w:rPr>
          <w:sz w:val="28"/>
          <w:szCs w:val="28"/>
        </w:rPr>
        <w:t>, слов «мой», «твой» и т.д. Различия будут более ощутимы в английском: притяжательными местоимениями корректнее было бы называть слова «</w:t>
      </w:r>
      <w:r w:rsidR="003203BB">
        <w:rPr>
          <w:sz w:val="28"/>
          <w:szCs w:val="28"/>
          <w:lang w:val="en-US"/>
        </w:rPr>
        <w:t>mine</w:t>
      </w:r>
      <w:r w:rsidR="003203BB">
        <w:rPr>
          <w:sz w:val="28"/>
          <w:szCs w:val="28"/>
        </w:rPr>
        <w:t>»</w:t>
      </w:r>
      <w:r w:rsidR="003203BB" w:rsidRPr="003203BB">
        <w:rPr>
          <w:sz w:val="28"/>
          <w:szCs w:val="28"/>
        </w:rPr>
        <w:t xml:space="preserve">, </w:t>
      </w:r>
      <w:r w:rsidR="003203BB">
        <w:rPr>
          <w:sz w:val="28"/>
          <w:szCs w:val="28"/>
        </w:rPr>
        <w:t>«</w:t>
      </w:r>
      <w:r w:rsidR="003203BB">
        <w:rPr>
          <w:sz w:val="28"/>
          <w:szCs w:val="28"/>
          <w:lang w:val="en-US"/>
        </w:rPr>
        <w:t>yours</w:t>
      </w:r>
      <w:r w:rsidR="003203BB">
        <w:rPr>
          <w:sz w:val="28"/>
          <w:szCs w:val="28"/>
        </w:rPr>
        <w:t>»</w:t>
      </w:r>
      <w:r w:rsidR="003203BB" w:rsidRPr="003203BB">
        <w:rPr>
          <w:sz w:val="28"/>
          <w:szCs w:val="28"/>
        </w:rPr>
        <w:t xml:space="preserve">, </w:t>
      </w:r>
      <w:r w:rsidR="003203BB">
        <w:rPr>
          <w:sz w:val="28"/>
          <w:szCs w:val="28"/>
        </w:rPr>
        <w:t>а словами «</w:t>
      </w:r>
      <w:r w:rsidR="003203BB">
        <w:rPr>
          <w:sz w:val="28"/>
          <w:szCs w:val="28"/>
          <w:lang w:val="en-US"/>
        </w:rPr>
        <w:t>my</w:t>
      </w:r>
      <w:r w:rsidR="003203BB">
        <w:rPr>
          <w:sz w:val="28"/>
          <w:szCs w:val="28"/>
        </w:rPr>
        <w:t>» и «</w:t>
      </w:r>
      <w:r w:rsidR="003203BB">
        <w:rPr>
          <w:sz w:val="28"/>
          <w:szCs w:val="28"/>
          <w:lang w:val="en-US"/>
        </w:rPr>
        <w:t>your</w:t>
      </w:r>
      <w:r w:rsidR="003203BB">
        <w:rPr>
          <w:sz w:val="28"/>
          <w:szCs w:val="28"/>
        </w:rPr>
        <w:t xml:space="preserve">» - </w:t>
      </w:r>
      <w:r w:rsidR="00A70039">
        <w:rPr>
          <w:sz w:val="28"/>
          <w:szCs w:val="28"/>
        </w:rPr>
        <w:t>детерминативы. Следовательно, для аннотации</w:t>
      </w:r>
    </w:p>
    <w:p w14:paraId="2753A98C" w14:textId="6E191B31" w:rsidR="00A70039" w:rsidRPr="004A6605" w:rsidRDefault="00A70039" w:rsidP="00D161D7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Pr="00A70039">
        <w:rPr>
          <w:sz w:val="28"/>
          <w:szCs w:val="28"/>
        </w:rPr>
        <w:t>00:03:09.754</w:t>
      </w:r>
      <w:r>
        <w:rPr>
          <w:sz w:val="28"/>
          <w:szCs w:val="28"/>
        </w:rPr>
        <w:t xml:space="preserve">; </w:t>
      </w:r>
      <w:r w:rsidRPr="00A70039">
        <w:rPr>
          <w:sz w:val="28"/>
          <w:szCs w:val="28"/>
        </w:rPr>
        <w:t>00:03:13.890</w:t>
      </w:r>
      <w:r>
        <w:rPr>
          <w:sz w:val="28"/>
          <w:szCs w:val="28"/>
        </w:rPr>
        <w:t xml:space="preserve">) его </w:t>
      </w:r>
      <w:r w:rsidR="004A660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determiner</w:t>
      </w:r>
    </w:p>
    <w:p w14:paraId="4D779763" w14:textId="2F5AFC34" w:rsidR="00AA4DB5" w:rsidRPr="001A0572" w:rsidRDefault="004A6605" w:rsidP="00D161D7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Pr="004A6605">
        <w:rPr>
          <w:sz w:val="28"/>
          <w:szCs w:val="28"/>
        </w:rPr>
        <w:t>00:03:52.672</w:t>
      </w:r>
      <w:r>
        <w:rPr>
          <w:sz w:val="28"/>
          <w:szCs w:val="28"/>
        </w:rPr>
        <w:t xml:space="preserve">; </w:t>
      </w:r>
      <w:r w:rsidRPr="004A6605">
        <w:rPr>
          <w:sz w:val="28"/>
          <w:szCs w:val="28"/>
        </w:rPr>
        <w:t>00:03:58.136</w:t>
      </w:r>
      <w:r>
        <w:rPr>
          <w:sz w:val="28"/>
          <w:szCs w:val="28"/>
        </w:rPr>
        <w:t xml:space="preserve">) их (дважды) - </w:t>
      </w:r>
      <w:r>
        <w:rPr>
          <w:sz w:val="28"/>
          <w:szCs w:val="28"/>
          <w:lang w:val="en-US"/>
        </w:rPr>
        <w:t>pronoun</w:t>
      </w:r>
    </w:p>
    <w:p w14:paraId="6C75E43E" w14:textId="7BCD0B2D" w:rsidR="00F86B65" w:rsidRPr="005E1F78" w:rsidRDefault="00F86B65" w:rsidP="005E1F78">
      <w:pPr>
        <w:pStyle w:val="a3"/>
        <w:numPr>
          <w:ilvl w:val="0"/>
          <w:numId w:val="5"/>
        </w:numPr>
        <w:rPr>
          <w:sz w:val="28"/>
          <w:szCs w:val="28"/>
        </w:rPr>
      </w:pPr>
      <w:r w:rsidRPr="005E1F78">
        <w:rPr>
          <w:sz w:val="28"/>
          <w:szCs w:val="28"/>
        </w:rPr>
        <w:t xml:space="preserve">Все равно </w:t>
      </w:r>
      <w:r w:rsidR="00801CC8" w:rsidRPr="005E1F78">
        <w:rPr>
          <w:sz w:val="28"/>
          <w:szCs w:val="28"/>
        </w:rPr>
        <w:t>(</w:t>
      </w:r>
      <w:r w:rsidR="006E25D2" w:rsidRPr="005E1F78">
        <w:rPr>
          <w:sz w:val="28"/>
          <w:szCs w:val="28"/>
        </w:rPr>
        <w:t>00:02:30.814</w:t>
      </w:r>
      <w:r w:rsidR="00801CC8" w:rsidRPr="005E1F78">
        <w:rPr>
          <w:sz w:val="28"/>
          <w:szCs w:val="28"/>
        </w:rPr>
        <w:t xml:space="preserve">) </w:t>
      </w:r>
      <w:r w:rsidRPr="005E1F78">
        <w:rPr>
          <w:sz w:val="28"/>
          <w:szCs w:val="28"/>
        </w:rPr>
        <w:t>– конструкция, которая может являться:</w:t>
      </w:r>
    </w:p>
    <w:p w14:paraId="5DD86540" w14:textId="409DDE6B" w:rsidR="00F86B65" w:rsidRDefault="00F86B65" w:rsidP="005E1F78">
      <w:pPr>
        <w:pStyle w:val="a3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частицей, используемой для усиления противопоставления ранее сказанному (=все-таки)</w:t>
      </w:r>
    </w:p>
    <w:p w14:paraId="65EEBC97" w14:textId="60AEB9FC" w:rsidR="00801CC8" w:rsidRDefault="00F86B65" w:rsidP="005E1F78">
      <w:pPr>
        <w:pStyle w:val="a3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наречием, синонимичным конструкции </w:t>
      </w:r>
      <w:r w:rsidRPr="00801CC8">
        <w:rPr>
          <w:sz w:val="28"/>
          <w:szCs w:val="28"/>
        </w:rPr>
        <w:t>“</w:t>
      </w:r>
      <w:r w:rsidR="00801CC8">
        <w:rPr>
          <w:sz w:val="28"/>
          <w:szCs w:val="28"/>
        </w:rPr>
        <w:t>при любых обстоятельствах, в любом случае</w:t>
      </w:r>
      <w:r w:rsidRPr="00801CC8">
        <w:rPr>
          <w:sz w:val="28"/>
          <w:szCs w:val="28"/>
        </w:rPr>
        <w:t>”</w:t>
      </w:r>
    </w:p>
    <w:p w14:paraId="72A621C6" w14:textId="19EC018C" w:rsidR="004162D2" w:rsidRDefault="00426292" w:rsidP="00426292">
      <w:pPr>
        <w:rPr>
          <w:sz w:val="28"/>
          <w:szCs w:val="28"/>
        </w:rPr>
      </w:pPr>
      <w:r w:rsidRPr="00426292">
        <w:rPr>
          <w:sz w:val="28"/>
          <w:szCs w:val="28"/>
        </w:rPr>
        <w:t>Мне кажется, конструкцию “все равно” можно рассматривать как частицу,</w:t>
      </w:r>
      <w:r>
        <w:rPr>
          <w:sz w:val="28"/>
          <w:szCs w:val="28"/>
        </w:rPr>
        <w:t xml:space="preserve"> которая показывает, что этот лес </w:t>
      </w:r>
      <w:r w:rsidR="000806CB">
        <w:rPr>
          <w:sz w:val="28"/>
          <w:szCs w:val="28"/>
        </w:rPr>
        <w:t xml:space="preserve">действительно </w:t>
      </w:r>
      <w:r w:rsidR="007E1827">
        <w:rPr>
          <w:sz w:val="28"/>
          <w:szCs w:val="28"/>
        </w:rPr>
        <w:t>не подходит для охоты. Однако так как</w:t>
      </w:r>
      <w:r w:rsidR="004162D2">
        <w:rPr>
          <w:sz w:val="28"/>
          <w:szCs w:val="28"/>
        </w:rPr>
        <w:t xml:space="preserve"> у</w:t>
      </w:r>
      <w:r w:rsidR="00801CC8">
        <w:rPr>
          <w:sz w:val="28"/>
          <w:szCs w:val="28"/>
        </w:rPr>
        <w:t xml:space="preserve"> говорящего</w:t>
      </w:r>
      <w:r w:rsidR="00782A98">
        <w:rPr>
          <w:sz w:val="28"/>
          <w:szCs w:val="28"/>
        </w:rPr>
        <w:t xml:space="preserve"> наблюдается</w:t>
      </w:r>
      <w:r w:rsidR="00801CC8">
        <w:rPr>
          <w:sz w:val="28"/>
          <w:szCs w:val="28"/>
        </w:rPr>
        <w:t xml:space="preserve"> слабая связь </w:t>
      </w:r>
      <w:r w:rsidR="00782A98">
        <w:rPr>
          <w:sz w:val="28"/>
          <w:szCs w:val="28"/>
        </w:rPr>
        <w:t xml:space="preserve">между репликами </w:t>
      </w:r>
      <w:r w:rsidR="006E25D2">
        <w:rPr>
          <w:sz w:val="28"/>
          <w:szCs w:val="28"/>
        </w:rPr>
        <w:t>(</w:t>
      </w:r>
      <w:r w:rsidR="00077820" w:rsidRPr="00077820">
        <w:rPr>
          <w:sz w:val="28"/>
          <w:szCs w:val="28"/>
        </w:rPr>
        <w:t>00:02:25.386</w:t>
      </w:r>
      <w:r w:rsidR="00077820">
        <w:rPr>
          <w:sz w:val="28"/>
          <w:szCs w:val="28"/>
        </w:rPr>
        <w:t xml:space="preserve">; </w:t>
      </w:r>
      <w:r w:rsidR="00077820" w:rsidRPr="00077820">
        <w:rPr>
          <w:sz w:val="28"/>
          <w:szCs w:val="28"/>
        </w:rPr>
        <w:t>00:02:29.418</w:t>
      </w:r>
      <w:r w:rsidR="006E25D2" w:rsidRPr="006E25D2">
        <w:rPr>
          <w:sz w:val="28"/>
          <w:szCs w:val="28"/>
        </w:rPr>
        <w:t>9</w:t>
      </w:r>
      <w:r w:rsidR="006E25D2">
        <w:rPr>
          <w:sz w:val="28"/>
          <w:szCs w:val="28"/>
        </w:rPr>
        <w:t>)</w:t>
      </w:r>
      <w:r w:rsidR="00077820">
        <w:rPr>
          <w:sz w:val="28"/>
          <w:szCs w:val="28"/>
        </w:rPr>
        <w:t xml:space="preserve"> и </w:t>
      </w:r>
      <w:r w:rsidR="00E57B8B">
        <w:rPr>
          <w:sz w:val="28"/>
          <w:szCs w:val="28"/>
        </w:rPr>
        <w:t>(</w:t>
      </w:r>
      <w:r w:rsidR="001243D5" w:rsidRPr="001243D5">
        <w:rPr>
          <w:sz w:val="28"/>
          <w:szCs w:val="28"/>
        </w:rPr>
        <w:t>00:02:30.626</w:t>
      </w:r>
      <w:r w:rsidR="001243D5">
        <w:rPr>
          <w:sz w:val="28"/>
          <w:szCs w:val="28"/>
        </w:rPr>
        <w:t xml:space="preserve">; </w:t>
      </w:r>
      <w:r w:rsidR="001243D5" w:rsidRPr="001243D5">
        <w:rPr>
          <w:sz w:val="28"/>
          <w:szCs w:val="28"/>
        </w:rPr>
        <w:t>00:02:33.272</w:t>
      </w:r>
      <w:r w:rsidR="00E57B8B">
        <w:rPr>
          <w:sz w:val="28"/>
          <w:szCs w:val="28"/>
        </w:rPr>
        <w:t>)</w:t>
      </w:r>
      <w:r w:rsidR="00077820">
        <w:rPr>
          <w:sz w:val="28"/>
          <w:szCs w:val="28"/>
        </w:rPr>
        <w:t xml:space="preserve">, </w:t>
      </w:r>
      <w:r w:rsidR="004162D2">
        <w:rPr>
          <w:sz w:val="28"/>
          <w:szCs w:val="28"/>
        </w:rPr>
        <w:t xml:space="preserve">и </w:t>
      </w:r>
      <w:r w:rsidR="00077820">
        <w:rPr>
          <w:sz w:val="28"/>
          <w:szCs w:val="28"/>
        </w:rPr>
        <w:t>первая реплика</w:t>
      </w:r>
      <w:r w:rsidR="004162D2">
        <w:rPr>
          <w:sz w:val="28"/>
          <w:szCs w:val="28"/>
        </w:rPr>
        <w:t xml:space="preserve"> довольно</w:t>
      </w:r>
      <w:r w:rsidR="00077820">
        <w:rPr>
          <w:sz w:val="28"/>
          <w:szCs w:val="28"/>
        </w:rPr>
        <w:t xml:space="preserve"> су</w:t>
      </w:r>
      <w:r w:rsidR="000C5D04">
        <w:rPr>
          <w:sz w:val="28"/>
          <w:szCs w:val="28"/>
        </w:rPr>
        <w:t>мбурна</w:t>
      </w:r>
      <w:r w:rsidR="004162D2">
        <w:rPr>
          <w:sz w:val="28"/>
          <w:szCs w:val="28"/>
        </w:rPr>
        <w:t xml:space="preserve">, я отнесла </w:t>
      </w:r>
      <w:r w:rsidR="004162D2" w:rsidRPr="004162D2">
        <w:rPr>
          <w:sz w:val="28"/>
          <w:szCs w:val="28"/>
        </w:rPr>
        <w:t>“</w:t>
      </w:r>
      <w:r w:rsidR="004162D2">
        <w:rPr>
          <w:sz w:val="28"/>
          <w:szCs w:val="28"/>
        </w:rPr>
        <w:t>все равно</w:t>
      </w:r>
      <w:r w:rsidR="004162D2" w:rsidRPr="004162D2">
        <w:rPr>
          <w:sz w:val="28"/>
          <w:szCs w:val="28"/>
        </w:rPr>
        <w:t>”</w:t>
      </w:r>
      <w:r w:rsidR="004162D2">
        <w:rPr>
          <w:sz w:val="28"/>
          <w:szCs w:val="28"/>
        </w:rPr>
        <w:t xml:space="preserve"> к наречиям со значением </w:t>
      </w:r>
      <w:r w:rsidR="004162D2" w:rsidRPr="004162D2">
        <w:rPr>
          <w:sz w:val="28"/>
          <w:szCs w:val="28"/>
        </w:rPr>
        <w:t>“</w:t>
      </w:r>
      <w:r w:rsidR="004162D2">
        <w:rPr>
          <w:sz w:val="28"/>
          <w:szCs w:val="28"/>
        </w:rPr>
        <w:t>при любых обстоятельствах</w:t>
      </w:r>
      <w:r w:rsidR="004162D2" w:rsidRPr="004162D2">
        <w:rPr>
          <w:sz w:val="28"/>
          <w:szCs w:val="28"/>
        </w:rPr>
        <w:t>”</w:t>
      </w:r>
      <w:r w:rsidR="004162D2">
        <w:rPr>
          <w:sz w:val="28"/>
          <w:szCs w:val="28"/>
        </w:rPr>
        <w:t>.</w:t>
      </w:r>
    </w:p>
    <w:p w14:paraId="6171C63D" w14:textId="55CCE419" w:rsidR="00A423A1" w:rsidRDefault="00A65653" w:rsidP="005E1F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lastRenderedPageBreak/>
        <w:t xml:space="preserve">Нет (форма нету). Это слово в русском зыке может быть как частицей, </w:t>
      </w:r>
      <w:r w:rsidR="00F3754C">
        <w:rPr>
          <w:rFonts w:eastAsia="Times New Roman" w:cstheme="minorHAnsi"/>
          <w:sz w:val="28"/>
          <w:szCs w:val="28"/>
          <w:lang w:eastAsia="ru-RU"/>
        </w:rPr>
        <w:t xml:space="preserve">так и </w:t>
      </w:r>
      <w:r w:rsidR="006B2396">
        <w:rPr>
          <w:rFonts w:eastAsia="Times New Roman" w:cstheme="minorHAnsi"/>
          <w:sz w:val="28"/>
          <w:szCs w:val="28"/>
          <w:lang w:eastAsia="ru-RU"/>
        </w:rPr>
        <w:t xml:space="preserve">союзом и </w:t>
      </w:r>
      <w:proofErr w:type="spellStart"/>
      <w:r w:rsidR="006B2396">
        <w:rPr>
          <w:rFonts w:eastAsia="Times New Roman" w:cstheme="minorHAnsi"/>
          <w:sz w:val="28"/>
          <w:szCs w:val="28"/>
          <w:lang w:eastAsia="ru-RU"/>
        </w:rPr>
        <w:t>предикативом</w:t>
      </w:r>
      <w:proofErr w:type="spellEnd"/>
      <w:r w:rsidR="006B2396">
        <w:rPr>
          <w:rFonts w:eastAsia="Times New Roman" w:cstheme="minorHAnsi"/>
          <w:sz w:val="28"/>
          <w:szCs w:val="28"/>
          <w:lang w:eastAsia="ru-RU"/>
        </w:rPr>
        <w:t xml:space="preserve">. В аннотации, начинающейся </w:t>
      </w:r>
      <w:r w:rsidR="00F3754C">
        <w:rPr>
          <w:rFonts w:eastAsia="Times New Roman" w:cstheme="minorHAnsi"/>
          <w:sz w:val="28"/>
          <w:szCs w:val="28"/>
          <w:lang w:eastAsia="ru-RU"/>
        </w:rPr>
        <w:t xml:space="preserve">в </w:t>
      </w:r>
      <w:r w:rsidRPr="006B2396">
        <w:rPr>
          <w:rFonts w:eastAsia="Times New Roman" w:cstheme="minorHAnsi"/>
          <w:sz w:val="28"/>
          <w:szCs w:val="28"/>
          <w:lang w:eastAsia="ru-RU"/>
        </w:rPr>
        <w:t>00:02:47.408</w:t>
      </w:r>
      <w:r w:rsidR="006B2396">
        <w:rPr>
          <w:rFonts w:eastAsia="Times New Roman" w:cstheme="minorHAnsi"/>
          <w:sz w:val="28"/>
          <w:szCs w:val="28"/>
          <w:lang w:eastAsia="ru-RU"/>
        </w:rPr>
        <w:t xml:space="preserve">, </w:t>
      </w:r>
      <w:r w:rsidR="00934ED7">
        <w:rPr>
          <w:rFonts w:eastAsia="Times New Roman" w:cstheme="minorHAnsi"/>
          <w:sz w:val="28"/>
          <w:szCs w:val="28"/>
          <w:lang w:eastAsia="ru-RU"/>
        </w:rPr>
        <w:t xml:space="preserve">очевидно, что «нет» выполняет функцию сказуемого, следовательно, часть речи – </w:t>
      </w:r>
      <w:proofErr w:type="spellStart"/>
      <w:r w:rsidR="00934ED7">
        <w:rPr>
          <w:rFonts w:eastAsia="Times New Roman" w:cstheme="minorHAnsi"/>
          <w:sz w:val="28"/>
          <w:szCs w:val="28"/>
          <w:lang w:eastAsia="ru-RU"/>
        </w:rPr>
        <w:t>предикатив</w:t>
      </w:r>
      <w:proofErr w:type="spellEnd"/>
      <w:r w:rsidR="00934ED7">
        <w:rPr>
          <w:rFonts w:eastAsia="Times New Roman" w:cstheme="minorHAnsi"/>
          <w:sz w:val="28"/>
          <w:szCs w:val="28"/>
          <w:lang w:eastAsia="ru-RU"/>
        </w:rPr>
        <w:t xml:space="preserve">. Но в списке возможных частей речи </w:t>
      </w:r>
      <w:proofErr w:type="spellStart"/>
      <w:r w:rsidR="00934ED7">
        <w:rPr>
          <w:rFonts w:eastAsia="Times New Roman" w:cstheme="minorHAnsi"/>
          <w:sz w:val="28"/>
          <w:szCs w:val="28"/>
          <w:lang w:eastAsia="ru-RU"/>
        </w:rPr>
        <w:t>предикатив</w:t>
      </w:r>
      <w:proofErr w:type="spellEnd"/>
      <w:r w:rsidR="00934ED7">
        <w:rPr>
          <w:rFonts w:eastAsia="Times New Roman" w:cstheme="minorHAnsi"/>
          <w:sz w:val="28"/>
          <w:szCs w:val="28"/>
          <w:lang w:eastAsia="ru-RU"/>
        </w:rPr>
        <w:t xml:space="preserve"> отсутствуют. </w:t>
      </w:r>
      <w:r w:rsidR="002C0F52">
        <w:rPr>
          <w:rFonts w:eastAsia="Times New Roman" w:cstheme="minorHAnsi"/>
          <w:sz w:val="28"/>
          <w:szCs w:val="28"/>
          <w:lang w:eastAsia="ru-RU"/>
        </w:rPr>
        <w:t xml:space="preserve">Так как большая часть слов, относящихся к </w:t>
      </w:r>
      <w:proofErr w:type="spellStart"/>
      <w:r w:rsidR="002C0F52">
        <w:rPr>
          <w:rFonts w:eastAsia="Times New Roman" w:cstheme="minorHAnsi"/>
          <w:sz w:val="28"/>
          <w:szCs w:val="28"/>
          <w:lang w:eastAsia="ru-RU"/>
        </w:rPr>
        <w:t>предикативам</w:t>
      </w:r>
      <w:proofErr w:type="spellEnd"/>
      <w:r w:rsidR="002C0F52">
        <w:rPr>
          <w:rFonts w:eastAsia="Times New Roman" w:cstheme="minorHAnsi"/>
          <w:sz w:val="28"/>
          <w:szCs w:val="28"/>
          <w:lang w:eastAsia="ru-RU"/>
        </w:rPr>
        <w:t>, являются глаголами, обозначим слово «нет» как глагол.</w:t>
      </w:r>
    </w:p>
    <w:p w14:paraId="2385177B" w14:textId="54CA3FFE" w:rsidR="00426292" w:rsidRDefault="00A423A1" w:rsidP="005E1F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 xml:space="preserve">Всё. Аннотация </w:t>
      </w:r>
      <w:r w:rsidR="00E02AEE">
        <w:rPr>
          <w:rFonts w:eastAsia="Times New Roman" w:cstheme="minorHAnsi"/>
          <w:sz w:val="28"/>
          <w:szCs w:val="28"/>
          <w:lang w:eastAsia="ru-RU"/>
        </w:rPr>
        <w:t>(</w:t>
      </w:r>
      <w:r w:rsidR="00E02AEE" w:rsidRPr="00E02AEE">
        <w:rPr>
          <w:rFonts w:eastAsia="Times New Roman" w:cstheme="minorHAnsi"/>
          <w:sz w:val="28"/>
          <w:szCs w:val="28"/>
          <w:lang w:eastAsia="ru-RU"/>
        </w:rPr>
        <w:t>00:03:04.317</w:t>
      </w:r>
      <w:r w:rsidR="00E02AEE">
        <w:rPr>
          <w:rFonts w:eastAsia="Times New Roman" w:cstheme="minorHAnsi"/>
          <w:sz w:val="28"/>
          <w:szCs w:val="28"/>
          <w:lang w:eastAsia="ru-RU"/>
        </w:rPr>
        <w:t xml:space="preserve">; </w:t>
      </w:r>
      <w:r w:rsidR="00E02AEE" w:rsidRPr="00E02AEE">
        <w:rPr>
          <w:rFonts w:eastAsia="Times New Roman" w:cstheme="minorHAnsi"/>
          <w:sz w:val="28"/>
          <w:szCs w:val="28"/>
          <w:lang w:eastAsia="ru-RU"/>
        </w:rPr>
        <w:t>00:03:04.649</w:t>
      </w:r>
      <w:r w:rsidR="00E02AEE">
        <w:rPr>
          <w:rFonts w:eastAsia="Times New Roman" w:cstheme="minorHAnsi"/>
          <w:sz w:val="28"/>
          <w:szCs w:val="28"/>
          <w:lang w:eastAsia="ru-RU"/>
        </w:rPr>
        <w:t>)</w:t>
      </w:r>
      <w:r w:rsidR="008726B3">
        <w:rPr>
          <w:rFonts w:eastAsia="Times New Roman" w:cstheme="minorHAnsi"/>
          <w:sz w:val="28"/>
          <w:szCs w:val="28"/>
          <w:lang w:eastAsia="ru-RU"/>
        </w:rPr>
        <w:t>. В данном случае конструкция «и вс</w:t>
      </w:r>
      <w:r w:rsidR="0033129E">
        <w:rPr>
          <w:rFonts w:eastAsia="Times New Roman" w:cstheme="minorHAnsi"/>
          <w:sz w:val="28"/>
          <w:szCs w:val="28"/>
          <w:lang w:eastAsia="ru-RU"/>
        </w:rPr>
        <w:t>ё</w:t>
      </w:r>
      <w:r w:rsidR="008726B3">
        <w:rPr>
          <w:rFonts w:eastAsia="Times New Roman" w:cstheme="minorHAnsi"/>
          <w:sz w:val="28"/>
          <w:szCs w:val="28"/>
          <w:lang w:eastAsia="ru-RU"/>
        </w:rPr>
        <w:t>» является маркером конца предложения</w:t>
      </w:r>
      <w:r w:rsidR="005F354B">
        <w:rPr>
          <w:rFonts w:eastAsia="Times New Roman" w:cstheme="minorHAnsi"/>
          <w:sz w:val="28"/>
          <w:szCs w:val="28"/>
          <w:lang w:eastAsia="ru-RU"/>
        </w:rPr>
        <w:t xml:space="preserve"> (законченности мысли говорящего). Это не местоимение, так как за ним нет значения сущ</w:t>
      </w:r>
      <w:r w:rsidR="00C21B9D">
        <w:rPr>
          <w:rFonts w:eastAsia="Times New Roman" w:cstheme="minorHAnsi"/>
          <w:sz w:val="28"/>
          <w:szCs w:val="28"/>
          <w:lang w:eastAsia="ru-RU"/>
        </w:rPr>
        <w:t>ествительного и в этом контексте нельзя предположить, что слово изменяется. Это не союз (так как он не соединяет части сложного предложения) и не частица</w:t>
      </w:r>
      <w:r w:rsidR="005F354B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="00C21B9D">
        <w:rPr>
          <w:rFonts w:eastAsia="Times New Roman" w:cstheme="minorHAnsi"/>
          <w:sz w:val="28"/>
          <w:szCs w:val="28"/>
          <w:lang w:eastAsia="ru-RU"/>
        </w:rPr>
        <w:t>(так как не усиливает никаких значений в предложении). Тогда</w:t>
      </w:r>
      <w:r w:rsidR="0033129E">
        <w:rPr>
          <w:rFonts w:eastAsia="Times New Roman" w:cstheme="minorHAnsi"/>
          <w:sz w:val="28"/>
          <w:szCs w:val="28"/>
          <w:lang w:eastAsia="ru-RU"/>
        </w:rPr>
        <w:t>, используя метод от противного, я считаю, что это слово – наречие.</w:t>
      </w:r>
    </w:p>
    <w:p w14:paraId="413CED1F" w14:textId="5539F208" w:rsidR="00960E08" w:rsidRPr="00712681" w:rsidRDefault="00505BA0" w:rsidP="007126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 xml:space="preserve">Вводные слова. Для вводных слов не предусмотрено выбора в слое </w:t>
      </w:r>
      <w:r>
        <w:rPr>
          <w:rFonts w:eastAsia="Times New Roman" w:cstheme="minorHAnsi"/>
          <w:sz w:val="28"/>
          <w:szCs w:val="28"/>
          <w:lang w:val="en-US" w:eastAsia="ru-RU"/>
        </w:rPr>
        <w:t>pos</w:t>
      </w:r>
      <w:r>
        <w:rPr>
          <w:rFonts w:eastAsia="Times New Roman" w:cstheme="minorHAnsi"/>
          <w:sz w:val="28"/>
          <w:szCs w:val="28"/>
          <w:lang w:eastAsia="ru-RU"/>
        </w:rPr>
        <w:t>, поэтому необходимо выбрать для них другое обозначение.</w:t>
      </w:r>
      <w:r w:rsidR="00960E08">
        <w:rPr>
          <w:rFonts w:eastAsia="Times New Roman" w:cstheme="minorHAnsi"/>
          <w:sz w:val="28"/>
          <w:szCs w:val="28"/>
          <w:lang w:eastAsia="ru-RU"/>
        </w:rPr>
        <w:t xml:space="preserve"> (информация с </w:t>
      </w:r>
      <w:proofErr w:type="spellStart"/>
      <w:r w:rsidR="00960E08" w:rsidRPr="00960E08">
        <w:rPr>
          <w:rFonts w:eastAsia="Times New Roman" w:cstheme="minorHAnsi"/>
          <w:sz w:val="28"/>
          <w:szCs w:val="28"/>
          <w:lang w:eastAsia="ru-RU"/>
        </w:rPr>
        <w:t>dic.academic</w:t>
      </w:r>
      <w:proofErr w:type="spellEnd"/>
      <w:r w:rsidR="00960E08" w:rsidRPr="00960E08">
        <w:rPr>
          <w:rFonts w:eastAsia="Times New Roman" w:cstheme="minorHAnsi"/>
          <w:sz w:val="28"/>
          <w:szCs w:val="28"/>
          <w:lang w:eastAsia="ru-RU"/>
        </w:rPr>
        <w:t>.</w:t>
      </w:r>
      <w:proofErr w:type="spellStart"/>
      <w:r w:rsidR="00960E08">
        <w:rPr>
          <w:rFonts w:eastAsia="Times New Roman" w:cstheme="minorHAnsi"/>
          <w:sz w:val="28"/>
          <w:szCs w:val="28"/>
          <w:lang w:val="en-US" w:eastAsia="ru-RU"/>
        </w:rPr>
        <w:t>ru</w:t>
      </w:r>
      <w:proofErr w:type="spellEnd"/>
      <w:r w:rsidR="00960E08">
        <w:rPr>
          <w:rFonts w:eastAsia="Times New Roman" w:cstheme="minorHAnsi"/>
          <w:sz w:val="28"/>
          <w:szCs w:val="28"/>
          <w:lang w:val="en-US" w:eastAsia="ru-RU"/>
        </w:rPr>
        <w:t>)</w:t>
      </w:r>
      <w:r w:rsidR="00712681">
        <w:rPr>
          <w:rFonts w:eastAsia="Times New Roman" w:cstheme="minorHAnsi"/>
          <w:sz w:val="28"/>
          <w:szCs w:val="28"/>
          <w:lang w:eastAsia="ru-RU"/>
        </w:rPr>
        <w:t xml:space="preserve">. </w:t>
      </w:r>
      <w:bookmarkStart w:id="0" w:name="_GoBack"/>
      <w:bookmarkEnd w:id="0"/>
      <w:r w:rsidR="00960E08" w:rsidRPr="00712681">
        <w:rPr>
          <w:rFonts w:eastAsia="Times New Roman" w:cstheme="minorHAnsi"/>
          <w:sz w:val="28"/>
          <w:szCs w:val="28"/>
          <w:lang w:eastAsia="ru-RU"/>
        </w:rPr>
        <w:t xml:space="preserve">Морфологически вводные слова бывают </w:t>
      </w:r>
    </w:p>
    <w:p w14:paraId="0EA6CE64" w14:textId="367B4B96" w:rsidR="004F10D3" w:rsidRDefault="00960E08" w:rsidP="004F10D3">
      <w:pPr>
        <w:spacing w:before="100" w:beforeAutospacing="1" w:after="100" w:afterAutospacing="1" w:line="240" w:lineRule="auto"/>
        <w:ind w:left="1068" w:firstLine="348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а)</w:t>
      </w:r>
      <w:r w:rsidRPr="00960E08">
        <w:rPr>
          <w:rFonts w:eastAsia="Times New Roman" w:cstheme="minorHAnsi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sz w:val="28"/>
          <w:szCs w:val="28"/>
          <w:lang w:eastAsia="ru-RU"/>
        </w:rPr>
        <w:t>глагольные</w:t>
      </w:r>
      <w:r w:rsidRPr="00960E08">
        <w:rPr>
          <w:rFonts w:eastAsia="Times New Roman" w:cstheme="minorHAnsi"/>
          <w:sz w:val="28"/>
          <w:szCs w:val="28"/>
          <w:lang w:eastAsia="ru-RU"/>
        </w:rPr>
        <w:t xml:space="preserve"> – </w:t>
      </w:r>
      <w:r>
        <w:rPr>
          <w:rFonts w:eastAsia="Times New Roman" w:cstheme="minorHAnsi"/>
          <w:sz w:val="28"/>
          <w:szCs w:val="28"/>
          <w:lang w:eastAsia="ru-RU"/>
        </w:rPr>
        <w:t xml:space="preserve">скажем, помнится – т.е. те слова, которые </w:t>
      </w:r>
      <w:r w:rsidR="004F10D3">
        <w:rPr>
          <w:rFonts w:eastAsia="Times New Roman" w:cstheme="minorHAnsi"/>
          <w:sz w:val="28"/>
          <w:szCs w:val="28"/>
          <w:lang w:eastAsia="ru-RU"/>
        </w:rPr>
        <w:t>изначально были глаголами</w:t>
      </w:r>
    </w:p>
    <w:p w14:paraId="330F88D8" w14:textId="4DA5ED25" w:rsidR="004F10D3" w:rsidRDefault="004F10D3" w:rsidP="004F10D3">
      <w:pPr>
        <w:spacing w:before="100" w:beforeAutospacing="1" w:after="100" w:afterAutospacing="1" w:line="240" w:lineRule="auto"/>
        <w:ind w:left="1068" w:firstLine="348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б) именные – во-первых, к счастью</w:t>
      </w:r>
    </w:p>
    <w:p w14:paraId="71878FF6" w14:textId="784ADD2F" w:rsidR="004F10D3" w:rsidRDefault="004F10D3" w:rsidP="004F10D3">
      <w:pPr>
        <w:spacing w:before="100" w:beforeAutospacing="1" w:after="100" w:afterAutospacing="1" w:line="240" w:lineRule="auto"/>
        <w:ind w:left="1068" w:firstLine="348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в) наречные – короче, действительно</w:t>
      </w:r>
    </w:p>
    <w:p w14:paraId="4B29B620" w14:textId="587AE93C" w:rsidR="004F10D3" w:rsidRDefault="004F10D3" w:rsidP="004F10D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 xml:space="preserve">Следовательно, я буду </w:t>
      </w:r>
      <w:proofErr w:type="spellStart"/>
      <w:r>
        <w:rPr>
          <w:rFonts w:eastAsia="Times New Roman" w:cstheme="minorHAnsi"/>
          <w:sz w:val="28"/>
          <w:szCs w:val="28"/>
          <w:lang w:eastAsia="ru-RU"/>
        </w:rPr>
        <w:t>токенизировать</w:t>
      </w:r>
      <w:proofErr w:type="spellEnd"/>
      <w:r>
        <w:rPr>
          <w:rFonts w:eastAsia="Times New Roman" w:cstheme="minorHAnsi"/>
          <w:sz w:val="28"/>
          <w:szCs w:val="28"/>
          <w:lang w:eastAsia="ru-RU"/>
        </w:rPr>
        <w:t xml:space="preserve"> вводные слова в соответствие с этой классификацией</w:t>
      </w:r>
      <w:r w:rsidR="002B358F">
        <w:rPr>
          <w:rFonts w:eastAsia="Times New Roman" w:cstheme="minorHAnsi"/>
          <w:sz w:val="28"/>
          <w:szCs w:val="28"/>
          <w:lang w:eastAsia="ru-RU"/>
        </w:rPr>
        <w:t>:</w:t>
      </w:r>
    </w:p>
    <w:p w14:paraId="7E5280E7" w14:textId="788D8E18" w:rsidR="002B358F" w:rsidRDefault="002B358F" w:rsidP="004F10D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(</w:t>
      </w:r>
      <w:r w:rsidRPr="002B358F">
        <w:rPr>
          <w:rFonts w:eastAsia="Times New Roman" w:cstheme="minorHAnsi"/>
          <w:sz w:val="28"/>
          <w:szCs w:val="28"/>
          <w:lang w:eastAsia="ru-RU"/>
        </w:rPr>
        <w:t>00:02:11.078</w:t>
      </w:r>
      <w:r>
        <w:rPr>
          <w:rFonts w:eastAsia="Times New Roman" w:cstheme="minorHAnsi"/>
          <w:sz w:val="28"/>
          <w:szCs w:val="28"/>
          <w:lang w:eastAsia="ru-RU"/>
        </w:rPr>
        <w:t xml:space="preserve">; </w:t>
      </w:r>
      <w:r w:rsidRPr="002B358F">
        <w:rPr>
          <w:rFonts w:eastAsia="Times New Roman" w:cstheme="minorHAnsi"/>
          <w:sz w:val="28"/>
          <w:szCs w:val="28"/>
          <w:lang w:eastAsia="ru-RU"/>
        </w:rPr>
        <w:t>00:02:11.171</w:t>
      </w:r>
      <w:r>
        <w:rPr>
          <w:rFonts w:eastAsia="Times New Roman" w:cstheme="minorHAnsi"/>
          <w:sz w:val="28"/>
          <w:szCs w:val="28"/>
          <w:lang w:eastAsia="ru-RU"/>
        </w:rPr>
        <w:t xml:space="preserve">) значит </w:t>
      </w:r>
      <w:r w:rsidR="001A7165">
        <w:rPr>
          <w:rFonts w:eastAsia="Times New Roman" w:cstheme="minorHAnsi"/>
          <w:sz w:val="28"/>
          <w:szCs w:val="28"/>
          <w:lang w:eastAsia="ru-RU"/>
        </w:rPr>
        <w:t>–</w:t>
      </w:r>
      <w:r>
        <w:rPr>
          <w:rFonts w:eastAsia="Times New Roman" w:cstheme="minorHAnsi"/>
          <w:sz w:val="28"/>
          <w:szCs w:val="28"/>
          <w:lang w:eastAsia="ru-RU"/>
        </w:rPr>
        <w:t xml:space="preserve"> глагол</w:t>
      </w:r>
    </w:p>
    <w:p w14:paraId="699116DE" w14:textId="5534ABB6" w:rsidR="001A7165" w:rsidRDefault="001A7165" w:rsidP="004F10D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(</w:t>
      </w:r>
      <w:r w:rsidRPr="001A7165">
        <w:rPr>
          <w:rFonts w:eastAsia="Times New Roman" w:cstheme="minorHAnsi"/>
          <w:sz w:val="28"/>
          <w:szCs w:val="28"/>
          <w:lang w:eastAsia="ru-RU"/>
        </w:rPr>
        <w:t>00:03:49.038</w:t>
      </w:r>
      <w:r>
        <w:rPr>
          <w:rFonts w:eastAsia="Times New Roman" w:cstheme="minorHAnsi"/>
          <w:sz w:val="28"/>
          <w:szCs w:val="28"/>
          <w:lang w:eastAsia="ru-RU"/>
        </w:rPr>
        <w:t xml:space="preserve">; </w:t>
      </w:r>
      <w:r w:rsidRPr="001A7165">
        <w:rPr>
          <w:rFonts w:eastAsia="Times New Roman" w:cstheme="minorHAnsi"/>
          <w:sz w:val="28"/>
          <w:szCs w:val="28"/>
          <w:lang w:eastAsia="ru-RU"/>
        </w:rPr>
        <w:t>00:03:49.464</w:t>
      </w:r>
      <w:r>
        <w:rPr>
          <w:rFonts w:eastAsia="Times New Roman" w:cstheme="minorHAnsi"/>
          <w:sz w:val="28"/>
          <w:szCs w:val="28"/>
          <w:lang w:eastAsia="ru-RU"/>
        </w:rPr>
        <w:t>) значит - глагол</w:t>
      </w:r>
    </w:p>
    <w:p w14:paraId="4911ABBD" w14:textId="0ED181AB" w:rsidR="001A7165" w:rsidRDefault="001A7165" w:rsidP="004F10D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(</w:t>
      </w:r>
      <w:r w:rsidRPr="001A7165">
        <w:rPr>
          <w:rFonts w:eastAsia="Times New Roman" w:cstheme="minorHAnsi"/>
          <w:sz w:val="28"/>
          <w:szCs w:val="28"/>
          <w:lang w:eastAsia="ru-RU"/>
        </w:rPr>
        <w:t>00:03:47.544</w:t>
      </w:r>
      <w:r>
        <w:rPr>
          <w:rFonts w:eastAsia="Times New Roman" w:cstheme="minorHAnsi"/>
          <w:sz w:val="28"/>
          <w:szCs w:val="28"/>
          <w:lang w:eastAsia="ru-RU"/>
        </w:rPr>
        <w:t xml:space="preserve">; </w:t>
      </w:r>
      <w:r w:rsidRPr="001A7165">
        <w:rPr>
          <w:rFonts w:eastAsia="Times New Roman" w:cstheme="minorHAnsi"/>
          <w:sz w:val="28"/>
          <w:szCs w:val="28"/>
          <w:lang w:eastAsia="ru-RU"/>
        </w:rPr>
        <w:t>00:03:47.993</w:t>
      </w:r>
      <w:r>
        <w:rPr>
          <w:rFonts w:eastAsia="Times New Roman" w:cstheme="minorHAnsi"/>
          <w:sz w:val="28"/>
          <w:szCs w:val="28"/>
          <w:lang w:eastAsia="ru-RU"/>
        </w:rPr>
        <w:t xml:space="preserve">) например </w:t>
      </w:r>
      <w:r w:rsidR="008E116A">
        <w:rPr>
          <w:rFonts w:eastAsia="Times New Roman" w:cstheme="minorHAnsi"/>
          <w:sz w:val="28"/>
          <w:szCs w:val="28"/>
          <w:lang w:eastAsia="ru-RU"/>
        </w:rPr>
        <w:t>–</w:t>
      </w:r>
      <w:r>
        <w:rPr>
          <w:rFonts w:eastAsia="Times New Roman" w:cstheme="minorHAnsi"/>
          <w:sz w:val="28"/>
          <w:szCs w:val="28"/>
          <w:lang w:eastAsia="ru-RU"/>
        </w:rPr>
        <w:t xml:space="preserve"> наречие</w:t>
      </w:r>
    </w:p>
    <w:p w14:paraId="47AA09FE" w14:textId="77777777" w:rsidR="0033129E" w:rsidRDefault="008E116A" w:rsidP="00DE134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(</w:t>
      </w:r>
      <w:r w:rsidRPr="008E116A">
        <w:rPr>
          <w:rFonts w:eastAsia="Times New Roman" w:cstheme="minorHAnsi"/>
          <w:sz w:val="28"/>
          <w:szCs w:val="28"/>
          <w:lang w:eastAsia="ru-RU"/>
        </w:rPr>
        <w:t>00:04:07.864</w:t>
      </w:r>
      <w:r>
        <w:rPr>
          <w:rFonts w:eastAsia="Times New Roman" w:cstheme="minorHAnsi"/>
          <w:sz w:val="28"/>
          <w:szCs w:val="28"/>
          <w:lang w:eastAsia="ru-RU"/>
        </w:rPr>
        <w:t xml:space="preserve">; </w:t>
      </w:r>
      <w:r w:rsidRPr="008E116A">
        <w:rPr>
          <w:rFonts w:eastAsia="Times New Roman" w:cstheme="minorHAnsi"/>
          <w:sz w:val="28"/>
          <w:szCs w:val="28"/>
          <w:lang w:eastAsia="ru-RU"/>
        </w:rPr>
        <w:t>00:04:10.237</w:t>
      </w:r>
      <w:r>
        <w:rPr>
          <w:rFonts w:eastAsia="Times New Roman" w:cstheme="minorHAnsi"/>
          <w:sz w:val="28"/>
          <w:szCs w:val="28"/>
          <w:lang w:eastAsia="ru-RU"/>
        </w:rPr>
        <w:t>) кстати - наречие</w:t>
      </w:r>
      <w:r w:rsidR="0033129E" w:rsidRPr="0033129E">
        <w:rPr>
          <w:rFonts w:eastAsia="Times New Roman" w:cstheme="minorHAnsi"/>
          <w:sz w:val="28"/>
          <w:szCs w:val="28"/>
          <w:lang w:eastAsia="ru-RU"/>
        </w:rPr>
        <w:t xml:space="preserve"> </w:t>
      </w:r>
    </w:p>
    <w:p w14:paraId="3DEA2055" w14:textId="2DE8A172" w:rsidR="00DE134F" w:rsidRPr="00DE134F" w:rsidRDefault="00DE134F" w:rsidP="00DE134F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«</w:t>
      </w:r>
      <w:r w:rsidRPr="00DE134F">
        <w:rPr>
          <w:rFonts w:eastAsia="Times New Roman" w:cstheme="minorHAnsi"/>
          <w:sz w:val="28"/>
          <w:szCs w:val="28"/>
          <w:lang w:eastAsia="ru-RU"/>
        </w:rPr>
        <w:t>То что</w:t>
      </w:r>
      <w:r>
        <w:rPr>
          <w:rFonts w:eastAsia="Times New Roman" w:cstheme="minorHAnsi"/>
          <w:sz w:val="28"/>
          <w:szCs w:val="28"/>
          <w:lang w:eastAsia="ru-RU"/>
        </w:rPr>
        <w:t>»</w:t>
      </w:r>
      <w:r w:rsidRPr="00DE134F">
        <w:rPr>
          <w:rFonts w:eastAsia="Times New Roman" w:cstheme="minorHAnsi"/>
          <w:sz w:val="28"/>
          <w:szCs w:val="28"/>
          <w:lang w:eastAsia="ru-RU"/>
        </w:rPr>
        <w:t xml:space="preserve">. В аннотации с этими тайм-кодами (00:03:52.672; 00:03:58.136) «то что» по смыслу похоже на «потому что». Поэтому, как мне кажется, эти два слова следует рассматривать как единый токен, соответствующий токену «потому что» - </w:t>
      </w:r>
      <w:r w:rsidRPr="00DE134F">
        <w:rPr>
          <w:rFonts w:eastAsia="Times New Roman" w:cstheme="minorHAnsi"/>
          <w:sz w:val="28"/>
          <w:szCs w:val="28"/>
          <w:lang w:val="en-US" w:eastAsia="ru-RU"/>
        </w:rPr>
        <w:t>conjunction</w:t>
      </w:r>
      <w:r w:rsidRPr="00DE134F">
        <w:rPr>
          <w:rFonts w:eastAsia="Times New Roman" w:cstheme="minorHAnsi"/>
          <w:sz w:val="28"/>
          <w:szCs w:val="28"/>
          <w:lang w:eastAsia="ru-RU"/>
        </w:rPr>
        <w:t>.</w:t>
      </w:r>
    </w:p>
    <w:p w14:paraId="5F95F19E" w14:textId="77777777" w:rsidR="005F354B" w:rsidRPr="008726B3" w:rsidRDefault="005F354B" w:rsidP="00A700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</w:p>
    <w:sectPr w:rsidR="005F354B" w:rsidRPr="008726B3" w:rsidSect="0070792D">
      <w:pgSz w:w="11906" w:h="16838"/>
      <w:pgMar w:top="851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338E"/>
    <w:multiLevelType w:val="hybridMultilevel"/>
    <w:tmpl w:val="36EC72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3227B5"/>
    <w:multiLevelType w:val="hybridMultilevel"/>
    <w:tmpl w:val="63FE76E6"/>
    <w:lvl w:ilvl="0" w:tplc="4CFCB8F8">
      <w:start w:val="3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C7218"/>
    <w:multiLevelType w:val="hybridMultilevel"/>
    <w:tmpl w:val="9C4A5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0B3D04"/>
    <w:multiLevelType w:val="hybridMultilevel"/>
    <w:tmpl w:val="8942322E"/>
    <w:lvl w:ilvl="0" w:tplc="4CFCB8F8">
      <w:start w:val="3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64EE8"/>
    <w:multiLevelType w:val="multilevel"/>
    <w:tmpl w:val="A126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710781"/>
    <w:multiLevelType w:val="hybridMultilevel"/>
    <w:tmpl w:val="9AFEA972"/>
    <w:lvl w:ilvl="0" w:tplc="4CFCB8F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15129B"/>
    <w:multiLevelType w:val="hybridMultilevel"/>
    <w:tmpl w:val="8942322E"/>
    <w:lvl w:ilvl="0" w:tplc="4CFCB8F8">
      <w:start w:val="3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2D"/>
    <w:rsid w:val="00054D70"/>
    <w:rsid w:val="00077820"/>
    <w:rsid w:val="000806CB"/>
    <w:rsid w:val="000C5D04"/>
    <w:rsid w:val="001201EB"/>
    <w:rsid w:val="001243D5"/>
    <w:rsid w:val="001A02F0"/>
    <w:rsid w:val="001A0572"/>
    <w:rsid w:val="001A7165"/>
    <w:rsid w:val="001C09E8"/>
    <w:rsid w:val="001E3819"/>
    <w:rsid w:val="00254983"/>
    <w:rsid w:val="002B358F"/>
    <w:rsid w:val="002C0F52"/>
    <w:rsid w:val="002D4F3E"/>
    <w:rsid w:val="003203BB"/>
    <w:rsid w:val="0033129E"/>
    <w:rsid w:val="003A0250"/>
    <w:rsid w:val="004162D2"/>
    <w:rsid w:val="00426292"/>
    <w:rsid w:val="004458E1"/>
    <w:rsid w:val="0045394D"/>
    <w:rsid w:val="004A2940"/>
    <w:rsid w:val="004A6605"/>
    <w:rsid w:val="004F10D3"/>
    <w:rsid w:val="005015EE"/>
    <w:rsid w:val="00505BA0"/>
    <w:rsid w:val="0057742E"/>
    <w:rsid w:val="005C7148"/>
    <w:rsid w:val="005E1F78"/>
    <w:rsid w:val="005F354B"/>
    <w:rsid w:val="00602D01"/>
    <w:rsid w:val="00613F63"/>
    <w:rsid w:val="00695D9E"/>
    <w:rsid w:val="006A34B9"/>
    <w:rsid w:val="006B2396"/>
    <w:rsid w:val="006E25D2"/>
    <w:rsid w:val="0070792D"/>
    <w:rsid w:val="00712681"/>
    <w:rsid w:val="00721E2D"/>
    <w:rsid w:val="007762AC"/>
    <w:rsid w:val="00782A98"/>
    <w:rsid w:val="007E1827"/>
    <w:rsid w:val="00801CC8"/>
    <w:rsid w:val="008373F1"/>
    <w:rsid w:val="008726B3"/>
    <w:rsid w:val="00895514"/>
    <w:rsid w:val="00896192"/>
    <w:rsid w:val="008E116A"/>
    <w:rsid w:val="00934ED7"/>
    <w:rsid w:val="00960E08"/>
    <w:rsid w:val="00A06B8A"/>
    <w:rsid w:val="00A423A1"/>
    <w:rsid w:val="00A57550"/>
    <w:rsid w:val="00A65653"/>
    <w:rsid w:val="00A70039"/>
    <w:rsid w:val="00A91E8F"/>
    <w:rsid w:val="00AA4DB5"/>
    <w:rsid w:val="00BA6796"/>
    <w:rsid w:val="00C21B9D"/>
    <w:rsid w:val="00C71D57"/>
    <w:rsid w:val="00D161D7"/>
    <w:rsid w:val="00D60CEF"/>
    <w:rsid w:val="00D7175B"/>
    <w:rsid w:val="00DE134F"/>
    <w:rsid w:val="00DF5D74"/>
    <w:rsid w:val="00E02AEE"/>
    <w:rsid w:val="00E112EB"/>
    <w:rsid w:val="00E57B8B"/>
    <w:rsid w:val="00E816C7"/>
    <w:rsid w:val="00F3754C"/>
    <w:rsid w:val="00F8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9803848"/>
  <w15:chartTrackingRefBased/>
  <w15:docId w15:val="{D8E7A216-A639-49DB-BC34-89D53C594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C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92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01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015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1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Кузьмина</dc:creator>
  <cp:keywords/>
  <dc:description/>
  <cp:lastModifiedBy>Анастасия Кузьмина</cp:lastModifiedBy>
  <cp:revision>6</cp:revision>
  <dcterms:created xsi:type="dcterms:W3CDTF">2021-09-30T10:33:00Z</dcterms:created>
  <dcterms:modified xsi:type="dcterms:W3CDTF">2021-10-01T05:08:00Z</dcterms:modified>
</cp:coreProperties>
</file>