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and</w:t>
      </w:r>
      <w:r>
        <w:t xml:space="preserve"> </w:t>
      </w:r>
      <w:r>
        <w:t xml:space="preserve">Rare</w:t>
      </w:r>
    </w:p>
    <w:p>
      <w:pPr>
        <w:pStyle w:val="Author"/>
      </w:pPr>
      <w:r>
        <w:t xml:space="preserve">Carol</w:t>
      </w:r>
      <w:r>
        <w:t xml:space="preserve"> </w:t>
      </w:r>
      <w:r>
        <w:t xml:space="preserve">Howald</w:t>
      </w:r>
    </w:p>
    <w:p>
      <w:pPr>
        <w:pStyle w:val="Date"/>
      </w:pPr>
      <w:r>
        <w:t xml:space="preserve">8/12/2020</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Recall that in the</w:t>
      </w:r>
      <w:r>
        <w:t xml:space="preserve"> </w:t>
      </w:r>
      <w:hyperlink r:id="rId21">
        <w:r>
          <w:rPr>
            <w:rStyle w:val="Hyperlink"/>
          </w:rPr>
          <w:t xml:space="preserve">Comparing two groups activity</w:t>
        </w:r>
      </w:hyperlink>
      <w:r>
        <w:t xml:space="preserve">,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2">
        <w:r>
          <w:rPr>
            <w:rStyle w:val="Hyperlink"/>
          </w:rPr>
          <w:t xml:space="preserve">Confidence and 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with the Source Package as Little App and the Data set as NHANES2.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3" w:name="activity"/>
      <w:r>
        <w:t xml:space="preserve">Activity</w:t>
      </w:r>
      <w:bookmarkEnd w:id="23"/>
    </w:p>
    <w:p>
      <w:pPr>
        <w:pStyle w:val="FirstParagraph"/>
      </w:pPr>
      <w:r>
        <w:t xml:space="preserve">Open up the</w:t>
      </w:r>
      <w:r>
        <w:t xml:space="preserve"> </w:t>
      </w:r>
      <w:hyperlink r:id="rId22">
        <w:r>
          <w:rPr>
            <w:rStyle w:val="Hyperlink"/>
          </w:rPr>
          <w:t xml:space="preserve">Confidence and T</w:t>
        </w:r>
      </w:hyperlink>
      <w:r>
        <w:t xml:space="preserve"> </w:t>
      </w:r>
      <w:r>
        <w:t xml:space="preserve">Little App. (See footnote</w:t>
      </w:r>
      <w:r>
        <w:rPr>
          <w:rStyle w:val="FootnoteReference"/>
        </w:rPr>
        <w:footnoteReference w:id="24"/>
      </w:r>
      <w:r>
        <w:t xml:space="preserve">). Set the Source Package to</w:t>
      </w:r>
      <w:r>
        <w:t xml:space="preserve"> </w:t>
      </w:r>
      <w:r>
        <w:rPr>
          <w:rStyle w:val="VerbatimChar"/>
        </w:rPr>
        <w:t xml:space="preserve">Little Apps</w:t>
      </w:r>
      <w:r>
        <w:t xml:space="preserve">, and the Data set to ’NHANES2</w:t>
      </w:r>
      <w:r>
        <w:rPr>
          <w:rStyle w:val="VerbatimChar"/>
        </w:rPr>
        <w:t xml:space="preserve">. Set the response variable to</w:t>
      </w:r>
      <w:r>
        <w:t xml:space="preserve">income_poverty</w:t>
      </w:r>
      <w:r>
        <w:rPr>
          <w:rStyle w:val="VerbatimChar"/>
        </w:rPr>
        <w:t xml:space="preserve">and the explanatory variable to</w:t>
      </w:r>
      <w:r>
        <w:t xml:space="preserve">home_type`. Set the sample size to n = 100. Go into the App Control menu (the parallel lines icon).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w:t>
      </w:r>
      <w:r>
        <w:t xml:space="preserve">”</w:t>
      </w:r>
      <w:r>
        <w:t xml:space="preserve"> </w:t>
      </w:r>
      <w:r>
        <w:t xml:space="preserve">box next to the Apps control icon.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w:t>
      </w:r>
      <w:r>
        <w:t xml:space="preserve">”</w:t>
      </w:r>
      <w:r>
        <w:t xml:space="preserve"> </w:t>
      </w:r>
      <w:r>
        <w:t xml:space="preserve">box is</w:t>
      </w:r>
      <w:r>
        <w:t xml:space="preserve"> </w:t>
      </w:r>
      <w:r>
        <w:rPr>
          <w:i/>
        </w:rPr>
        <w:t xml:space="preserve">unchecked</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(click on the top of the confidence interval and then drag to the bottom of the interval).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2">
        <w:r>
          <w:rPr>
            <w:rStyle w:val="Hyperlink"/>
          </w:rPr>
          <w:t xml:space="preserve">https://maa-statprep.shinyapps.io/Little_App_T/</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maa-statprep.shinyapps.io/Little_App_T/" TargetMode="External" /><Relationship Type="http://schemas.openxmlformats.org/officeDocument/2006/relationships/hyperlink" Id="rId21" Target="posts/Activities/Comparing_two_groups/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T/" TargetMode="External" /><Relationship Type="http://schemas.openxmlformats.org/officeDocument/2006/relationships/hyperlink" Id="rId21" Target="posts/Activities/Comparing_two_group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and Rare</dc:title>
  <dc:creator>Carol Howald</dc:creator>
  <cp:keywords/>
  <dcterms:created xsi:type="dcterms:W3CDTF">2020-08-12T22:24:51Z</dcterms:created>
  <dcterms:modified xsi:type="dcterms:W3CDTF">2020-08-12T22:24:51Z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8/12/2020</vt:lpwstr>
  </property>
  <property fmtid="{D5CDD505-2E9C-101B-9397-08002B2CF9AE}" pid="3" name="output">
    <vt:lpwstr/>
  </property>
</Properties>
</file>