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C4D2" w14:textId="324C443E" w:rsidR="00DD6524" w:rsidRPr="00DD6524" w:rsidRDefault="00DD6524" w:rsidP="000010D7">
      <w:pPr>
        <w:pStyle w:val="Titel"/>
        <w:ind w:right="-284"/>
        <w:jc w:val="center"/>
        <w:rPr>
          <w:rFonts w:ascii="Arial" w:hAnsi="Arial" w:cs="Arial"/>
          <w:color w:val="auto"/>
          <w:sz w:val="36"/>
          <w:szCs w:val="36"/>
        </w:rPr>
      </w:pPr>
      <w:r w:rsidRPr="00DD6524">
        <w:rPr>
          <w:rFonts w:ascii="Arial" w:hAnsi="Arial" w:cs="Arial"/>
          <w:color w:val="auto"/>
          <w:sz w:val="36"/>
          <w:szCs w:val="36"/>
        </w:rPr>
        <w:t>Protokoll zu</w:t>
      </w:r>
      <w:r w:rsidRPr="00DD6524">
        <w:rPr>
          <w:rFonts w:ascii="Arial" w:hAnsi="Arial" w:cs="Arial"/>
          <w:color w:val="auto"/>
          <w:sz w:val="36"/>
          <w:szCs w:val="36"/>
        </w:rPr>
        <w:t>m ersten Treffen des Projekts „Niedrigwasser in Bayern“</w:t>
      </w:r>
    </w:p>
    <w:p w14:paraId="0448DA41" w14:textId="30A5BE95" w:rsidR="002616BE" w:rsidRDefault="00261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Datum:</w:t>
      </w:r>
      <w:r>
        <w:rPr>
          <w:rFonts w:ascii="Arial" w:hAnsi="Arial" w:cs="Arial"/>
          <w:sz w:val="24"/>
          <w:szCs w:val="24"/>
        </w:rPr>
        <w:tab/>
        <w:t>02. März 2023, 14</w:t>
      </w:r>
      <w:r w:rsidR="000010D7">
        <w:rPr>
          <w:rFonts w:ascii="Arial" w:hAnsi="Arial" w:cs="Arial"/>
          <w:sz w:val="24"/>
          <w:szCs w:val="24"/>
        </w:rPr>
        <w:t xml:space="preserve">:00 </w:t>
      </w:r>
      <w:r w:rsidR="00CC3965">
        <w:rPr>
          <w:rFonts w:ascii="Arial" w:hAnsi="Arial" w:cs="Arial"/>
          <w:sz w:val="24"/>
          <w:szCs w:val="24"/>
        </w:rPr>
        <w:t xml:space="preserve">- </w:t>
      </w:r>
      <w:r w:rsidR="000010D7">
        <w:rPr>
          <w:rFonts w:ascii="Arial" w:hAnsi="Arial" w:cs="Arial"/>
          <w:sz w:val="24"/>
          <w:szCs w:val="24"/>
        </w:rPr>
        <w:t>15:00</w:t>
      </w:r>
      <w:r>
        <w:rPr>
          <w:rFonts w:ascii="Arial" w:hAnsi="Arial" w:cs="Arial"/>
          <w:sz w:val="24"/>
          <w:szCs w:val="24"/>
        </w:rPr>
        <w:t xml:space="preserve"> Uhr über Zoom</w:t>
      </w:r>
    </w:p>
    <w:p w14:paraId="32E0C246" w14:textId="5B0961B1" w:rsidR="002616BE" w:rsidRDefault="002616BE" w:rsidP="0056763A">
      <w:pPr>
        <w:ind w:left="1416" w:hanging="1416"/>
        <w:rPr>
          <w:rFonts w:ascii="Arial" w:hAnsi="Arial" w:cs="Arial"/>
          <w:sz w:val="24"/>
          <w:szCs w:val="24"/>
        </w:rPr>
      </w:pPr>
      <w:r w:rsidRPr="002616BE">
        <w:rPr>
          <w:rFonts w:ascii="Arial" w:hAnsi="Arial" w:cs="Arial"/>
          <w:sz w:val="24"/>
          <w:szCs w:val="24"/>
        </w:rPr>
        <w:t>Anwesende:</w:t>
      </w:r>
      <w:r>
        <w:rPr>
          <w:rFonts w:ascii="Arial" w:hAnsi="Arial" w:cs="Arial"/>
          <w:sz w:val="24"/>
          <w:szCs w:val="24"/>
        </w:rPr>
        <w:tab/>
        <w:t>Andrea Böhnisch, Alexander Sasse, Henri Funk, Prof. Dr. Helmut Küchenhoff,</w:t>
      </w:r>
      <w:r w:rsidR="005676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Max Lang, Christian </w:t>
      </w:r>
      <w:proofErr w:type="spellStart"/>
      <w:r>
        <w:rPr>
          <w:rFonts w:ascii="Arial" w:hAnsi="Arial" w:cs="Arial"/>
          <w:sz w:val="24"/>
          <w:szCs w:val="24"/>
        </w:rPr>
        <w:t>Hobelsberger</w:t>
      </w:r>
      <w:proofErr w:type="spellEnd"/>
      <w:r>
        <w:rPr>
          <w:rFonts w:ascii="Arial" w:hAnsi="Arial" w:cs="Arial"/>
          <w:sz w:val="24"/>
          <w:szCs w:val="24"/>
        </w:rPr>
        <w:t xml:space="preserve">, Jonas </w:t>
      </w:r>
      <w:proofErr w:type="spellStart"/>
      <w:r>
        <w:rPr>
          <w:rFonts w:ascii="Arial" w:hAnsi="Arial" w:cs="Arial"/>
          <w:sz w:val="24"/>
          <w:szCs w:val="24"/>
        </w:rPr>
        <w:t>Schernich</w:t>
      </w:r>
      <w:proofErr w:type="spellEnd"/>
      <w:r>
        <w:rPr>
          <w:rFonts w:ascii="Arial" w:hAnsi="Arial" w:cs="Arial"/>
          <w:sz w:val="24"/>
          <w:szCs w:val="24"/>
        </w:rPr>
        <w:t>, Lisa Kleinlein</w:t>
      </w:r>
    </w:p>
    <w:p w14:paraId="01760081" w14:textId="77777777" w:rsidR="0052007A" w:rsidRDefault="0052007A" w:rsidP="0056763A">
      <w:pPr>
        <w:rPr>
          <w:rFonts w:ascii="Arial" w:hAnsi="Arial" w:cs="Arial"/>
          <w:sz w:val="24"/>
          <w:szCs w:val="24"/>
        </w:rPr>
      </w:pPr>
    </w:p>
    <w:p w14:paraId="3E7B1E36" w14:textId="30C6A0CF" w:rsidR="002616BE" w:rsidRPr="00C937B2" w:rsidRDefault="0056763A" w:rsidP="0056763A">
      <w:pPr>
        <w:rPr>
          <w:rFonts w:ascii="Arial" w:hAnsi="Arial" w:cs="Arial"/>
          <w:b/>
          <w:bCs/>
          <w:sz w:val="24"/>
          <w:szCs w:val="24"/>
        </w:rPr>
      </w:pPr>
      <w:r w:rsidRPr="00C937B2">
        <w:rPr>
          <w:rFonts w:ascii="Arial" w:hAnsi="Arial" w:cs="Arial"/>
          <w:b/>
          <w:bCs/>
          <w:sz w:val="24"/>
          <w:szCs w:val="24"/>
        </w:rPr>
        <w:t xml:space="preserve">1. </w:t>
      </w:r>
      <w:r w:rsidR="00C87349" w:rsidRPr="00C937B2">
        <w:rPr>
          <w:rFonts w:ascii="Arial" w:hAnsi="Arial" w:cs="Arial"/>
          <w:b/>
          <w:bCs/>
          <w:sz w:val="24"/>
          <w:szCs w:val="24"/>
        </w:rPr>
        <w:t>Rahmen des Projekts:</w:t>
      </w:r>
    </w:p>
    <w:p w14:paraId="726CDA82" w14:textId="635A8633" w:rsidR="0056763A" w:rsidRDefault="00C87349" w:rsidP="00567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statistische Praktikum „Niedrigwasser in Bayern“ findet im Rahmen des Projekts „</w:t>
      </w:r>
      <w:proofErr w:type="spellStart"/>
      <w:r>
        <w:rPr>
          <w:rFonts w:ascii="Arial" w:hAnsi="Arial" w:cs="Arial"/>
          <w:sz w:val="24"/>
          <w:szCs w:val="24"/>
        </w:rPr>
        <w:t>ClimEx</w:t>
      </w:r>
      <w:proofErr w:type="spellEnd"/>
      <w:r>
        <w:rPr>
          <w:rFonts w:ascii="Arial" w:hAnsi="Arial" w:cs="Arial"/>
          <w:sz w:val="24"/>
          <w:szCs w:val="24"/>
        </w:rPr>
        <w:t xml:space="preserve"> II“ statt. Im Analysefokus steht die hydrologische Dürre im Gebiet des hydrologischen Bayerns. Dazu soll</w:t>
      </w:r>
      <w:r w:rsidR="006B79BF">
        <w:rPr>
          <w:rFonts w:ascii="Arial" w:hAnsi="Arial" w:cs="Arial"/>
          <w:sz w:val="24"/>
          <w:szCs w:val="24"/>
        </w:rPr>
        <w:t xml:space="preserve">en simulierte </w:t>
      </w:r>
      <w:r w:rsidR="004D251F">
        <w:rPr>
          <w:rFonts w:ascii="Arial" w:hAnsi="Arial" w:cs="Arial"/>
          <w:sz w:val="24"/>
          <w:szCs w:val="24"/>
        </w:rPr>
        <w:t>Zeitreihen zwischen den Jahren 1990 bis 2020</w:t>
      </w:r>
      <w:r w:rsidR="006B79BF">
        <w:rPr>
          <w:rFonts w:ascii="Arial" w:hAnsi="Arial" w:cs="Arial"/>
          <w:sz w:val="24"/>
          <w:szCs w:val="24"/>
        </w:rPr>
        <w:t xml:space="preserve"> </w:t>
      </w:r>
      <w:r w:rsidR="0075588C">
        <w:rPr>
          <w:rFonts w:ascii="Arial" w:hAnsi="Arial" w:cs="Arial"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 xml:space="preserve"> niedrigste</w:t>
      </w:r>
      <w:r w:rsidR="00EE242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7-tägige</w:t>
      </w:r>
      <w:r w:rsidR="00EE242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Abflussmittel</w:t>
      </w:r>
      <w:r w:rsidR="0075588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eines Jahres </w:t>
      </w:r>
      <w:r w:rsidR="00FA3AE7">
        <w:rPr>
          <w:rFonts w:ascii="Arial" w:hAnsi="Arial" w:cs="Arial"/>
          <w:sz w:val="24"/>
          <w:szCs w:val="24"/>
        </w:rPr>
        <w:t>an verschiedenen Standorten</w:t>
      </w:r>
      <w:r>
        <w:rPr>
          <w:rFonts w:ascii="Arial" w:hAnsi="Arial" w:cs="Arial"/>
          <w:sz w:val="24"/>
          <w:szCs w:val="24"/>
        </w:rPr>
        <w:t xml:space="preserve"> in Abhängigkeit von möglichen Niedrigwasser-Treibern (z.B. Temperatur, relative Luftfeuchte oder oberflächennahe Bodenfeuchte) modelliert werden. Hier</w:t>
      </w:r>
      <w:r w:rsidR="009C7516">
        <w:rPr>
          <w:rFonts w:ascii="Arial" w:hAnsi="Arial" w:cs="Arial"/>
          <w:sz w:val="24"/>
          <w:szCs w:val="24"/>
        </w:rPr>
        <w:t>für</w:t>
      </w:r>
      <w:r>
        <w:rPr>
          <w:rFonts w:ascii="Arial" w:hAnsi="Arial" w:cs="Arial"/>
          <w:sz w:val="24"/>
          <w:szCs w:val="24"/>
        </w:rPr>
        <w:t xml:space="preserve"> werden drei spezifische Pegel an der fränkischen Saale (Salz), an der Iller (Kempten) und an der Isar (Mittenwald)</w:t>
      </w:r>
      <w:r w:rsidR="0098783D">
        <w:rPr>
          <w:rFonts w:ascii="Arial" w:hAnsi="Arial" w:cs="Arial"/>
          <w:sz w:val="24"/>
          <w:szCs w:val="24"/>
        </w:rPr>
        <w:t xml:space="preserve"> und jeweils zehn simulierte Zeitreihen </w:t>
      </w:r>
      <w:r w:rsidR="00FA3AE7">
        <w:rPr>
          <w:rFonts w:ascii="Arial" w:hAnsi="Arial" w:cs="Arial"/>
          <w:sz w:val="24"/>
          <w:szCs w:val="24"/>
        </w:rPr>
        <w:t>betrachtet.</w:t>
      </w:r>
    </w:p>
    <w:p w14:paraId="1E8D3510" w14:textId="2A396F7F" w:rsidR="0056763A" w:rsidRDefault="0056763A" w:rsidP="0056763A">
      <w:pPr>
        <w:rPr>
          <w:rFonts w:ascii="Arial" w:hAnsi="Arial" w:cs="Arial"/>
          <w:sz w:val="24"/>
          <w:szCs w:val="24"/>
        </w:rPr>
      </w:pPr>
    </w:p>
    <w:p w14:paraId="16C5E0FF" w14:textId="1B227027" w:rsidR="0056763A" w:rsidRPr="00C937B2" w:rsidRDefault="0056763A" w:rsidP="004F19E0">
      <w:pPr>
        <w:rPr>
          <w:rFonts w:ascii="Arial" w:hAnsi="Arial" w:cs="Arial"/>
          <w:b/>
          <w:bCs/>
          <w:sz w:val="24"/>
          <w:szCs w:val="24"/>
        </w:rPr>
      </w:pPr>
      <w:r w:rsidRPr="00C937B2">
        <w:rPr>
          <w:rFonts w:ascii="Arial" w:hAnsi="Arial" w:cs="Arial"/>
          <w:b/>
          <w:bCs/>
          <w:sz w:val="24"/>
          <w:szCs w:val="24"/>
        </w:rPr>
        <w:t>2. Fragestellung</w:t>
      </w:r>
      <w:r w:rsidR="00C87349" w:rsidRPr="00C937B2">
        <w:rPr>
          <w:rFonts w:ascii="Arial" w:hAnsi="Arial" w:cs="Arial"/>
          <w:b/>
          <w:bCs/>
          <w:sz w:val="24"/>
          <w:szCs w:val="24"/>
        </w:rPr>
        <w:t>en</w:t>
      </w:r>
      <w:r w:rsidRPr="00C937B2">
        <w:rPr>
          <w:rFonts w:ascii="Arial" w:hAnsi="Arial" w:cs="Arial"/>
          <w:b/>
          <w:bCs/>
          <w:sz w:val="24"/>
          <w:szCs w:val="24"/>
        </w:rPr>
        <w:t xml:space="preserve"> des Projekts:</w:t>
      </w:r>
    </w:p>
    <w:p w14:paraId="2566CAE6" w14:textId="067F8188" w:rsidR="0083674B" w:rsidRDefault="00C937B2" w:rsidP="004F19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Folgende</w:t>
      </w:r>
      <w:r w:rsidR="004F19E0">
        <w:rPr>
          <w:rFonts w:ascii="Arial" w:hAnsi="Arial" w:cs="Arial"/>
          <w:sz w:val="24"/>
          <w:szCs w:val="24"/>
        </w:rPr>
        <w:t xml:space="preserve"> zentrale Fragestellungen </w:t>
      </w:r>
      <w:r>
        <w:rPr>
          <w:rFonts w:ascii="Arial" w:hAnsi="Arial" w:cs="Arial"/>
          <w:sz w:val="24"/>
          <w:szCs w:val="24"/>
        </w:rPr>
        <w:t xml:space="preserve">sollen beantwortet </w:t>
      </w:r>
      <w:r w:rsidR="004F19E0">
        <w:rPr>
          <w:rFonts w:ascii="Arial" w:hAnsi="Arial" w:cs="Arial"/>
          <w:sz w:val="24"/>
          <w:szCs w:val="24"/>
        </w:rPr>
        <w:t>werden:</w:t>
      </w:r>
    </w:p>
    <w:p w14:paraId="0EEDC288" w14:textId="6BA036AE" w:rsidR="004F19E0" w:rsidRPr="00784F36" w:rsidRDefault="004F19E0" w:rsidP="00784F3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84F36">
        <w:rPr>
          <w:rFonts w:ascii="Arial" w:hAnsi="Arial" w:cs="Arial"/>
          <w:sz w:val="24"/>
          <w:szCs w:val="24"/>
        </w:rPr>
        <w:t>Wie kann das Auftreten von Niedrigwasserevents erklärt/vorhergesagt werden?</w:t>
      </w:r>
    </w:p>
    <w:p w14:paraId="60C65123" w14:textId="729FD915" w:rsidR="00FB3EE9" w:rsidRPr="00784F36" w:rsidRDefault="00FB3EE9" w:rsidP="00784F3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84F36">
        <w:rPr>
          <w:rFonts w:ascii="Arial" w:hAnsi="Arial" w:cs="Arial"/>
          <w:sz w:val="24"/>
          <w:szCs w:val="24"/>
        </w:rPr>
        <w:t>Welche Treiber sind relevant? Unterscheidet sich deren Bedeutung je nach Pegel? Ist eine Gruppierung der Pegel nach Bedeutung der Treiber möglich?</w:t>
      </w:r>
    </w:p>
    <w:p w14:paraId="26D530F1" w14:textId="102D1EE7" w:rsidR="00DA7EC0" w:rsidRPr="00784F36" w:rsidRDefault="00FB3EE9" w:rsidP="00784F3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84F36">
        <w:rPr>
          <w:rFonts w:ascii="Arial" w:hAnsi="Arial" w:cs="Arial"/>
          <w:sz w:val="24"/>
          <w:szCs w:val="24"/>
        </w:rPr>
        <w:t>Sind Treiber eines Extremevents selbst extrem (z.B. definiert über Perzentile)? Oder handelt es sich um eine Kombination moderat ausgeprägter Treiber, die zu extremen Niedrigwassern führt?</w:t>
      </w:r>
    </w:p>
    <w:p w14:paraId="6E68A6C7" w14:textId="13773BA6" w:rsidR="00DA7EC0" w:rsidRDefault="00DA7EC0" w:rsidP="004F19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</w:t>
      </w:r>
      <w:r w:rsidR="00944336">
        <w:rPr>
          <w:rFonts w:ascii="Arial" w:hAnsi="Arial" w:cs="Arial"/>
          <w:sz w:val="24"/>
          <w:szCs w:val="24"/>
        </w:rPr>
        <w:t>zu</w:t>
      </w:r>
      <w:r>
        <w:rPr>
          <w:rFonts w:ascii="Arial" w:hAnsi="Arial" w:cs="Arial"/>
          <w:sz w:val="24"/>
          <w:szCs w:val="24"/>
        </w:rPr>
        <w:t xml:space="preserve"> sollen die drei betrachteten Pegel einzeln ausgewertet werden. Das Niedrigwasserevent wird binär und </w:t>
      </w:r>
      <w:r w:rsidR="00AC4D39">
        <w:rPr>
          <w:rFonts w:ascii="Arial" w:hAnsi="Arial" w:cs="Arial"/>
          <w:sz w:val="24"/>
          <w:szCs w:val="24"/>
        </w:rPr>
        <w:t>je</w:t>
      </w:r>
      <w:r w:rsidR="00AC4D39">
        <w:rPr>
          <w:rFonts w:ascii="Arial" w:hAnsi="Arial" w:cs="Arial"/>
          <w:sz w:val="24"/>
          <w:szCs w:val="24"/>
        </w:rPr>
        <w:t>weils</w:t>
      </w:r>
      <w:r w:rsidR="00AC4D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getrennt für das hydrologische Sommer- und Winterhalbjahr betrachtet.</w:t>
      </w:r>
    </w:p>
    <w:p w14:paraId="6D1B794C" w14:textId="77777777" w:rsidR="00FB3EE9" w:rsidRPr="00C937B2" w:rsidRDefault="00FB3EE9" w:rsidP="0056763A">
      <w:pPr>
        <w:rPr>
          <w:b/>
          <w:bCs/>
        </w:rPr>
      </w:pPr>
    </w:p>
    <w:p w14:paraId="5D1E0935" w14:textId="61DAB07D" w:rsidR="0056763A" w:rsidRPr="00C937B2" w:rsidRDefault="0056763A" w:rsidP="0056763A">
      <w:pPr>
        <w:rPr>
          <w:rFonts w:ascii="Arial" w:hAnsi="Arial" w:cs="Arial"/>
          <w:b/>
          <w:bCs/>
          <w:sz w:val="24"/>
          <w:szCs w:val="24"/>
        </w:rPr>
      </w:pPr>
      <w:r w:rsidRPr="00C937B2">
        <w:rPr>
          <w:rFonts w:ascii="Arial" w:hAnsi="Arial" w:cs="Arial"/>
          <w:b/>
          <w:bCs/>
          <w:sz w:val="24"/>
          <w:szCs w:val="24"/>
        </w:rPr>
        <w:t>3. Zeitliche Zielsetzung:</w:t>
      </w:r>
    </w:p>
    <w:p w14:paraId="1DB1A1B9" w14:textId="1B6DBC0E" w:rsidR="00454EDC" w:rsidRDefault="00994B90" w:rsidP="00567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Gruppe setzt sich zum Ziel </w:t>
      </w:r>
      <w:r w:rsidR="000F7DA7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olgende</w:t>
      </w:r>
      <w:r w:rsidR="000F7D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Zeitplan </w:t>
      </w:r>
      <w:r w:rsidR="000F7DA7">
        <w:rPr>
          <w:rFonts w:ascii="Arial" w:hAnsi="Arial" w:cs="Arial"/>
          <w:sz w:val="24"/>
          <w:szCs w:val="24"/>
        </w:rPr>
        <w:t>einzuhalten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454EDC" w14:paraId="11595462" w14:textId="77777777" w:rsidTr="00D93303">
        <w:tc>
          <w:tcPr>
            <w:tcW w:w="3397" w:type="dxa"/>
          </w:tcPr>
          <w:p w14:paraId="29D86339" w14:textId="7725026B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02.03.2023</w:t>
            </w:r>
          </w:p>
        </w:tc>
        <w:tc>
          <w:tcPr>
            <w:tcW w:w="5954" w:type="dxa"/>
          </w:tcPr>
          <w:p w14:paraId="6D63503B" w14:textId="7B77D1B0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Erstes Treffen, Zielsetzung, Datenübergabe</w:t>
            </w:r>
          </w:p>
        </w:tc>
      </w:tr>
      <w:tr w:rsidR="00454EDC" w14:paraId="220838F7" w14:textId="77777777" w:rsidTr="00D93303">
        <w:tc>
          <w:tcPr>
            <w:tcW w:w="3397" w:type="dxa"/>
          </w:tcPr>
          <w:p w14:paraId="2B06F697" w14:textId="5BEE6261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03.03. - 15.03.2023</w:t>
            </w:r>
          </w:p>
        </w:tc>
        <w:tc>
          <w:tcPr>
            <w:tcW w:w="5954" w:type="dxa"/>
          </w:tcPr>
          <w:p w14:paraId="452EC12B" w14:textId="72444AF0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Datenschau, erste Arbeitsphase, Besprechung erster Zwischenergebnisse</w:t>
            </w:r>
            <w:r w:rsidR="0075253D">
              <w:rPr>
                <w:rFonts w:ascii="Arial" w:hAnsi="Arial" w:cs="Arial"/>
                <w:sz w:val="24"/>
                <w:szCs w:val="24"/>
              </w:rPr>
              <w:t xml:space="preserve"> mit den Projektpartnern</w:t>
            </w:r>
          </w:p>
        </w:tc>
      </w:tr>
      <w:tr w:rsidR="00454EDC" w14:paraId="727D2120" w14:textId="77777777" w:rsidTr="00D93303">
        <w:tc>
          <w:tcPr>
            <w:tcW w:w="3397" w:type="dxa"/>
          </w:tcPr>
          <w:p w14:paraId="307E2769" w14:textId="58F9F8E6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16.03.2023</w:t>
            </w:r>
          </w:p>
        </w:tc>
        <w:tc>
          <w:tcPr>
            <w:tcW w:w="5954" w:type="dxa"/>
          </w:tcPr>
          <w:p w14:paraId="72BAAC27" w14:textId="73572C61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Kursinterne Zwischenpräsentation</w:t>
            </w:r>
          </w:p>
        </w:tc>
      </w:tr>
      <w:tr w:rsidR="00454EDC" w14:paraId="78D2B028" w14:textId="77777777" w:rsidTr="00D93303">
        <w:tc>
          <w:tcPr>
            <w:tcW w:w="3397" w:type="dxa"/>
          </w:tcPr>
          <w:p w14:paraId="456CC83A" w14:textId="1D9D8722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17.03.2023 - 19.04.2023</w:t>
            </w:r>
          </w:p>
        </w:tc>
        <w:tc>
          <w:tcPr>
            <w:tcW w:w="5954" w:type="dxa"/>
          </w:tcPr>
          <w:p w14:paraId="794A3FCB" w14:textId="3465308E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Zweite Arbeitsphase</w:t>
            </w:r>
            <w:r w:rsidR="00D9330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F7563">
              <w:rPr>
                <w:rFonts w:ascii="Arial" w:hAnsi="Arial" w:cs="Arial"/>
                <w:sz w:val="24"/>
                <w:szCs w:val="24"/>
              </w:rPr>
              <w:t xml:space="preserve">Finalisierung der </w:t>
            </w:r>
            <w:r w:rsidR="00D93303">
              <w:rPr>
                <w:rFonts w:ascii="Arial" w:hAnsi="Arial" w:cs="Arial"/>
                <w:sz w:val="24"/>
                <w:szCs w:val="24"/>
              </w:rPr>
              <w:t>Ergebnisse</w:t>
            </w:r>
          </w:p>
        </w:tc>
      </w:tr>
      <w:tr w:rsidR="00454EDC" w14:paraId="083BEE3D" w14:textId="77777777" w:rsidTr="00D93303">
        <w:tc>
          <w:tcPr>
            <w:tcW w:w="3397" w:type="dxa"/>
          </w:tcPr>
          <w:p w14:paraId="45BCE4C5" w14:textId="3306823C" w:rsidR="00454EDC" w:rsidRDefault="00D93303" w:rsidP="0056763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vsl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54EDC">
              <w:rPr>
                <w:rFonts w:ascii="Arial" w:hAnsi="Arial" w:cs="Arial"/>
                <w:sz w:val="24"/>
                <w:szCs w:val="24"/>
              </w:rPr>
              <w:t>20.04.2023</w:t>
            </w:r>
            <w:r>
              <w:rPr>
                <w:rFonts w:ascii="Arial" w:hAnsi="Arial" w:cs="Arial"/>
                <w:sz w:val="24"/>
                <w:szCs w:val="24"/>
              </w:rPr>
              <w:t xml:space="preserve"> (10-12 Uhr)</w:t>
            </w:r>
          </w:p>
        </w:tc>
        <w:tc>
          <w:tcPr>
            <w:tcW w:w="5954" w:type="dxa"/>
          </w:tcPr>
          <w:p w14:paraId="7AA12551" w14:textId="4A8D7C83" w:rsidR="00454EDC" w:rsidRDefault="00C76E68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Schlusspräsentation</w:t>
            </w:r>
          </w:p>
        </w:tc>
      </w:tr>
      <w:tr w:rsidR="00454EDC" w14:paraId="0A9CBBC8" w14:textId="77777777" w:rsidTr="00D93303">
        <w:tc>
          <w:tcPr>
            <w:tcW w:w="3397" w:type="dxa"/>
          </w:tcPr>
          <w:p w14:paraId="39308BBA" w14:textId="4F5398C6" w:rsidR="00454EDC" w:rsidRDefault="00454EDC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21.04. - 11.05.2023</w:t>
            </w:r>
          </w:p>
        </w:tc>
        <w:tc>
          <w:tcPr>
            <w:tcW w:w="5954" w:type="dxa"/>
          </w:tcPr>
          <w:p w14:paraId="166D2B13" w14:textId="68B5763C" w:rsidR="00454EDC" w:rsidRDefault="00C76E68" w:rsidP="00567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Verschriftlichung der Ergebnisse in einem Bericht</w:t>
            </w:r>
          </w:p>
        </w:tc>
      </w:tr>
    </w:tbl>
    <w:p w14:paraId="2834FCCD" w14:textId="4AA8BB2D" w:rsidR="0056763A" w:rsidRDefault="0056763A" w:rsidP="0056763A">
      <w:pPr>
        <w:rPr>
          <w:rFonts w:ascii="Arial" w:hAnsi="Arial" w:cs="Arial"/>
          <w:sz w:val="24"/>
          <w:szCs w:val="24"/>
        </w:rPr>
      </w:pPr>
    </w:p>
    <w:p w14:paraId="202E4F10" w14:textId="33DBB55B" w:rsidR="0056763A" w:rsidRPr="00C937B2" w:rsidRDefault="0056763A" w:rsidP="0056763A">
      <w:pPr>
        <w:rPr>
          <w:rFonts w:ascii="Arial" w:hAnsi="Arial" w:cs="Arial"/>
          <w:b/>
          <w:bCs/>
          <w:sz w:val="24"/>
          <w:szCs w:val="24"/>
        </w:rPr>
      </w:pPr>
      <w:r w:rsidRPr="00C937B2">
        <w:rPr>
          <w:rFonts w:ascii="Arial" w:hAnsi="Arial" w:cs="Arial"/>
          <w:b/>
          <w:bCs/>
          <w:sz w:val="24"/>
          <w:szCs w:val="24"/>
        </w:rPr>
        <w:t>4. Datenschutz und -verwaltung:</w:t>
      </w:r>
    </w:p>
    <w:p w14:paraId="113B5259" w14:textId="5E42137C" w:rsidR="0056763A" w:rsidRDefault="0056763A" w:rsidP="005676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</w:t>
      </w:r>
      <w:r w:rsidR="006F7563">
        <w:rPr>
          <w:rFonts w:ascii="Arial" w:hAnsi="Arial" w:cs="Arial"/>
          <w:sz w:val="24"/>
          <w:szCs w:val="24"/>
        </w:rPr>
        <w:t xml:space="preserve">übergebenen </w:t>
      </w:r>
      <w:r>
        <w:rPr>
          <w:rFonts w:ascii="Arial" w:hAnsi="Arial" w:cs="Arial"/>
          <w:sz w:val="24"/>
          <w:szCs w:val="24"/>
        </w:rPr>
        <w:t>Daten</w:t>
      </w:r>
      <w:r w:rsidR="002E32F5">
        <w:rPr>
          <w:rFonts w:ascii="Arial" w:hAnsi="Arial" w:cs="Arial"/>
          <w:sz w:val="24"/>
          <w:szCs w:val="24"/>
        </w:rPr>
        <w:t xml:space="preserve"> dienen ausschließlich </w:t>
      </w:r>
      <w:r w:rsidR="00994B90">
        <w:rPr>
          <w:rFonts w:ascii="Arial" w:hAnsi="Arial" w:cs="Arial"/>
          <w:sz w:val="24"/>
          <w:szCs w:val="24"/>
        </w:rPr>
        <w:t xml:space="preserve">zur Bearbeitung </w:t>
      </w:r>
      <w:r w:rsidR="002E32F5">
        <w:rPr>
          <w:rFonts w:ascii="Arial" w:hAnsi="Arial" w:cs="Arial"/>
          <w:sz w:val="24"/>
          <w:szCs w:val="24"/>
        </w:rPr>
        <w:t>de</w:t>
      </w:r>
      <w:r w:rsidR="00994B90">
        <w:rPr>
          <w:rFonts w:ascii="Arial" w:hAnsi="Arial" w:cs="Arial"/>
          <w:sz w:val="24"/>
          <w:szCs w:val="24"/>
        </w:rPr>
        <w:t xml:space="preserve">s </w:t>
      </w:r>
      <w:r w:rsidR="002E32F5">
        <w:rPr>
          <w:rFonts w:ascii="Arial" w:hAnsi="Arial" w:cs="Arial"/>
          <w:sz w:val="24"/>
          <w:szCs w:val="24"/>
        </w:rPr>
        <w:t>aktuellen Projekt</w:t>
      </w:r>
      <w:r w:rsidR="00994B90">
        <w:rPr>
          <w:rFonts w:ascii="Arial" w:hAnsi="Arial" w:cs="Arial"/>
          <w:sz w:val="24"/>
          <w:szCs w:val="24"/>
        </w:rPr>
        <w:t xml:space="preserve">s </w:t>
      </w:r>
      <w:r w:rsidR="002E32F5">
        <w:rPr>
          <w:rFonts w:ascii="Arial" w:hAnsi="Arial" w:cs="Arial"/>
          <w:sz w:val="24"/>
          <w:szCs w:val="24"/>
        </w:rPr>
        <w:t>und dürfen nicht anderweitig verwendet werden. Sie</w:t>
      </w:r>
      <w:r>
        <w:rPr>
          <w:rFonts w:ascii="Arial" w:hAnsi="Arial" w:cs="Arial"/>
          <w:sz w:val="24"/>
          <w:szCs w:val="24"/>
        </w:rPr>
        <w:t xml:space="preserve"> werden </w:t>
      </w:r>
      <w:r w:rsidR="002E32F5">
        <w:rPr>
          <w:rFonts w:ascii="Arial" w:hAnsi="Arial" w:cs="Arial"/>
          <w:sz w:val="24"/>
          <w:szCs w:val="24"/>
        </w:rPr>
        <w:t xml:space="preserve">gemeinsam mit möglichen Zwischenergebnissen </w:t>
      </w:r>
      <w:r>
        <w:rPr>
          <w:rFonts w:ascii="Arial" w:hAnsi="Arial" w:cs="Arial"/>
          <w:sz w:val="24"/>
          <w:szCs w:val="24"/>
        </w:rPr>
        <w:t>über einen LRZ-Ordner verwaltet</w:t>
      </w:r>
      <w:r w:rsidR="002E32F5">
        <w:rPr>
          <w:rFonts w:ascii="Arial" w:hAnsi="Arial" w:cs="Arial"/>
          <w:sz w:val="24"/>
          <w:szCs w:val="24"/>
        </w:rPr>
        <w:t>. Die Gruppe wird intern zur Zusammenarbeit ein</w:t>
      </w:r>
      <w:r w:rsidR="00314B86">
        <w:rPr>
          <w:rFonts w:ascii="Arial" w:hAnsi="Arial" w:cs="Arial"/>
          <w:sz w:val="24"/>
          <w:szCs w:val="24"/>
        </w:rPr>
        <w:t xml:space="preserve"> privates</w:t>
      </w:r>
      <w:r w:rsidR="002E32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B90">
        <w:rPr>
          <w:rFonts w:ascii="Arial" w:hAnsi="Arial" w:cs="Arial"/>
          <w:sz w:val="24"/>
          <w:szCs w:val="24"/>
        </w:rPr>
        <w:t>G</w:t>
      </w:r>
      <w:r w:rsidR="002E32F5">
        <w:rPr>
          <w:rFonts w:ascii="Arial" w:hAnsi="Arial" w:cs="Arial"/>
          <w:sz w:val="24"/>
          <w:szCs w:val="24"/>
        </w:rPr>
        <w:t>ithub</w:t>
      </w:r>
      <w:proofErr w:type="spellEnd"/>
      <w:r w:rsidR="002E32F5">
        <w:rPr>
          <w:rFonts w:ascii="Arial" w:hAnsi="Arial" w:cs="Arial"/>
          <w:sz w:val="24"/>
          <w:szCs w:val="24"/>
        </w:rPr>
        <w:t>-Repository verwenden.</w:t>
      </w:r>
    </w:p>
    <w:p w14:paraId="36BD70ED" w14:textId="77777777" w:rsidR="001F1AD7" w:rsidRDefault="001F1AD7" w:rsidP="001F1AD7">
      <w:pPr>
        <w:rPr>
          <w:rFonts w:ascii="Arial" w:hAnsi="Arial" w:cs="Arial"/>
          <w:sz w:val="24"/>
          <w:szCs w:val="24"/>
        </w:rPr>
      </w:pPr>
    </w:p>
    <w:p w14:paraId="1CA20373" w14:textId="77777777" w:rsidR="001F1AD7" w:rsidRDefault="001F1AD7" w:rsidP="001F1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gez.</w:t>
      </w:r>
    </w:p>
    <w:p w14:paraId="0E6B13F8" w14:textId="77777777" w:rsidR="001F1AD7" w:rsidRDefault="001F1AD7" w:rsidP="001F1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Lisa Kleinlein</w:t>
      </w:r>
    </w:p>
    <w:p w14:paraId="3CE9C59E" w14:textId="77777777" w:rsidR="001F1AD7" w:rsidRDefault="001F1AD7" w:rsidP="001F1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Protokollführerin</w:t>
      </w:r>
    </w:p>
    <w:p w14:paraId="3A075FD6" w14:textId="47F45DA6" w:rsidR="004F19E0" w:rsidRDefault="004F19E0" w:rsidP="0056763A">
      <w:pPr>
        <w:rPr>
          <w:rFonts w:ascii="Arial" w:hAnsi="Arial" w:cs="Arial"/>
          <w:sz w:val="24"/>
          <w:szCs w:val="24"/>
        </w:rPr>
      </w:pPr>
    </w:p>
    <w:p w14:paraId="04B97908" w14:textId="77777777" w:rsidR="004F19E0" w:rsidRPr="0056763A" w:rsidRDefault="004F19E0" w:rsidP="0056763A">
      <w:pPr>
        <w:rPr>
          <w:rFonts w:ascii="Arial" w:hAnsi="Arial" w:cs="Arial"/>
          <w:sz w:val="24"/>
          <w:szCs w:val="24"/>
        </w:rPr>
      </w:pPr>
    </w:p>
    <w:sectPr w:rsidR="004F19E0" w:rsidRPr="005676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5B04"/>
    <w:multiLevelType w:val="hybridMultilevel"/>
    <w:tmpl w:val="F5266C1C"/>
    <w:lvl w:ilvl="0" w:tplc="1C9279A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F2B6E"/>
    <w:multiLevelType w:val="hybridMultilevel"/>
    <w:tmpl w:val="A9640560"/>
    <w:lvl w:ilvl="0" w:tplc="8F54FE4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A7B7F"/>
    <w:multiLevelType w:val="hybridMultilevel"/>
    <w:tmpl w:val="4B2653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91D16"/>
    <w:multiLevelType w:val="hybridMultilevel"/>
    <w:tmpl w:val="0D10591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5F4A87"/>
    <w:multiLevelType w:val="hybridMultilevel"/>
    <w:tmpl w:val="1EF4C8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673BF"/>
    <w:multiLevelType w:val="hybridMultilevel"/>
    <w:tmpl w:val="01602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29779">
    <w:abstractNumId w:val="2"/>
  </w:num>
  <w:num w:numId="2" w16cid:durableId="607197777">
    <w:abstractNumId w:val="3"/>
  </w:num>
  <w:num w:numId="3" w16cid:durableId="1340112260">
    <w:abstractNumId w:val="4"/>
  </w:num>
  <w:num w:numId="4" w16cid:durableId="587159642">
    <w:abstractNumId w:val="1"/>
  </w:num>
  <w:num w:numId="5" w16cid:durableId="299193506">
    <w:abstractNumId w:val="0"/>
  </w:num>
  <w:num w:numId="6" w16cid:durableId="279648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BE"/>
    <w:rsid w:val="000010D7"/>
    <w:rsid w:val="000F7DA7"/>
    <w:rsid w:val="00147208"/>
    <w:rsid w:val="001F1AD7"/>
    <w:rsid w:val="002616BE"/>
    <w:rsid w:val="002E32F5"/>
    <w:rsid w:val="00314B86"/>
    <w:rsid w:val="00454EDC"/>
    <w:rsid w:val="004C76ED"/>
    <w:rsid w:val="004D1FD8"/>
    <w:rsid w:val="004D251F"/>
    <w:rsid w:val="004F19E0"/>
    <w:rsid w:val="0052007A"/>
    <w:rsid w:val="0056763A"/>
    <w:rsid w:val="006B79BF"/>
    <w:rsid w:val="006F7563"/>
    <w:rsid w:val="0075253D"/>
    <w:rsid w:val="0075588C"/>
    <w:rsid w:val="00784F36"/>
    <w:rsid w:val="0083674B"/>
    <w:rsid w:val="00914C7E"/>
    <w:rsid w:val="00944336"/>
    <w:rsid w:val="009667BF"/>
    <w:rsid w:val="0098783D"/>
    <w:rsid w:val="00994B90"/>
    <w:rsid w:val="009C7516"/>
    <w:rsid w:val="00AC4D39"/>
    <w:rsid w:val="00C76E68"/>
    <w:rsid w:val="00C87349"/>
    <w:rsid w:val="00C937B2"/>
    <w:rsid w:val="00CC3965"/>
    <w:rsid w:val="00D93303"/>
    <w:rsid w:val="00DA7EC0"/>
    <w:rsid w:val="00DD6524"/>
    <w:rsid w:val="00EA5075"/>
    <w:rsid w:val="00EE242A"/>
    <w:rsid w:val="00FA3AE7"/>
    <w:rsid w:val="00FB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29B2"/>
  <w15:chartTrackingRefBased/>
  <w15:docId w15:val="{86320AA9-392B-4489-91FA-9E3DDFD1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16BE"/>
    <w:pPr>
      <w:ind w:left="720"/>
      <w:contextualSpacing/>
    </w:pPr>
  </w:style>
  <w:style w:type="table" w:styleId="Tabellenraster">
    <w:name w:val="Table Grid"/>
    <w:basedOn w:val="NormaleTabelle"/>
    <w:uiPriority w:val="39"/>
    <w:rsid w:val="0045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D652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65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Kleinlein</dc:creator>
  <cp:keywords/>
  <dc:description/>
  <cp:lastModifiedBy>Lisa Kleinlein</cp:lastModifiedBy>
  <cp:revision>33</cp:revision>
  <dcterms:created xsi:type="dcterms:W3CDTF">2023-03-02T14:56:00Z</dcterms:created>
  <dcterms:modified xsi:type="dcterms:W3CDTF">2023-03-02T22:15:00Z</dcterms:modified>
</cp:coreProperties>
</file>