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This entity has 3 attributes: a login ID as primary key, a username and a password for anyone who wants to use the web application to request resources, supply resources, or just view available resources. </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 This is a specialized entity of login which represents people who give resources to people in need, which has as attributes a supplier ID as primary key, the first name, middle name and last name of the person, the supplier’s company name and phone, the warehouse address for the company, and the city location of where the supplier comes from. Also has a login_ID  as foreign key referencing the primary key of the Login Entity.</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This is a specialized entity of login which represents the people in need after a disaster, which has as attributes a person ID as primary key, the first name, middle name and last name of the person, the person’s email and phone,and the city location of where the person lives. Also has a login_ID  as foreign key referencing the primary key of the Login Entity.</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This is a specialized entity of Person, which has as attributes an administrator ID as primary key and a permission key to access the resources data. Also has a p_ID  as foreign key referencing the primary key of the Person Entity.</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This entity represents specific items that are needed after a disaster, which has as attributes a resource ID as primary key, the resource type, the resource’s price, the resource’s quantity, the resource’s availability, the location of the resource.</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This specialized entity of Resource represents specific water resources that are in need, which has as attributes a r_ID as foreign key referencing the primary key of Resource, a water ID as primary key, the water type, the measurement unit, and the liquid measurement.</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This specialized entity of Resource represents specific fuel resources that are in need, which has as attributes a r_ID as foreign key referencing the primary key of Resource, a fuel ID as primary key, the fuel type, and the fuel octane rating.</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This specialized entity of Resource represents specific food resources that are in need, which has as attributes a r_ID as foreign key referencing the primary key of Resource, a food ID as primary key, and the food type.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This entity represents the list of resources that a person buys. It has 4 attributes: an order ID as primary key, the order date, the order quantity, the list of resources bought,  and a payment ID as foreign key referencing the Payment entity..</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This entity represents the method a person uses to buy some resources they need. It has 4 attributes: a payment ID, the type of payment, and the total payment done.</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This many-to-many relation between Administrator and Resource identifies a user who can access any resources data and modify it. This relation has as attribute the administrator ID and the resource ID as foreign keys, and the combination of both as primary key.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Supplies: This many-to-many relation between Supplier and Resource identifies any user who wants to sell or donate any specific item for the people in need. Any resource can be supplied by any user, and any user can supply any number of resources they want. This relation has as attribute the supply date, the supplier ID and the resource ID as foreign keys, and the combination of both as primary key.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Reserve: This many-to-many relation between Person and Resource identifies any user who wants to reserve any specific item they need. Any resource can be reserved by any user, and any user can reserve any number of resources they want. This relation has as attribute the reserve date, the total of resources, the person ID and the resource ID as foreign keys, and the combination of both as primary key.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Buys: This many-to-many relation between Order and Resource identifies the list of resources that will be bought by any person. Any resource can be bought in any order made.  This relation has as attribute the total resources price, the total resources bought, the order ID and the resource ID as foreign keys, and the combination of both as primary key.</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This many-to-many relation between Person and Payment identifies the payment offered by a person to buy some resources. Any person can offer any payment.  This relation has as attribute the person ID and the payment ID as foreign keys, and the combination of both as primary key.</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This many-to-many relation between Person and Resource identifies any user who wants to request any specific item they are looking for. Any resource can be requested by any user, and any user can request any number of resources they want. This relation has as attribute the request date, the person ID and the resource ID as foreign keys, and the combination of both as primary key.</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