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885D3" w14:textId="23A35962" w:rsidR="00017ACC" w:rsidRDefault="00017ACC">
      <w:pPr>
        <w:rPr>
          <w:b/>
          <w:sz w:val="40"/>
        </w:rPr>
      </w:pPr>
      <w:r w:rsidRPr="00017ACC">
        <w:rPr>
          <w:b/>
          <w:sz w:val="40"/>
        </w:rPr>
        <w:t>Shaders</w:t>
      </w:r>
    </w:p>
    <w:p w14:paraId="02A9E087" w14:textId="39989EF5" w:rsidR="00017ACC" w:rsidRDefault="00017ACC">
      <w:pPr>
        <w:rPr>
          <w:sz w:val="24"/>
        </w:rPr>
      </w:pPr>
      <w:r>
        <w:rPr>
          <w:sz w:val="24"/>
        </w:rPr>
        <w:t>Several shaders are used in the making of this game,</w:t>
      </w:r>
    </w:p>
    <w:p w14:paraId="225CB26A" w14:textId="77777777" w:rsidR="00A957CD" w:rsidRDefault="00017ACC" w:rsidP="00017AC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Dissolve shader, which is used to allow the player to progress through the game either done by rendering a pathway or de-render</w:t>
      </w:r>
      <w:r w:rsidR="003121B4">
        <w:rPr>
          <w:sz w:val="24"/>
        </w:rPr>
        <w:t>ing</w:t>
      </w:r>
      <w:r>
        <w:rPr>
          <w:sz w:val="24"/>
        </w:rPr>
        <w:t xml:space="preserve"> a blocked path for the player to traverse through. The shader revolves around the built-in function clip() where it won’t render certain pixels if the specified value is less than 0.  The shader uses the local position of the object to </w:t>
      </w:r>
      <w:r w:rsidR="002D6A6F">
        <w:rPr>
          <w:sz w:val="24"/>
        </w:rPr>
        <w:t>identify the centre of the object</w:t>
      </w:r>
      <w:r>
        <w:rPr>
          <w:sz w:val="24"/>
        </w:rPr>
        <w:t xml:space="preserve"> where the clipping will </w:t>
      </w:r>
      <w:r w:rsidR="003121B4">
        <w:rPr>
          <w:sz w:val="24"/>
        </w:rPr>
        <w:t>start and end</w:t>
      </w:r>
      <w:r>
        <w:rPr>
          <w:sz w:val="24"/>
        </w:rPr>
        <w:t xml:space="preserve">. Adding a noise </w:t>
      </w:r>
      <w:r w:rsidR="002D6A6F">
        <w:rPr>
          <w:sz w:val="24"/>
        </w:rPr>
        <w:t xml:space="preserve">texture </w:t>
      </w:r>
      <w:r>
        <w:rPr>
          <w:sz w:val="24"/>
        </w:rPr>
        <w:t>w</w:t>
      </w:r>
      <w:r w:rsidR="003121B4">
        <w:rPr>
          <w:sz w:val="24"/>
        </w:rPr>
        <w:t>ill randomize which pixels will be rendered and which aren’t, this gives a dissolving look</w:t>
      </w:r>
      <w:r>
        <w:rPr>
          <w:sz w:val="24"/>
        </w:rPr>
        <w:t>.</w:t>
      </w:r>
      <w:r w:rsidR="003121B4">
        <w:rPr>
          <w:sz w:val="24"/>
        </w:rPr>
        <w:t xml:space="preserve"> Float values are used to increase the level of randomness.</w:t>
      </w:r>
    </w:p>
    <w:p w14:paraId="2F16DFEB" w14:textId="1858D128" w:rsidR="00017ACC" w:rsidRDefault="00017ACC" w:rsidP="00A957CD">
      <w:pPr>
        <w:pStyle w:val="ListParagraph"/>
        <w:jc w:val="both"/>
        <w:rPr>
          <w:sz w:val="24"/>
        </w:rPr>
      </w:pPr>
      <w:r>
        <w:rPr>
          <w:sz w:val="24"/>
        </w:rPr>
        <w:t xml:space="preserve"> </w:t>
      </w:r>
    </w:p>
    <w:p w14:paraId="09D20743" w14:textId="4067BE6F" w:rsidR="00017ACC" w:rsidRDefault="00017ACC" w:rsidP="00017AC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Hologram shader, which is used for aesthetics</w:t>
      </w:r>
      <w:r w:rsidR="002D6A6F">
        <w:rPr>
          <w:sz w:val="24"/>
        </w:rPr>
        <w:t xml:space="preserve">. The shader revolves around </w:t>
      </w:r>
      <w:r w:rsidR="00F53FF1">
        <w:rPr>
          <w:sz w:val="24"/>
        </w:rPr>
        <w:t>rendering or not rendering colour of a pixel</w:t>
      </w:r>
      <w:r w:rsidR="002D6A6F">
        <w:rPr>
          <w:sz w:val="24"/>
        </w:rPr>
        <w:t xml:space="preserve">. </w:t>
      </w:r>
      <w:r w:rsidR="00D25A04">
        <w:rPr>
          <w:sz w:val="24"/>
        </w:rPr>
        <w:t xml:space="preserve">This is done using a combination of </w:t>
      </w:r>
      <w:r w:rsidR="00E313C8">
        <w:rPr>
          <w:sz w:val="24"/>
        </w:rPr>
        <w:t>sin, cos, and max function</w:t>
      </w:r>
      <w:r w:rsidR="00D25A04">
        <w:rPr>
          <w:sz w:val="24"/>
        </w:rPr>
        <w:t>. If the sin or cos function of the</w:t>
      </w:r>
      <w:r w:rsidR="00E313C8">
        <w:rPr>
          <w:sz w:val="24"/>
        </w:rPr>
        <w:t xml:space="preserve"> world position of the pixel is negative</w:t>
      </w:r>
      <w:r w:rsidR="00D25A04">
        <w:rPr>
          <w:sz w:val="24"/>
        </w:rPr>
        <w:t>, then using the max function it will assign the value 0 onto the colour of that pixel</w:t>
      </w:r>
      <w:bookmarkStart w:id="0" w:name="_GoBack"/>
      <w:bookmarkEnd w:id="0"/>
      <w:r w:rsidR="00E313C8">
        <w:rPr>
          <w:sz w:val="24"/>
        </w:rPr>
        <w:t>. To generate the hologram look, the shader will have the culling turned off</w:t>
      </w:r>
      <w:r w:rsidR="00D87439">
        <w:rPr>
          <w:sz w:val="24"/>
        </w:rPr>
        <w:t xml:space="preserve"> which</w:t>
      </w:r>
      <w:r w:rsidR="00E313C8">
        <w:rPr>
          <w:sz w:val="24"/>
        </w:rPr>
        <w:t xml:space="preserve"> allows the colour to be seen in the inside of the object.</w:t>
      </w:r>
    </w:p>
    <w:p w14:paraId="6FAD0120" w14:textId="77777777" w:rsidR="00A957CD" w:rsidRDefault="00A957CD" w:rsidP="00A957CD">
      <w:pPr>
        <w:pStyle w:val="ListParagraph"/>
        <w:jc w:val="both"/>
        <w:rPr>
          <w:sz w:val="24"/>
        </w:rPr>
      </w:pPr>
    </w:p>
    <w:p w14:paraId="286EFC76" w14:textId="13999B68" w:rsidR="00E313C8" w:rsidRPr="00017ACC" w:rsidRDefault="00E313C8" w:rsidP="00017AC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The </w:t>
      </w:r>
      <w:r w:rsidR="00FB2188">
        <w:rPr>
          <w:sz w:val="24"/>
        </w:rPr>
        <w:t xml:space="preserve">Fresnel/rim </w:t>
      </w:r>
      <w:r>
        <w:rPr>
          <w:sz w:val="24"/>
        </w:rPr>
        <w:t xml:space="preserve">shader, which is also used for aesthetics. This is done by manipulating the colour’s alpha depending on </w:t>
      </w:r>
      <w:r w:rsidR="009C6F7B">
        <w:rPr>
          <w:sz w:val="24"/>
        </w:rPr>
        <w:t xml:space="preserve">the pixel’s vertex. The </w:t>
      </w:r>
      <w:r w:rsidR="00D87439">
        <w:rPr>
          <w:sz w:val="24"/>
        </w:rPr>
        <w:t>shader will display</w:t>
      </w:r>
      <w:r w:rsidR="009C6F7B">
        <w:rPr>
          <w:sz w:val="24"/>
        </w:rPr>
        <w:t xml:space="preserve"> a high alpha value on the rim of the object and </w:t>
      </w:r>
      <w:r w:rsidR="00D87439">
        <w:rPr>
          <w:sz w:val="24"/>
        </w:rPr>
        <w:t xml:space="preserve">that value will </w:t>
      </w:r>
      <w:r w:rsidR="009C6F7B">
        <w:rPr>
          <w:sz w:val="24"/>
        </w:rPr>
        <w:t xml:space="preserve">gradually decrease the </w:t>
      </w:r>
      <w:r w:rsidR="00D87439">
        <w:rPr>
          <w:sz w:val="24"/>
        </w:rPr>
        <w:t>c</w:t>
      </w:r>
      <w:r w:rsidR="009C6F7B">
        <w:rPr>
          <w:sz w:val="24"/>
        </w:rPr>
        <w:t>loser</w:t>
      </w:r>
      <w:r w:rsidR="00D87439">
        <w:rPr>
          <w:sz w:val="24"/>
        </w:rPr>
        <w:t xml:space="preserve"> the pixels are</w:t>
      </w:r>
      <w:r w:rsidR="009C6F7B">
        <w:rPr>
          <w:sz w:val="24"/>
        </w:rPr>
        <w:t xml:space="preserve"> to the centre of the object. </w:t>
      </w:r>
    </w:p>
    <w:sectPr w:rsidR="00E313C8" w:rsidRPr="00017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34630"/>
    <w:multiLevelType w:val="hybridMultilevel"/>
    <w:tmpl w:val="E7C4F3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CC"/>
    <w:rsid w:val="00017ACC"/>
    <w:rsid w:val="002D6A6F"/>
    <w:rsid w:val="003121B4"/>
    <w:rsid w:val="009C6F7B"/>
    <w:rsid w:val="00A957CD"/>
    <w:rsid w:val="00BD2D32"/>
    <w:rsid w:val="00D25A04"/>
    <w:rsid w:val="00D87439"/>
    <w:rsid w:val="00E313C8"/>
    <w:rsid w:val="00F53FF1"/>
    <w:rsid w:val="00FB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08A0"/>
  <w15:chartTrackingRefBased/>
  <w15:docId w15:val="{A73C3889-6F87-4701-8DE2-FA49C5FF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Halim</dc:creator>
  <cp:keywords/>
  <dc:description/>
  <cp:lastModifiedBy>Nicola Halim</cp:lastModifiedBy>
  <cp:revision>9</cp:revision>
  <dcterms:created xsi:type="dcterms:W3CDTF">2018-10-18T08:35:00Z</dcterms:created>
  <dcterms:modified xsi:type="dcterms:W3CDTF">2018-10-19T08:26:00Z</dcterms:modified>
</cp:coreProperties>
</file>