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EF964" w14:textId="77777777" w:rsidR="008742B8" w:rsidRPr="00887904" w:rsidRDefault="00F02B08">
      <w:pPr>
        <w:rPr>
          <w:rFonts w:ascii="Lato" w:hAnsi="Lato"/>
          <w:sz w:val="20"/>
          <w:szCs w:val="20"/>
        </w:rPr>
      </w:pPr>
    </w:p>
    <w:p w14:paraId="55A24ED6" w14:textId="77777777" w:rsidR="0076739D" w:rsidRPr="00036194" w:rsidRDefault="0076739D">
      <w:pPr>
        <w:rPr>
          <w:rFonts w:ascii="Lato" w:hAnsi="Lato"/>
          <w:sz w:val="26"/>
          <w:szCs w:val="26"/>
        </w:rPr>
      </w:pPr>
    </w:p>
    <w:p w14:paraId="21196D8F" w14:textId="77777777" w:rsidR="00036194" w:rsidRDefault="00036194" w:rsidP="00120664">
      <w:pPr>
        <w:jc w:val="center"/>
        <w:rPr>
          <w:rFonts w:ascii="Lato" w:hAnsi="Lato"/>
          <w:b/>
          <w:bCs/>
          <w:sz w:val="26"/>
          <w:szCs w:val="26"/>
        </w:rPr>
      </w:pPr>
    </w:p>
    <w:p w14:paraId="4EB75BF5" w14:textId="00AFB1F8" w:rsidR="0076739D" w:rsidRPr="004F5EDA" w:rsidRDefault="0076739D" w:rsidP="0012066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F5EDA">
        <w:rPr>
          <w:rFonts w:ascii="Times New Roman" w:hAnsi="Times New Roman" w:cs="Times New Roman"/>
          <w:b/>
          <w:bCs/>
          <w:sz w:val="22"/>
          <w:szCs w:val="22"/>
        </w:rPr>
        <w:t xml:space="preserve">MRT </w:t>
      </w:r>
      <w:r w:rsidR="00165909" w:rsidRPr="004F5EDA">
        <w:rPr>
          <w:rFonts w:ascii="Times New Roman" w:hAnsi="Times New Roman" w:cs="Times New Roman"/>
          <w:b/>
          <w:bCs/>
          <w:sz w:val="22"/>
          <w:szCs w:val="22"/>
        </w:rPr>
        <w:t xml:space="preserve">Data Preparation </w:t>
      </w:r>
      <w:r w:rsidRPr="004F5EDA">
        <w:rPr>
          <w:rFonts w:ascii="Times New Roman" w:hAnsi="Times New Roman" w:cs="Times New Roman"/>
          <w:b/>
          <w:bCs/>
          <w:sz w:val="22"/>
          <w:szCs w:val="22"/>
        </w:rPr>
        <w:t>Protocol</w:t>
      </w:r>
    </w:p>
    <w:p w14:paraId="27AA4D15" w14:textId="77777777" w:rsidR="00165909" w:rsidRPr="004F5EDA" w:rsidRDefault="00165909" w:rsidP="0012066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2E1F3F1" w14:textId="5DAF58A1" w:rsidR="00165909" w:rsidRPr="004F5EDA" w:rsidRDefault="00165909" w:rsidP="004F5EDA">
      <w:pPr>
        <w:rPr>
          <w:rFonts w:ascii="Times New Roman" w:hAnsi="Times New Roman" w:cs="Times New Roman"/>
          <w:bCs/>
          <w:sz w:val="22"/>
          <w:szCs w:val="22"/>
        </w:rPr>
      </w:pPr>
      <w:r w:rsidRPr="004F5EDA">
        <w:rPr>
          <w:rFonts w:ascii="Times New Roman" w:hAnsi="Times New Roman" w:cs="Times New Roman"/>
          <w:bCs/>
          <w:sz w:val="22"/>
          <w:szCs w:val="22"/>
        </w:rPr>
        <w:t>The purpose of this protocol is to get the data ready for the primary MRT analyses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other analyses by our lab</w:t>
      </w:r>
    </w:p>
    <w:p w14:paraId="6B4F9547" w14:textId="77777777" w:rsidR="0076739D" w:rsidRPr="004F5EDA" w:rsidRDefault="0076739D">
      <w:pPr>
        <w:rPr>
          <w:rFonts w:ascii="Times New Roman" w:hAnsi="Times New Roman" w:cs="Times New Roman"/>
          <w:sz w:val="22"/>
          <w:szCs w:val="22"/>
        </w:rPr>
      </w:pPr>
    </w:p>
    <w:p w14:paraId="7A0614A1" w14:textId="6F4B33EF" w:rsidR="00165909" w:rsidRPr="004F5EDA" w:rsidRDefault="00F62A23" w:rsidP="00165909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Create new repository and folder structure </w:t>
      </w:r>
      <w:r w:rsidR="00165909"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for all code on </w:t>
      </w:r>
      <w:proofErr w:type="spellStart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Github</w:t>
      </w:r>
      <w:proofErr w:type="spellEnd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using Sabina’s template.</w:t>
      </w:r>
    </w:p>
    <w:p w14:paraId="29CC9335" w14:textId="77777777" w:rsidR="00165909" w:rsidRPr="004F5EDA" w:rsidRDefault="00165909" w:rsidP="004F5EDA">
      <w:pPr>
        <w:pStyle w:val="ListParagraph"/>
        <w:tabs>
          <w:tab w:val="left" w:pos="1440"/>
        </w:tabs>
        <w:spacing w:after="120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0632E20" w14:textId="77777777" w:rsidR="00165909" w:rsidRPr="004F5EDA" w:rsidRDefault="00165909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Discuss with Jess about confidentiality statements to sign regarding the data.</w:t>
      </w:r>
    </w:p>
    <w:p w14:paraId="395344F6" w14:textId="77777777" w:rsidR="00165909" w:rsidRPr="004F5EDA" w:rsidRDefault="00165909" w:rsidP="004F5EDA">
      <w:pPr>
        <w:pStyle w:val="ListParagraph"/>
        <w:tabs>
          <w:tab w:val="left" w:pos="1440"/>
        </w:tabs>
        <w:spacing w:after="120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E5D7012" w14:textId="07ED6549" w:rsidR="00165909" w:rsidRPr="004F5EDA" w:rsidRDefault="00165909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Create new repository on </w:t>
      </w:r>
      <w:proofErr w:type="spellStart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mbox</w:t>
      </w:r>
      <w:proofErr w:type="spellEnd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(discuss with Susan) for the data.</w:t>
      </w:r>
    </w:p>
    <w:p w14:paraId="1837FF52" w14:textId="77777777" w:rsidR="00036194" w:rsidRPr="004F5EDA" w:rsidRDefault="00036194" w:rsidP="00036194">
      <w:pPr>
        <w:pStyle w:val="ListParagraph"/>
        <w:tabs>
          <w:tab w:val="left" w:pos="1440"/>
        </w:tabs>
        <w:spacing w:after="120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87C3646" w14:textId="631CDD7D" w:rsidR="00402F6D" w:rsidRPr="004F5EDA" w:rsidRDefault="00402F6D" w:rsidP="002A3396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Data Pre-processing</w:t>
      </w:r>
      <w:r w:rsidR="00B24138" w:rsidRPr="004F5E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5B3A58" w14:textId="3596D4E3" w:rsidR="0031012D" w:rsidRPr="004F5EDA" w:rsidRDefault="0031012D" w:rsidP="00607414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Organize raw data.</w:t>
      </w:r>
      <w:r w:rsidR="00F62A23" w:rsidRPr="004F5E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D5747B" w14:textId="2C9A2373" w:rsidR="0031012D" w:rsidRPr="004F5EDA" w:rsidRDefault="0031012D" w:rsidP="0031012D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Process raw data into data frames for </w:t>
      </w:r>
      <w:r w:rsidR="00887904" w:rsidRPr="004F5EDA">
        <w:rPr>
          <w:rFonts w:ascii="Times New Roman" w:hAnsi="Times New Roman" w:cs="Times New Roman"/>
          <w:sz w:val="22"/>
          <w:szCs w:val="22"/>
        </w:rPr>
        <w:t xml:space="preserve">planned </w:t>
      </w:r>
      <w:r w:rsidRPr="004F5EDA">
        <w:rPr>
          <w:rFonts w:ascii="Times New Roman" w:hAnsi="Times New Roman" w:cs="Times New Roman"/>
          <w:sz w:val="22"/>
          <w:szCs w:val="22"/>
        </w:rPr>
        <w:t>analys</w:t>
      </w:r>
      <w:r w:rsidR="00887904" w:rsidRPr="004F5EDA">
        <w:rPr>
          <w:rFonts w:ascii="Times New Roman" w:hAnsi="Times New Roman" w:cs="Times New Roman"/>
          <w:sz w:val="22"/>
          <w:szCs w:val="22"/>
        </w:rPr>
        <w:t>e</w:t>
      </w:r>
      <w:r w:rsidRPr="004F5EDA">
        <w:rPr>
          <w:rFonts w:ascii="Times New Roman" w:hAnsi="Times New Roman" w:cs="Times New Roman"/>
          <w:sz w:val="22"/>
          <w:szCs w:val="22"/>
        </w:rPr>
        <w:t>s.</w:t>
      </w:r>
    </w:p>
    <w:p w14:paraId="7D6F7C07" w14:textId="2C6AE3B6" w:rsidR="00607414" w:rsidRPr="004F5EDA" w:rsidRDefault="00887904" w:rsidP="00607414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Create</w:t>
      </w:r>
      <w:r w:rsidR="00607414" w:rsidRPr="004F5EDA">
        <w:rPr>
          <w:rFonts w:ascii="Times New Roman" w:hAnsi="Times New Roman" w:cs="Times New Roman"/>
          <w:sz w:val="22"/>
          <w:szCs w:val="22"/>
        </w:rPr>
        <w:t xml:space="preserve"> an </w:t>
      </w:r>
      <w:proofErr w:type="spellStart"/>
      <w:r w:rsidR="00607414" w:rsidRPr="004F5EDA">
        <w:rPr>
          <w:rFonts w:ascii="Times New Roman" w:hAnsi="Times New Roman" w:cs="Times New Roman"/>
          <w:sz w:val="22"/>
          <w:szCs w:val="22"/>
        </w:rPr>
        <w:t>Rdata</w:t>
      </w:r>
      <w:proofErr w:type="spellEnd"/>
      <w:r w:rsidR="00607414" w:rsidRPr="004F5EDA">
        <w:rPr>
          <w:rFonts w:ascii="Times New Roman" w:hAnsi="Times New Roman" w:cs="Times New Roman"/>
          <w:sz w:val="22"/>
          <w:szCs w:val="22"/>
        </w:rPr>
        <w:t xml:space="preserve"> workspace file that contains all data frames for the p</w:t>
      </w:r>
      <w:r w:rsidRPr="004F5EDA">
        <w:rPr>
          <w:rFonts w:ascii="Times New Roman" w:hAnsi="Times New Roman" w:cs="Times New Roman"/>
          <w:sz w:val="22"/>
          <w:szCs w:val="22"/>
        </w:rPr>
        <w:t>lanned</w:t>
      </w:r>
      <w:r w:rsidR="00607414" w:rsidRPr="004F5EDA">
        <w:rPr>
          <w:rFonts w:ascii="Times New Roman" w:hAnsi="Times New Roman" w:cs="Times New Roman"/>
          <w:sz w:val="22"/>
          <w:szCs w:val="22"/>
        </w:rPr>
        <w:t xml:space="preserve"> analys</w:t>
      </w:r>
      <w:r w:rsidRPr="004F5EDA">
        <w:rPr>
          <w:rFonts w:ascii="Times New Roman" w:hAnsi="Times New Roman" w:cs="Times New Roman"/>
          <w:sz w:val="22"/>
          <w:szCs w:val="22"/>
        </w:rPr>
        <w:t>e</w:t>
      </w:r>
      <w:r w:rsidR="00607414" w:rsidRPr="004F5EDA">
        <w:rPr>
          <w:rFonts w:ascii="Times New Roman" w:hAnsi="Times New Roman" w:cs="Times New Roman"/>
          <w:sz w:val="22"/>
          <w:szCs w:val="22"/>
        </w:rPr>
        <w:t>s.</w:t>
      </w:r>
      <w:r w:rsidR="00F62A23" w:rsidRPr="004F5EDA">
        <w:rPr>
          <w:rFonts w:ascii="Times New Roman" w:hAnsi="Times New Roman" w:cs="Times New Roman"/>
          <w:sz w:val="22"/>
          <w:szCs w:val="22"/>
        </w:rPr>
        <w:t xml:space="preserve"> (ex. </w:t>
      </w:r>
      <w:proofErr w:type="spellStart"/>
      <w:r w:rsidR="00F62A23" w:rsidRPr="004F5EDA">
        <w:rPr>
          <w:rFonts w:ascii="Times New Roman" w:hAnsi="Times New Roman" w:cs="Times New Roman"/>
          <w:sz w:val="22"/>
          <w:szCs w:val="22"/>
        </w:rPr>
        <w:t>csv.R</w:t>
      </w:r>
      <w:r w:rsidR="00833022">
        <w:rPr>
          <w:rFonts w:ascii="Times New Roman" w:hAnsi="Times New Roman" w:cs="Times New Roman"/>
          <w:sz w:val="22"/>
          <w:szCs w:val="22"/>
        </w:rPr>
        <w:t>Data</w:t>
      </w:r>
      <w:bookmarkStart w:id="0" w:name="_GoBack"/>
      <w:bookmarkEnd w:id="0"/>
      <w:proofErr w:type="spellEnd"/>
      <w:r w:rsidR="00F62A23" w:rsidRPr="004F5EDA">
        <w:rPr>
          <w:rFonts w:ascii="Times New Roman" w:hAnsi="Times New Roman" w:cs="Times New Roman"/>
          <w:sz w:val="22"/>
          <w:szCs w:val="22"/>
        </w:rPr>
        <w:t>)</w:t>
      </w:r>
    </w:p>
    <w:p w14:paraId="7288CAF8" w14:textId="685BE82B" w:rsidR="00165909" w:rsidRPr="004F5EDA" w:rsidRDefault="00165909" w:rsidP="00607414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This data can only go on </w:t>
      </w:r>
      <w:proofErr w:type="spellStart"/>
      <w:r w:rsidRPr="004F5EDA">
        <w:rPr>
          <w:rFonts w:ascii="Times New Roman" w:hAnsi="Times New Roman" w:cs="Times New Roman"/>
          <w:sz w:val="22"/>
          <w:szCs w:val="22"/>
        </w:rPr>
        <w:t>mbox</w:t>
      </w:r>
      <w:proofErr w:type="spellEnd"/>
      <w:r w:rsidRPr="004F5EDA">
        <w:rPr>
          <w:rFonts w:ascii="Times New Roman" w:hAnsi="Times New Roman" w:cs="Times New Roman"/>
          <w:sz w:val="22"/>
          <w:szCs w:val="22"/>
        </w:rPr>
        <w:t>.  Do not put this data on your computer or on others’ computers.</w:t>
      </w:r>
      <w:r w:rsidR="00833022">
        <w:rPr>
          <w:rFonts w:ascii="Times New Roman" w:hAnsi="Times New Roman" w:cs="Times New Roman"/>
          <w:sz w:val="22"/>
          <w:szCs w:val="22"/>
        </w:rPr>
        <w:t xml:space="preserve"> See </w:t>
      </w:r>
      <w:hyperlink r:id="rId5" w:history="1">
        <w:r w:rsidR="00833022" w:rsidRPr="00BA0009">
          <w:rPr>
            <w:rStyle w:val="Hyperlink"/>
            <w:rFonts w:ascii="Times New Roman" w:hAnsi="Times New Roman" w:cs="Times New Roman"/>
            <w:sz w:val="22"/>
            <w:szCs w:val="22"/>
          </w:rPr>
          <w:t>https://github.com/StatisticalReinforcementLearningLab/HeartstepsV1Code/wiki/1-Mounting-Box</w:t>
        </w:r>
      </w:hyperlink>
      <w:r w:rsidR="00833022">
        <w:rPr>
          <w:rFonts w:ascii="Times New Roman" w:hAnsi="Times New Roman" w:cs="Times New Roman"/>
          <w:sz w:val="22"/>
          <w:szCs w:val="22"/>
        </w:rPr>
        <w:t xml:space="preserve"> for instructions on how to access </w:t>
      </w:r>
      <w:proofErr w:type="spellStart"/>
      <w:r w:rsidR="00833022">
        <w:rPr>
          <w:rFonts w:ascii="Times New Roman" w:hAnsi="Times New Roman" w:cs="Times New Roman"/>
          <w:sz w:val="22"/>
          <w:szCs w:val="22"/>
        </w:rPr>
        <w:t>mbox</w:t>
      </w:r>
      <w:proofErr w:type="spellEnd"/>
      <w:r w:rsidR="00833022">
        <w:rPr>
          <w:rFonts w:ascii="Times New Roman" w:hAnsi="Times New Roman" w:cs="Times New Roman"/>
          <w:sz w:val="22"/>
          <w:szCs w:val="22"/>
        </w:rPr>
        <w:t xml:space="preserve"> files locally without downloading them.</w:t>
      </w:r>
    </w:p>
    <w:p w14:paraId="4EA81178" w14:textId="77777777" w:rsidR="006849C3" w:rsidRPr="004F5EDA" w:rsidRDefault="006849C3" w:rsidP="006849C3">
      <w:pPr>
        <w:pStyle w:val="ListParagraph"/>
        <w:tabs>
          <w:tab w:val="left" w:pos="1440"/>
        </w:tabs>
        <w:spacing w:after="120"/>
        <w:ind w:left="1080"/>
        <w:rPr>
          <w:rFonts w:ascii="Times New Roman" w:hAnsi="Times New Roman" w:cs="Times New Roman"/>
          <w:sz w:val="22"/>
          <w:szCs w:val="22"/>
        </w:rPr>
      </w:pPr>
    </w:p>
    <w:p w14:paraId="044FE486" w14:textId="4285439A" w:rsidR="006849C3" w:rsidRPr="004F5EDA" w:rsidRDefault="006849C3" w:rsidP="006849C3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Initial check of availability</w:t>
      </w:r>
      <w:r w:rsidR="00165909"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.   </w:t>
      </w:r>
    </w:p>
    <w:p w14:paraId="5FF47A35" w14:textId="77777777" w:rsidR="00165909" w:rsidRPr="004F5EDA" w:rsidRDefault="00165909" w:rsidP="00165909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Perform descriptive analyses to understand availability such as </w:t>
      </w:r>
    </w:p>
    <w:p w14:paraId="3BDC5786" w14:textId="3314448C" w:rsidR="00165909" w:rsidRPr="004F5EDA" w:rsidRDefault="006849C3" w:rsidP="004F5EDA">
      <w:pPr>
        <w:pStyle w:val="ListParagraph"/>
        <w:numPr>
          <w:ilvl w:val="2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percent unavailability at each decision point</w:t>
      </w:r>
      <w:r w:rsidR="00165909" w:rsidRPr="004F5ED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90B00D9" w14:textId="16B86A8D" w:rsidR="00165909" w:rsidRPr="004F5EDA" w:rsidRDefault="00165909" w:rsidP="004F5EDA">
      <w:pPr>
        <w:pStyle w:val="ListParagraph"/>
        <w:numPr>
          <w:ilvl w:val="2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Count number of people available at each decision point.</w:t>
      </w:r>
    </w:p>
    <w:p w14:paraId="53CDC629" w14:textId="77777777" w:rsidR="00036194" w:rsidRPr="004F5EDA" w:rsidRDefault="00036194" w:rsidP="004F5EDA"/>
    <w:p w14:paraId="3070EC1A" w14:textId="77777777" w:rsidR="00165909" w:rsidRPr="004F5EDA" w:rsidRDefault="00887904" w:rsidP="004502E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Check</w:t>
      </w:r>
      <w:r w:rsidR="0076739D"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gramStart"/>
      <w:r w:rsidR="0076739D" w:rsidRPr="004F5EDA">
        <w:rPr>
          <w:rFonts w:ascii="Times New Roman" w:hAnsi="Times New Roman" w:cs="Times New Roman"/>
          <w:b/>
          <w:sz w:val="22"/>
          <w:szCs w:val="22"/>
          <w:u w:val="single"/>
        </w:rPr>
        <w:t>randomization</w:t>
      </w:r>
      <w:r w:rsidR="00457C67" w:rsidRPr="004F5EDA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4502E1" w:rsidRPr="004F5E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502E1" w:rsidRPr="004F5ED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4502E1" w:rsidRPr="004F5EDA">
        <w:rPr>
          <w:rFonts w:ascii="Times New Roman" w:hAnsi="Times New Roman" w:cs="Times New Roman"/>
          <w:sz w:val="22"/>
          <w:szCs w:val="22"/>
        </w:rPr>
        <w:t>have example code from Danny)</w:t>
      </w:r>
      <w:r w:rsidR="00165909" w:rsidRPr="004F5EDA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1EA560" w14:textId="6F15360D" w:rsidR="0076739D" w:rsidRPr="004F5EDA" w:rsidRDefault="00165909" w:rsidP="004F5EDA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sz w:val="22"/>
          <w:szCs w:val="22"/>
        </w:rPr>
        <w:t>Perform descriptive analyses to check to see if the fractions of time points assigned a particular treatment correspond to the randomization probabilities</w:t>
      </w:r>
      <w:r w:rsidR="00647C8B">
        <w:rPr>
          <w:rFonts w:ascii="Times New Roman" w:hAnsi="Times New Roman" w:cs="Times New Roman"/>
          <w:sz w:val="22"/>
          <w:szCs w:val="22"/>
        </w:rPr>
        <w:t xml:space="preserve">. Note that this is only for </w:t>
      </w:r>
      <w:r w:rsidR="00DF16E1">
        <w:rPr>
          <w:rFonts w:ascii="Times New Roman" w:hAnsi="Times New Roman" w:cs="Times New Roman"/>
          <w:sz w:val="22"/>
          <w:szCs w:val="22"/>
        </w:rPr>
        <w:t xml:space="preserve">participants </w:t>
      </w:r>
      <w:r w:rsidR="00ED4438">
        <w:rPr>
          <w:rFonts w:ascii="Times New Roman" w:hAnsi="Times New Roman" w:cs="Times New Roman"/>
          <w:sz w:val="22"/>
          <w:szCs w:val="22"/>
        </w:rPr>
        <w:t>who</w:t>
      </w:r>
      <w:r w:rsidR="00DF16E1">
        <w:rPr>
          <w:rFonts w:ascii="Times New Roman" w:hAnsi="Times New Roman" w:cs="Times New Roman"/>
          <w:sz w:val="22"/>
          <w:szCs w:val="22"/>
        </w:rPr>
        <w:t xml:space="preserve"> were available.</w:t>
      </w:r>
    </w:p>
    <w:p w14:paraId="6A561AFA" w14:textId="11531891" w:rsidR="00B15F6C" w:rsidRPr="004F5EDA" w:rsidRDefault="00B15F6C" w:rsidP="004F5EDA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Perform descriptive analyses to check if the randomization is balanced across pre-decision point measures of the proximal outcome.</w:t>
      </w:r>
    </w:p>
    <w:p w14:paraId="3033F1BE" w14:textId="77777777" w:rsidR="00036194" w:rsidRPr="004F5EDA" w:rsidRDefault="00036194" w:rsidP="00036194">
      <w:pPr>
        <w:pStyle w:val="ListParagraph"/>
        <w:tabs>
          <w:tab w:val="left" w:pos="1440"/>
        </w:tabs>
        <w:spacing w:after="120"/>
        <w:ind w:left="1080"/>
        <w:rPr>
          <w:rFonts w:ascii="Times New Roman" w:hAnsi="Times New Roman" w:cs="Times New Roman"/>
          <w:sz w:val="22"/>
          <w:szCs w:val="22"/>
        </w:rPr>
      </w:pPr>
    </w:p>
    <w:p w14:paraId="3992F6D8" w14:textId="72232192" w:rsidR="002A3396" w:rsidRPr="004F5EDA" w:rsidRDefault="00165909" w:rsidP="00907F87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Other </w:t>
      </w:r>
      <w:r w:rsidR="00B15F6C">
        <w:rPr>
          <w:rFonts w:ascii="Times New Roman" w:hAnsi="Times New Roman" w:cs="Times New Roman"/>
          <w:b/>
          <w:sz w:val="22"/>
          <w:szCs w:val="22"/>
          <w:u w:val="single"/>
        </w:rPr>
        <w:t xml:space="preserve">types of </w:t>
      </w: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descriptive analysis</w:t>
      </w:r>
    </w:p>
    <w:p w14:paraId="31D2D8B9" w14:textId="4E5F1630" w:rsidR="001F5FC3" w:rsidRDefault="00165909" w:rsidP="001F5FC3">
      <w:pPr>
        <w:pStyle w:val="ListParagraph"/>
        <w:numPr>
          <w:ilvl w:val="0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4F5EDA">
        <w:rPr>
          <w:rFonts w:ascii="Times New Roman" w:hAnsi="Times New Roman" w:cs="Times New Roman"/>
          <w:b/>
          <w:sz w:val="22"/>
          <w:szCs w:val="22"/>
        </w:rPr>
        <w:t>Think about and make a proposal to research team about</w:t>
      </w:r>
      <w:r w:rsidR="001F5FC3" w:rsidRPr="004F5E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5F6C">
        <w:rPr>
          <w:rFonts w:ascii="Times New Roman" w:hAnsi="Times New Roman" w:cs="Times New Roman"/>
          <w:b/>
          <w:sz w:val="22"/>
          <w:szCs w:val="22"/>
        </w:rPr>
        <w:t xml:space="preserve">the data/participants that will be included in primary analyses. </w:t>
      </w:r>
    </w:p>
    <w:p w14:paraId="6C8249EB" w14:textId="6FA4295B" w:rsidR="00B15F6C" w:rsidRPr="004F5EDA" w:rsidRDefault="00B15F6C" w:rsidP="004F5EDA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 descriptive statistics concerning users who left study prior to study end</w:t>
      </w:r>
    </w:p>
    <w:p w14:paraId="07D38AE3" w14:textId="3A6165BC" w:rsidR="00B15F6C" w:rsidRPr="004F5EDA" w:rsidRDefault="00B15F6C" w:rsidP="004F5EDA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 descriptive statistics concerning users who are absent for periods during the study</w:t>
      </w:r>
    </w:p>
    <w:p w14:paraId="4588C333" w14:textId="3D6F9575" w:rsidR="00B15F6C" w:rsidRPr="004F5EDA" w:rsidRDefault="00B15F6C" w:rsidP="004F5EDA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a proposal to team about which users and which data on these users will be part of primary analysis.   Make a proposal about potential sensitivity analyses (see below)</w:t>
      </w:r>
    </w:p>
    <w:p w14:paraId="4A279B2A" w14:textId="77777777" w:rsidR="00B15F6C" w:rsidRPr="004F5EDA" w:rsidRDefault="00B15F6C" w:rsidP="004F5EDA">
      <w:pPr>
        <w:pStyle w:val="ListParagraph"/>
        <w:tabs>
          <w:tab w:val="left" w:pos="1440"/>
        </w:tabs>
        <w:spacing w:after="120"/>
        <w:ind w:left="1440"/>
        <w:rPr>
          <w:rFonts w:ascii="Times New Roman" w:hAnsi="Times New Roman" w:cs="Times New Roman"/>
          <w:b/>
          <w:sz w:val="22"/>
          <w:szCs w:val="22"/>
        </w:rPr>
      </w:pPr>
    </w:p>
    <w:p w14:paraId="38200999" w14:textId="3E5863EE" w:rsidR="001F5FC3" w:rsidRPr="004F5EDA" w:rsidRDefault="001F5FC3" w:rsidP="001F5FC3">
      <w:pPr>
        <w:pStyle w:val="ListParagraph"/>
        <w:numPr>
          <w:ilvl w:val="0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4F5EDA">
        <w:rPr>
          <w:rFonts w:ascii="Times New Roman" w:hAnsi="Times New Roman" w:cs="Times New Roman"/>
          <w:b/>
          <w:sz w:val="22"/>
          <w:szCs w:val="22"/>
        </w:rPr>
        <w:t>Summary statistics</w:t>
      </w:r>
      <w:r w:rsidR="00887904" w:rsidRPr="004F5E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87904" w:rsidRPr="004F5EDA">
        <w:rPr>
          <w:rFonts w:ascii="Times New Roman" w:hAnsi="Times New Roman" w:cs="Times New Roman"/>
          <w:sz w:val="22"/>
          <w:szCs w:val="22"/>
        </w:rPr>
        <w:t>(suggestions below</w:t>
      </w:r>
      <w:r w:rsidR="00B15F6C">
        <w:rPr>
          <w:rFonts w:ascii="Times New Roman" w:hAnsi="Times New Roman" w:cs="Times New Roman"/>
          <w:sz w:val="22"/>
          <w:szCs w:val="22"/>
        </w:rPr>
        <w:t>; depending on the study some of these suggestions will be nonsensical</w:t>
      </w:r>
      <w:r w:rsidR="00887904" w:rsidRPr="004F5EDA">
        <w:rPr>
          <w:rFonts w:ascii="Times New Roman" w:hAnsi="Times New Roman" w:cs="Times New Roman"/>
          <w:sz w:val="22"/>
          <w:szCs w:val="22"/>
        </w:rPr>
        <w:t>)</w:t>
      </w:r>
    </w:p>
    <w:p w14:paraId="29BB005D" w14:textId="21B4D35A" w:rsidR="00B15F6C" w:rsidRDefault="00B15F6C" w:rsidP="001F5FC3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for odd or unusual or outlier values for all important variables</w:t>
      </w:r>
      <w:r w:rsidR="00833022">
        <w:rPr>
          <w:rFonts w:ascii="Times New Roman" w:hAnsi="Times New Roman" w:cs="Times New Roman"/>
          <w:sz w:val="22"/>
          <w:szCs w:val="22"/>
        </w:rPr>
        <w:t>, paying attention to unusual missingness which might indicate a bug, participant travel, drop-out, etc. which may have gone unnoticed in pre-processing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F4977F6" w14:textId="527A72B1" w:rsidR="001F5FC3" w:rsidRPr="004F5EDA" w:rsidRDefault="001F5FC3" w:rsidP="001F5FC3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lastRenderedPageBreak/>
        <w:t>Mean and SD of proximal outcome for available decision points</w:t>
      </w:r>
      <w:r w:rsidR="00B15F6C">
        <w:rPr>
          <w:rFonts w:ascii="Times New Roman" w:hAnsi="Times New Roman" w:cs="Times New Roman"/>
          <w:sz w:val="22"/>
          <w:szCs w:val="22"/>
        </w:rPr>
        <w:t xml:space="preserve"> for different treatments</w:t>
      </w:r>
      <w:r w:rsidRPr="004F5EDA">
        <w:rPr>
          <w:rFonts w:ascii="Times New Roman" w:hAnsi="Times New Roman" w:cs="Times New Roman"/>
          <w:sz w:val="22"/>
          <w:szCs w:val="22"/>
        </w:rPr>
        <w:t>.</w:t>
      </w:r>
    </w:p>
    <w:p w14:paraId="4946CBFD" w14:textId="59F9310D" w:rsidR="00C11A47" w:rsidRPr="004F5EDA" w:rsidRDefault="00C11A47" w:rsidP="00C11A47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number of days for which the proximal outcome is completely missing/zero for each participant.</w:t>
      </w:r>
    </w:p>
    <w:p w14:paraId="168EC536" w14:textId="017A5F1E" w:rsidR="00C11A47" w:rsidRPr="004F5EDA" w:rsidRDefault="00C11A47" w:rsidP="00C11A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average proximal outcome by day, user, and which intervention option was delivered, only among available times.</w:t>
      </w:r>
    </w:p>
    <w:p w14:paraId="7E9A62BA" w14:textId="0A9FE7D1" w:rsidR="00C11A47" w:rsidRPr="004F5EDA" w:rsidRDefault="00C11A47" w:rsidP="00C11A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mean difference in proximal outcome between intervention option delivered by user.</w:t>
      </w:r>
    </w:p>
    <w:p w14:paraId="58B22104" w14:textId="5CED2151" w:rsidR="00120664" w:rsidRDefault="00C11A47" w:rsidP="001206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mean different in proximal outcome between intervention options averaged over all users.</w:t>
      </w:r>
    </w:p>
    <w:p w14:paraId="016F8CD8" w14:textId="77777777" w:rsidR="00B15F6C" w:rsidRDefault="00B15F6C" w:rsidP="004F5EDA">
      <w:pPr>
        <w:rPr>
          <w:rFonts w:ascii="Times New Roman" w:hAnsi="Times New Roman" w:cs="Times New Roman"/>
          <w:b/>
          <w:sz w:val="22"/>
          <w:szCs w:val="22"/>
        </w:rPr>
      </w:pPr>
    </w:p>
    <w:p w14:paraId="36224CE8" w14:textId="77777777" w:rsidR="00B15F6C" w:rsidRDefault="00B15F6C" w:rsidP="004F5E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the primary analysis (whatever that might be for the particular MRT) you need to conduct sensitivity analyses.</w:t>
      </w:r>
    </w:p>
    <w:p w14:paraId="6C59812A" w14:textId="77777777" w:rsidR="00036194" w:rsidRPr="004F5EDA" w:rsidRDefault="00036194" w:rsidP="004F5EDA"/>
    <w:p w14:paraId="5F9A14DC" w14:textId="2E54A1F0" w:rsidR="00637721" w:rsidRPr="004F5EDA" w:rsidRDefault="00637721" w:rsidP="00F62A23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Sensitivity Analysis</w:t>
      </w:r>
    </w:p>
    <w:p w14:paraId="4A928B23" w14:textId="7CC56E96" w:rsidR="00B15F6C" w:rsidRDefault="00637721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Re-run the model with </w:t>
      </w:r>
      <w:r w:rsidR="00B15F6C">
        <w:rPr>
          <w:rFonts w:ascii="Times New Roman" w:hAnsi="Times New Roman" w:cs="Times New Roman"/>
          <w:sz w:val="22"/>
          <w:szCs w:val="22"/>
        </w:rPr>
        <w:t>varying number of users if the primary analysis concerns only a subset of users.</w:t>
      </w:r>
    </w:p>
    <w:p w14:paraId="7CBB305B" w14:textId="559E47CF" w:rsidR="00B15F6C" w:rsidRDefault="00B15F6C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Re-run models deleting unusual users</w:t>
      </w:r>
      <w:r w:rsidR="00C7711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such as users that left the trial early</w:t>
      </w:r>
      <w:r w:rsidR="00C77117">
        <w:rPr>
          <w:rFonts w:ascii="Times New Roman" w:hAnsi="Times New Roman" w:cs="Times New Roman"/>
          <w:sz w:val="22"/>
          <w:szCs w:val="22"/>
        </w:rPr>
        <w:t>, for whom there was no strong scientific justification for removal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51F2F3D" w14:textId="422FAF35" w:rsidR="00637721" w:rsidRPr="004F5EDA" w:rsidRDefault="00B15F6C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Re-run models with </w:t>
      </w:r>
      <w:r w:rsidR="00637721" w:rsidRPr="004F5EDA">
        <w:rPr>
          <w:rFonts w:ascii="Times New Roman" w:hAnsi="Times New Roman" w:cs="Times New Roman"/>
          <w:sz w:val="22"/>
          <w:szCs w:val="22"/>
        </w:rPr>
        <w:t>potential outliers removed</w:t>
      </w:r>
    </w:p>
    <w:p w14:paraId="7F4F3CCD" w14:textId="79621B07" w:rsidR="00637721" w:rsidRPr="004F5EDA" w:rsidRDefault="00637721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If there is significant decrease in the treatment effect over time, re-run the model with a subset of days that excludes later/last days of study.  </w:t>
      </w:r>
      <w:r w:rsidR="00475E77">
        <w:rPr>
          <w:rFonts w:ascii="Times New Roman" w:hAnsi="Times New Roman" w:cs="Times New Roman"/>
          <w:sz w:val="22"/>
          <w:szCs w:val="22"/>
        </w:rPr>
        <w:t xml:space="preserve">This may be conditional </w:t>
      </w:r>
      <w:r w:rsidR="00A67644">
        <w:rPr>
          <w:rFonts w:ascii="Times New Roman" w:hAnsi="Times New Roman" w:cs="Times New Roman"/>
          <w:sz w:val="22"/>
          <w:szCs w:val="22"/>
        </w:rPr>
        <w:t xml:space="preserve">on their being fewer people participating in the study towards the end. </w:t>
      </w:r>
      <w:proofErr w:type="gramStart"/>
      <w:r w:rsidR="00A67644">
        <w:rPr>
          <w:rFonts w:ascii="Times New Roman" w:hAnsi="Times New Roman" w:cs="Times New Roman"/>
          <w:sz w:val="22"/>
          <w:szCs w:val="22"/>
        </w:rPr>
        <w:t>Also</w:t>
      </w:r>
      <w:proofErr w:type="gramEnd"/>
      <w:r w:rsidR="00A67644">
        <w:rPr>
          <w:rFonts w:ascii="Times New Roman" w:hAnsi="Times New Roman" w:cs="Times New Roman"/>
          <w:sz w:val="22"/>
          <w:szCs w:val="22"/>
        </w:rPr>
        <w:t xml:space="preserve"> it might need to be considered</w:t>
      </w:r>
      <w:r w:rsidR="00552EB4">
        <w:rPr>
          <w:rFonts w:ascii="Times New Roman" w:hAnsi="Times New Roman" w:cs="Times New Roman"/>
          <w:sz w:val="22"/>
          <w:szCs w:val="22"/>
        </w:rPr>
        <w:t xml:space="preserve"> how participants </w:t>
      </w:r>
      <w:r w:rsidR="005722F2">
        <w:rPr>
          <w:rFonts w:ascii="Times New Roman" w:hAnsi="Times New Roman" w:cs="Times New Roman"/>
          <w:sz w:val="22"/>
          <w:szCs w:val="22"/>
        </w:rPr>
        <w:t>may become more engaged with the intervention near the end</w:t>
      </w:r>
      <w:r w:rsidR="009227CC">
        <w:rPr>
          <w:rFonts w:ascii="Times New Roman" w:hAnsi="Times New Roman" w:cs="Times New Roman"/>
          <w:sz w:val="22"/>
          <w:szCs w:val="22"/>
        </w:rPr>
        <w:t xml:space="preserve"> anticipating their exit interview.</w:t>
      </w:r>
    </w:p>
    <w:p w14:paraId="2FF4915B" w14:textId="77777777" w:rsidR="00637721" w:rsidRPr="004F5EDA" w:rsidRDefault="00637721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Re-run the model with data from participants that was potentially mislabeled.</w:t>
      </w:r>
    </w:p>
    <w:p w14:paraId="77B406E5" w14:textId="34FD1E5F" w:rsidR="00DE3790" w:rsidRPr="00887904" w:rsidRDefault="00DE3790" w:rsidP="00E672A6">
      <w:pPr>
        <w:pStyle w:val="ListParagraph"/>
        <w:tabs>
          <w:tab w:val="left" w:pos="1440"/>
        </w:tabs>
        <w:spacing w:after="120"/>
        <w:ind w:left="1800"/>
        <w:rPr>
          <w:rFonts w:ascii="Lato" w:hAnsi="Lato"/>
          <w:sz w:val="20"/>
          <w:szCs w:val="20"/>
        </w:rPr>
      </w:pPr>
    </w:p>
    <w:sectPr w:rsidR="00DE3790" w:rsidRPr="00887904" w:rsidSect="00B5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B677B5" w16cid:durableId="1F6885AC"/>
  <w16cid:commentId w16cid:paraId="1F1C2ED4" w16cid:durableId="1F688420"/>
  <w16cid:commentId w16cid:paraId="311CD560" w16cid:durableId="1F688540"/>
  <w16cid:commentId w16cid:paraId="3435AA57" w16cid:durableId="1F688616"/>
  <w16cid:commentId w16cid:paraId="684CCBC7" w16cid:durableId="1F6886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60EC"/>
    <w:multiLevelType w:val="hybridMultilevel"/>
    <w:tmpl w:val="92FC50FE"/>
    <w:lvl w:ilvl="0" w:tplc="734CA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7038C"/>
    <w:multiLevelType w:val="hybridMultilevel"/>
    <w:tmpl w:val="81C04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78125F"/>
    <w:multiLevelType w:val="hybridMultilevel"/>
    <w:tmpl w:val="D5CED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A709B5"/>
    <w:multiLevelType w:val="hybridMultilevel"/>
    <w:tmpl w:val="BA6C30E2"/>
    <w:lvl w:ilvl="0" w:tplc="62F81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5649A"/>
    <w:multiLevelType w:val="hybridMultilevel"/>
    <w:tmpl w:val="C4F45738"/>
    <w:lvl w:ilvl="0" w:tplc="968C24C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8ED893AE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DE63EC"/>
    <w:multiLevelType w:val="hybridMultilevel"/>
    <w:tmpl w:val="CF6E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9D"/>
    <w:rsid w:val="00036194"/>
    <w:rsid w:val="00084323"/>
    <w:rsid w:val="00120664"/>
    <w:rsid w:val="00165909"/>
    <w:rsid w:val="001C37D0"/>
    <w:rsid w:val="001D507A"/>
    <w:rsid w:val="001F5FC3"/>
    <w:rsid w:val="00277538"/>
    <w:rsid w:val="002A3396"/>
    <w:rsid w:val="0031012D"/>
    <w:rsid w:val="00402F6D"/>
    <w:rsid w:val="00426072"/>
    <w:rsid w:val="004502E1"/>
    <w:rsid w:val="00457C67"/>
    <w:rsid w:val="00475E77"/>
    <w:rsid w:val="00490508"/>
    <w:rsid w:val="004D744C"/>
    <w:rsid w:val="004F5EDA"/>
    <w:rsid w:val="00552EB4"/>
    <w:rsid w:val="005722F2"/>
    <w:rsid w:val="005B5615"/>
    <w:rsid w:val="00607414"/>
    <w:rsid w:val="00637721"/>
    <w:rsid w:val="00647C8B"/>
    <w:rsid w:val="006849C3"/>
    <w:rsid w:val="006B190B"/>
    <w:rsid w:val="00760831"/>
    <w:rsid w:val="0076739D"/>
    <w:rsid w:val="007F4035"/>
    <w:rsid w:val="00833022"/>
    <w:rsid w:val="00842CA4"/>
    <w:rsid w:val="00887904"/>
    <w:rsid w:val="008A157B"/>
    <w:rsid w:val="008F2E04"/>
    <w:rsid w:val="00907F87"/>
    <w:rsid w:val="009227CC"/>
    <w:rsid w:val="009402A7"/>
    <w:rsid w:val="009655F0"/>
    <w:rsid w:val="00A67644"/>
    <w:rsid w:val="00A80F2F"/>
    <w:rsid w:val="00AB3C67"/>
    <w:rsid w:val="00B15F6C"/>
    <w:rsid w:val="00B24138"/>
    <w:rsid w:val="00B557E1"/>
    <w:rsid w:val="00B9592C"/>
    <w:rsid w:val="00C03BCF"/>
    <w:rsid w:val="00C04A95"/>
    <w:rsid w:val="00C11A47"/>
    <w:rsid w:val="00C76592"/>
    <w:rsid w:val="00C77117"/>
    <w:rsid w:val="00CB4C63"/>
    <w:rsid w:val="00D5695E"/>
    <w:rsid w:val="00DD03D7"/>
    <w:rsid w:val="00DE3790"/>
    <w:rsid w:val="00DF16E1"/>
    <w:rsid w:val="00E07569"/>
    <w:rsid w:val="00E15B7E"/>
    <w:rsid w:val="00E672A6"/>
    <w:rsid w:val="00ED4438"/>
    <w:rsid w:val="00EE534C"/>
    <w:rsid w:val="00F02B08"/>
    <w:rsid w:val="00F22195"/>
    <w:rsid w:val="00F62A23"/>
    <w:rsid w:val="00FA0AF0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8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30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330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3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atisticalReinforcementLearningLab/HeartstepsV1Code/wiki/1-Mounting-Bo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566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Ashley (waltonal)</dc:creator>
  <cp:keywords/>
  <dc:description/>
  <cp:lastModifiedBy>Walton, Ashley</cp:lastModifiedBy>
  <cp:revision>5</cp:revision>
  <dcterms:created xsi:type="dcterms:W3CDTF">2018-10-21T21:47:00Z</dcterms:created>
  <dcterms:modified xsi:type="dcterms:W3CDTF">2018-11-05T16:23:00Z</dcterms:modified>
</cp:coreProperties>
</file>