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3103" w14:textId="77777777" w:rsidR="000069F0" w:rsidRPr="006B09C9" w:rsidRDefault="000069F0" w:rsidP="000069F0">
      <w:pPr>
        <w:pStyle w:val="Potsikko"/>
        <w:outlineLvl w:val="0"/>
      </w:pPr>
      <w:r w:rsidRPr="006B09C9">
        <w:t>Työttömyysturva</w:t>
      </w:r>
    </w:p>
    <w:p w14:paraId="66C659B5" w14:textId="14419A8A" w:rsidR="000069F0" w:rsidRPr="006B09C9" w:rsidRDefault="000069F0" w:rsidP="000069F0">
      <w:pPr>
        <w:pStyle w:val="Selitys"/>
      </w:pPr>
      <w:r w:rsidRPr="006B09C9">
        <w:t xml:space="preserve">Viimeksi päivitetty </w:t>
      </w:r>
      <w:r w:rsidR="00090501" w:rsidRPr="00090501">
        <w:t>29</w:t>
      </w:r>
      <w:r w:rsidR="001F642B" w:rsidRPr="00090501">
        <w:t>.</w:t>
      </w:r>
      <w:r w:rsidR="00090501" w:rsidRPr="00090501">
        <w:t>03</w:t>
      </w:r>
      <w:r w:rsidRPr="00090501">
        <w:t>.20</w:t>
      </w:r>
      <w:r w:rsidR="008D5F69" w:rsidRPr="00090501">
        <w:t>2</w:t>
      </w:r>
      <w:r w:rsidR="00071412" w:rsidRPr="00090501">
        <w:t>1</w:t>
      </w:r>
    </w:p>
    <w:p w14:paraId="75827322" w14:textId="77777777" w:rsidR="000069F0" w:rsidRPr="006B09C9" w:rsidRDefault="000069F0" w:rsidP="000069F0">
      <w:pPr>
        <w:pStyle w:val="DokOtsikko1"/>
        <w:spacing w:before="360"/>
      </w:pPr>
      <w:bookmarkStart w:id="0" w:name="_Toc46847322"/>
      <w:r w:rsidRPr="006B09C9">
        <w:t>Sisällys</w:t>
      </w:r>
      <w:bookmarkEnd w:id="0"/>
    </w:p>
    <w:p w14:paraId="54320E1A" w14:textId="5367B575" w:rsidR="00CD6D23" w:rsidRDefault="001E4AE1">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46847322" w:history="1">
        <w:r w:rsidR="00CD6D23" w:rsidRPr="00F14C7B">
          <w:rPr>
            <w:rStyle w:val="Hyperlinkki"/>
            <w:noProof/>
          </w:rPr>
          <w:t>Sisällys</w:t>
        </w:r>
        <w:r w:rsidR="00CD6D23">
          <w:rPr>
            <w:noProof/>
            <w:webHidden/>
          </w:rPr>
          <w:tab/>
        </w:r>
        <w:r w:rsidR="00CD6D23">
          <w:rPr>
            <w:noProof/>
            <w:webHidden/>
          </w:rPr>
          <w:fldChar w:fldCharType="begin"/>
        </w:r>
        <w:r w:rsidR="00CD6D23">
          <w:rPr>
            <w:noProof/>
            <w:webHidden/>
          </w:rPr>
          <w:instrText xml:space="preserve"> PAGEREF _Toc46847322 \h </w:instrText>
        </w:r>
        <w:r w:rsidR="00CD6D23">
          <w:rPr>
            <w:noProof/>
            <w:webHidden/>
          </w:rPr>
        </w:r>
        <w:r w:rsidR="00CD6D23">
          <w:rPr>
            <w:noProof/>
            <w:webHidden/>
          </w:rPr>
          <w:fldChar w:fldCharType="separate"/>
        </w:r>
        <w:r w:rsidR="009B6A56">
          <w:rPr>
            <w:noProof/>
            <w:webHidden/>
          </w:rPr>
          <w:t>1</w:t>
        </w:r>
        <w:r w:rsidR="00CD6D23">
          <w:rPr>
            <w:noProof/>
            <w:webHidden/>
          </w:rPr>
          <w:fldChar w:fldCharType="end"/>
        </w:r>
      </w:hyperlink>
    </w:p>
    <w:p w14:paraId="1F53EEB0" w14:textId="1ABF9521"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23" w:history="1">
        <w:r w:rsidR="00CD6D23" w:rsidRPr="00F14C7B">
          <w:rPr>
            <w:rStyle w:val="Hyperlinkki"/>
            <w:noProof/>
          </w:rPr>
          <w:t>Taulukoiden luettelo</w:t>
        </w:r>
        <w:r w:rsidR="00CD6D23">
          <w:rPr>
            <w:noProof/>
            <w:webHidden/>
          </w:rPr>
          <w:tab/>
        </w:r>
        <w:r w:rsidR="00CD6D23">
          <w:rPr>
            <w:noProof/>
            <w:webHidden/>
          </w:rPr>
          <w:fldChar w:fldCharType="begin"/>
        </w:r>
        <w:r w:rsidR="00CD6D23">
          <w:rPr>
            <w:noProof/>
            <w:webHidden/>
          </w:rPr>
          <w:instrText xml:space="preserve"> PAGEREF _Toc46847323 \h </w:instrText>
        </w:r>
        <w:r w:rsidR="00CD6D23">
          <w:rPr>
            <w:noProof/>
            <w:webHidden/>
          </w:rPr>
        </w:r>
        <w:r w:rsidR="00CD6D23">
          <w:rPr>
            <w:noProof/>
            <w:webHidden/>
          </w:rPr>
          <w:fldChar w:fldCharType="separate"/>
        </w:r>
        <w:r w:rsidR="009B6A56">
          <w:rPr>
            <w:noProof/>
            <w:webHidden/>
          </w:rPr>
          <w:t>1</w:t>
        </w:r>
        <w:r w:rsidR="00CD6D23">
          <w:rPr>
            <w:noProof/>
            <w:webHidden/>
          </w:rPr>
          <w:fldChar w:fldCharType="end"/>
        </w:r>
      </w:hyperlink>
    </w:p>
    <w:p w14:paraId="71F8A535" w14:textId="2FB6E3C3"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24" w:history="1">
        <w:r w:rsidR="00CD6D23" w:rsidRPr="00F14C7B">
          <w:rPr>
            <w:rStyle w:val="Hyperlinkki"/>
            <w:noProof/>
          </w:rPr>
          <w:t>Johdanto</w:t>
        </w:r>
        <w:r w:rsidR="00CD6D23">
          <w:rPr>
            <w:noProof/>
            <w:webHidden/>
          </w:rPr>
          <w:tab/>
        </w:r>
        <w:r w:rsidR="00CD6D23">
          <w:rPr>
            <w:noProof/>
            <w:webHidden/>
          </w:rPr>
          <w:fldChar w:fldCharType="begin"/>
        </w:r>
        <w:r w:rsidR="00CD6D23">
          <w:rPr>
            <w:noProof/>
            <w:webHidden/>
          </w:rPr>
          <w:instrText xml:space="preserve"> PAGEREF _Toc46847324 \h </w:instrText>
        </w:r>
        <w:r w:rsidR="00CD6D23">
          <w:rPr>
            <w:noProof/>
            <w:webHidden/>
          </w:rPr>
        </w:r>
        <w:r w:rsidR="00CD6D23">
          <w:rPr>
            <w:noProof/>
            <w:webHidden/>
          </w:rPr>
          <w:fldChar w:fldCharType="separate"/>
        </w:r>
        <w:r w:rsidR="009B6A56">
          <w:rPr>
            <w:noProof/>
            <w:webHidden/>
          </w:rPr>
          <w:t>1</w:t>
        </w:r>
        <w:r w:rsidR="00CD6D23">
          <w:rPr>
            <w:noProof/>
            <w:webHidden/>
          </w:rPr>
          <w:fldChar w:fldCharType="end"/>
        </w:r>
      </w:hyperlink>
    </w:p>
    <w:p w14:paraId="6AE6E933" w14:textId="0C8220FB"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25" w:history="1">
        <w:r w:rsidR="00CD6D23" w:rsidRPr="00F14C7B">
          <w:rPr>
            <w:rStyle w:val="Hyperlinkki"/>
            <w:noProof/>
          </w:rPr>
          <w:t>Ansiosidonnainen työttömyysturva</w:t>
        </w:r>
        <w:r w:rsidR="00CD6D23">
          <w:rPr>
            <w:noProof/>
            <w:webHidden/>
          </w:rPr>
          <w:tab/>
        </w:r>
        <w:r w:rsidR="00CD6D23">
          <w:rPr>
            <w:noProof/>
            <w:webHidden/>
          </w:rPr>
          <w:fldChar w:fldCharType="begin"/>
        </w:r>
        <w:r w:rsidR="00CD6D23">
          <w:rPr>
            <w:noProof/>
            <w:webHidden/>
          </w:rPr>
          <w:instrText xml:space="preserve"> PAGEREF _Toc46847325 \h </w:instrText>
        </w:r>
        <w:r w:rsidR="00CD6D23">
          <w:rPr>
            <w:noProof/>
            <w:webHidden/>
          </w:rPr>
        </w:r>
        <w:r w:rsidR="00CD6D23">
          <w:rPr>
            <w:noProof/>
            <w:webHidden/>
          </w:rPr>
          <w:fldChar w:fldCharType="separate"/>
        </w:r>
        <w:r w:rsidR="009B6A56">
          <w:rPr>
            <w:noProof/>
            <w:webHidden/>
          </w:rPr>
          <w:t>3</w:t>
        </w:r>
        <w:r w:rsidR="00CD6D23">
          <w:rPr>
            <w:noProof/>
            <w:webHidden/>
          </w:rPr>
          <w:fldChar w:fldCharType="end"/>
        </w:r>
      </w:hyperlink>
    </w:p>
    <w:p w14:paraId="378D289D" w14:textId="36A8659F"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26" w:history="1">
        <w:r w:rsidR="00CD6D23" w:rsidRPr="00F14C7B">
          <w:rPr>
            <w:rStyle w:val="Hyperlinkki"/>
            <w:noProof/>
          </w:rPr>
          <w:t>Ansio-osan suuruus</w:t>
        </w:r>
        <w:r w:rsidR="00CD6D23">
          <w:rPr>
            <w:noProof/>
            <w:webHidden/>
          </w:rPr>
          <w:tab/>
        </w:r>
        <w:r w:rsidR="00CD6D23">
          <w:rPr>
            <w:noProof/>
            <w:webHidden/>
          </w:rPr>
          <w:fldChar w:fldCharType="begin"/>
        </w:r>
        <w:r w:rsidR="00CD6D23">
          <w:rPr>
            <w:noProof/>
            <w:webHidden/>
          </w:rPr>
          <w:instrText xml:space="preserve"> PAGEREF _Toc46847326 \h </w:instrText>
        </w:r>
        <w:r w:rsidR="00CD6D23">
          <w:rPr>
            <w:noProof/>
            <w:webHidden/>
          </w:rPr>
        </w:r>
        <w:r w:rsidR="00CD6D23">
          <w:rPr>
            <w:noProof/>
            <w:webHidden/>
          </w:rPr>
          <w:fldChar w:fldCharType="separate"/>
        </w:r>
        <w:r w:rsidR="009B6A56">
          <w:rPr>
            <w:noProof/>
            <w:webHidden/>
          </w:rPr>
          <w:t>3</w:t>
        </w:r>
        <w:r w:rsidR="00CD6D23">
          <w:rPr>
            <w:noProof/>
            <w:webHidden/>
          </w:rPr>
          <w:fldChar w:fldCharType="end"/>
        </w:r>
      </w:hyperlink>
    </w:p>
    <w:p w14:paraId="3D5BD5D8" w14:textId="7F719CAF"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27" w:history="1">
        <w:r w:rsidR="00CD6D23" w:rsidRPr="00F14C7B">
          <w:rPr>
            <w:rStyle w:val="Hyperlinkki"/>
            <w:noProof/>
          </w:rPr>
          <w:t>Päivärahapalkasta vähennettävä osuus</w:t>
        </w:r>
        <w:r w:rsidR="00CD6D23">
          <w:rPr>
            <w:noProof/>
            <w:webHidden/>
          </w:rPr>
          <w:tab/>
        </w:r>
        <w:r w:rsidR="00CD6D23">
          <w:rPr>
            <w:noProof/>
            <w:webHidden/>
          </w:rPr>
          <w:fldChar w:fldCharType="begin"/>
        </w:r>
        <w:r w:rsidR="00CD6D23">
          <w:rPr>
            <w:noProof/>
            <w:webHidden/>
          </w:rPr>
          <w:instrText xml:space="preserve"> PAGEREF _Toc46847327 \h </w:instrText>
        </w:r>
        <w:r w:rsidR="00CD6D23">
          <w:rPr>
            <w:noProof/>
            <w:webHidden/>
          </w:rPr>
        </w:r>
        <w:r w:rsidR="00CD6D23">
          <w:rPr>
            <w:noProof/>
            <w:webHidden/>
          </w:rPr>
          <w:fldChar w:fldCharType="separate"/>
        </w:r>
        <w:r w:rsidR="009B6A56">
          <w:rPr>
            <w:noProof/>
            <w:webHidden/>
          </w:rPr>
          <w:t>5</w:t>
        </w:r>
        <w:r w:rsidR="00CD6D23">
          <w:rPr>
            <w:noProof/>
            <w:webHidden/>
          </w:rPr>
          <w:fldChar w:fldCharType="end"/>
        </w:r>
      </w:hyperlink>
    </w:p>
    <w:p w14:paraId="07278BE6" w14:textId="203CC9A9"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28" w:history="1">
        <w:r w:rsidR="00CD6D23" w:rsidRPr="00F14C7B">
          <w:rPr>
            <w:rStyle w:val="Hyperlinkki"/>
            <w:noProof/>
          </w:rPr>
          <w:t>Lomautuspäiväraha</w:t>
        </w:r>
        <w:r w:rsidR="00CD6D23">
          <w:rPr>
            <w:noProof/>
            <w:webHidden/>
          </w:rPr>
          <w:tab/>
        </w:r>
        <w:r w:rsidR="00CD6D23">
          <w:rPr>
            <w:noProof/>
            <w:webHidden/>
          </w:rPr>
          <w:fldChar w:fldCharType="begin"/>
        </w:r>
        <w:r w:rsidR="00CD6D23">
          <w:rPr>
            <w:noProof/>
            <w:webHidden/>
          </w:rPr>
          <w:instrText xml:space="preserve"> PAGEREF _Toc46847328 \h </w:instrText>
        </w:r>
        <w:r w:rsidR="00CD6D23">
          <w:rPr>
            <w:noProof/>
            <w:webHidden/>
          </w:rPr>
        </w:r>
        <w:r w:rsidR="00CD6D23">
          <w:rPr>
            <w:noProof/>
            <w:webHidden/>
          </w:rPr>
          <w:fldChar w:fldCharType="separate"/>
        </w:r>
        <w:r w:rsidR="009B6A56">
          <w:rPr>
            <w:noProof/>
            <w:webHidden/>
          </w:rPr>
          <w:t>6</w:t>
        </w:r>
        <w:r w:rsidR="00CD6D23">
          <w:rPr>
            <w:noProof/>
            <w:webHidden/>
          </w:rPr>
          <w:fldChar w:fldCharType="end"/>
        </w:r>
      </w:hyperlink>
    </w:p>
    <w:p w14:paraId="132EB486" w14:textId="48202C39"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29" w:history="1">
        <w:r w:rsidR="00CD6D23" w:rsidRPr="00F14C7B">
          <w:rPr>
            <w:rStyle w:val="Hyperlinkki"/>
            <w:noProof/>
          </w:rPr>
          <w:t>Peruspäiväraha</w:t>
        </w:r>
        <w:r w:rsidR="00CD6D23">
          <w:rPr>
            <w:noProof/>
            <w:webHidden/>
          </w:rPr>
          <w:tab/>
        </w:r>
        <w:r w:rsidR="00CD6D23">
          <w:rPr>
            <w:noProof/>
            <w:webHidden/>
          </w:rPr>
          <w:fldChar w:fldCharType="begin"/>
        </w:r>
        <w:r w:rsidR="00CD6D23">
          <w:rPr>
            <w:noProof/>
            <w:webHidden/>
          </w:rPr>
          <w:instrText xml:space="preserve"> PAGEREF _Toc46847329 \h </w:instrText>
        </w:r>
        <w:r w:rsidR="00CD6D23">
          <w:rPr>
            <w:noProof/>
            <w:webHidden/>
          </w:rPr>
        </w:r>
        <w:r w:rsidR="00CD6D23">
          <w:rPr>
            <w:noProof/>
            <w:webHidden/>
          </w:rPr>
          <w:fldChar w:fldCharType="separate"/>
        </w:r>
        <w:r w:rsidR="009B6A56">
          <w:rPr>
            <w:noProof/>
            <w:webHidden/>
          </w:rPr>
          <w:t>6</w:t>
        </w:r>
        <w:r w:rsidR="00CD6D23">
          <w:rPr>
            <w:noProof/>
            <w:webHidden/>
          </w:rPr>
          <w:fldChar w:fldCharType="end"/>
        </w:r>
      </w:hyperlink>
    </w:p>
    <w:p w14:paraId="01D0347A" w14:textId="51FCA95F"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30" w:history="1">
        <w:r w:rsidR="00CD6D23" w:rsidRPr="00F14C7B">
          <w:rPr>
            <w:rStyle w:val="Hyperlinkki"/>
            <w:noProof/>
          </w:rPr>
          <w:t>Peruspäivärahan suuruus</w:t>
        </w:r>
        <w:r w:rsidR="00CD6D23">
          <w:rPr>
            <w:noProof/>
            <w:webHidden/>
          </w:rPr>
          <w:tab/>
        </w:r>
        <w:r w:rsidR="00CD6D23">
          <w:rPr>
            <w:noProof/>
            <w:webHidden/>
          </w:rPr>
          <w:fldChar w:fldCharType="begin"/>
        </w:r>
        <w:r w:rsidR="00CD6D23">
          <w:rPr>
            <w:noProof/>
            <w:webHidden/>
          </w:rPr>
          <w:instrText xml:space="preserve"> PAGEREF _Toc46847330 \h </w:instrText>
        </w:r>
        <w:r w:rsidR="00CD6D23">
          <w:rPr>
            <w:noProof/>
            <w:webHidden/>
          </w:rPr>
        </w:r>
        <w:r w:rsidR="00CD6D23">
          <w:rPr>
            <w:noProof/>
            <w:webHidden/>
          </w:rPr>
          <w:fldChar w:fldCharType="separate"/>
        </w:r>
        <w:r w:rsidR="009B6A56">
          <w:rPr>
            <w:noProof/>
            <w:webHidden/>
          </w:rPr>
          <w:t>6</w:t>
        </w:r>
        <w:r w:rsidR="00CD6D23">
          <w:rPr>
            <w:noProof/>
            <w:webHidden/>
          </w:rPr>
          <w:fldChar w:fldCharType="end"/>
        </w:r>
      </w:hyperlink>
    </w:p>
    <w:p w14:paraId="2B79DDD9" w14:textId="7807A11D"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31" w:history="1">
        <w:r w:rsidR="00CD6D23" w:rsidRPr="00F14C7B">
          <w:rPr>
            <w:rStyle w:val="Hyperlinkki"/>
            <w:noProof/>
          </w:rPr>
          <w:t>Peruspäivärahan tarveharkinta</w:t>
        </w:r>
        <w:r w:rsidR="00CD6D23">
          <w:rPr>
            <w:noProof/>
            <w:webHidden/>
          </w:rPr>
          <w:tab/>
        </w:r>
        <w:r w:rsidR="00CD6D23">
          <w:rPr>
            <w:noProof/>
            <w:webHidden/>
          </w:rPr>
          <w:fldChar w:fldCharType="begin"/>
        </w:r>
        <w:r w:rsidR="00CD6D23">
          <w:rPr>
            <w:noProof/>
            <w:webHidden/>
          </w:rPr>
          <w:instrText xml:space="preserve"> PAGEREF _Toc46847331 \h </w:instrText>
        </w:r>
        <w:r w:rsidR="00CD6D23">
          <w:rPr>
            <w:noProof/>
            <w:webHidden/>
          </w:rPr>
        </w:r>
        <w:r w:rsidR="00CD6D23">
          <w:rPr>
            <w:noProof/>
            <w:webHidden/>
          </w:rPr>
          <w:fldChar w:fldCharType="separate"/>
        </w:r>
        <w:r w:rsidR="009B6A56">
          <w:rPr>
            <w:noProof/>
            <w:webHidden/>
          </w:rPr>
          <w:t>9</w:t>
        </w:r>
        <w:r w:rsidR="00CD6D23">
          <w:rPr>
            <w:noProof/>
            <w:webHidden/>
          </w:rPr>
          <w:fldChar w:fldCharType="end"/>
        </w:r>
      </w:hyperlink>
    </w:p>
    <w:p w14:paraId="7D40AA25" w14:textId="02F8DE7B"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2" w:history="1">
        <w:r w:rsidR="00CD6D23" w:rsidRPr="00F14C7B">
          <w:rPr>
            <w:rStyle w:val="Hyperlinkki"/>
            <w:noProof/>
          </w:rPr>
          <w:t>Työmarkkinatuki</w:t>
        </w:r>
        <w:r w:rsidR="00CD6D23">
          <w:rPr>
            <w:noProof/>
            <w:webHidden/>
          </w:rPr>
          <w:tab/>
        </w:r>
        <w:r w:rsidR="00CD6D23">
          <w:rPr>
            <w:noProof/>
            <w:webHidden/>
          </w:rPr>
          <w:fldChar w:fldCharType="begin"/>
        </w:r>
        <w:r w:rsidR="00CD6D23">
          <w:rPr>
            <w:noProof/>
            <w:webHidden/>
          </w:rPr>
          <w:instrText xml:space="preserve"> PAGEREF _Toc46847332 \h </w:instrText>
        </w:r>
        <w:r w:rsidR="00CD6D23">
          <w:rPr>
            <w:noProof/>
            <w:webHidden/>
          </w:rPr>
        </w:r>
        <w:r w:rsidR="00CD6D23">
          <w:rPr>
            <w:noProof/>
            <w:webHidden/>
          </w:rPr>
          <w:fldChar w:fldCharType="separate"/>
        </w:r>
        <w:r w:rsidR="009B6A56">
          <w:rPr>
            <w:noProof/>
            <w:webHidden/>
          </w:rPr>
          <w:t>10</w:t>
        </w:r>
        <w:r w:rsidR="00CD6D23">
          <w:rPr>
            <w:noProof/>
            <w:webHidden/>
          </w:rPr>
          <w:fldChar w:fldCharType="end"/>
        </w:r>
      </w:hyperlink>
    </w:p>
    <w:p w14:paraId="34CC35E4" w14:textId="496CAB0A"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33" w:history="1">
        <w:r w:rsidR="00CD6D23" w:rsidRPr="00F14C7B">
          <w:rPr>
            <w:rStyle w:val="Hyperlinkki"/>
            <w:noProof/>
          </w:rPr>
          <w:t>Päivärahan suuruus</w:t>
        </w:r>
        <w:r w:rsidR="00CD6D23">
          <w:rPr>
            <w:noProof/>
            <w:webHidden/>
          </w:rPr>
          <w:tab/>
        </w:r>
        <w:r w:rsidR="00CD6D23">
          <w:rPr>
            <w:noProof/>
            <w:webHidden/>
          </w:rPr>
          <w:fldChar w:fldCharType="begin"/>
        </w:r>
        <w:r w:rsidR="00CD6D23">
          <w:rPr>
            <w:noProof/>
            <w:webHidden/>
          </w:rPr>
          <w:instrText xml:space="preserve"> PAGEREF _Toc46847333 \h </w:instrText>
        </w:r>
        <w:r w:rsidR="00CD6D23">
          <w:rPr>
            <w:noProof/>
            <w:webHidden/>
          </w:rPr>
        </w:r>
        <w:r w:rsidR="00CD6D23">
          <w:rPr>
            <w:noProof/>
            <w:webHidden/>
          </w:rPr>
          <w:fldChar w:fldCharType="separate"/>
        </w:r>
        <w:r w:rsidR="009B6A56">
          <w:rPr>
            <w:noProof/>
            <w:webHidden/>
          </w:rPr>
          <w:t>10</w:t>
        </w:r>
        <w:r w:rsidR="00CD6D23">
          <w:rPr>
            <w:noProof/>
            <w:webHidden/>
          </w:rPr>
          <w:fldChar w:fldCharType="end"/>
        </w:r>
      </w:hyperlink>
    </w:p>
    <w:p w14:paraId="193C4DC3" w14:textId="0838F352" w:rsidR="00CD6D23" w:rsidRDefault="005908C0">
      <w:pPr>
        <w:pStyle w:val="Sisluet2"/>
        <w:tabs>
          <w:tab w:val="right" w:leader="dot" w:pos="9628"/>
        </w:tabs>
        <w:rPr>
          <w:rFonts w:asciiTheme="minorHAnsi" w:eastAsiaTheme="minorEastAsia" w:hAnsiTheme="minorHAnsi" w:cstheme="minorBidi"/>
          <w:noProof/>
          <w:sz w:val="22"/>
          <w:szCs w:val="22"/>
          <w:lang w:eastAsia="fi-FI"/>
        </w:rPr>
      </w:pPr>
      <w:hyperlink w:anchor="_Toc46847334" w:history="1">
        <w:r w:rsidR="00CD6D23" w:rsidRPr="00F14C7B">
          <w:rPr>
            <w:rStyle w:val="Hyperlinkki"/>
            <w:noProof/>
          </w:rPr>
          <w:t>Tarveharkinta</w:t>
        </w:r>
        <w:r w:rsidR="00CD6D23">
          <w:rPr>
            <w:noProof/>
            <w:webHidden/>
          </w:rPr>
          <w:tab/>
        </w:r>
        <w:r w:rsidR="00CD6D23">
          <w:rPr>
            <w:noProof/>
            <w:webHidden/>
          </w:rPr>
          <w:fldChar w:fldCharType="begin"/>
        </w:r>
        <w:r w:rsidR="00CD6D23">
          <w:rPr>
            <w:noProof/>
            <w:webHidden/>
          </w:rPr>
          <w:instrText xml:space="preserve"> PAGEREF _Toc46847334 \h </w:instrText>
        </w:r>
        <w:r w:rsidR="00CD6D23">
          <w:rPr>
            <w:noProof/>
            <w:webHidden/>
          </w:rPr>
        </w:r>
        <w:r w:rsidR="00CD6D23">
          <w:rPr>
            <w:noProof/>
            <w:webHidden/>
          </w:rPr>
          <w:fldChar w:fldCharType="separate"/>
        </w:r>
        <w:r w:rsidR="009B6A56">
          <w:rPr>
            <w:noProof/>
            <w:webHidden/>
          </w:rPr>
          <w:t>11</w:t>
        </w:r>
        <w:r w:rsidR="00CD6D23">
          <w:rPr>
            <w:noProof/>
            <w:webHidden/>
          </w:rPr>
          <w:fldChar w:fldCharType="end"/>
        </w:r>
      </w:hyperlink>
    </w:p>
    <w:p w14:paraId="397FF4D4" w14:textId="74A60415"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5" w:history="1">
        <w:r w:rsidR="00CD6D23" w:rsidRPr="00F14C7B">
          <w:rPr>
            <w:rStyle w:val="Hyperlinkki"/>
            <w:noProof/>
          </w:rPr>
          <w:t>Lapsikorotus</w:t>
        </w:r>
        <w:r w:rsidR="00CD6D23">
          <w:rPr>
            <w:noProof/>
            <w:webHidden/>
          </w:rPr>
          <w:tab/>
        </w:r>
        <w:r w:rsidR="00CD6D23">
          <w:rPr>
            <w:noProof/>
            <w:webHidden/>
          </w:rPr>
          <w:fldChar w:fldCharType="begin"/>
        </w:r>
        <w:r w:rsidR="00CD6D23">
          <w:rPr>
            <w:noProof/>
            <w:webHidden/>
          </w:rPr>
          <w:instrText xml:space="preserve"> PAGEREF _Toc46847335 \h </w:instrText>
        </w:r>
        <w:r w:rsidR="00CD6D23">
          <w:rPr>
            <w:noProof/>
            <w:webHidden/>
          </w:rPr>
        </w:r>
        <w:r w:rsidR="00CD6D23">
          <w:rPr>
            <w:noProof/>
            <w:webHidden/>
          </w:rPr>
          <w:fldChar w:fldCharType="separate"/>
        </w:r>
        <w:r w:rsidR="009B6A56">
          <w:rPr>
            <w:noProof/>
            <w:webHidden/>
          </w:rPr>
          <w:t>13</w:t>
        </w:r>
        <w:r w:rsidR="00CD6D23">
          <w:rPr>
            <w:noProof/>
            <w:webHidden/>
          </w:rPr>
          <w:fldChar w:fldCharType="end"/>
        </w:r>
      </w:hyperlink>
    </w:p>
    <w:p w14:paraId="7CE02B53" w14:textId="753D7B82"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6" w:history="1">
        <w:r w:rsidR="00CD6D23" w:rsidRPr="00F14C7B">
          <w:rPr>
            <w:rStyle w:val="Hyperlinkki"/>
            <w:noProof/>
          </w:rPr>
          <w:t>Soviteltu päiväraha</w:t>
        </w:r>
        <w:r w:rsidR="00CD6D23">
          <w:rPr>
            <w:noProof/>
            <w:webHidden/>
          </w:rPr>
          <w:tab/>
        </w:r>
        <w:r w:rsidR="00CD6D23">
          <w:rPr>
            <w:noProof/>
            <w:webHidden/>
          </w:rPr>
          <w:fldChar w:fldCharType="begin"/>
        </w:r>
        <w:r w:rsidR="00CD6D23">
          <w:rPr>
            <w:noProof/>
            <w:webHidden/>
          </w:rPr>
          <w:instrText xml:space="preserve"> PAGEREF _Toc46847336 \h </w:instrText>
        </w:r>
        <w:r w:rsidR="00CD6D23">
          <w:rPr>
            <w:noProof/>
            <w:webHidden/>
          </w:rPr>
        </w:r>
        <w:r w:rsidR="00CD6D23">
          <w:rPr>
            <w:noProof/>
            <w:webHidden/>
          </w:rPr>
          <w:fldChar w:fldCharType="separate"/>
        </w:r>
        <w:r w:rsidR="009B6A56">
          <w:rPr>
            <w:noProof/>
            <w:webHidden/>
          </w:rPr>
          <w:t>15</w:t>
        </w:r>
        <w:r w:rsidR="00CD6D23">
          <w:rPr>
            <w:noProof/>
            <w:webHidden/>
          </w:rPr>
          <w:fldChar w:fldCharType="end"/>
        </w:r>
      </w:hyperlink>
    </w:p>
    <w:p w14:paraId="3EEB05D7" w14:textId="7BA2CDEA"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7" w:history="1">
        <w:r w:rsidR="00CD6D23" w:rsidRPr="00F14C7B">
          <w:rPr>
            <w:rStyle w:val="Hyperlinkki"/>
            <w:noProof/>
          </w:rPr>
          <w:t>Ylläpitokorvaukset</w:t>
        </w:r>
        <w:r w:rsidR="00CD6D23">
          <w:rPr>
            <w:noProof/>
            <w:webHidden/>
          </w:rPr>
          <w:tab/>
        </w:r>
        <w:r w:rsidR="00CD6D23">
          <w:rPr>
            <w:noProof/>
            <w:webHidden/>
          </w:rPr>
          <w:fldChar w:fldCharType="begin"/>
        </w:r>
        <w:r w:rsidR="00CD6D23">
          <w:rPr>
            <w:noProof/>
            <w:webHidden/>
          </w:rPr>
          <w:instrText xml:space="preserve"> PAGEREF _Toc46847337 \h </w:instrText>
        </w:r>
        <w:r w:rsidR="00CD6D23">
          <w:rPr>
            <w:noProof/>
            <w:webHidden/>
          </w:rPr>
        </w:r>
        <w:r w:rsidR="00CD6D23">
          <w:rPr>
            <w:noProof/>
            <w:webHidden/>
          </w:rPr>
          <w:fldChar w:fldCharType="separate"/>
        </w:r>
        <w:r w:rsidR="009B6A56">
          <w:rPr>
            <w:noProof/>
            <w:webHidden/>
          </w:rPr>
          <w:t>17</w:t>
        </w:r>
        <w:r w:rsidR="00CD6D23">
          <w:rPr>
            <w:noProof/>
            <w:webHidden/>
          </w:rPr>
          <w:fldChar w:fldCharType="end"/>
        </w:r>
      </w:hyperlink>
    </w:p>
    <w:p w14:paraId="594BD827" w14:textId="51ADD46F"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8" w:history="1">
        <w:r w:rsidR="00CD6D23" w:rsidRPr="00F14C7B">
          <w:rPr>
            <w:rStyle w:val="Hyperlinkki"/>
            <w:noProof/>
          </w:rPr>
          <w:t>Vuorottelukorvaukset</w:t>
        </w:r>
        <w:r w:rsidR="00CD6D23">
          <w:rPr>
            <w:noProof/>
            <w:webHidden/>
          </w:rPr>
          <w:tab/>
        </w:r>
        <w:r w:rsidR="00CD6D23">
          <w:rPr>
            <w:noProof/>
            <w:webHidden/>
          </w:rPr>
          <w:fldChar w:fldCharType="begin"/>
        </w:r>
        <w:r w:rsidR="00CD6D23">
          <w:rPr>
            <w:noProof/>
            <w:webHidden/>
          </w:rPr>
          <w:instrText xml:space="preserve"> PAGEREF _Toc46847338 \h </w:instrText>
        </w:r>
        <w:r w:rsidR="00CD6D23">
          <w:rPr>
            <w:noProof/>
            <w:webHidden/>
          </w:rPr>
        </w:r>
        <w:r w:rsidR="00CD6D23">
          <w:rPr>
            <w:noProof/>
            <w:webHidden/>
          </w:rPr>
          <w:fldChar w:fldCharType="separate"/>
        </w:r>
        <w:r w:rsidR="009B6A56">
          <w:rPr>
            <w:noProof/>
            <w:webHidden/>
          </w:rPr>
          <w:t>17</w:t>
        </w:r>
        <w:r w:rsidR="00CD6D23">
          <w:rPr>
            <w:noProof/>
            <w:webHidden/>
          </w:rPr>
          <w:fldChar w:fldCharType="end"/>
        </w:r>
      </w:hyperlink>
    </w:p>
    <w:p w14:paraId="4DB04235" w14:textId="7A83A228"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39" w:history="1">
        <w:r w:rsidR="00CD6D23" w:rsidRPr="00F14C7B">
          <w:rPr>
            <w:rStyle w:val="Hyperlinkki"/>
            <w:noProof/>
          </w:rPr>
          <w:t>Ansiopäivärahan kesto</w:t>
        </w:r>
        <w:r w:rsidR="00CD6D23">
          <w:rPr>
            <w:noProof/>
            <w:webHidden/>
          </w:rPr>
          <w:tab/>
        </w:r>
        <w:r w:rsidR="00CD6D23">
          <w:rPr>
            <w:noProof/>
            <w:webHidden/>
          </w:rPr>
          <w:fldChar w:fldCharType="begin"/>
        </w:r>
        <w:r w:rsidR="00CD6D23">
          <w:rPr>
            <w:noProof/>
            <w:webHidden/>
          </w:rPr>
          <w:instrText xml:space="preserve"> PAGEREF _Toc46847339 \h </w:instrText>
        </w:r>
        <w:r w:rsidR="00CD6D23">
          <w:rPr>
            <w:noProof/>
            <w:webHidden/>
          </w:rPr>
        </w:r>
        <w:r w:rsidR="00CD6D23">
          <w:rPr>
            <w:noProof/>
            <w:webHidden/>
          </w:rPr>
          <w:fldChar w:fldCharType="separate"/>
        </w:r>
        <w:r w:rsidR="009B6A56">
          <w:rPr>
            <w:noProof/>
            <w:webHidden/>
          </w:rPr>
          <w:t>18</w:t>
        </w:r>
        <w:r w:rsidR="00CD6D23">
          <w:rPr>
            <w:noProof/>
            <w:webHidden/>
          </w:rPr>
          <w:fldChar w:fldCharType="end"/>
        </w:r>
      </w:hyperlink>
    </w:p>
    <w:p w14:paraId="7DE8D69F" w14:textId="7F4A6664"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0" w:history="1">
        <w:r w:rsidR="00CD6D23" w:rsidRPr="00F14C7B">
          <w:rPr>
            <w:rStyle w:val="Hyperlinkki"/>
            <w:noProof/>
          </w:rPr>
          <w:t>Työttömyysturvan aktiivimalli</w:t>
        </w:r>
        <w:r w:rsidR="00CD6D23">
          <w:rPr>
            <w:noProof/>
            <w:webHidden/>
          </w:rPr>
          <w:tab/>
        </w:r>
        <w:r w:rsidR="00CD6D23">
          <w:rPr>
            <w:noProof/>
            <w:webHidden/>
          </w:rPr>
          <w:fldChar w:fldCharType="begin"/>
        </w:r>
        <w:r w:rsidR="00CD6D23">
          <w:rPr>
            <w:noProof/>
            <w:webHidden/>
          </w:rPr>
          <w:instrText xml:space="preserve"> PAGEREF _Toc46847340 \h </w:instrText>
        </w:r>
        <w:r w:rsidR="00CD6D23">
          <w:rPr>
            <w:noProof/>
            <w:webHidden/>
          </w:rPr>
        </w:r>
        <w:r w:rsidR="00CD6D23">
          <w:rPr>
            <w:noProof/>
            <w:webHidden/>
          </w:rPr>
          <w:fldChar w:fldCharType="separate"/>
        </w:r>
        <w:r w:rsidR="009B6A56">
          <w:rPr>
            <w:noProof/>
            <w:webHidden/>
          </w:rPr>
          <w:t>19</w:t>
        </w:r>
        <w:r w:rsidR="00CD6D23">
          <w:rPr>
            <w:noProof/>
            <w:webHidden/>
          </w:rPr>
          <w:fldChar w:fldCharType="end"/>
        </w:r>
      </w:hyperlink>
    </w:p>
    <w:p w14:paraId="3E28ED7D" w14:textId="687E9D20" w:rsidR="000069F0" w:rsidRPr="006B09C9" w:rsidRDefault="001E4AE1" w:rsidP="000069F0">
      <w:pPr>
        <w:pStyle w:val="DokOtsikko1"/>
        <w:spacing w:before="360"/>
      </w:pPr>
      <w:r>
        <w:rPr>
          <w:sz w:val="20"/>
          <w:lang w:val="fi-FI"/>
        </w:rPr>
        <w:fldChar w:fldCharType="end"/>
      </w:r>
      <w:bookmarkStart w:id="1" w:name="_Toc46847323"/>
      <w:r w:rsidR="000069F0" w:rsidRPr="006B09C9">
        <w:t>Taulukoiden luettelo</w:t>
      </w:r>
      <w:bookmarkEnd w:id="1"/>
    </w:p>
    <w:p w14:paraId="043C198F" w14:textId="290EDE55" w:rsidR="00CD6D23" w:rsidRDefault="001E4AE1">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46847341" w:history="1">
        <w:r w:rsidR="00CD6D23" w:rsidRPr="004E5A98">
          <w:rPr>
            <w:rStyle w:val="Hyperlinkki"/>
            <w:noProof/>
          </w:rPr>
          <w:t>Työttömyysturvalakeja</w:t>
        </w:r>
        <w:r w:rsidR="00CD6D23">
          <w:rPr>
            <w:noProof/>
            <w:webHidden/>
          </w:rPr>
          <w:tab/>
        </w:r>
        <w:r w:rsidR="00CD6D23">
          <w:rPr>
            <w:noProof/>
            <w:webHidden/>
          </w:rPr>
          <w:fldChar w:fldCharType="begin"/>
        </w:r>
        <w:r w:rsidR="00CD6D23">
          <w:rPr>
            <w:noProof/>
            <w:webHidden/>
          </w:rPr>
          <w:instrText xml:space="preserve"> PAGEREF _Toc46847341 \h </w:instrText>
        </w:r>
        <w:r w:rsidR="00CD6D23">
          <w:rPr>
            <w:noProof/>
            <w:webHidden/>
          </w:rPr>
        </w:r>
        <w:r w:rsidR="00CD6D23">
          <w:rPr>
            <w:noProof/>
            <w:webHidden/>
          </w:rPr>
          <w:fldChar w:fldCharType="separate"/>
        </w:r>
        <w:r w:rsidR="009B6A56">
          <w:rPr>
            <w:noProof/>
            <w:webHidden/>
          </w:rPr>
          <w:t>2</w:t>
        </w:r>
        <w:r w:rsidR="00CD6D23">
          <w:rPr>
            <w:noProof/>
            <w:webHidden/>
          </w:rPr>
          <w:fldChar w:fldCharType="end"/>
        </w:r>
      </w:hyperlink>
    </w:p>
    <w:p w14:paraId="10AD3D2C" w14:textId="179AD868"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2" w:history="1">
        <w:r w:rsidR="00CD6D23" w:rsidRPr="004E5A98">
          <w:rPr>
            <w:rStyle w:val="Hyperlinkki"/>
            <w:noProof/>
          </w:rPr>
          <w:t>Päivärahan ansio-osan suuruus</w:t>
        </w:r>
        <w:r w:rsidR="00CD6D23">
          <w:rPr>
            <w:noProof/>
            <w:webHidden/>
          </w:rPr>
          <w:tab/>
        </w:r>
        <w:r w:rsidR="00CD6D23">
          <w:rPr>
            <w:noProof/>
            <w:webHidden/>
          </w:rPr>
          <w:fldChar w:fldCharType="begin"/>
        </w:r>
        <w:r w:rsidR="00CD6D23">
          <w:rPr>
            <w:noProof/>
            <w:webHidden/>
          </w:rPr>
          <w:instrText xml:space="preserve"> PAGEREF _Toc46847342 \h </w:instrText>
        </w:r>
        <w:r w:rsidR="00CD6D23">
          <w:rPr>
            <w:noProof/>
            <w:webHidden/>
          </w:rPr>
        </w:r>
        <w:r w:rsidR="00CD6D23">
          <w:rPr>
            <w:noProof/>
            <w:webHidden/>
          </w:rPr>
          <w:fldChar w:fldCharType="separate"/>
        </w:r>
        <w:r w:rsidR="009B6A56">
          <w:rPr>
            <w:noProof/>
            <w:webHidden/>
          </w:rPr>
          <w:t>3</w:t>
        </w:r>
        <w:r w:rsidR="00CD6D23">
          <w:rPr>
            <w:noProof/>
            <w:webHidden/>
          </w:rPr>
          <w:fldChar w:fldCharType="end"/>
        </w:r>
      </w:hyperlink>
    </w:p>
    <w:p w14:paraId="611079A1" w14:textId="2C5B0ED4"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3" w:history="1">
        <w:r w:rsidR="00CD6D23" w:rsidRPr="004E5A98">
          <w:rPr>
            <w:rStyle w:val="Hyperlinkki"/>
            <w:noProof/>
          </w:rPr>
          <w:t>Ansiosidonnaisen työttömyysturvan korotusosat ja muutosturva/työllistymisohjelmalisät</w:t>
        </w:r>
        <w:r w:rsidR="00CD6D23">
          <w:rPr>
            <w:noProof/>
            <w:webHidden/>
          </w:rPr>
          <w:tab/>
        </w:r>
        <w:r w:rsidR="00CD6D23">
          <w:rPr>
            <w:noProof/>
            <w:webHidden/>
          </w:rPr>
          <w:fldChar w:fldCharType="begin"/>
        </w:r>
        <w:r w:rsidR="00CD6D23">
          <w:rPr>
            <w:noProof/>
            <w:webHidden/>
          </w:rPr>
          <w:instrText xml:space="preserve"> PAGEREF _Toc46847343 \h </w:instrText>
        </w:r>
        <w:r w:rsidR="00CD6D23">
          <w:rPr>
            <w:noProof/>
            <w:webHidden/>
          </w:rPr>
        </w:r>
        <w:r w:rsidR="00CD6D23">
          <w:rPr>
            <w:noProof/>
            <w:webHidden/>
          </w:rPr>
          <w:fldChar w:fldCharType="separate"/>
        </w:r>
        <w:r w:rsidR="009B6A56">
          <w:rPr>
            <w:noProof/>
            <w:webHidden/>
          </w:rPr>
          <w:t>4</w:t>
        </w:r>
        <w:r w:rsidR="00CD6D23">
          <w:rPr>
            <w:noProof/>
            <w:webHidden/>
          </w:rPr>
          <w:fldChar w:fldCharType="end"/>
        </w:r>
      </w:hyperlink>
    </w:p>
    <w:p w14:paraId="5016FB9D" w14:textId="14415A0F"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4" w:history="1">
        <w:r w:rsidR="00CD6D23" w:rsidRPr="004E5A98">
          <w:rPr>
            <w:rStyle w:val="Hyperlinkki"/>
            <w:noProof/>
          </w:rPr>
          <w:t>Palkasta vakuutusmaksujen perusteella tehtävä vähennys 1993–</w:t>
        </w:r>
        <w:r w:rsidR="00CD6D23">
          <w:rPr>
            <w:noProof/>
            <w:webHidden/>
          </w:rPr>
          <w:tab/>
        </w:r>
        <w:r w:rsidR="00CD6D23">
          <w:rPr>
            <w:noProof/>
            <w:webHidden/>
          </w:rPr>
          <w:fldChar w:fldCharType="begin"/>
        </w:r>
        <w:r w:rsidR="00CD6D23">
          <w:rPr>
            <w:noProof/>
            <w:webHidden/>
          </w:rPr>
          <w:instrText xml:space="preserve"> PAGEREF _Toc46847344 \h </w:instrText>
        </w:r>
        <w:r w:rsidR="00CD6D23">
          <w:rPr>
            <w:noProof/>
            <w:webHidden/>
          </w:rPr>
        </w:r>
        <w:r w:rsidR="00CD6D23">
          <w:rPr>
            <w:noProof/>
            <w:webHidden/>
          </w:rPr>
          <w:fldChar w:fldCharType="separate"/>
        </w:r>
        <w:r w:rsidR="009B6A56">
          <w:rPr>
            <w:noProof/>
            <w:webHidden/>
          </w:rPr>
          <w:t>5</w:t>
        </w:r>
        <w:r w:rsidR="00CD6D23">
          <w:rPr>
            <w:noProof/>
            <w:webHidden/>
          </w:rPr>
          <w:fldChar w:fldCharType="end"/>
        </w:r>
      </w:hyperlink>
    </w:p>
    <w:p w14:paraId="1CBFA5FB" w14:textId="7579BC30"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5" w:history="1">
        <w:r w:rsidR="00CD6D23" w:rsidRPr="004E5A98">
          <w:rPr>
            <w:rStyle w:val="Hyperlinkki"/>
            <w:noProof/>
          </w:rPr>
          <w:t>Peruspäivärahan määrä 1985–</w:t>
        </w:r>
        <w:r w:rsidR="00CD6D23">
          <w:rPr>
            <w:noProof/>
            <w:webHidden/>
          </w:rPr>
          <w:tab/>
        </w:r>
        <w:r w:rsidR="00CD6D23">
          <w:rPr>
            <w:noProof/>
            <w:webHidden/>
          </w:rPr>
          <w:fldChar w:fldCharType="begin"/>
        </w:r>
        <w:r w:rsidR="00CD6D23">
          <w:rPr>
            <w:noProof/>
            <w:webHidden/>
          </w:rPr>
          <w:instrText xml:space="preserve"> PAGEREF _Toc46847345 \h </w:instrText>
        </w:r>
        <w:r w:rsidR="00CD6D23">
          <w:rPr>
            <w:noProof/>
            <w:webHidden/>
          </w:rPr>
        </w:r>
        <w:r w:rsidR="00CD6D23">
          <w:rPr>
            <w:noProof/>
            <w:webHidden/>
          </w:rPr>
          <w:fldChar w:fldCharType="separate"/>
        </w:r>
        <w:r w:rsidR="009B6A56">
          <w:rPr>
            <w:noProof/>
            <w:webHidden/>
          </w:rPr>
          <w:t>8</w:t>
        </w:r>
        <w:r w:rsidR="00CD6D23">
          <w:rPr>
            <w:noProof/>
            <w:webHidden/>
          </w:rPr>
          <w:fldChar w:fldCharType="end"/>
        </w:r>
      </w:hyperlink>
    </w:p>
    <w:p w14:paraId="7F4F4FE4" w14:textId="4F7581AB"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6" w:history="1">
        <w:r w:rsidR="00CD6D23" w:rsidRPr="004E5A98">
          <w:rPr>
            <w:rStyle w:val="Hyperlinkki"/>
            <w:noProof/>
          </w:rPr>
          <w:t>Tarveharkinnan tulorajat (sekä peruspäiväraha että työmarkkinatuki) 1985–</w:t>
        </w:r>
        <w:r w:rsidR="00CD6D23">
          <w:rPr>
            <w:noProof/>
            <w:webHidden/>
          </w:rPr>
          <w:tab/>
        </w:r>
        <w:r w:rsidR="00CD6D23">
          <w:rPr>
            <w:noProof/>
            <w:webHidden/>
          </w:rPr>
          <w:fldChar w:fldCharType="begin"/>
        </w:r>
        <w:r w:rsidR="00CD6D23">
          <w:rPr>
            <w:noProof/>
            <w:webHidden/>
          </w:rPr>
          <w:instrText xml:space="preserve"> PAGEREF _Toc46847346 \h </w:instrText>
        </w:r>
        <w:r w:rsidR="00CD6D23">
          <w:rPr>
            <w:noProof/>
            <w:webHidden/>
          </w:rPr>
        </w:r>
        <w:r w:rsidR="00CD6D23">
          <w:rPr>
            <w:noProof/>
            <w:webHidden/>
          </w:rPr>
          <w:fldChar w:fldCharType="separate"/>
        </w:r>
        <w:r w:rsidR="009B6A56">
          <w:rPr>
            <w:noProof/>
            <w:webHidden/>
          </w:rPr>
          <w:t>10</w:t>
        </w:r>
        <w:r w:rsidR="00CD6D23">
          <w:rPr>
            <w:noProof/>
            <w:webHidden/>
          </w:rPr>
          <w:fldChar w:fldCharType="end"/>
        </w:r>
      </w:hyperlink>
    </w:p>
    <w:p w14:paraId="20B8E97F" w14:textId="12AEF560"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7" w:history="1">
        <w:r w:rsidR="00CD6D23" w:rsidRPr="004E5A98">
          <w:rPr>
            <w:rStyle w:val="Hyperlinkki"/>
            <w:noProof/>
          </w:rPr>
          <w:t>Lapsikorotusten suuruus 1985–</w:t>
        </w:r>
        <w:r w:rsidR="00CD6D23">
          <w:rPr>
            <w:noProof/>
            <w:webHidden/>
          </w:rPr>
          <w:tab/>
        </w:r>
        <w:r w:rsidR="00CD6D23">
          <w:rPr>
            <w:noProof/>
            <w:webHidden/>
          </w:rPr>
          <w:fldChar w:fldCharType="begin"/>
        </w:r>
        <w:r w:rsidR="00CD6D23">
          <w:rPr>
            <w:noProof/>
            <w:webHidden/>
          </w:rPr>
          <w:instrText xml:space="preserve"> PAGEREF _Toc46847347 \h </w:instrText>
        </w:r>
        <w:r w:rsidR="00CD6D23">
          <w:rPr>
            <w:noProof/>
            <w:webHidden/>
          </w:rPr>
        </w:r>
        <w:r w:rsidR="00CD6D23">
          <w:rPr>
            <w:noProof/>
            <w:webHidden/>
          </w:rPr>
          <w:fldChar w:fldCharType="separate"/>
        </w:r>
        <w:r w:rsidR="009B6A56">
          <w:rPr>
            <w:noProof/>
            <w:webHidden/>
          </w:rPr>
          <w:t>14</w:t>
        </w:r>
        <w:r w:rsidR="00CD6D23">
          <w:rPr>
            <w:noProof/>
            <w:webHidden/>
          </w:rPr>
          <w:fldChar w:fldCharType="end"/>
        </w:r>
      </w:hyperlink>
    </w:p>
    <w:p w14:paraId="70E276CA" w14:textId="1C5A7383"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8" w:history="1">
        <w:r w:rsidR="00CD6D23" w:rsidRPr="004E5A98">
          <w:rPr>
            <w:rStyle w:val="Hyperlinkki"/>
            <w:noProof/>
          </w:rPr>
          <w:t>Ylläpitokorvaus 1993–</w:t>
        </w:r>
        <w:r w:rsidR="00CD6D23">
          <w:rPr>
            <w:noProof/>
            <w:webHidden/>
          </w:rPr>
          <w:tab/>
        </w:r>
        <w:r w:rsidR="00CD6D23">
          <w:rPr>
            <w:noProof/>
            <w:webHidden/>
          </w:rPr>
          <w:fldChar w:fldCharType="begin"/>
        </w:r>
        <w:r w:rsidR="00CD6D23">
          <w:rPr>
            <w:noProof/>
            <w:webHidden/>
          </w:rPr>
          <w:instrText xml:space="preserve"> PAGEREF _Toc46847348 \h </w:instrText>
        </w:r>
        <w:r w:rsidR="00CD6D23">
          <w:rPr>
            <w:noProof/>
            <w:webHidden/>
          </w:rPr>
        </w:r>
        <w:r w:rsidR="00CD6D23">
          <w:rPr>
            <w:noProof/>
            <w:webHidden/>
          </w:rPr>
          <w:fldChar w:fldCharType="separate"/>
        </w:r>
        <w:r w:rsidR="009B6A56">
          <w:rPr>
            <w:noProof/>
            <w:webHidden/>
          </w:rPr>
          <w:t>17</w:t>
        </w:r>
        <w:r w:rsidR="00CD6D23">
          <w:rPr>
            <w:noProof/>
            <w:webHidden/>
          </w:rPr>
          <w:fldChar w:fldCharType="end"/>
        </w:r>
      </w:hyperlink>
    </w:p>
    <w:p w14:paraId="3AF4126D" w14:textId="1E22F2A1"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49" w:history="1">
        <w:r w:rsidR="00CD6D23" w:rsidRPr="004E5A98">
          <w:rPr>
            <w:rStyle w:val="Hyperlinkki"/>
            <w:noProof/>
          </w:rPr>
          <w:t>Ansiopäivärahan kesto</w:t>
        </w:r>
        <w:r w:rsidR="00CD6D23">
          <w:rPr>
            <w:noProof/>
            <w:webHidden/>
          </w:rPr>
          <w:tab/>
        </w:r>
        <w:r w:rsidR="00CD6D23">
          <w:rPr>
            <w:noProof/>
            <w:webHidden/>
          </w:rPr>
          <w:fldChar w:fldCharType="begin"/>
        </w:r>
        <w:r w:rsidR="00CD6D23">
          <w:rPr>
            <w:noProof/>
            <w:webHidden/>
          </w:rPr>
          <w:instrText xml:space="preserve"> PAGEREF _Toc46847349 \h </w:instrText>
        </w:r>
        <w:r w:rsidR="00CD6D23">
          <w:rPr>
            <w:noProof/>
            <w:webHidden/>
          </w:rPr>
        </w:r>
        <w:r w:rsidR="00CD6D23">
          <w:rPr>
            <w:noProof/>
            <w:webHidden/>
          </w:rPr>
          <w:fldChar w:fldCharType="separate"/>
        </w:r>
        <w:r w:rsidR="009B6A56">
          <w:rPr>
            <w:noProof/>
            <w:webHidden/>
          </w:rPr>
          <w:t>19</w:t>
        </w:r>
        <w:r w:rsidR="00CD6D23">
          <w:rPr>
            <w:noProof/>
            <w:webHidden/>
          </w:rPr>
          <w:fldChar w:fldCharType="end"/>
        </w:r>
      </w:hyperlink>
    </w:p>
    <w:p w14:paraId="4073C0EE" w14:textId="73ADD683" w:rsidR="00CD6D23" w:rsidRDefault="005908C0">
      <w:pPr>
        <w:pStyle w:val="Sisluet1"/>
        <w:tabs>
          <w:tab w:val="right" w:leader="dot" w:pos="9628"/>
        </w:tabs>
        <w:rPr>
          <w:rFonts w:asciiTheme="minorHAnsi" w:eastAsiaTheme="minorEastAsia" w:hAnsiTheme="minorHAnsi" w:cstheme="minorBidi"/>
          <w:noProof/>
          <w:sz w:val="22"/>
          <w:szCs w:val="22"/>
          <w:lang w:eastAsia="fi-FI"/>
        </w:rPr>
      </w:pPr>
      <w:hyperlink w:anchor="_Toc46847350" w:history="1">
        <w:r w:rsidR="00CD6D23" w:rsidRPr="004E5A98">
          <w:rPr>
            <w:rStyle w:val="Hyperlinkki"/>
            <w:noProof/>
          </w:rPr>
          <w:t>Työttömyysturvan aktiivimalli</w:t>
        </w:r>
        <w:r w:rsidR="00CD6D23">
          <w:rPr>
            <w:noProof/>
            <w:webHidden/>
          </w:rPr>
          <w:tab/>
        </w:r>
        <w:r w:rsidR="00CD6D23">
          <w:rPr>
            <w:noProof/>
            <w:webHidden/>
          </w:rPr>
          <w:fldChar w:fldCharType="begin"/>
        </w:r>
        <w:r w:rsidR="00CD6D23">
          <w:rPr>
            <w:noProof/>
            <w:webHidden/>
          </w:rPr>
          <w:instrText xml:space="preserve"> PAGEREF _Toc46847350 \h </w:instrText>
        </w:r>
        <w:r w:rsidR="00CD6D23">
          <w:rPr>
            <w:noProof/>
            <w:webHidden/>
          </w:rPr>
        </w:r>
        <w:r w:rsidR="00CD6D23">
          <w:rPr>
            <w:noProof/>
            <w:webHidden/>
          </w:rPr>
          <w:fldChar w:fldCharType="separate"/>
        </w:r>
        <w:r w:rsidR="009B6A56">
          <w:rPr>
            <w:noProof/>
            <w:webHidden/>
          </w:rPr>
          <w:t>19</w:t>
        </w:r>
        <w:r w:rsidR="00CD6D23">
          <w:rPr>
            <w:noProof/>
            <w:webHidden/>
          </w:rPr>
          <w:fldChar w:fldCharType="end"/>
        </w:r>
      </w:hyperlink>
    </w:p>
    <w:p w14:paraId="0C7626DF" w14:textId="33BD426E" w:rsidR="000069F0" w:rsidRPr="006B09C9" w:rsidRDefault="001E4AE1" w:rsidP="000069F0">
      <w:pPr>
        <w:pStyle w:val="Otsikko1"/>
        <w:spacing w:before="360"/>
      </w:pPr>
      <w:r>
        <w:rPr>
          <w:sz w:val="20"/>
          <w:lang w:val="fi-FI"/>
        </w:rPr>
        <w:fldChar w:fldCharType="end"/>
      </w:r>
      <w:bookmarkStart w:id="2" w:name="_Toc46847324"/>
      <w:r w:rsidR="000069F0" w:rsidRPr="006B09C9">
        <w:rPr>
          <w:rStyle w:val="DokOtsikko1Char"/>
        </w:rPr>
        <w:t>Johdant</w:t>
      </w:r>
      <w:r w:rsidR="000069F0" w:rsidRPr="006B09C9">
        <w:t>o</w:t>
      </w:r>
      <w:bookmarkEnd w:id="2"/>
    </w:p>
    <w:p w14:paraId="189EB791" w14:textId="77777777" w:rsidR="000069F0" w:rsidRPr="006B09C9" w:rsidRDefault="000069F0" w:rsidP="000069F0">
      <w:pPr>
        <w:pStyle w:val="Selitys"/>
        <w:jc w:val="both"/>
      </w:pPr>
      <w:r w:rsidRPr="006B09C9">
        <w:t xml:space="preserve">Tässä </w:t>
      </w:r>
      <w:r w:rsidR="0071066C">
        <w:t>dokumentissa</w:t>
      </w:r>
      <w:r w:rsidRPr="006B09C9">
        <w:t xml:space="preserve"> käsitellään työttömyysturvan kehitystä vuodesta 1985 lähtien. </w:t>
      </w:r>
      <w:r w:rsidR="0071066C">
        <w:t>Tällöin</w:t>
      </w:r>
      <w:r w:rsidRPr="006B09C9">
        <w:t xml:space="preserve"> tuli voimaan työttömyysturvan uudistus, johon nykyinen päivärahajärjestelmä pääpiirteissään perustuu. Vuoden 1984 työttömyysturvalaki korvattiin uudella lailla vuoden 2003 alusta lähtien. Työttömyysturvaa koskevia säännöksiä on sisältynyt myös lakiin työmarkkinatuesta vuosina 1994–2002 sekä erilaisiin koulutusetuuksia koskeviin lakeihin kuten lakiin työvoimapoliittisesta aikuiskoulutuksesta. Vuodesta 2003 lähtien koulutustukea ja ylläpitokorvauksia koskevat säännökset ovat laissa julkisesta työvoimapalvelusta. Työvoimapoliittisessa aikuiskoulutuksessa oleva voi saada koulutustukena perustukea tai ansiotukea, jotka tietyin täsmennyksin määräytyvät samalla tavalla kuin työttömien peruspäiväraha tai ansiosidonnainen työttömyyspäiväraha. Laki työttömien omaehtoisen koulutuksen tukemisesta</w:t>
      </w:r>
      <w:r w:rsidR="0071066C">
        <w:t xml:space="preserve"> (muutoksia 2017)</w:t>
      </w:r>
      <w:r w:rsidRPr="006B09C9">
        <w:t xml:space="preserve"> ja sittemmin uusi työttömyysturvalaki sääti oikeudesta koulutuspäivärahaan, jonka suuruus määräytyi (joitakin yksityiskohtia lukuun ottamatta) samalla tavalla kuin työttömyyspäivärahan suuruus.</w:t>
      </w:r>
      <w:r w:rsidR="00AD0EFE">
        <w:t xml:space="preserve"> </w:t>
      </w:r>
    </w:p>
    <w:p w14:paraId="39217C8B" w14:textId="77777777" w:rsidR="000069F0" w:rsidRPr="006B09C9" w:rsidRDefault="000069F0" w:rsidP="000069F0">
      <w:pPr>
        <w:pStyle w:val="Selitys"/>
        <w:jc w:val="both"/>
      </w:pPr>
      <w:r w:rsidRPr="006B09C9">
        <w:t xml:space="preserve">Lailla 22.12.2009/1188 koulutustuen määräytymistä koskevat säännökset siirrettiin työvoimapalvelulaista työttömyysturvalakiin. Tässä yhteydessä otettiin käyttöön nimitys "työttömyysetuus", joka kattaa ansiosidonnaisen ja peruspäivärahan, työmarkkinatuen sekä työllistämistä edistävien palvelujen ajalta maksettavat työttömyyspäivärahat. Työllistämistä edistäviä palveluja ovat työvoimapoliittinen aikuiskoulutus, </w:t>
      </w:r>
      <w:r w:rsidRPr="006B09C9">
        <w:lastRenderedPageBreak/>
        <w:t>omaehtoinen opiskelu, työkokeilu, työharjoittelu, työelämävalmennus, työ- ja koulutuskokeilu, maahanmuuttajan kotoutumistoimenpiteet sekä kuntouttava työtoiminta. Laki tuli voimaan 1.1.2010, mutta sitä ennen myönnettyjen työttömyysetuuksien maksamista jatkettiin aikaisemmilla nimikkeillä.</w:t>
      </w:r>
    </w:p>
    <w:p w14:paraId="42C28F6E" w14:textId="77777777" w:rsidR="000069F0" w:rsidRPr="006B09C9" w:rsidRDefault="000069F0" w:rsidP="000069F0">
      <w:pPr>
        <w:pStyle w:val="Selitys"/>
        <w:jc w:val="both"/>
      </w:pPr>
      <w:r w:rsidRPr="006B09C9">
        <w:t>Työmarkkinatukea on maksettu myös maahanmuuttajien kotoutumistukena vuodesta 1.5.1999 lähtien. Kotoutumistuki määräytyy samalla tavalla kuin normaali työmarkkinatuki. (Laki maahanmuuttajien kotouttamisesta ja turvapaikanhakijoiden vastaanotosta 9.4.1999/493).</w:t>
      </w:r>
    </w:p>
    <w:p w14:paraId="23D8387E" w14:textId="77777777" w:rsidR="000069F0" w:rsidRPr="006B09C9" w:rsidRDefault="000069F0" w:rsidP="000069F0">
      <w:pPr>
        <w:pStyle w:val="Selitys"/>
        <w:jc w:val="both"/>
      </w:pPr>
      <w:r w:rsidRPr="006B09C9">
        <w:t>Tässä dokumentissa keskitytään</w:t>
      </w:r>
      <w:r w:rsidR="00EC6353">
        <w:t xml:space="preserve"> aluksi</w:t>
      </w:r>
      <w:r w:rsidR="008159DB">
        <w:t xml:space="preserve"> lainsäädäntöön siltä </w:t>
      </w:r>
      <w:proofErr w:type="gramStart"/>
      <w:r w:rsidR="008159DB">
        <w:t>osin</w:t>
      </w:r>
      <w:proofErr w:type="gramEnd"/>
      <w:r w:rsidR="008159DB">
        <w:t xml:space="preserve"> ku</w:t>
      </w:r>
      <w:r w:rsidRPr="006B09C9">
        <w:t xml:space="preserve">n se koskee päivärahojen suuruutta. </w:t>
      </w:r>
      <w:r w:rsidR="00EC6353">
        <w:t xml:space="preserve">Lopussa on käsitelty ansiopäivärahaoikeuden pituuden muutoksiin liittyvää lainsäädäntöä siinä </w:t>
      </w:r>
      <w:proofErr w:type="gramStart"/>
      <w:r w:rsidR="008159DB">
        <w:t>määrin</w:t>
      </w:r>
      <w:proofErr w:type="gramEnd"/>
      <w:r w:rsidR="008159DB">
        <w:t xml:space="preserve"> kun sitä sovelletaan SISU-mallissa.</w:t>
      </w:r>
    </w:p>
    <w:p w14:paraId="3A7944EA" w14:textId="77777777" w:rsidR="000069F0" w:rsidRPr="006B09C9" w:rsidRDefault="000069F0" w:rsidP="000069F0">
      <w:pPr>
        <w:pStyle w:val="Taulukkoots"/>
      </w:pPr>
      <w:bookmarkStart w:id="3" w:name="_Toc46847341"/>
      <w:r w:rsidRPr="006B09C9">
        <w:t>Työttömyysturvalakeja</w:t>
      </w:r>
      <w:bookmarkEnd w:id="3"/>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660"/>
        <w:gridCol w:w="3118"/>
        <w:gridCol w:w="2268"/>
      </w:tblGrid>
      <w:tr w:rsidR="000069F0" w:rsidRPr="006B09C9" w14:paraId="0979E411" w14:textId="77777777" w:rsidTr="000069F0">
        <w:trPr>
          <w:trHeight w:val="284"/>
          <w:jc w:val="center"/>
        </w:trPr>
        <w:tc>
          <w:tcPr>
            <w:tcW w:w="2660" w:type="dxa"/>
            <w:tcBorders>
              <w:top w:val="single" w:sz="12" w:space="0" w:color="auto"/>
              <w:bottom w:val="single" w:sz="8" w:space="0" w:color="auto"/>
              <w:right w:val="single" w:sz="8" w:space="0" w:color="auto"/>
            </w:tcBorders>
          </w:tcPr>
          <w:p w14:paraId="52AB10FB" w14:textId="77777777" w:rsidR="000069F0" w:rsidRPr="006B09C9" w:rsidRDefault="000069F0" w:rsidP="000069F0">
            <w:pPr>
              <w:pStyle w:val="Selitys"/>
              <w:rPr>
                <w:b/>
                <w:bCs/>
              </w:rPr>
            </w:pPr>
            <w:r w:rsidRPr="006B09C9">
              <w:rPr>
                <w:b/>
                <w:bCs/>
              </w:rPr>
              <w:t>Lain nimi</w:t>
            </w:r>
          </w:p>
        </w:tc>
        <w:tc>
          <w:tcPr>
            <w:tcW w:w="3118" w:type="dxa"/>
            <w:tcBorders>
              <w:top w:val="single" w:sz="12" w:space="0" w:color="auto"/>
              <w:left w:val="single" w:sz="8" w:space="0" w:color="auto"/>
              <w:bottom w:val="single" w:sz="8" w:space="0" w:color="auto"/>
              <w:right w:val="single" w:sz="8" w:space="0" w:color="auto"/>
            </w:tcBorders>
          </w:tcPr>
          <w:p w14:paraId="08D57644" w14:textId="77777777" w:rsidR="000069F0" w:rsidRPr="006B09C9" w:rsidRDefault="000069F0" w:rsidP="000069F0">
            <w:pPr>
              <w:pStyle w:val="Selitys"/>
              <w:rPr>
                <w:b/>
                <w:bCs/>
              </w:rPr>
            </w:pPr>
            <w:r w:rsidRPr="006B09C9">
              <w:rPr>
                <w:b/>
                <w:bCs/>
              </w:rPr>
              <w:t>Säädösnumero</w:t>
            </w:r>
          </w:p>
        </w:tc>
        <w:tc>
          <w:tcPr>
            <w:tcW w:w="2268" w:type="dxa"/>
            <w:tcBorders>
              <w:top w:val="single" w:sz="12" w:space="0" w:color="auto"/>
              <w:left w:val="single" w:sz="8" w:space="0" w:color="auto"/>
              <w:bottom w:val="single" w:sz="8" w:space="0" w:color="auto"/>
            </w:tcBorders>
          </w:tcPr>
          <w:p w14:paraId="6CF429DD" w14:textId="77777777" w:rsidR="000069F0" w:rsidRPr="006B09C9" w:rsidRDefault="000069F0" w:rsidP="000069F0">
            <w:pPr>
              <w:pStyle w:val="Selitys"/>
              <w:rPr>
                <w:b/>
                <w:bCs/>
              </w:rPr>
            </w:pPr>
            <w:r w:rsidRPr="006B09C9">
              <w:rPr>
                <w:b/>
                <w:bCs/>
              </w:rPr>
              <w:t>Voimassaolo</w:t>
            </w:r>
          </w:p>
        </w:tc>
      </w:tr>
      <w:tr w:rsidR="000069F0" w:rsidRPr="006B09C9" w14:paraId="7ECEC438" w14:textId="77777777" w:rsidTr="000069F0">
        <w:trPr>
          <w:trHeight w:val="284"/>
          <w:jc w:val="center"/>
        </w:trPr>
        <w:tc>
          <w:tcPr>
            <w:tcW w:w="2660" w:type="dxa"/>
            <w:tcBorders>
              <w:top w:val="single" w:sz="8" w:space="0" w:color="auto"/>
              <w:bottom w:val="single" w:sz="4" w:space="0" w:color="auto"/>
              <w:right w:val="single" w:sz="8" w:space="0" w:color="auto"/>
            </w:tcBorders>
          </w:tcPr>
          <w:p w14:paraId="3527CC8D" w14:textId="77777777" w:rsidR="000069F0" w:rsidRPr="006B09C9" w:rsidRDefault="000069F0" w:rsidP="000069F0">
            <w:pPr>
              <w:pStyle w:val="Selitys"/>
            </w:pPr>
            <w:r w:rsidRPr="006B09C9">
              <w:t>Työttömyysturvalaki</w:t>
            </w:r>
          </w:p>
        </w:tc>
        <w:tc>
          <w:tcPr>
            <w:tcW w:w="3118" w:type="dxa"/>
            <w:tcBorders>
              <w:top w:val="single" w:sz="8" w:space="0" w:color="auto"/>
              <w:left w:val="single" w:sz="8" w:space="0" w:color="auto"/>
              <w:bottom w:val="single" w:sz="4" w:space="0" w:color="auto"/>
              <w:right w:val="single" w:sz="8" w:space="0" w:color="auto"/>
            </w:tcBorders>
          </w:tcPr>
          <w:p w14:paraId="54C67B15" w14:textId="77777777" w:rsidR="000069F0" w:rsidRPr="006B09C9" w:rsidRDefault="000069F0" w:rsidP="000069F0">
            <w:pPr>
              <w:pStyle w:val="Selitys"/>
            </w:pPr>
            <w:r w:rsidRPr="006B09C9">
              <w:t>30.12.2002/1290</w:t>
            </w:r>
          </w:p>
        </w:tc>
        <w:tc>
          <w:tcPr>
            <w:tcW w:w="2268" w:type="dxa"/>
            <w:tcBorders>
              <w:top w:val="single" w:sz="8" w:space="0" w:color="auto"/>
              <w:left w:val="single" w:sz="8" w:space="0" w:color="auto"/>
              <w:bottom w:val="single" w:sz="4" w:space="0" w:color="auto"/>
            </w:tcBorders>
          </w:tcPr>
          <w:p w14:paraId="3F15E3B5" w14:textId="77777777" w:rsidR="000069F0" w:rsidRPr="006B09C9" w:rsidRDefault="000069F0" w:rsidP="000069F0">
            <w:pPr>
              <w:pStyle w:val="Selitys"/>
            </w:pPr>
            <w:r w:rsidRPr="006B09C9">
              <w:t>2003–</w:t>
            </w:r>
          </w:p>
        </w:tc>
      </w:tr>
      <w:tr w:rsidR="000069F0" w:rsidRPr="006B09C9" w14:paraId="1EC5A638" w14:textId="77777777" w:rsidTr="000069F0">
        <w:trPr>
          <w:trHeight w:val="284"/>
          <w:jc w:val="center"/>
        </w:trPr>
        <w:tc>
          <w:tcPr>
            <w:tcW w:w="2660" w:type="dxa"/>
            <w:tcBorders>
              <w:top w:val="single" w:sz="4" w:space="0" w:color="auto"/>
              <w:bottom w:val="single" w:sz="4" w:space="0" w:color="auto"/>
              <w:right w:val="single" w:sz="8" w:space="0" w:color="auto"/>
            </w:tcBorders>
          </w:tcPr>
          <w:p w14:paraId="0F297142" w14:textId="77777777" w:rsidR="000069F0" w:rsidRPr="006B09C9" w:rsidRDefault="000069F0" w:rsidP="000069F0">
            <w:pPr>
              <w:pStyle w:val="Selitys"/>
            </w:pPr>
            <w:r w:rsidRPr="006B09C9">
              <w:t>VNA työttömyysetuutta määrättäessä huomioon otettavasta tulosta</w:t>
            </w:r>
          </w:p>
        </w:tc>
        <w:tc>
          <w:tcPr>
            <w:tcW w:w="3118" w:type="dxa"/>
            <w:tcBorders>
              <w:top w:val="single" w:sz="4" w:space="0" w:color="auto"/>
              <w:left w:val="single" w:sz="8" w:space="0" w:color="auto"/>
              <w:bottom w:val="single" w:sz="4" w:space="0" w:color="auto"/>
              <w:right w:val="single" w:sz="8" w:space="0" w:color="auto"/>
            </w:tcBorders>
          </w:tcPr>
          <w:p w14:paraId="451ADBB5" w14:textId="77777777" w:rsidR="000069F0" w:rsidRPr="006B09C9" w:rsidRDefault="000069F0" w:rsidP="000069F0">
            <w:pPr>
              <w:pStyle w:val="Selitys"/>
            </w:pPr>
            <w:r w:rsidRPr="006B09C9">
              <w:t>30.12.2002/1332</w:t>
            </w:r>
          </w:p>
        </w:tc>
        <w:tc>
          <w:tcPr>
            <w:tcW w:w="2268" w:type="dxa"/>
            <w:tcBorders>
              <w:top w:val="single" w:sz="4" w:space="0" w:color="auto"/>
              <w:left w:val="single" w:sz="8" w:space="0" w:color="auto"/>
              <w:bottom w:val="single" w:sz="4" w:space="0" w:color="auto"/>
            </w:tcBorders>
          </w:tcPr>
          <w:p w14:paraId="7DC99F77" w14:textId="77777777" w:rsidR="000069F0" w:rsidRPr="006B09C9" w:rsidRDefault="000069F0" w:rsidP="000069F0">
            <w:pPr>
              <w:pStyle w:val="Selitys"/>
            </w:pPr>
            <w:r w:rsidRPr="006B09C9">
              <w:t>2003–</w:t>
            </w:r>
          </w:p>
        </w:tc>
      </w:tr>
      <w:tr w:rsidR="000069F0" w:rsidRPr="006B09C9" w14:paraId="49B8AA0B" w14:textId="77777777" w:rsidTr="000069F0">
        <w:trPr>
          <w:trHeight w:val="284"/>
          <w:jc w:val="center"/>
        </w:trPr>
        <w:tc>
          <w:tcPr>
            <w:tcW w:w="2660" w:type="dxa"/>
            <w:tcBorders>
              <w:top w:val="single" w:sz="4" w:space="0" w:color="auto"/>
              <w:bottom w:val="single" w:sz="4" w:space="0" w:color="auto"/>
              <w:right w:val="single" w:sz="8" w:space="0" w:color="auto"/>
            </w:tcBorders>
          </w:tcPr>
          <w:p w14:paraId="32AB45F2" w14:textId="77777777" w:rsidR="000069F0" w:rsidRPr="006B09C9" w:rsidRDefault="000069F0" w:rsidP="000069F0">
            <w:pPr>
              <w:pStyle w:val="Selitys"/>
            </w:pPr>
            <w:r w:rsidRPr="006B09C9">
              <w:t>Laki julkisesta työvoimapalvelusta</w:t>
            </w:r>
          </w:p>
        </w:tc>
        <w:tc>
          <w:tcPr>
            <w:tcW w:w="3118" w:type="dxa"/>
            <w:tcBorders>
              <w:top w:val="single" w:sz="4" w:space="0" w:color="auto"/>
              <w:left w:val="single" w:sz="8" w:space="0" w:color="auto"/>
              <w:bottom w:val="single" w:sz="4" w:space="0" w:color="auto"/>
              <w:right w:val="single" w:sz="8" w:space="0" w:color="auto"/>
            </w:tcBorders>
          </w:tcPr>
          <w:p w14:paraId="1E82D0AF" w14:textId="77777777" w:rsidR="000069F0" w:rsidRPr="006B09C9" w:rsidRDefault="000069F0" w:rsidP="000069F0">
            <w:pPr>
              <w:pStyle w:val="Selitys"/>
            </w:pPr>
            <w:r w:rsidRPr="006B09C9">
              <w:t>30.12.2002/1295</w:t>
            </w:r>
          </w:p>
        </w:tc>
        <w:tc>
          <w:tcPr>
            <w:tcW w:w="2268" w:type="dxa"/>
            <w:tcBorders>
              <w:top w:val="single" w:sz="4" w:space="0" w:color="auto"/>
              <w:left w:val="single" w:sz="8" w:space="0" w:color="auto"/>
              <w:bottom w:val="single" w:sz="4" w:space="0" w:color="auto"/>
            </w:tcBorders>
          </w:tcPr>
          <w:p w14:paraId="4A2D135B" w14:textId="77777777" w:rsidR="000069F0" w:rsidRPr="006B09C9" w:rsidRDefault="000069F0" w:rsidP="000069F0">
            <w:pPr>
              <w:pStyle w:val="Selitys"/>
            </w:pPr>
            <w:r w:rsidRPr="006B09C9">
              <w:t>2003–</w:t>
            </w:r>
          </w:p>
        </w:tc>
      </w:tr>
      <w:tr w:rsidR="000069F0" w:rsidRPr="006B09C9" w14:paraId="47EF2395" w14:textId="77777777" w:rsidTr="000069F0">
        <w:trPr>
          <w:trHeight w:val="284"/>
          <w:jc w:val="center"/>
        </w:trPr>
        <w:tc>
          <w:tcPr>
            <w:tcW w:w="2660" w:type="dxa"/>
            <w:tcBorders>
              <w:top w:val="single" w:sz="4" w:space="0" w:color="auto"/>
              <w:bottom w:val="single" w:sz="4" w:space="0" w:color="auto"/>
              <w:right w:val="single" w:sz="8" w:space="0" w:color="auto"/>
            </w:tcBorders>
          </w:tcPr>
          <w:p w14:paraId="44D236C7" w14:textId="77777777" w:rsidR="000069F0" w:rsidRPr="006B09C9" w:rsidRDefault="000069F0" w:rsidP="000069F0">
            <w:pPr>
              <w:pStyle w:val="Selitys"/>
            </w:pPr>
            <w:r w:rsidRPr="006B09C9">
              <w:t>Työttömyysturvalaki</w:t>
            </w:r>
          </w:p>
        </w:tc>
        <w:tc>
          <w:tcPr>
            <w:tcW w:w="3118" w:type="dxa"/>
            <w:tcBorders>
              <w:top w:val="single" w:sz="4" w:space="0" w:color="auto"/>
              <w:left w:val="single" w:sz="8" w:space="0" w:color="auto"/>
              <w:bottom w:val="single" w:sz="4" w:space="0" w:color="auto"/>
              <w:right w:val="single" w:sz="8" w:space="0" w:color="auto"/>
            </w:tcBorders>
          </w:tcPr>
          <w:p w14:paraId="443075FE" w14:textId="77777777" w:rsidR="000069F0" w:rsidRPr="006B09C9" w:rsidRDefault="000069F0" w:rsidP="000069F0">
            <w:pPr>
              <w:pStyle w:val="Selitys"/>
            </w:pPr>
            <w:r w:rsidRPr="006B09C9">
              <w:t>24.8.1984/602</w:t>
            </w:r>
          </w:p>
        </w:tc>
        <w:tc>
          <w:tcPr>
            <w:tcW w:w="2268" w:type="dxa"/>
            <w:tcBorders>
              <w:top w:val="single" w:sz="4" w:space="0" w:color="auto"/>
              <w:left w:val="single" w:sz="8" w:space="0" w:color="auto"/>
              <w:bottom w:val="single" w:sz="4" w:space="0" w:color="auto"/>
            </w:tcBorders>
          </w:tcPr>
          <w:p w14:paraId="3259FF9F" w14:textId="77777777" w:rsidR="000069F0" w:rsidRPr="006B09C9" w:rsidRDefault="000069F0" w:rsidP="000069F0">
            <w:pPr>
              <w:pStyle w:val="Selitys"/>
            </w:pPr>
            <w:r w:rsidRPr="006B09C9">
              <w:t>1985–2002</w:t>
            </w:r>
          </w:p>
        </w:tc>
      </w:tr>
      <w:tr w:rsidR="000069F0" w:rsidRPr="006B09C9" w14:paraId="6DFFCC36" w14:textId="77777777" w:rsidTr="000069F0">
        <w:trPr>
          <w:trHeight w:val="284"/>
          <w:jc w:val="center"/>
        </w:trPr>
        <w:tc>
          <w:tcPr>
            <w:tcW w:w="2660" w:type="dxa"/>
            <w:tcBorders>
              <w:top w:val="single" w:sz="4" w:space="0" w:color="auto"/>
              <w:bottom w:val="single" w:sz="4" w:space="0" w:color="auto"/>
              <w:right w:val="single" w:sz="8" w:space="0" w:color="auto"/>
            </w:tcBorders>
          </w:tcPr>
          <w:p w14:paraId="336B6C34" w14:textId="77777777" w:rsidR="000069F0" w:rsidRPr="006B09C9" w:rsidRDefault="000069F0" w:rsidP="000069F0">
            <w:pPr>
              <w:pStyle w:val="Selitys"/>
            </w:pPr>
            <w:r w:rsidRPr="006B09C9">
              <w:t>Laki työmarkkinatuesta</w:t>
            </w:r>
          </w:p>
        </w:tc>
        <w:tc>
          <w:tcPr>
            <w:tcW w:w="3118" w:type="dxa"/>
            <w:tcBorders>
              <w:top w:val="single" w:sz="4" w:space="0" w:color="auto"/>
              <w:left w:val="single" w:sz="8" w:space="0" w:color="auto"/>
              <w:bottom w:val="single" w:sz="4" w:space="0" w:color="auto"/>
              <w:right w:val="single" w:sz="8" w:space="0" w:color="auto"/>
            </w:tcBorders>
          </w:tcPr>
          <w:p w14:paraId="26AC6BBF" w14:textId="77777777" w:rsidR="000069F0" w:rsidRPr="006B09C9" w:rsidRDefault="000069F0" w:rsidP="000069F0">
            <w:pPr>
              <w:pStyle w:val="Selitys"/>
            </w:pPr>
            <w:r w:rsidRPr="006B09C9">
              <w:t>30.12.1993/1542 (kumottu lailla 30.12.2002/1290)</w:t>
            </w:r>
          </w:p>
        </w:tc>
        <w:tc>
          <w:tcPr>
            <w:tcW w:w="2268" w:type="dxa"/>
            <w:tcBorders>
              <w:top w:val="single" w:sz="4" w:space="0" w:color="auto"/>
              <w:left w:val="single" w:sz="8" w:space="0" w:color="auto"/>
              <w:bottom w:val="single" w:sz="4" w:space="0" w:color="auto"/>
            </w:tcBorders>
          </w:tcPr>
          <w:p w14:paraId="086346A3" w14:textId="77777777" w:rsidR="000069F0" w:rsidRPr="006B09C9" w:rsidRDefault="000069F0" w:rsidP="000069F0">
            <w:pPr>
              <w:pStyle w:val="Selitys"/>
            </w:pPr>
            <w:r w:rsidRPr="006B09C9">
              <w:t>1994–2002</w:t>
            </w:r>
          </w:p>
        </w:tc>
      </w:tr>
      <w:tr w:rsidR="000069F0" w:rsidRPr="006B09C9" w14:paraId="3A18C1F9" w14:textId="77777777" w:rsidTr="000069F0">
        <w:trPr>
          <w:trHeight w:val="284"/>
          <w:jc w:val="center"/>
        </w:trPr>
        <w:tc>
          <w:tcPr>
            <w:tcW w:w="2660" w:type="dxa"/>
            <w:tcBorders>
              <w:top w:val="single" w:sz="4" w:space="0" w:color="auto"/>
              <w:bottom w:val="single" w:sz="4" w:space="0" w:color="auto"/>
              <w:right w:val="single" w:sz="8" w:space="0" w:color="auto"/>
            </w:tcBorders>
          </w:tcPr>
          <w:p w14:paraId="543514E0" w14:textId="77777777" w:rsidR="000069F0" w:rsidRPr="006B09C9" w:rsidRDefault="000069F0" w:rsidP="000069F0">
            <w:pPr>
              <w:pStyle w:val="Selitys"/>
            </w:pPr>
            <w:r w:rsidRPr="006B09C9">
              <w:t>VNP työmarkkinatuen tarveharkinnassa noudatettavista yleisistä periaatteista</w:t>
            </w:r>
          </w:p>
        </w:tc>
        <w:tc>
          <w:tcPr>
            <w:tcW w:w="3118" w:type="dxa"/>
            <w:tcBorders>
              <w:top w:val="single" w:sz="4" w:space="0" w:color="auto"/>
              <w:left w:val="single" w:sz="8" w:space="0" w:color="auto"/>
              <w:bottom w:val="single" w:sz="4" w:space="0" w:color="auto"/>
              <w:right w:val="single" w:sz="8" w:space="0" w:color="auto"/>
            </w:tcBorders>
          </w:tcPr>
          <w:p w14:paraId="7954C4BE" w14:textId="77777777" w:rsidR="000069F0" w:rsidRPr="006B09C9" w:rsidRDefault="000069F0" w:rsidP="000069F0">
            <w:pPr>
              <w:pStyle w:val="Selitys"/>
            </w:pPr>
            <w:r w:rsidRPr="006B09C9">
              <w:t>13.1.1994/35</w:t>
            </w:r>
          </w:p>
        </w:tc>
        <w:tc>
          <w:tcPr>
            <w:tcW w:w="2268" w:type="dxa"/>
            <w:tcBorders>
              <w:top w:val="single" w:sz="4" w:space="0" w:color="auto"/>
              <w:left w:val="single" w:sz="8" w:space="0" w:color="auto"/>
              <w:bottom w:val="single" w:sz="4" w:space="0" w:color="auto"/>
            </w:tcBorders>
          </w:tcPr>
          <w:p w14:paraId="55E35CB8" w14:textId="77777777" w:rsidR="000069F0" w:rsidRPr="006B09C9" w:rsidRDefault="000069F0" w:rsidP="000069F0">
            <w:pPr>
              <w:pStyle w:val="Selitys"/>
            </w:pPr>
            <w:r w:rsidRPr="006B09C9">
              <w:t>1994–2002</w:t>
            </w:r>
          </w:p>
        </w:tc>
      </w:tr>
      <w:tr w:rsidR="000069F0" w:rsidRPr="006B09C9" w14:paraId="75D295D0" w14:textId="77777777" w:rsidTr="000069F0">
        <w:trPr>
          <w:trHeight w:val="284"/>
          <w:jc w:val="center"/>
        </w:trPr>
        <w:tc>
          <w:tcPr>
            <w:tcW w:w="2660" w:type="dxa"/>
            <w:tcBorders>
              <w:top w:val="single" w:sz="4" w:space="0" w:color="auto"/>
              <w:bottom w:val="single" w:sz="4" w:space="0" w:color="auto"/>
              <w:right w:val="single" w:sz="8" w:space="0" w:color="auto"/>
            </w:tcBorders>
          </w:tcPr>
          <w:p w14:paraId="7BB90D41" w14:textId="77777777" w:rsidR="000069F0" w:rsidRPr="006B09C9" w:rsidRDefault="000069F0" w:rsidP="000069F0">
            <w:pPr>
              <w:pStyle w:val="Selitys"/>
            </w:pPr>
            <w:r w:rsidRPr="006B09C9">
              <w:t>Laki työvoimapoliittisesta aikuiskoulutuksesta</w:t>
            </w:r>
          </w:p>
        </w:tc>
        <w:tc>
          <w:tcPr>
            <w:tcW w:w="3118" w:type="dxa"/>
            <w:tcBorders>
              <w:top w:val="single" w:sz="4" w:space="0" w:color="auto"/>
              <w:left w:val="single" w:sz="8" w:space="0" w:color="auto"/>
              <w:bottom w:val="single" w:sz="4" w:space="0" w:color="auto"/>
              <w:right w:val="single" w:sz="8" w:space="0" w:color="auto"/>
            </w:tcBorders>
          </w:tcPr>
          <w:p w14:paraId="73832AEF" w14:textId="77777777" w:rsidR="000069F0" w:rsidRPr="006B09C9" w:rsidRDefault="000069F0" w:rsidP="000069F0">
            <w:pPr>
              <w:pStyle w:val="Selitys"/>
            </w:pPr>
            <w:r w:rsidRPr="006B09C9">
              <w:t>3.8.1990/763</w:t>
            </w:r>
          </w:p>
        </w:tc>
        <w:tc>
          <w:tcPr>
            <w:tcW w:w="2268" w:type="dxa"/>
            <w:tcBorders>
              <w:top w:val="single" w:sz="4" w:space="0" w:color="auto"/>
              <w:left w:val="single" w:sz="8" w:space="0" w:color="auto"/>
              <w:bottom w:val="single" w:sz="4" w:space="0" w:color="auto"/>
            </w:tcBorders>
          </w:tcPr>
          <w:p w14:paraId="512C2F07" w14:textId="77777777" w:rsidR="000069F0" w:rsidRPr="006B09C9" w:rsidRDefault="000069F0" w:rsidP="000069F0">
            <w:pPr>
              <w:pStyle w:val="Selitys"/>
            </w:pPr>
            <w:r w:rsidRPr="006B09C9">
              <w:t>1991–2002</w:t>
            </w:r>
          </w:p>
        </w:tc>
      </w:tr>
      <w:tr w:rsidR="000069F0" w:rsidRPr="006B09C9" w14:paraId="2950BAEF" w14:textId="77777777" w:rsidTr="000069F0">
        <w:trPr>
          <w:trHeight w:val="284"/>
          <w:jc w:val="center"/>
        </w:trPr>
        <w:tc>
          <w:tcPr>
            <w:tcW w:w="2660" w:type="dxa"/>
            <w:tcBorders>
              <w:top w:val="single" w:sz="4" w:space="0" w:color="auto"/>
              <w:bottom w:val="single" w:sz="4" w:space="0" w:color="auto"/>
              <w:right w:val="single" w:sz="8" w:space="0" w:color="auto"/>
            </w:tcBorders>
          </w:tcPr>
          <w:p w14:paraId="7D272DFB" w14:textId="77777777" w:rsidR="000069F0" w:rsidRPr="006B09C9" w:rsidRDefault="000069F0" w:rsidP="000069F0">
            <w:pPr>
              <w:pStyle w:val="Selitys"/>
            </w:pPr>
            <w:r w:rsidRPr="006B09C9">
              <w:t>Laki työttömien omaehtoisen opiskelun tukemisesta</w:t>
            </w:r>
          </w:p>
        </w:tc>
        <w:tc>
          <w:tcPr>
            <w:tcW w:w="3118" w:type="dxa"/>
            <w:tcBorders>
              <w:top w:val="single" w:sz="4" w:space="0" w:color="auto"/>
              <w:left w:val="single" w:sz="8" w:space="0" w:color="auto"/>
              <w:bottom w:val="single" w:sz="4" w:space="0" w:color="auto"/>
              <w:right w:val="single" w:sz="8" w:space="0" w:color="auto"/>
            </w:tcBorders>
          </w:tcPr>
          <w:p w14:paraId="6E66D4CB" w14:textId="77777777" w:rsidR="000069F0" w:rsidRPr="006B09C9" w:rsidRDefault="000069F0" w:rsidP="000069F0">
            <w:pPr>
              <w:pStyle w:val="Selitys"/>
            </w:pPr>
            <w:r w:rsidRPr="006B09C9">
              <w:t>30.12.1997/1402 (kumottu lailla 30.12.2002/1290)</w:t>
            </w:r>
          </w:p>
        </w:tc>
        <w:tc>
          <w:tcPr>
            <w:tcW w:w="2268" w:type="dxa"/>
            <w:tcBorders>
              <w:top w:val="single" w:sz="4" w:space="0" w:color="auto"/>
              <w:left w:val="single" w:sz="8" w:space="0" w:color="auto"/>
              <w:bottom w:val="single" w:sz="4" w:space="0" w:color="auto"/>
            </w:tcBorders>
          </w:tcPr>
          <w:p w14:paraId="240530DB" w14:textId="77777777" w:rsidR="000069F0" w:rsidRPr="006B09C9" w:rsidRDefault="000069F0" w:rsidP="000069F0">
            <w:pPr>
              <w:pStyle w:val="Selitys"/>
            </w:pPr>
            <w:r w:rsidRPr="006B09C9">
              <w:t>1998–2002</w:t>
            </w:r>
          </w:p>
        </w:tc>
      </w:tr>
      <w:tr w:rsidR="000069F0" w:rsidRPr="006B09C9" w14:paraId="6C60EF5B" w14:textId="77777777" w:rsidTr="000069F0">
        <w:trPr>
          <w:trHeight w:val="284"/>
          <w:jc w:val="center"/>
        </w:trPr>
        <w:tc>
          <w:tcPr>
            <w:tcW w:w="2660" w:type="dxa"/>
            <w:tcBorders>
              <w:top w:val="single" w:sz="4" w:space="0" w:color="auto"/>
              <w:bottom w:val="single" w:sz="4" w:space="0" w:color="auto"/>
              <w:right w:val="single" w:sz="8" w:space="0" w:color="auto"/>
            </w:tcBorders>
          </w:tcPr>
          <w:p w14:paraId="1926344B" w14:textId="77777777" w:rsidR="000069F0" w:rsidRPr="006B09C9" w:rsidRDefault="000069F0" w:rsidP="000069F0">
            <w:pPr>
              <w:pStyle w:val="Selitys"/>
            </w:pPr>
            <w:r w:rsidRPr="006B09C9">
              <w:t>Laki pitkäaikaistyöttömien omaehtoisen opiskelun tukemisesta</w:t>
            </w:r>
          </w:p>
        </w:tc>
        <w:tc>
          <w:tcPr>
            <w:tcW w:w="3118" w:type="dxa"/>
            <w:tcBorders>
              <w:top w:val="single" w:sz="4" w:space="0" w:color="auto"/>
              <w:left w:val="single" w:sz="8" w:space="0" w:color="auto"/>
              <w:bottom w:val="single" w:sz="4" w:space="0" w:color="auto"/>
              <w:right w:val="single" w:sz="8" w:space="0" w:color="auto"/>
            </w:tcBorders>
          </w:tcPr>
          <w:p w14:paraId="4CDE4028" w14:textId="77777777" w:rsidR="000069F0" w:rsidRPr="006B09C9" w:rsidRDefault="000069F0" w:rsidP="000069F0">
            <w:pPr>
              <w:pStyle w:val="Selitys"/>
            </w:pPr>
            <w:r w:rsidRPr="006B09C9">
              <w:t>24.7.1997/709 (kumottu lailla 30.12.2002/1297)</w:t>
            </w:r>
          </w:p>
        </w:tc>
        <w:tc>
          <w:tcPr>
            <w:tcW w:w="2268" w:type="dxa"/>
            <w:tcBorders>
              <w:top w:val="single" w:sz="4" w:space="0" w:color="auto"/>
              <w:left w:val="single" w:sz="8" w:space="0" w:color="auto"/>
              <w:bottom w:val="single" w:sz="4" w:space="0" w:color="auto"/>
            </w:tcBorders>
          </w:tcPr>
          <w:p w14:paraId="74401DFD" w14:textId="77777777" w:rsidR="000069F0" w:rsidRPr="006B09C9" w:rsidRDefault="000069F0" w:rsidP="000069F0">
            <w:pPr>
              <w:pStyle w:val="Selitys"/>
            </w:pPr>
            <w:r w:rsidRPr="006B09C9">
              <w:t xml:space="preserve">1.7.1997–31.12.1998 </w:t>
            </w:r>
          </w:p>
        </w:tc>
      </w:tr>
      <w:tr w:rsidR="000069F0" w:rsidRPr="006B09C9" w14:paraId="015F8F8D" w14:textId="77777777" w:rsidTr="000069F0">
        <w:trPr>
          <w:trHeight w:val="284"/>
          <w:jc w:val="center"/>
        </w:trPr>
        <w:tc>
          <w:tcPr>
            <w:tcW w:w="2660" w:type="dxa"/>
            <w:tcBorders>
              <w:top w:val="single" w:sz="4" w:space="0" w:color="auto"/>
              <w:bottom w:val="single" w:sz="4" w:space="0" w:color="auto"/>
              <w:right w:val="single" w:sz="8" w:space="0" w:color="auto"/>
            </w:tcBorders>
          </w:tcPr>
          <w:p w14:paraId="69E26C0D" w14:textId="77777777" w:rsidR="000069F0" w:rsidRPr="006B09C9" w:rsidRDefault="000069F0" w:rsidP="000069F0">
            <w:pPr>
              <w:pStyle w:val="Selitys"/>
            </w:pPr>
            <w:r w:rsidRPr="006B09C9">
              <w:t>Laki työllisyyskoulutuksesta</w:t>
            </w:r>
          </w:p>
        </w:tc>
        <w:tc>
          <w:tcPr>
            <w:tcW w:w="3118" w:type="dxa"/>
            <w:tcBorders>
              <w:top w:val="single" w:sz="4" w:space="0" w:color="auto"/>
              <w:left w:val="single" w:sz="8" w:space="0" w:color="auto"/>
              <w:bottom w:val="single" w:sz="4" w:space="0" w:color="auto"/>
              <w:right w:val="single" w:sz="8" w:space="0" w:color="auto"/>
            </w:tcBorders>
          </w:tcPr>
          <w:p w14:paraId="4B358B68" w14:textId="77777777" w:rsidR="000069F0" w:rsidRPr="006B09C9" w:rsidRDefault="000069F0" w:rsidP="000069F0">
            <w:pPr>
              <w:pStyle w:val="Selitys"/>
            </w:pPr>
            <w:r w:rsidRPr="006B09C9">
              <w:t>16.1.1976/31</w:t>
            </w:r>
          </w:p>
        </w:tc>
        <w:tc>
          <w:tcPr>
            <w:tcW w:w="2268" w:type="dxa"/>
            <w:tcBorders>
              <w:top w:val="single" w:sz="4" w:space="0" w:color="auto"/>
              <w:left w:val="single" w:sz="8" w:space="0" w:color="auto"/>
              <w:bottom w:val="single" w:sz="4" w:space="0" w:color="auto"/>
            </w:tcBorders>
          </w:tcPr>
          <w:p w14:paraId="1E2C7AA4" w14:textId="77777777" w:rsidR="000069F0" w:rsidRPr="006B09C9" w:rsidRDefault="000069F0" w:rsidP="000069F0">
            <w:pPr>
              <w:pStyle w:val="Selitys"/>
            </w:pPr>
            <w:r w:rsidRPr="006B09C9">
              <w:t>1.3.1976–31.12.1990</w:t>
            </w:r>
          </w:p>
        </w:tc>
      </w:tr>
      <w:tr w:rsidR="000069F0" w:rsidRPr="006B09C9" w14:paraId="66BD022B" w14:textId="77777777" w:rsidTr="000069F0">
        <w:trPr>
          <w:trHeight w:val="284"/>
          <w:jc w:val="center"/>
        </w:trPr>
        <w:tc>
          <w:tcPr>
            <w:tcW w:w="2660" w:type="dxa"/>
            <w:tcBorders>
              <w:top w:val="single" w:sz="4" w:space="0" w:color="auto"/>
              <w:bottom w:val="single" w:sz="12" w:space="0" w:color="auto"/>
              <w:right w:val="single" w:sz="8" w:space="0" w:color="auto"/>
            </w:tcBorders>
          </w:tcPr>
          <w:p w14:paraId="01E2E562" w14:textId="77777777" w:rsidR="000069F0" w:rsidRPr="006B09C9" w:rsidRDefault="000069F0" w:rsidP="000069F0">
            <w:pPr>
              <w:pStyle w:val="Selitys"/>
            </w:pPr>
            <w:r w:rsidRPr="006B09C9">
              <w:t>Asetus työllisyyskoulutuksesta</w:t>
            </w:r>
          </w:p>
        </w:tc>
        <w:tc>
          <w:tcPr>
            <w:tcW w:w="3118" w:type="dxa"/>
            <w:tcBorders>
              <w:top w:val="single" w:sz="4" w:space="0" w:color="auto"/>
              <w:left w:val="single" w:sz="8" w:space="0" w:color="auto"/>
              <w:bottom w:val="single" w:sz="12" w:space="0" w:color="auto"/>
              <w:right w:val="single" w:sz="8" w:space="0" w:color="auto"/>
            </w:tcBorders>
          </w:tcPr>
          <w:p w14:paraId="3FCC20C0" w14:textId="77777777" w:rsidR="000069F0" w:rsidRPr="006B09C9" w:rsidRDefault="000069F0" w:rsidP="000069F0">
            <w:pPr>
              <w:pStyle w:val="Selitys"/>
            </w:pPr>
            <w:r w:rsidRPr="006B09C9">
              <w:t>27.2.1976/76</w:t>
            </w:r>
          </w:p>
        </w:tc>
        <w:tc>
          <w:tcPr>
            <w:tcW w:w="2268" w:type="dxa"/>
            <w:tcBorders>
              <w:top w:val="single" w:sz="4" w:space="0" w:color="auto"/>
              <w:left w:val="single" w:sz="8" w:space="0" w:color="auto"/>
              <w:bottom w:val="single" w:sz="12" w:space="0" w:color="auto"/>
            </w:tcBorders>
          </w:tcPr>
          <w:p w14:paraId="3C1D81B3" w14:textId="77777777" w:rsidR="000069F0" w:rsidRPr="006B09C9" w:rsidRDefault="000069F0" w:rsidP="000069F0">
            <w:pPr>
              <w:pStyle w:val="Selitys"/>
            </w:pPr>
            <w:r w:rsidRPr="006B09C9">
              <w:t>1.3.1976–31.12.1990</w:t>
            </w:r>
          </w:p>
        </w:tc>
      </w:tr>
    </w:tbl>
    <w:p w14:paraId="48D18808" w14:textId="77777777" w:rsidR="000069F0" w:rsidRPr="006B09C9" w:rsidRDefault="000069F0" w:rsidP="000069F0">
      <w:pPr>
        <w:pStyle w:val="DokOtsikko1"/>
        <w:spacing w:before="360"/>
      </w:pPr>
      <w:r w:rsidRPr="006B09C9">
        <w:br w:type="page"/>
      </w:r>
      <w:bookmarkStart w:id="4" w:name="_Toc46847325"/>
      <w:r w:rsidRPr="006B09C9">
        <w:lastRenderedPageBreak/>
        <w:t>Ansiosidonnainen työttömyysturva</w:t>
      </w:r>
      <w:bookmarkEnd w:id="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069F0" w:rsidRPr="006B09C9" w14:paraId="4EF685DC" w14:textId="77777777" w:rsidTr="000069F0">
        <w:trPr>
          <w:trHeight w:val="280"/>
        </w:trPr>
        <w:tc>
          <w:tcPr>
            <w:tcW w:w="1775" w:type="dxa"/>
            <w:shd w:val="clear" w:color="auto" w:fill="D9D9D9"/>
            <w:noWrap/>
            <w:hideMark/>
          </w:tcPr>
          <w:p w14:paraId="68312256"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070E6ED0"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582" w:type="dxa"/>
            <w:shd w:val="clear" w:color="auto" w:fill="D9D9D9"/>
            <w:hideMark/>
          </w:tcPr>
          <w:p w14:paraId="1486D854"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99" w:type="dxa"/>
            <w:shd w:val="clear" w:color="auto" w:fill="D9D9D9"/>
            <w:hideMark/>
          </w:tcPr>
          <w:p w14:paraId="1826B7F9"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5C75E50E"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E332B70"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AnsioSidKS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F05614D" w14:textId="77777777" w:rsidR="000069F0" w:rsidRPr="006B09C9" w:rsidRDefault="000069F0" w:rsidP="000069F0">
            <w:pPr>
              <w:rPr>
                <w:rFonts w:ascii="Arial" w:hAnsi="Arial" w:cs="Arial"/>
                <w:lang w:eastAsia="fi-FI"/>
              </w:rPr>
            </w:pPr>
            <w:r w:rsidRPr="006B09C9">
              <w:rPr>
                <w:rFonts w:ascii="Arial" w:hAnsi="Arial" w:cs="Arial"/>
                <w:lang w:eastAsia="fi-FI"/>
              </w:rPr>
              <w:t>Ansiosidonnainen päiväraha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82E00B2"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lapsia, </w:t>
            </w:r>
            <w:proofErr w:type="spellStart"/>
            <w:r w:rsidRPr="006B09C9">
              <w:rPr>
                <w:rFonts w:ascii="Arial" w:hAnsi="Arial" w:cs="Arial"/>
                <w:lang w:eastAsia="fi-FI"/>
              </w:rPr>
              <w:t>oikeuskor</w:t>
            </w:r>
            <w:proofErr w:type="spellEnd"/>
            <w:r w:rsidRPr="006B09C9">
              <w:rPr>
                <w:rFonts w:ascii="Arial" w:hAnsi="Arial" w:cs="Arial"/>
                <w:lang w:eastAsia="fi-FI"/>
              </w:rPr>
              <w:t xml:space="preserve">, </w:t>
            </w:r>
            <w:proofErr w:type="spellStart"/>
            <w:r w:rsidRPr="006B09C9">
              <w:rPr>
                <w:rFonts w:ascii="Arial" w:hAnsi="Arial" w:cs="Arial"/>
                <w:lang w:eastAsia="fi-FI"/>
              </w:rPr>
              <w:t>muutturva</w:t>
            </w:r>
            <w:proofErr w:type="spellEnd"/>
            <w:r w:rsidRPr="006B09C9">
              <w:rPr>
                <w:rFonts w:ascii="Arial" w:hAnsi="Arial" w:cs="Arial"/>
                <w:lang w:eastAsia="fi-FI"/>
              </w:rPr>
              <w:t xml:space="preserve">, </w:t>
            </w:r>
            <w:proofErr w:type="spellStart"/>
            <w:r w:rsidRPr="006B09C9">
              <w:rPr>
                <w:rFonts w:ascii="Arial" w:hAnsi="Arial" w:cs="Arial"/>
                <w:lang w:eastAsia="fi-FI"/>
              </w:rPr>
              <w:t>lisapaiv</w:t>
            </w:r>
            <w:proofErr w:type="spellEnd"/>
            <w:r w:rsidRPr="006B09C9">
              <w:rPr>
                <w:rFonts w:ascii="Arial" w:hAnsi="Arial" w:cs="Arial"/>
                <w:lang w:eastAsia="fi-FI"/>
              </w:rPr>
              <w:t xml:space="preserve">, </w:t>
            </w:r>
            <w:proofErr w:type="spellStart"/>
            <w:r w:rsidRPr="006B09C9">
              <w:rPr>
                <w:rFonts w:ascii="Arial" w:hAnsi="Arial" w:cs="Arial"/>
                <w:lang w:eastAsia="fi-FI"/>
              </w:rPr>
              <w:t>kuukpalkka</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19B30E6" w14:textId="77777777" w:rsidR="000069F0" w:rsidRPr="006B09C9" w:rsidRDefault="000069F0" w:rsidP="000069F0">
            <w:pPr>
              <w:rPr>
                <w:rFonts w:ascii="Arial" w:hAnsi="Arial" w:cs="Arial"/>
                <w:lang w:eastAsia="fi-FI"/>
              </w:rPr>
            </w:pPr>
            <w:r w:rsidRPr="006B09C9">
              <w:rPr>
                <w:rFonts w:ascii="Arial" w:hAnsi="Arial" w:cs="Arial"/>
                <w:lang w:eastAsia="fi-FI"/>
              </w:rPr>
              <w:t xml:space="preserve">TTLapsi1, TTLapsi2, TTLapsi3, </w:t>
            </w:r>
            <w:proofErr w:type="spellStart"/>
            <w:r w:rsidRPr="006B09C9">
              <w:rPr>
                <w:rFonts w:ascii="Arial" w:hAnsi="Arial" w:cs="Arial"/>
                <w:lang w:eastAsia="fi-FI"/>
              </w:rPr>
              <w:t>VahPros</w:t>
            </w:r>
            <w:proofErr w:type="spellEnd"/>
            <w:r w:rsidRPr="006B09C9">
              <w:rPr>
                <w:rFonts w:ascii="Arial" w:hAnsi="Arial" w:cs="Arial"/>
                <w:lang w:eastAsia="fi-FI"/>
              </w:rPr>
              <w:t xml:space="preserve">, ProsKor1, ProsKor2, MuutTurvaPros1, MuutTurvaPros2, TTPros1, TTPros2, </w:t>
            </w:r>
            <w:proofErr w:type="spellStart"/>
            <w:r w:rsidRPr="006B09C9">
              <w:rPr>
                <w:rFonts w:ascii="Arial" w:hAnsi="Arial" w:cs="Arial"/>
                <w:lang w:eastAsia="fi-FI"/>
              </w:rPr>
              <w:t>ProsYlaRaja</w:t>
            </w:r>
            <w:proofErr w:type="spellEnd"/>
            <w:r w:rsidRPr="006B09C9">
              <w:rPr>
                <w:rFonts w:ascii="Arial" w:hAnsi="Arial" w:cs="Arial"/>
                <w:lang w:eastAsia="fi-FI"/>
              </w:rPr>
              <w:t xml:space="preserve">, </w:t>
            </w:r>
            <w:proofErr w:type="spellStart"/>
            <w:r w:rsidRPr="006B09C9">
              <w:rPr>
                <w:rFonts w:ascii="Arial" w:hAnsi="Arial" w:cs="Arial"/>
                <w:lang w:eastAsia="fi-FI"/>
              </w:rPr>
              <w:t>TTTaite</w:t>
            </w:r>
            <w:proofErr w:type="spellEnd"/>
            <w:r w:rsidRPr="006B09C9">
              <w:rPr>
                <w:rFonts w:ascii="Arial" w:hAnsi="Arial" w:cs="Arial"/>
                <w:lang w:eastAsia="fi-FI"/>
              </w:rPr>
              <w:t xml:space="preserve">, </w:t>
            </w:r>
            <w:proofErr w:type="spellStart"/>
            <w:r w:rsidRPr="006B09C9">
              <w:rPr>
                <w:rFonts w:ascii="Arial" w:hAnsi="Arial" w:cs="Arial"/>
                <w:lang w:eastAsia="fi-FI"/>
              </w:rPr>
              <w:t>TTPerus</w:t>
            </w:r>
            <w:proofErr w:type="spellEnd"/>
            <w:r w:rsidRPr="006B09C9">
              <w:rPr>
                <w:rFonts w:ascii="Arial" w:hAnsi="Arial" w:cs="Arial"/>
                <w:lang w:eastAsia="fi-FI"/>
              </w:rPr>
              <w:t xml:space="preserve">, </w:t>
            </w:r>
            <w:proofErr w:type="spellStart"/>
            <w:r w:rsidRPr="006B09C9">
              <w:rPr>
                <w:rFonts w:ascii="Arial" w:hAnsi="Arial" w:cs="Arial"/>
              </w:rPr>
              <w:t>VahPros</w:t>
            </w:r>
            <w:proofErr w:type="spellEnd"/>
            <w:r w:rsidRPr="006B09C9">
              <w:rPr>
                <w:rFonts w:ascii="Arial" w:hAnsi="Arial" w:cs="Arial"/>
              </w:rPr>
              <w:t xml:space="preserve">, </w:t>
            </w:r>
            <w:proofErr w:type="spellStart"/>
            <w:r w:rsidRPr="006B09C9">
              <w:rPr>
                <w:rFonts w:ascii="Arial" w:hAnsi="Arial" w:cs="Arial"/>
              </w:rPr>
              <w:t>KorotusOsa</w:t>
            </w:r>
            <w:proofErr w:type="spellEnd"/>
          </w:p>
        </w:tc>
      </w:tr>
      <w:tr w:rsidR="000069F0" w:rsidRPr="006B09C9" w14:paraId="48F7E8E4"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DCD6AF4"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AnsioSidVS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CAEC12C" w14:textId="77777777" w:rsidR="000069F0" w:rsidRPr="006B09C9" w:rsidRDefault="000069F0" w:rsidP="000069F0">
            <w:pPr>
              <w:rPr>
                <w:rFonts w:ascii="Arial" w:hAnsi="Arial" w:cs="Arial"/>
                <w:lang w:eastAsia="fi-FI"/>
              </w:rPr>
            </w:pPr>
            <w:r w:rsidRPr="006B09C9">
              <w:rPr>
                <w:rFonts w:ascii="Arial" w:hAnsi="Arial" w:cs="Arial"/>
                <w:lang w:eastAsia="fi-FI"/>
              </w:rPr>
              <w:t>Ansiosidonnainen päiväraha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D968167"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lapsia, </w:t>
            </w:r>
            <w:proofErr w:type="spellStart"/>
            <w:r w:rsidRPr="006B09C9">
              <w:rPr>
                <w:rFonts w:ascii="Arial" w:hAnsi="Arial" w:cs="Arial"/>
                <w:lang w:eastAsia="fi-FI"/>
              </w:rPr>
              <w:t>oikeuskor</w:t>
            </w:r>
            <w:proofErr w:type="spellEnd"/>
            <w:r w:rsidRPr="006B09C9">
              <w:rPr>
                <w:rFonts w:ascii="Arial" w:hAnsi="Arial" w:cs="Arial"/>
                <w:lang w:eastAsia="fi-FI"/>
              </w:rPr>
              <w:t xml:space="preserve">, </w:t>
            </w:r>
            <w:proofErr w:type="spellStart"/>
            <w:r w:rsidRPr="006B09C9">
              <w:rPr>
                <w:rFonts w:ascii="Arial" w:hAnsi="Arial" w:cs="Arial"/>
                <w:lang w:eastAsia="fi-FI"/>
              </w:rPr>
              <w:t>muutturva</w:t>
            </w:r>
            <w:proofErr w:type="spellEnd"/>
            <w:r w:rsidRPr="006B09C9">
              <w:rPr>
                <w:rFonts w:ascii="Arial" w:hAnsi="Arial" w:cs="Arial"/>
                <w:lang w:eastAsia="fi-FI"/>
              </w:rPr>
              <w:t xml:space="preserve">, </w:t>
            </w:r>
            <w:proofErr w:type="spellStart"/>
            <w:r w:rsidRPr="006B09C9">
              <w:rPr>
                <w:rFonts w:ascii="Arial" w:hAnsi="Arial" w:cs="Arial"/>
                <w:lang w:eastAsia="fi-FI"/>
              </w:rPr>
              <w:t>lisapaiv</w:t>
            </w:r>
            <w:proofErr w:type="spellEnd"/>
            <w:r w:rsidRPr="006B09C9">
              <w:rPr>
                <w:rFonts w:ascii="Arial" w:hAnsi="Arial" w:cs="Arial"/>
                <w:lang w:eastAsia="fi-FI"/>
              </w:rPr>
              <w:t xml:space="preserve">, </w:t>
            </w:r>
            <w:proofErr w:type="spellStart"/>
            <w:r w:rsidRPr="006B09C9">
              <w:rPr>
                <w:rFonts w:ascii="Arial" w:hAnsi="Arial" w:cs="Arial"/>
                <w:lang w:eastAsia="fi-FI"/>
              </w:rPr>
              <w:t>kuukpalkka</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72A6659" w14:textId="77777777" w:rsidR="000069F0" w:rsidRPr="006B09C9" w:rsidRDefault="000069F0" w:rsidP="000069F0">
            <w:pPr>
              <w:rPr>
                <w:rFonts w:ascii="Arial" w:hAnsi="Arial" w:cs="Arial"/>
                <w:lang w:eastAsia="fi-FI"/>
              </w:rPr>
            </w:pPr>
          </w:p>
        </w:tc>
      </w:tr>
    </w:tbl>
    <w:p w14:paraId="3347C19D" w14:textId="77777777" w:rsidR="000069F0" w:rsidRPr="006B09C9" w:rsidRDefault="000069F0" w:rsidP="003A74D5">
      <w:pPr>
        <w:pStyle w:val="Otsikko2"/>
        <w:spacing w:before="360" w:after="120"/>
      </w:pPr>
      <w:bookmarkStart w:id="5" w:name="_Toc46847326"/>
      <w:r w:rsidRPr="006B09C9">
        <w:t>Ansio-osan suuruus</w:t>
      </w:r>
      <w:bookmarkEnd w:id="5"/>
    </w:p>
    <w:tbl>
      <w:tblPr>
        <w:tblW w:w="497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578"/>
      </w:tblGrid>
      <w:tr w:rsidR="000069F0" w:rsidRPr="006B09C9" w14:paraId="61DA0163" w14:textId="77777777" w:rsidTr="000069F0">
        <w:trPr>
          <w:trHeight w:val="280"/>
        </w:trPr>
        <w:tc>
          <w:tcPr>
            <w:tcW w:w="2399" w:type="dxa"/>
            <w:shd w:val="clear" w:color="auto" w:fill="D9D9D9"/>
            <w:hideMark/>
          </w:tcPr>
          <w:p w14:paraId="0900271D"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578" w:type="dxa"/>
            <w:shd w:val="clear" w:color="auto" w:fill="FFFFFF"/>
          </w:tcPr>
          <w:p w14:paraId="5F72759F" w14:textId="77777777" w:rsidR="000069F0" w:rsidRPr="006B09C9" w:rsidRDefault="000069F0" w:rsidP="000069F0">
            <w:pPr>
              <w:rPr>
                <w:rFonts w:ascii="Arial" w:hAnsi="Arial" w:cs="Arial"/>
                <w:lang w:eastAsia="fi-FI"/>
              </w:rPr>
            </w:pPr>
            <w:r w:rsidRPr="006B09C9">
              <w:rPr>
                <w:rFonts w:ascii="Arial" w:hAnsi="Arial" w:cs="Arial"/>
                <w:lang w:eastAsia="fi-FI"/>
              </w:rPr>
              <w:t xml:space="preserve">ProsKor1, ProsKor2, MuutTurvaPros1, MuutTurvaPros2, TTPros1, TTPros2, </w:t>
            </w:r>
            <w:proofErr w:type="spellStart"/>
            <w:r w:rsidRPr="006B09C9">
              <w:rPr>
                <w:rFonts w:ascii="Arial" w:hAnsi="Arial" w:cs="Arial"/>
                <w:lang w:eastAsia="fi-FI"/>
              </w:rPr>
              <w:t>ProsYlaRaja</w:t>
            </w:r>
            <w:proofErr w:type="spellEnd"/>
            <w:r w:rsidRPr="006B09C9">
              <w:rPr>
                <w:rFonts w:ascii="Arial" w:hAnsi="Arial" w:cs="Arial"/>
                <w:lang w:eastAsia="fi-FI"/>
              </w:rPr>
              <w:t xml:space="preserve">, </w:t>
            </w:r>
            <w:proofErr w:type="spellStart"/>
            <w:r w:rsidRPr="006B09C9">
              <w:rPr>
                <w:rFonts w:ascii="Arial" w:hAnsi="Arial" w:cs="Arial"/>
                <w:lang w:eastAsia="fi-FI"/>
              </w:rPr>
              <w:t>TTTaite</w:t>
            </w:r>
            <w:proofErr w:type="spellEnd"/>
            <w:r w:rsidRPr="006B09C9">
              <w:rPr>
                <w:rFonts w:ascii="Arial" w:hAnsi="Arial" w:cs="Arial"/>
                <w:lang w:eastAsia="fi-FI"/>
              </w:rPr>
              <w:t xml:space="preserve">, </w:t>
            </w:r>
            <w:proofErr w:type="spellStart"/>
            <w:r w:rsidRPr="006B09C9">
              <w:rPr>
                <w:rFonts w:ascii="Arial" w:hAnsi="Arial" w:cs="Arial"/>
                <w:lang w:eastAsia="fi-FI"/>
              </w:rPr>
              <w:t>TTPerus</w:t>
            </w:r>
            <w:proofErr w:type="spellEnd"/>
            <w:r w:rsidRPr="006B09C9">
              <w:rPr>
                <w:rFonts w:ascii="Arial" w:hAnsi="Arial" w:cs="Arial"/>
                <w:lang w:eastAsia="fi-FI"/>
              </w:rPr>
              <w:t xml:space="preserve">, </w:t>
            </w:r>
            <w:proofErr w:type="spellStart"/>
            <w:r w:rsidRPr="006B09C9">
              <w:rPr>
                <w:rFonts w:ascii="Arial" w:hAnsi="Arial" w:cs="Arial"/>
              </w:rPr>
              <w:t>VahPros</w:t>
            </w:r>
            <w:proofErr w:type="spellEnd"/>
            <w:r w:rsidRPr="006B09C9">
              <w:rPr>
                <w:rFonts w:ascii="Arial" w:hAnsi="Arial" w:cs="Arial"/>
              </w:rPr>
              <w:t xml:space="preserve">, </w:t>
            </w:r>
            <w:proofErr w:type="spellStart"/>
            <w:r w:rsidRPr="006B09C9">
              <w:rPr>
                <w:rFonts w:ascii="Arial" w:hAnsi="Arial" w:cs="Arial"/>
              </w:rPr>
              <w:t>KorotusOsa</w:t>
            </w:r>
            <w:proofErr w:type="spellEnd"/>
          </w:p>
        </w:tc>
      </w:tr>
    </w:tbl>
    <w:p w14:paraId="3AF81CB3" w14:textId="77777777" w:rsidR="000069F0" w:rsidRPr="006B09C9" w:rsidRDefault="000069F0" w:rsidP="000069F0">
      <w:pPr>
        <w:pStyle w:val="Selitys"/>
      </w:pPr>
      <w:r w:rsidRPr="006B09C9">
        <w:t>Työttömyysturvalaissa 24.8.1984/602 määritellään ansiosidonnaisen päivärahan suuruus seuraavasti:</w:t>
      </w:r>
    </w:p>
    <w:p w14:paraId="7AEFD0B0" w14:textId="77777777" w:rsidR="000069F0" w:rsidRPr="006B09C9" w:rsidRDefault="000069F0" w:rsidP="000069F0">
      <w:pPr>
        <w:pStyle w:val="Pyklnotsikko"/>
      </w:pPr>
      <w:r w:rsidRPr="006B09C9">
        <w:t>23§</w:t>
      </w:r>
    </w:p>
    <w:p w14:paraId="2832F925" w14:textId="77777777" w:rsidR="000069F0" w:rsidRPr="006B09C9" w:rsidRDefault="000069F0" w:rsidP="000069F0">
      <w:pPr>
        <w:pStyle w:val="Pyklnotsikko"/>
      </w:pPr>
      <w:r w:rsidRPr="006B09C9">
        <w:t xml:space="preserve">Ansioon suhteutetun päivärahan suuruus </w:t>
      </w:r>
    </w:p>
    <w:p w14:paraId="1A93CF0C" w14:textId="77777777" w:rsidR="000069F0" w:rsidRPr="006B09C9" w:rsidRDefault="000069F0" w:rsidP="000069F0">
      <w:pPr>
        <w:pStyle w:val="Pyklteksti"/>
      </w:pPr>
      <w:r w:rsidRPr="006B09C9">
        <w:t>Ansioon suhteutettu päiväraha muodostuu täyden peruspäivärahan suuruisesta perusosasta ja ansio-osasta. An</w:t>
      </w:r>
      <w:r w:rsidRPr="006B09C9">
        <w:softHyphen/>
        <w:t>sio-osan suuruus on 45 prosenttia päiväpalkan ja perusosan erotuksesta. Kun palkka kuukaudessa on suurempi kuin 90-kertainen perusosa, on ansio-osa tämän rajan ylittävältä päiväpalkan osalta 20 prosenttia. Ansioon suhteutetun päivära</w:t>
      </w:r>
      <w:r w:rsidRPr="006B09C9">
        <w:softHyphen/>
        <w:t>han suuruus lapsikorotuksineen voi olla enintään 90 prosenttia vakuutetun päiväpalkasta, kuitenkin vähintään mahdolli</w:t>
      </w:r>
      <w:r w:rsidRPr="006B09C9">
        <w:softHyphen/>
        <w:t>sella lapsikorotuksella korotetun perusosan suuruinen.</w:t>
      </w:r>
    </w:p>
    <w:p w14:paraId="32AE97E7" w14:textId="77777777" w:rsidR="000069F0" w:rsidRPr="006B09C9" w:rsidRDefault="000069F0" w:rsidP="000069F0">
      <w:pPr>
        <w:pStyle w:val="Pyklteksti"/>
      </w:pPr>
      <w:r w:rsidRPr="006B09C9">
        <w:t>Muunnettaessa kuukautta kohti laskettua palkkaa päiväpalkaksi tai päinvastoin katsotaan kuukauteen sisältyvän 21,5 työpäivää.</w:t>
      </w:r>
    </w:p>
    <w:p w14:paraId="0EB0DF6C" w14:textId="77777777" w:rsidR="000069F0" w:rsidRPr="006B09C9" w:rsidRDefault="000069F0" w:rsidP="000069F0">
      <w:pPr>
        <w:pStyle w:val="Pyklteksti"/>
      </w:pPr>
      <w:r w:rsidRPr="006B09C9">
        <w:t>Ansioon suhteutettu päiväraha lasketaan henkilön vakiintuneen palkan pohjalta tai, mikäli palkkatulo on ollut kausiluontoista tai epäsäännöllistä, vuositulon kuukautta kohti lasketusta määrästä. Asetuksella säädetään tarkemmin ansioon suhteutetun päivärahan perusteena olevan palkan määrittämisestä.</w:t>
      </w:r>
    </w:p>
    <w:p w14:paraId="70E94B92" w14:textId="77777777" w:rsidR="000069F0" w:rsidRPr="006B09C9" w:rsidRDefault="000069F0" w:rsidP="000069F0">
      <w:pPr>
        <w:pStyle w:val="Selitys"/>
      </w:pPr>
      <w:r w:rsidRPr="006B09C9">
        <w:t>Pykälää muutettiin lailla 30.12.1991/1694 alentamalla ansio-osan prosentti 45:stä 42:een. Tämä laki tuli voimaan tammikuussa 1992. Ansio-osan prosentti korotettiin takaisin 45:ään lailla 21.12.2001/1397. Tämä laki tuli voimaan 1.3.2002. Lailla 22.12.2009/1188 kerroin 90 muut</w:t>
      </w:r>
      <w:r w:rsidR="00B70FDC">
        <w:t>ettiin 105:ksi 1.1.2010 lähtien ja edelleen laskettiin 95:een lailla 12.12.2014/1048 1.1.2015 lähtien.</w:t>
      </w:r>
    </w:p>
    <w:p w14:paraId="67EDD0B1" w14:textId="77777777" w:rsidR="000069F0" w:rsidRPr="006B09C9" w:rsidRDefault="000069F0" w:rsidP="000069F0">
      <w:pPr>
        <w:pStyle w:val="Selitys"/>
      </w:pPr>
      <w:r w:rsidRPr="006B09C9">
        <w:t>Seuraavaan taulukkoon on koottu ansio-osan keskeiset parametrit.</w:t>
      </w:r>
    </w:p>
    <w:p w14:paraId="24E2C6AD" w14:textId="77777777" w:rsidR="000069F0" w:rsidRPr="006B09C9" w:rsidRDefault="000069F0" w:rsidP="000069F0">
      <w:pPr>
        <w:pStyle w:val="Taulukkoots"/>
      </w:pPr>
      <w:bookmarkStart w:id="6" w:name="_Toc46847342"/>
      <w:r w:rsidRPr="006B09C9">
        <w:t>Päivärahan ansio-osan suuruus</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1758"/>
        <w:gridCol w:w="1604"/>
        <w:gridCol w:w="2210"/>
        <w:gridCol w:w="1774"/>
      </w:tblGrid>
      <w:tr w:rsidR="000069F0" w:rsidRPr="006B09C9" w14:paraId="578A6CF4" w14:textId="77777777" w:rsidTr="000069F0">
        <w:trPr>
          <w:trHeight w:hRule="exact" w:val="737"/>
          <w:jc w:val="center"/>
        </w:trPr>
        <w:tc>
          <w:tcPr>
            <w:tcW w:w="1758" w:type="dxa"/>
          </w:tcPr>
          <w:p w14:paraId="059C3B0C" w14:textId="77777777" w:rsidR="000069F0" w:rsidRPr="006B09C9" w:rsidRDefault="000069F0" w:rsidP="000069F0">
            <w:pPr>
              <w:pStyle w:val="Selitys"/>
              <w:spacing w:before="0" w:after="0"/>
              <w:rPr>
                <w:b/>
              </w:rPr>
            </w:pPr>
            <w:r w:rsidRPr="006B09C9">
              <w:rPr>
                <w:b/>
              </w:rPr>
              <w:t>Voimaantulo</w:t>
            </w:r>
          </w:p>
        </w:tc>
        <w:tc>
          <w:tcPr>
            <w:tcW w:w="1758" w:type="dxa"/>
          </w:tcPr>
          <w:p w14:paraId="528FBE7B" w14:textId="77777777" w:rsidR="000069F0" w:rsidRPr="006B09C9" w:rsidRDefault="000069F0" w:rsidP="000069F0">
            <w:pPr>
              <w:pStyle w:val="Selitys"/>
              <w:spacing w:before="0" w:after="0"/>
              <w:jc w:val="center"/>
              <w:rPr>
                <w:b/>
              </w:rPr>
            </w:pPr>
            <w:r w:rsidRPr="006B09C9">
              <w:rPr>
                <w:b/>
              </w:rPr>
              <w:t>Ansio-osan prosentti</w:t>
            </w:r>
          </w:p>
        </w:tc>
        <w:tc>
          <w:tcPr>
            <w:tcW w:w="1604" w:type="dxa"/>
          </w:tcPr>
          <w:p w14:paraId="2967E324" w14:textId="77777777" w:rsidR="000069F0" w:rsidRPr="006B09C9" w:rsidRDefault="000069F0" w:rsidP="000069F0">
            <w:pPr>
              <w:pStyle w:val="Selitys"/>
              <w:spacing w:before="0" w:after="0"/>
              <w:jc w:val="center"/>
              <w:rPr>
                <w:b/>
              </w:rPr>
            </w:pPr>
            <w:r w:rsidRPr="006B09C9">
              <w:rPr>
                <w:b/>
              </w:rPr>
              <w:t>Taitekohdan kerroin</w:t>
            </w:r>
          </w:p>
        </w:tc>
        <w:tc>
          <w:tcPr>
            <w:tcW w:w="2210" w:type="dxa"/>
          </w:tcPr>
          <w:p w14:paraId="7560F641" w14:textId="77777777" w:rsidR="000069F0" w:rsidRPr="006B09C9" w:rsidRDefault="000069F0" w:rsidP="000069F0">
            <w:pPr>
              <w:pStyle w:val="Selitys"/>
              <w:spacing w:before="0" w:after="0"/>
              <w:jc w:val="center"/>
              <w:rPr>
                <w:b/>
              </w:rPr>
            </w:pPr>
            <w:r w:rsidRPr="006B09C9">
              <w:rPr>
                <w:b/>
              </w:rPr>
              <w:t>Ansio-osan prosentti taitekohdan jälkeen</w:t>
            </w:r>
          </w:p>
        </w:tc>
        <w:tc>
          <w:tcPr>
            <w:tcW w:w="1774" w:type="dxa"/>
          </w:tcPr>
          <w:p w14:paraId="05B91A09" w14:textId="77777777" w:rsidR="000069F0" w:rsidRPr="006B09C9" w:rsidRDefault="000069F0" w:rsidP="000069F0">
            <w:pPr>
              <w:pStyle w:val="Selitys"/>
              <w:spacing w:before="0" w:after="0"/>
              <w:jc w:val="center"/>
              <w:rPr>
                <w:b/>
              </w:rPr>
            </w:pPr>
            <w:r w:rsidRPr="006B09C9">
              <w:rPr>
                <w:b/>
              </w:rPr>
              <w:t>Laki</w:t>
            </w:r>
          </w:p>
        </w:tc>
      </w:tr>
      <w:tr w:rsidR="000069F0" w:rsidRPr="006B09C9" w14:paraId="7A43F389" w14:textId="77777777" w:rsidTr="000069F0">
        <w:trPr>
          <w:trHeight w:hRule="exact" w:val="340"/>
          <w:jc w:val="center"/>
        </w:trPr>
        <w:tc>
          <w:tcPr>
            <w:tcW w:w="1758" w:type="dxa"/>
          </w:tcPr>
          <w:p w14:paraId="54A5DC59" w14:textId="77777777" w:rsidR="000069F0" w:rsidRPr="006B09C9" w:rsidRDefault="000069F0" w:rsidP="000069F0">
            <w:pPr>
              <w:pStyle w:val="Selitys"/>
              <w:spacing w:before="0" w:after="0"/>
              <w:jc w:val="center"/>
            </w:pPr>
            <w:r w:rsidRPr="006B09C9">
              <w:t>1.1.1985</w:t>
            </w:r>
          </w:p>
        </w:tc>
        <w:tc>
          <w:tcPr>
            <w:tcW w:w="1758" w:type="dxa"/>
          </w:tcPr>
          <w:p w14:paraId="2B2857B5" w14:textId="77777777" w:rsidR="000069F0" w:rsidRPr="006B09C9" w:rsidRDefault="000069F0" w:rsidP="000069F0">
            <w:pPr>
              <w:pStyle w:val="Selitys"/>
              <w:spacing w:before="0" w:after="0"/>
              <w:jc w:val="center"/>
            </w:pPr>
            <w:r w:rsidRPr="006B09C9">
              <w:t>45 %</w:t>
            </w:r>
          </w:p>
        </w:tc>
        <w:tc>
          <w:tcPr>
            <w:tcW w:w="1604" w:type="dxa"/>
          </w:tcPr>
          <w:p w14:paraId="5AA05B6E" w14:textId="77777777" w:rsidR="000069F0" w:rsidRPr="006B09C9" w:rsidRDefault="000069F0" w:rsidP="000069F0">
            <w:pPr>
              <w:pStyle w:val="Selitys"/>
              <w:spacing w:before="0" w:after="0"/>
              <w:jc w:val="center"/>
            </w:pPr>
            <w:r w:rsidRPr="006B09C9">
              <w:t>90</w:t>
            </w:r>
          </w:p>
        </w:tc>
        <w:tc>
          <w:tcPr>
            <w:tcW w:w="2210" w:type="dxa"/>
          </w:tcPr>
          <w:p w14:paraId="3A588A1C" w14:textId="77777777" w:rsidR="000069F0" w:rsidRPr="006B09C9" w:rsidRDefault="000069F0" w:rsidP="000069F0">
            <w:pPr>
              <w:pStyle w:val="Selitys"/>
              <w:spacing w:before="0" w:after="0"/>
              <w:jc w:val="center"/>
            </w:pPr>
            <w:r w:rsidRPr="006B09C9">
              <w:t>20 %</w:t>
            </w:r>
          </w:p>
        </w:tc>
        <w:tc>
          <w:tcPr>
            <w:tcW w:w="1774" w:type="dxa"/>
          </w:tcPr>
          <w:p w14:paraId="0F7DB36F" w14:textId="77777777" w:rsidR="000069F0" w:rsidRPr="006B09C9" w:rsidRDefault="000069F0" w:rsidP="000069F0">
            <w:pPr>
              <w:pStyle w:val="Selitys"/>
              <w:spacing w:before="0" w:after="0"/>
              <w:jc w:val="center"/>
            </w:pPr>
            <w:r w:rsidRPr="006B09C9">
              <w:t>24.8.1984/602</w:t>
            </w:r>
          </w:p>
        </w:tc>
      </w:tr>
      <w:tr w:rsidR="000069F0" w:rsidRPr="006B09C9" w14:paraId="776C49F9" w14:textId="77777777" w:rsidTr="000069F0">
        <w:trPr>
          <w:trHeight w:hRule="exact" w:val="340"/>
          <w:jc w:val="center"/>
        </w:trPr>
        <w:tc>
          <w:tcPr>
            <w:tcW w:w="1758" w:type="dxa"/>
          </w:tcPr>
          <w:p w14:paraId="3BFEB262" w14:textId="77777777" w:rsidR="000069F0" w:rsidRPr="006B09C9" w:rsidRDefault="000069F0" w:rsidP="000069F0">
            <w:pPr>
              <w:pStyle w:val="Selitys"/>
              <w:spacing w:before="0" w:after="0"/>
              <w:jc w:val="center"/>
            </w:pPr>
            <w:r w:rsidRPr="006B09C9">
              <w:t>1.1.1992</w:t>
            </w:r>
          </w:p>
        </w:tc>
        <w:tc>
          <w:tcPr>
            <w:tcW w:w="1758" w:type="dxa"/>
          </w:tcPr>
          <w:p w14:paraId="177422C3" w14:textId="77777777" w:rsidR="000069F0" w:rsidRPr="006B09C9" w:rsidRDefault="000069F0" w:rsidP="000069F0">
            <w:pPr>
              <w:pStyle w:val="Selitys"/>
              <w:spacing w:before="0" w:after="0"/>
              <w:jc w:val="center"/>
            </w:pPr>
            <w:r w:rsidRPr="006B09C9">
              <w:t>42 %</w:t>
            </w:r>
          </w:p>
        </w:tc>
        <w:tc>
          <w:tcPr>
            <w:tcW w:w="1604" w:type="dxa"/>
          </w:tcPr>
          <w:p w14:paraId="2850DD93" w14:textId="77777777" w:rsidR="000069F0" w:rsidRPr="006B09C9" w:rsidRDefault="000069F0" w:rsidP="000069F0">
            <w:pPr>
              <w:pStyle w:val="Selitys"/>
              <w:spacing w:before="0" w:after="0"/>
              <w:jc w:val="center"/>
            </w:pPr>
            <w:r w:rsidRPr="006B09C9">
              <w:t>90</w:t>
            </w:r>
          </w:p>
        </w:tc>
        <w:tc>
          <w:tcPr>
            <w:tcW w:w="2210" w:type="dxa"/>
          </w:tcPr>
          <w:p w14:paraId="62D815AA" w14:textId="77777777" w:rsidR="000069F0" w:rsidRPr="006B09C9" w:rsidRDefault="000069F0" w:rsidP="000069F0">
            <w:pPr>
              <w:pStyle w:val="Selitys"/>
              <w:spacing w:before="0" w:after="0"/>
              <w:jc w:val="center"/>
            </w:pPr>
            <w:r w:rsidRPr="006B09C9">
              <w:t>20 %</w:t>
            </w:r>
          </w:p>
        </w:tc>
        <w:tc>
          <w:tcPr>
            <w:tcW w:w="1774" w:type="dxa"/>
          </w:tcPr>
          <w:p w14:paraId="14E1938A" w14:textId="77777777" w:rsidR="000069F0" w:rsidRPr="006B09C9" w:rsidRDefault="000069F0" w:rsidP="000069F0">
            <w:pPr>
              <w:pStyle w:val="Selitys"/>
              <w:spacing w:before="0" w:after="0"/>
              <w:jc w:val="center"/>
            </w:pPr>
            <w:r w:rsidRPr="006B09C9">
              <w:t>30.12.1991/1694</w:t>
            </w:r>
          </w:p>
        </w:tc>
      </w:tr>
      <w:tr w:rsidR="000069F0" w:rsidRPr="006B09C9" w14:paraId="2731F978" w14:textId="77777777" w:rsidTr="000069F0">
        <w:trPr>
          <w:trHeight w:hRule="exact" w:val="510"/>
          <w:jc w:val="center"/>
        </w:trPr>
        <w:tc>
          <w:tcPr>
            <w:tcW w:w="1758" w:type="dxa"/>
          </w:tcPr>
          <w:p w14:paraId="64DB9EB4" w14:textId="77777777" w:rsidR="000069F0" w:rsidRPr="006B09C9" w:rsidRDefault="000069F0" w:rsidP="000069F0">
            <w:pPr>
              <w:pStyle w:val="Selitys"/>
              <w:spacing w:before="0" w:after="0"/>
              <w:jc w:val="center"/>
            </w:pPr>
            <w:r w:rsidRPr="006B09C9">
              <w:t>1.3.2002</w:t>
            </w:r>
          </w:p>
        </w:tc>
        <w:tc>
          <w:tcPr>
            <w:tcW w:w="1758" w:type="dxa"/>
          </w:tcPr>
          <w:p w14:paraId="1A8EF6C1" w14:textId="77777777" w:rsidR="000069F0" w:rsidRPr="006B09C9" w:rsidRDefault="000069F0" w:rsidP="000069F0">
            <w:pPr>
              <w:pStyle w:val="Selitys"/>
              <w:spacing w:before="0" w:after="0"/>
              <w:jc w:val="center"/>
            </w:pPr>
            <w:r w:rsidRPr="006B09C9">
              <w:t>45 %</w:t>
            </w:r>
          </w:p>
        </w:tc>
        <w:tc>
          <w:tcPr>
            <w:tcW w:w="1604" w:type="dxa"/>
          </w:tcPr>
          <w:p w14:paraId="2AACEE42" w14:textId="77777777" w:rsidR="000069F0" w:rsidRPr="006B09C9" w:rsidRDefault="000069F0" w:rsidP="000069F0">
            <w:pPr>
              <w:pStyle w:val="Selitys"/>
              <w:spacing w:before="0" w:after="0"/>
              <w:jc w:val="center"/>
            </w:pPr>
            <w:r w:rsidRPr="006B09C9">
              <w:t>90</w:t>
            </w:r>
          </w:p>
        </w:tc>
        <w:tc>
          <w:tcPr>
            <w:tcW w:w="2210" w:type="dxa"/>
          </w:tcPr>
          <w:p w14:paraId="77E56046" w14:textId="77777777" w:rsidR="000069F0" w:rsidRPr="006B09C9" w:rsidRDefault="000069F0" w:rsidP="000069F0">
            <w:pPr>
              <w:pStyle w:val="Selitys"/>
              <w:spacing w:before="0" w:after="0"/>
              <w:jc w:val="center"/>
            </w:pPr>
            <w:r w:rsidRPr="006B09C9">
              <w:t>20 %</w:t>
            </w:r>
          </w:p>
        </w:tc>
        <w:tc>
          <w:tcPr>
            <w:tcW w:w="1774" w:type="dxa"/>
          </w:tcPr>
          <w:p w14:paraId="4A1ECD13" w14:textId="77777777" w:rsidR="000069F0" w:rsidRPr="006B09C9" w:rsidRDefault="000069F0" w:rsidP="000069F0">
            <w:pPr>
              <w:pStyle w:val="Selitys"/>
              <w:spacing w:before="0" w:after="0"/>
              <w:jc w:val="center"/>
            </w:pPr>
            <w:r w:rsidRPr="006B09C9">
              <w:t>21.12.2001/1397, 31.12.2002/1290</w:t>
            </w:r>
          </w:p>
        </w:tc>
      </w:tr>
      <w:tr w:rsidR="000069F0" w:rsidRPr="006B09C9" w14:paraId="3E344165" w14:textId="77777777" w:rsidTr="000069F0">
        <w:trPr>
          <w:trHeight w:hRule="exact" w:val="340"/>
          <w:jc w:val="center"/>
        </w:trPr>
        <w:tc>
          <w:tcPr>
            <w:tcW w:w="1758" w:type="dxa"/>
          </w:tcPr>
          <w:p w14:paraId="294B8372" w14:textId="77777777" w:rsidR="000069F0" w:rsidRPr="006B09C9" w:rsidRDefault="000069F0" w:rsidP="000069F0">
            <w:pPr>
              <w:pStyle w:val="Selitys"/>
              <w:spacing w:before="0" w:after="0"/>
              <w:jc w:val="center"/>
            </w:pPr>
            <w:r w:rsidRPr="006B09C9">
              <w:t>1.1.2010</w:t>
            </w:r>
          </w:p>
        </w:tc>
        <w:tc>
          <w:tcPr>
            <w:tcW w:w="1758" w:type="dxa"/>
          </w:tcPr>
          <w:p w14:paraId="02BEB571" w14:textId="77777777" w:rsidR="000069F0" w:rsidRPr="006B09C9" w:rsidRDefault="000069F0" w:rsidP="000069F0">
            <w:pPr>
              <w:pStyle w:val="Selitys"/>
              <w:spacing w:before="0" w:after="0"/>
              <w:jc w:val="center"/>
            </w:pPr>
            <w:r w:rsidRPr="006B09C9">
              <w:t>45 %</w:t>
            </w:r>
          </w:p>
        </w:tc>
        <w:tc>
          <w:tcPr>
            <w:tcW w:w="1604" w:type="dxa"/>
          </w:tcPr>
          <w:p w14:paraId="5B1457B1" w14:textId="77777777" w:rsidR="000069F0" w:rsidRPr="006B09C9" w:rsidRDefault="000069F0" w:rsidP="000069F0">
            <w:pPr>
              <w:pStyle w:val="Selitys"/>
              <w:spacing w:before="0" w:after="0"/>
              <w:jc w:val="center"/>
            </w:pPr>
            <w:r w:rsidRPr="006B09C9">
              <w:t>105</w:t>
            </w:r>
          </w:p>
        </w:tc>
        <w:tc>
          <w:tcPr>
            <w:tcW w:w="2210" w:type="dxa"/>
          </w:tcPr>
          <w:p w14:paraId="41DF1CC6" w14:textId="77777777" w:rsidR="000069F0" w:rsidRPr="006B09C9" w:rsidRDefault="000069F0" w:rsidP="000069F0">
            <w:pPr>
              <w:pStyle w:val="Selitys"/>
              <w:spacing w:before="0" w:after="0"/>
              <w:jc w:val="center"/>
            </w:pPr>
            <w:r w:rsidRPr="006B09C9">
              <w:t>20 %</w:t>
            </w:r>
          </w:p>
        </w:tc>
        <w:tc>
          <w:tcPr>
            <w:tcW w:w="1774" w:type="dxa"/>
          </w:tcPr>
          <w:p w14:paraId="4F23DF50" w14:textId="77777777" w:rsidR="000069F0" w:rsidRPr="006B09C9" w:rsidRDefault="000069F0" w:rsidP="000069F0">
            <w:pPr>
              <w:pStyle w:val="Selitys"/>
              <w:spacing w:before="0" w:after="0"/>
              <w:jc w:val="center"/>
            </w:pPr>
            <w:r w:rsidRPr="006B09C9">
              <w:t>22.12.2009/1188</w:t>
            </w:r>
          </w:p>
        </w:tc>
      </w:tr>
      <w:tr w:rsidR="00682CD7" w:rsidRPr="006B09C9" w14:paraId="78D33B1A" w14:textId="77777777" w:rsidTr="000069F0">
        <w:trPr>
          <w:trHeight w:hRule="exact" w:val="340"/>
          <w:jc w:val="center"/>
        </w:trPr>
        <w:tc>
          <w:tcPr>
            <w:tcW w:w="1758" w:type="dxa"/>
          </w:tcPr>
          <w:p w14:paraId="347C8110" w14:textId="77777777" w:rsidR="00682CD7" w:rsidRPr="006B09C9" w:rsidRDefault="00682CD7" w:rsidP="000069F0">
            <w:pPr>
              <w:pStyle w:val="Selitys"/>
              <w:spacing w:before="0" w:after="0"/>
              <w:jc w:val="center"/>
            </w:pPr>
            <w:r>
              <w:t>1.1.2015</w:t>
            </w:r>
          </w:p>
        </w:tc>
        <w:tc>
          <w:tcPr>
            <w:tcW w:w="1758" w:type="dxa"/>
          </w:tcPr>
          <w:p w14:paraId="5323D148" w14:textId="77777777" w:rsidR="00682CD7" w:rsidRPr="006B09C9" w:rsidRDefault="00682CD7" w:rsidP="000069F0">
            <w:pPr>
              <w:pStyle w:val="Selitys"/>
              <w:spacing w:before="0" w:after="0"/>
              <w:jc w:val="center"/>
            </w:pPr>
            <w:r>
              <w:t>45 %</w:t>
            </w:r>
          </w:p>
        </w:tc>
        <w:tc>
          <w:tcPr>
            <w:tcW w:w="1604" w:type="dxa"/>
          </w:tcPr>
          <w:p w14:paraId="3A9150B4" w14:textId="77777777" w:rsidR="00682CD7" w:rsidRPr="006B09C9" w:rsidRDefault="00682CD7" w:rsidP="000069F0">
            <w:pPr>
              <w:pStyle w:val="Selitys"/>
              <w:spacing w:before="0" w:after="0"/>
              <w:jc w:val="center"/>
            </w:pPr>
            <w:r>
              <w:t>95</w:t>
            </w:r>
          </w:p>
        </w:tc>
        <w:tc>
          <w:tcPr>
            <w:tcW w:w="2210" w:type="dxa"/>
          </w:tcPr>
          <w:p w14:paraId="081EC9C3" w14:textId="77777777" w:rsidR="00682CD7" w:rsidRPr="006B09C9" w:rsidRDefault="00682CD7" w:rsidP="000069F0">
            <w:pPr>
              <w:pStyle w:val="Selitys"/>
              <w:spacing w:before="0" w:after="0"/>
              <w:jc w:val="center"/>
            </w:pPr>
            <w:r>
              <w:t>20 %</w:t>
            </w:r>
          </w:p>
        </w:tc>
        <w:tc>
          <w:tcPr>
            <w:tcW w:w="1774" w:type="dxa"/>
          </w:tcPr>
          <w:p w14:paraId="3C022A71" w14:textId="77777777" w:rsidR="00682CD7" w:rsidRPr="006B09C9" w:rsidRDefault="00B70FDC" w:rsidP="000069F0">
            <w:pPr>
              <w:pStyle w:val="Selitys"/>
              <w:spacing w:before="0" w:after="0"/>
              <w:jc w:val="center"/>
            </w:pPr>
            <w:r>
              <w:t>12.12.2014/1048</w:t>
            </w:r>
          </w:p>
        </w:tc>
      </w:tr>
      <w:tr w:rsidR="00AD0EFE" w:rsidRPr="006B09C9" w14:paraId="5C6F07DF" w14:textId="77777777" w:rsidTr="000069F0">
        <w:trPr>
          <w:trHeight w:hRule="exact" w:val="340"/>
          <w:jc w:val="center"/>
        </w:trPr>
        <w:tc>
          <w:tcPr>
            <w:tcW w:w="1758" w:type="dxa"/>
          </w:tcPr>
          <w:p w14:paraId="1677D7ED" w14:textId="77777777" w:rsidR="00AD0EFE" w:rsidRDefault="00AD0EFE" w:rsidP="000069F0">
            <w:pPr>
              <w:pStyle w:val="Selitys"/>
              <w:spacing w:before="0" w:after="0"/>
              <w:jc w:val="center"/>
            </w:pPr>
            <w:r>
              <w:t>1.1.2017</w:t>
            </w:r>
          </w:p>
        </w:tc>
        <w:tc>
          <w:tcPr>
            <w:tcW w:w="1758" w:type="dxa"/>
          </w:tcPr>
          <w:p w14:paraId="33A5AFB0" w14:textId="77777777" w:rsidR="00AD0EFE" w:rsidRDefault="00AD0EFE" w:rsidP="000069F0">
            <w:pPr>
              <w:pStyle w:val="Selitys"/>
              <w:spacing w:before="0" w:after="0"/>
              <w:jc w:val="center"/>
            </w:pPr>
            <w:r>
              <w:t>45 %</w:t>
            </w:r>
          </w:p>
        </w:tc>
        <w:tc>
          <w:tcPr>
            <w:tcW w:w="1604" w:type="dxa"/>
          </w:tcPr>
          <w:p w14:paraId="162A771E" w14:textId="77777777" w:rsidR="00AD0EFE" w:rsidRDefault="00AD0EFE" w:rsidP="000069F0">
            <w:pPr>
              <w:pStyle w:val="Selitys"/>
              <w:spacing w:before="0" w:after="0"/>
              <w:jc w:val="center"/>
            </w:pPr>
            <w:r>
              <w:t>95</w:t>
            </w:r>
          </w:p>
        </w:tc>
        <w:tc>
          <w:tcPr>
            <w:tcW w:w="2210" w:type="dxa"/>
          </w:tcPr>
          <w:p w14:paraId="1F24067B" w14:textId="77777777" w:rsidR="00AD0EFE" w:rsidRDefault="00AD0EFE" w:rsidP="000069F0">
            <w:pPr>
              <w:pStyle w:val="Selitys"/>
              <w:spacing w:before="0" w:after="0"/>
              <w:jc w:val="center"/>
            </w:pPr>
            <w:r>
              <w:t>20 %</w:t>
            </w:r>
          </w:p>
        </w:tc>
        <w:tc>
          <w:tcPr>
            <w:tcW w:w="1774" w:type="dxa"/>
          </w:tcPr>
          <w:p w14:paraId="26E676AF" w14:textId="77777777" w:rsidR="00AD0EFE" w:rsidRDefault="00AD0EFE" w:rsidP="000069F0">
            <w:pPr>
              <w:pStyle w:val="Selitys"/>
              <w:spacing w:before="0" w:after="0"/>
              <w:jc w:val="center"/>
            </w:pPr>
            <w:r w:rsidRPr="00AD0EFE">
              <w:t>9.12.2016/1081</w:t>
            </w:r>
          </w:p>
        </w:tc>
      </w:tr>
    </w:tbl>
    <w:p w14:paraId="0A37501D" w14:textId="77777777" w:rsidR="003A74D5" w:rsidRPr="006B09C9" w:rsidRDefault="003A74D5" w:rsidP="000069F0">
      <w:pPr>
        <w:pStyle w:val="Selitys"/>
        <w:jc w:val="both"/>
      </w:pPr>
    </w:p>
    <w:p w14:paraId="725EC7E7" w14:textId="77777777" w:rsidR="000069F0" w:rsidRPr="006B09C9" w:rsidRDefault="000069F0" w:rsidP="000069F0">
      <w:pPr>
        <w:pStyle w:val="Selitys"/>
        <w:jc w:val="both"/>
      </w:pPr>
      <w:r w:rsidRPr="006B09C9">
        <w:t>Vuoden 2002 työttömyysturvalaissa 30.12.2002/1290 uutuutena ovat kor</w:t>
      </w:r>
      <w:r w:rsidR="00AD0EFE">
        <w:t>otettua ansio-osaa koskevat mää</w:t>
      </w:r>
      <w:r w:rsidRPr="006B09C9">
        <w:t>räykset. Laissa ansio-osan suuruus määritellään seuraavasti:</w:t>
      </w:r>
    </w:p>
    <w:p w14:paraId="2BAF5382" w14:textId="77777777" w:rsidR="000069F0" w:rsidRPr="006B09C9" w:rsidRDefault="000069F0" w:rsidP="000069F0">
      <w:pPr>
        <w:pStyle w:val="Pyklnotsikko"/>
      </w:pPr>
      <w:r w:rsidRPr="006B09C9">
        <w:t>6 luku 2 §</w:t>
      </w:r>
    </w:p>
    <w:p w14:paraId="04F18EB2" w14:textId="77777777" w:rsidR="000069F0" w:rsidRPr="006B09C9" w:rsidRDefault="000069F0" w:rsidP="000069F0">
      <w:pPr>
        <w:pStyle w:val="Pyklnotsikko"/>
      </w:pPr>
      <w:r w:rsidRPr="006B09C9">
        <w:t>Ansiopäivärahan ansio-osa ja korotettu ansio-osa</w:t>
      </w:r>
    </w:p>
    <w:p w14:paraId="72D7C2D3" w14:textId="77777777" w:rsidR="000069F0" w:rsidRPr="006B09C9" w:rsidRDefault="000069F0" w:rsidP="000069F0">
      <w:pPr>
        <w:pStyle w:val="Pyklteksti"/>
      </w:pPr>
      <w:r w:rsidRPr="006B09C9">
        <w:t>Ansio-osa on 45 prosenttia päiväpalkan ja perusosan erotuksesta. Kun palkka kuukaudessa on suurempi kuin 90-kertainen perusosa, ansio-osa on tämän rajan ylittävältä päiväpalkan osalta 20 prosenttia. Ansiopäiväraha lapsikorotuk</w:t>
      </w:r>
      <w:r w:rsidRPr="006B09C9">
        <w:softHyphen/>
        <w:t>sineen on enintään 90 prosenttia ansiopäivärahan perusteena olevasta päiväpalkasta, kuitenkin vähintään mahdollisella lapsikorotuksella korotetun perusosan suuruinen.</w:t>
      </w:r>
    </w:p>
    <w:p w14:paraId="4E3D2C86" w14:textId="77777777" w:rsidR="000069F0" w:rsidRPr="006B09C9" w:rsidRDefault="000069F0" w:rsidP="000069F0">
      <w:pPr>
        <w:pStyle w:val="Pyklteksti"/>
      </w:pPr>
      <w:r w:rsidRPr="006B09C9">
        <w:t>Ansiopäivärahan korotettu ansio-osa on 55 prosenttia päiväpalkan ja perusosan erotuksesta. Kun palkka kuukau</w:t>
      </w:r>
      <w:r w:rsidRPr="006B09C9">
        <w:softHyphen/>
        <w:t>dessa on suurempi kuin 90-kertainen perusosa, ansio-osa on tämän rajan ylittävältä päiväpalkan osalta 32,5 prosenttia. Ansiopäiväraha lapsikorotuksineen on tällöin enintään yhtä suuri kuin ansiopäivärahan perusteena oleva päiväpalkka, kuitenkin vähintään mahdollisella lapsikorotuksella korotetun perusosan suuruinen.</w:t>
      </w:r>
    </w:p>
    <w:p w14:paraId="0CFFEA12" w14:textId="77777777" w:rsidR="000069F0" w:rsidRPr="006B09C9" w:rsidRDefault="000069F0" w:rsidP="000069F0">
      <w:pPr>
        <w:pStyle w:val="Pyklteksti"/>
      </w:pPr>
      <w:r w:rsidRPr="006B09C9">
        <w:t>Muunnettaessa kuukautta kohti laskettua palkkaa päiväpalkaksi tai päinvastoin katsotaan kuukauteen sisältyvän 21,5 työpäivää.</w:t>
      </w:r>
    </w:p>
    <w:p w14:paraId="3D65CA7E" w14:textId="77777777" w:rsidR="000069F0" w:rsidRPr="006B09C9" w:rsidRDefault="000069F0" w:rsidP="000069F0">
      <w:pPr>
        <w:pStyle w:val="Selitys"/>
        <w:spacing w:before="200"/>
        <w:jc w:val="both"/>
      </w:pPr>
      <w:r w:rsidRPr="006B09C9">
        <w:t>Samassa laissa määriteltiin myös korotetut päivärahat lisäpäiville. Lisäpäiville korotettiin vain taitekohdan jälkeistä osuutta:</w:t>
      </w:r>
    </w:p>
    <w:p w14:paraId="3BDA6EF2" w14:textId="77777777" w:rsidR="000069F0" w:rsidRPr="0037051E" w:rsidRDefault="000069F0" w:rsidP="0037051E">
      <w:pPr>
        <w:jc w:val="center"/>
        <w:rPr>
          <w:b/>
        </w:rPr>
      </w:pPr>
      <w:r w:rsidRPr="0037051E">
        <w:rPr>
          <w:b/>
        </w:rPr>
        <w:t>10 §</w:t>
      </w:r>
    </w:p>
    <w:p w14:paraId="3AEA337E" w14:textId="77777777" w:rsidR="000069F0" w:rsidRPr="0037051E" w:rsidRDefault="000069F0" w:rsidP="0037051E">
      <w:pPr>
        <w:jc w:val="center"/>
        <w:rPr>
          <w:b/>
        </w:rPr>
      </w:pPr>
      <w:r w:rsidRPr="0037051E">
        <w:rPr>
          <w:b/>
        </w:rPr>
        <w:t>Ansiopäivärahan korotettu määrä lisäpäiviltä</w:t>
      </w:r>
    </w:p>
    <w:p w14:paraId="535B66EC" w14:textId="77777777" w:rsidR="000069F0" w:rsidRPr="006B09C9" w:rsidRDefault="00665E08" w:rsidP="00665E08">
      <w:pPr>
        <w:pStyle w:val="py"/>
        <w:tabs>
          <w:tab w:val="left" w:pos="567"/>
        </w:tabs>
        <w:rPr>
          <w:sz w:val="20"/>
        </w:rPr>
      </w:pPr>
      <w:r w:rsidRPr="006B09C9">
        <w:rPr>
          <w:sz w:val="20"/>
        </w:rPr>
        <w:tab/>
      </w:r>
      <w:r w:rsidR="000069F0" w:rsidRPr="006B09C9">
        <w:rPr>
          <w:sz w:val="20"/>
        </w:rPr>
        <w:t>Kun palkka kuukaudessa on suurempi kuin 90-kertainen perusosa, ansiopäivärahan ansio-osa 9 §:n 2 momentissa tarkoitetuilta lisäpäiviltä on 90-kertaisen perusosan ylittävän päiväpalkan osalta 32,5 prosenttia, jos työnhakijalla lisäpäiväoikeuden alkamiseen mennessä on ollut…</w:t>
      </w:r>
    </w:p>
    <w:p w14:paraId="60E563EA" w14:textId="77777777" w:rsidR="000069F0" w:rsidRPr="006B09C9" w:rsidRDefault="000069F0" w:rsidP="000069F0">
      <w:pPr>
        <w:pStyle w:val="Selitys"/>
        <w:spacing w:before="200"/>
        <w:jc w:val="both"/>
      </w:pPr>
      <w:r w:rsidRPr="006B09C9">
        <w:t>Lailla 23.5.2005/459 työttömyysturvalakiin lisättiin työllistymisohjelmalisää (ts. muutosturvalisää) koskevat määräykset 1.7.2005 lähtien. Ansiosidonnaisessa päivärahassa työllistymisohjelmalisän sisältävä päiväraha lasketaan samalla tavalla kuin edellä mainittu korotettu ansiopäiväraha, mutta 55 prosentin asemesta prosenttina on 65 ja 32,5 prosentin asemesta 37,5 prosenttia.</w:t>
      </w:r>
      <w:r w:rsidR="00B70FDC">
        <w:t xml:space="preserve"> Vuoden 2015 alussa korotet</w:t>
      </w:r>
      <w:r w:rsidR="00DA5CCB">
        <w:t>tu</w:t>
      </w:r>
      <w:r w:rsidR="00B70FDC">
        <w:t xml:space="preserve"> ansio-osa </w:t>
      </w:r>
      <w:r w:rsidR="00DA5CCB">
        <w:t>alennettiin</w:t>
      </w:r>
      <w:r w:rsidR="00B70FDC">
        <w:t xml:space="preserve"> 58 prosenttiin ja korotet</w:t>
      </w:r>
      <w:r w:rsidR="00DA5CCB">
        <w:t>tu</w:t>
      </w:r>
      <w:r w:rsidR="00B70FDC">
        <w:t xml:space="preserve"> </w:t>
      </w:r>
      <w:r w:rsidR="00DA5CCB">
        <w:t>ansio-osa</w:t>
      </w:r>
      <w:r w:rsidR="00B70FDC">
        <w:t xml:space="preserve"> taitteen jälkeen 35 prosenttiin.</w:t>
      </w:r>
      <w:r w:rsidR="006354A8">
        <w:t xml:space="preserve"> Jälleen vuoden 2017 alusta korotettu ansio-osa laskettiin 55 prosenttiin ja korotettu ansio-osa taitteen jälkeen 25 prosenttiin </w:t>
      </w:r>
      <w:r w:rsidR="006354A8" w:rsidRPr="00B22945">
        <w:t>9.12.2016/1081</w:t>
      </w:r>
      <w:r w:rsidR="00C77A5A">
        <w:t>).</w:t>
      </w:r>
    </w:p>
    <w:p w14:paraId="792FBF8F" w14:textId="77777777" w:rsidR="000069F0" w:rsidRPr="006B09C9" w:rsidRDefault="000069F0" w:rsidP="000069F0">
      <w:pPr>
        <w:pStyle w:val="Selitys"/>
        <w:jc w:val="both"/>
      </w:pPr>
      <w:r w:rsidRPr="006B09C9">
        <w:t>Lisäpäivien korotukset lakkautettiin laissa 22.12.2009/1188 1.1.2010 lähtien. Samalla korotusosaa ja työllistymisohjelmalisää koskevia määräyksiä muutettiin. Työllistymisohjelmalisän nimi vaihdettiin muutosturvalisäksi.</w:t>
      </w:r>
      <w:r w:rsidR="00D613CF" w:rsidRPr="006B09C9">
        <w:t xml:space="preserve"> Laissa 20.12.2013/1049 korotusosa ja korotettu ansio-osa korvasivat muutosturvalisän ja muutosturvalisän ansio-osan</w:t>
      </w:r>
      <w:r w:rsidR="00304FDB" w:rsidRPr="006B09C9">
        <w:t>,</w:t>
      </w:r>
      <w:r w:rsidR="00D613CF" w:rsidRPr="006B09C9">
        <w:t xml:space="preserve"> ja muutosturvalisästä luovuttiin.</w:t>
      </w:r>
      <w:r w:rsidR="00304FDB" w:rsidRPr="006B09C9">
        <w:t xml:space="preserve"> Samalla korotetun ansio-osan osuudet korotettiin muutosturvalisän ansio-osan tasolle.</w:t>
      </w:r>
      <w:r w:rsidR="00D613CF" w:rsidRPr="006B09C9">
        <w:t xml:space="preserve"> Alla olevaan taulukkoon on koottu ansiosidonnaisen työttömyysturvan korotusosan </w:t>
      </w:r>
      <w:r w:rsidR="009C724E" w:rsidRPr="006B09C9">
        <w:t>ja muutosturvan/työllistymisohje</w:t>
      </w:r>
      <w:r w:rsidR="00D613CF" w:rsidRPr="006B09C9">
        <w:t xml:space="preserve">lmalisän kehitys. </w:t>
      </w:r>
    </w:p>
    <w:p w14:paraId="0B0CF3CB" w14:textId="77777777" w:rsidR="000069F0" w:rsidRPr="006B09C9" w:rsidRDefault="000069F0" w:rsidP="000069F0">
      <w:pPr>
        <w:pStyle w:val="Taulukkoots"/>
      </w:pPr>
      <w:bookmarkStart w:id="7" w:name="_Toc46847343"/>
      <w:r w:rsidRPr="006B09C9">
        <w:t>Ansiosidonnaisen työttömyysturvan korotusosat ja muutosturva/työllistymisohjelmalisät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155"/>
        <w:gridCol w:w="1155"/>
        <w:gridCol w:w="1517"/>
        <w:gridCol w:w="2198"/>
        <w:gridCol w:w="1771"/>
      </w:tblGrid>
      <w:tr w:rsidR="000069F0" w:rsidRPr="006B09C9" w14:paraId="7387A9B9" w14:textId="77777777" w:rsidTr="00AA51C3">
        <w:tc>
          <w:tcPr>
            <w:tcW w:w="1418" w:type="dxa"/>
            <w:shd w:val="clear" w:color="auto" w:fill="auto"/>
          </w:tcPr>
          <w:p w14:paraId="1DF3F68E" w14:textId="77777777" w:rsidR="000069F0" w:rsidRPr="00AA51C3" w:rsidRDefault="000069F0" w:rsidP="00AA51C3">
            <w:pPr>
              <w:pStyle w:val="Selitys"/>
              <w:spacing w:before="0" w:after="0"/>
              <w:rPr>
                <w:b/>
              </w:rPr>
            </w:pPr>
            <w:r w:rsidRPr="00AA51C3">
              <w:rPr>
                <w:b/>
              </w:rPr>
              <w:t>Voimaantulo</w:t>
            </w:r>
          </w:p>
        </w:tc>
        <w:tc>
          <w:tcPr>
            <w:tcW w:w="1155" w:type="dxa"/>
            <w:shd w:val="clear" w:color="auto" w:fill="auto"/>
          </w:tcPr>
          <w:p w14:paraId="446BB00C" w14:textId="77777777" w:rsidR="000069F0" w:rsidRPr="00AA51C3" w:rsidRDefault="000069F0" w:rsidP="00AA51C3">
            <w:pPr>
              <w:pStyle w:val="Selitys"/>
              <w:spacing w:before="0" w:after="0"/>
              <w:jc w:val="center"/>
              <w:rPr>
                <w:b/>
              </w:rPr>
            </w:pPr>
            <w:r w:rsidRPr="00AA51C3">
              <w:rPr>
                <w:b/>
              </w:rPr>
              <w:t>Ansio</w:t>
            </w:r>
            <w:r w:rsidR="001433CF" w:rsidRPr="00AA51C3">
              <w:rPr>
                <w:b/>
              </w:rPr>
              <w:t>-</w:t>
            </w:r>
            <w:r w:rsidRPr="00AA51C3">
              <w:rPr>
                <w:b/>
              </w:rPr>
              <w:t>osa</w:t>
            </w:r>
            <w:r w:rsidR="001433CF" w:rsidRPr="00AA51C3">
              <w:rPr>
                <w:b/>
              </w:rPr>
              <w:t xml:space="preserve">, </w:t>
            </w:r>
            <w:r w:rsidRPr="00AA51C3">
              <w:rPr>
                <w:b/>
              </w:rPr>
              <w:t>korotettu</w:t>
            </w:r>
          </w:p>
        </w:tc>
        <w:tc>
          <w:tcPr>
            <w:tcW w:w="1155" w:type="dxa"/>
            <w:shd w:val="clear" w:color="auto" w:fill="auto"/>
          </w:tcPr>
          <w:p w14:paraId="21A2D601" w14:textId="77777777" w:rsidR="000069F0" w:rsidRPr="00AA51C3" w:rsidRDefault="000069F0" w:rsidP="00AA51C3">
            <w:pPr>
              <w:pStyle w:val="Selitys"/>
              <w:spacing w:before="0" w:after="0"/>
              <w:jc w:val="center"/>
              <w:rPr>
                <w:b/>
              </w:rPr>
            </w:pPr>
            <w:r w:rsidRPr="00AA51C3">
              <w:rPr>
                <w:b/>
              </w:rPr>
              <w:t>Ansio-osa taitteen jälkeen, korotettu</w:t>
            </w:r>
          </w:p>
        </w:tc>
        <w:tc>
          <w:tcPr>
            <w:tcW w:w="1517" w:type="dxa"/>
            <w:shd w:val="clear" w:color="auto" w:fill="auto"/>
          </w:tcPr>
          <w:p w14:paraId="5BC602EA" w14:textId="77777777" w:rsidR="000069F0" w:rsidRPr="00AA51C3" w:rsidRDefault="000069F0" w:rsidP="00AA51C3">
            <w:pPr>
              <w:pStyle w:val="Selitys"/>
              <w:spacing w:before="0" w:after="0"/>
              <w:jc w:val="center"/>
              <w:rPr>
                <w:b/>
              </w:rPr>
            </w:pPr>
            <w:r w:rsidRPr="00AA51C3">
              <w:rPr>
                <w:b/>
              </w:rPr>
              <w:t>Työllistymis-ohjelmalisä/muutos-turvalisä, ansio-osa</w:t>
            </w:r>
          </w:p>
        </w:tc>
        <w:tc>
          <w:tcPr>
            <w:tcW w:w="2198" w:type="dxa"/>
            <w:shd w:val="clear" w:color="auto" w:fill="auto"/>
          </w:tcPr>
          <w:p w14:paraId="15BD316D" w14:textId="77777777" w:rsidR="000069F0" w:rsidRPr="00AA51C3" w:rsidRDefault="000069F0" w:rsidP="00AA51C3">
            <w:pPr>
              <w:pStyle w:val="Selitys"/>
              <w:spacing w:before="0" w:after="0"/>
              <w:jc w:val="center"/>
              <w:rPr>
                <w:b/>
              </w:rPr>
            </w:pPr>
            <w:r w:rsidRPr="00AA51C3">
              <w:rPr>
                <w:b/>
              </w:rPr>
              <w:t>Työllistymis-ohjelmalisä/</w:t>
            </w:r>
            <w:r w:rsidRPr="00AA51C3">
              <w:rPr>
                <w:b/>
              </w:rPr>
              <w:br/>
              <w:t>muutos-turvalisä, ansio-osa taitteen jälkeen</w:t>
            </w:r>
          </w:p>
        </w:tc>
        <w:tc>
          <w:tcPr>
            <w:tcW w:w="1771" w:type="dxa"/>
            <w:shd w:val="clear" w:color="auto" w:fill="auto"/>
          </w:tcPr>
          <w:p w14:paraId="1A4A1A39" w14:textId="77777777" w:rsidR="000069F0" w:rsidRPr="00AA51C3" w:rsidRDefault="000069F0" w:rsidP="00AA51C3">
            <w:pPr>
              <w:pStyle w:val="Selitys"/>
              <w:spacing w:before="0" w:after="0"/>
              <w:rPr>
                <w:b/>
              </w:rPr>
            </w:pPr>
            <w:r w:rsidRPr="00AA51C3">
              <w:rPr>
                <w:b/>
              </w:rPr>
              <w:t>Laki</w:t>
            </w:r>
          </w:p>
        </w:tc>
      </w:tr>
      <w:tr w:rsidR="000069F0" w:rsidRPr="006B09C9" w14:paraId="6F067023" w14:textId="77777777" w:rsidTr="00AA51C3">
        <w:tc>
          <w:tcPr>
            <w:tcW w:w="1418" w:type="dxa"/>
            <w:shd w:val="clear" w:color="auto" w:fill="auto"/>
          </w:tcPr>
          <w:p w14:paraId="5ED205A0" w14:textId="77777777" w:rsidR="000069F0" w:rsidRPr="006B09C9" w:rsidRDefault="000069F0" w:rsidP="00AA51C3">
            <w:pPr>
              <w:pStyle w:val="Selitys"/>
              <w:spacing w:before="0" w:after="0"/>
              <w:jc w:val="right"/>
            </w:pPr>
            <w:r w:rsidRPr="006B09C9">
              <w:t>1.1.2003</w:t>
            </w:r>
          </w:p>
        </w:tc>
        <w:tc>
          <w:tcPr>
            <w:tcW w:w="1155" w:type="dxa"/>
            <w:shd w:val="clear" w:color="auto" w:fill="auto"/>
          </w:tcPr>
          <w:p w14:paraId="7F97EF05" w14:textId="77777777" w:rsidR="000069F0" w:rsidRPr="006B09C9" w:rsidRDefault="000069F0" w:rsidP="00AA51C3">
            <w:pPr>
              <w:pStyle w:val="Selitys"/>
              <w:spacing w:before="0" w:after="0"/>
              <w:jc w:val="center"/>
            </w:pPr>
            <w:r w:rsidRPr="006B09C9">
              <w:t>55,0 %</w:t>
            </w:r>
          </w:p>
        </w:tc>
        <w:tc>
          <w:tcPr>
            <w:tcW w:w="1155" w:type="dxa"/>
            <w:shd w:val="clear" w:color="auto" w:fill="auto"/>
          </w:tcPr>
          <w:p w14:paraId="514C31E5" w14:textId="77777777" w:rsidR="000069F0" w:rsidRPr="006B09C9" w:rsidRDefault="000069F0" w:rsidP="00AA51C3">
            <w:pPr>
              <w:pStyle w:val="Selitys"/>
              <w:spacing w:before="0" w:after="0"/>
              <w:jc w:val="center"/>
            </w:pPr>
            <w:r w:rsidRPr="006B09C9">
              <w:t>32,5 %</w:t>
            </w:r>
          </w:p>
        </w:tc>
        <w:tc>
          <w:tcPr>
            <w:tcW w:w="1517" w:type="dxa"/>
            <w:shd w:val="clear" w:color="auto" w:fill="auto"/>
          </w:tcPr>
          <w:p w14:paraId="5DAB6C7B" w14:textId="77777777" w:rsidR="000069F0" w:rsidRPr="006B09C9" w:rsidRDefault="000069F0" w:rsidP="00AA51C3">
            <w:pPr>
              <w:pStyle w:val="Selitys"/>
              <w:spacing w:before="0" w:after="0"/>
              <w:jc w:val="center"/>
            </w:pPr>
          </w:p>
        </w:tc>
        <w:tc>
          <w:tcPr>
            <w:tcW w:w="2198" w:type="dxa"/>
            <w:shd w:val="clear" w:color="auto" w:fill="auto"/>
          </w:tcPr>
          <w:p w14:paraId="02EB378F" w14:textId="77777777" w:rsidR="000069F0" w:rsidRPr="006B09C9" w:rsidRDefault="000069F0" w:rsidP="00AA51C3">
            <w:pPr>
              <w:pStyle w:val="Selitys"/>
              <w:spacing w:before="0" w:after="0"/>
              <w:jc w:val="center"/>
            </w:pPr>
          </w:p>
        </w:tc>
        <w:tc>
          <w:tcPr>
            <w:tcW w:w="1771" w:type="dxa"/>
            <w:shd w:val="clear" w:color="auto" w:fill="auto"/>
          </w:tcPr>
          <w:p w14:paraId="53158EFE" w14:textId="77777777" w:rsidR="000069F0" w:rsidRPr="006B09C9" w:rsidRDefault="000069F0" w:rsidP="00AA51C3">
            <w:pPr>
              <w:pStyle w:val="Selitys"/>
              <w:spacing w:before="0" w:after="0"/>
            </w:pPr>
            <w:r w:rsidRPr="006B09C9">
              <w:t>30.12.2002/1290</w:t>
            </w:r>
          </w:p>
        </w:tc>
      </w:tr>
      <w:tr w:rsidR="000069F0" w:rsidRPr="006B09C9" w14:paraId="2AD931A5" w14:textId="77777777" w:rsidTr="00AA51C3">
        <w:tc>
          <w:tcPr>
            <w:tcW w:w="1418" w:type="dxa"/>
            <w:shd w:val="clear" w:color="auto" w:fill="auto"/>
          </w:tcPr>
          <w:p w14:paraId="05A5A4B0" w14:textId="77777777" w:rsidR="000069F0" w:rsidRPr="006B09C9" w:rsidRDefault="000069F0" w:rsidP="00AA51C3">
            <w:pPr>
              <w:pStyle w:val="Selitys"/>
              <w:spacing w:before="0" w:after="0"/>
              <w:jc w:val="right"/>
            </w:pPr>
            <w:r w:rsidRPr="006B09C9">
              <w:t>1.7.2005</w:t>
            </w:r>
          </w:p>
        </w:tc>
        <w:tc>
          <w:tcPr>
            <w:tcW w:w="1155" w:type="dxa"/>
            <w:shd w:val="clear" w:color="auto" w:fill="auto"/>
          </w:tcPr>
          <w:p w14:paraId="399257BE" w14:textId="77777777" w:rsidR="000069F0" w:rsidRPr="006B09C9" w:rsidRDefault="000069F0" w:rsidP="00AA51C3">
            <w:pPr>
              <w:pStyle w:val="Selitys"/>
              <w:spacing w:before="0" w:after="0"/>
              <w:jc w:val="center"/>
            </w:pPr>
            <w:r w:rsidRPr="006B09C9">
              <w:t>55,0 %</w:t>
            </w:r>
          </w:p>
        </w:tc>
        <w:tc>
          <w:tcPr>
            <w:tcW w:w="1155" w:type="dxa"/>
            <w:shd w:val="clear" w:color="auto" w:fill="auto"/>
          </w:tcPr>
          <w:p w14:paraId="170F209F" w14:textId="77777777" w:rsidR="000069F0" w:rsidRPr="006B09C9" w:rsidRDefault="000069F0" w:rsidP="00AA51C3">
            <w:pPr>
              <w:pStyle w:val="Selitys"/>
              <w:spacing w:before="0" w:after="0"/>
              <w:jc w:val="center"/>
            </w:pPr>
            <w:r w:rsidRPr="006B09C9">
              <w:t>32,5 %</w:t>
            </w:r>
          </w:p>
        </w:tc>
        <w:tc>
          <w:tcPr>
            <w:tcW w:w="1517" w:type="dxa"/>
            <w:shd w:val="clear" w:color="auto" w:fill="auto"/>
          </w:tcPr>
          <w:p w14:paraId="04CE124B" w14:textId="77777777" w:rsidR="000069F0" w:rsidRPr="006B09C9" w:rsidRDefault="000069F0" w:rsidP="00AA51C3">
            <w:pPr>
              <w:pStyle w:val="Selitys"/>
              <w:spacing w:before="0" w:after="0"/>
              <w:jc w:val="center"/>
            </w:pPr>
            <w:r w:rsidRPr="006B09C9">
              <w:t>65,0 %</w:t>
            </w:r>
          </w:p>
        </w:tc>
        <w:tc>
          <w:tcPr>
            <w:tcW w:w="2198" w:type="dxa"/>
            <w:shd w:val="clear" w:color="auto" w:fill="auto"/>
          </w:tcPr>
          <w:p w14:paraId="61A4B5A1" w14:textId="77777777" w:rsidR="000069F0" w:rsidRPr="006B09C9" w:rsidRDefault="000069F0" w:rsidP="00AA51C3">
            <w:pPr>
              <w:pStyle w:val="Selitys"/>
              <w:spacing w:before="0" w:after="0"/>
              <w:jc w:val="center"/>
            </w:pPr>
            <w:r w:rsidRPr="006B09C9">
              <w:t>37,5 %</w:t>
            </w:r>
          </w:p>
        </w:tc>
        <w:tc>
          <w:tcPr>
            <w:tcW w:w="1771" w:type="dxa"/>
            <w:shd w:val="clear" w:color="auto" w:fill="auto"/>
          </w:tcPr>
          <w:p w14:paraId="5F0499EA" w14:textId="77777777" w:rsidR="000069F0" w:rsidRPr="006B09C9" w:rsidRDefault="000069F0" w:rsidP="00AA51C3">
            <w:pPr>
              <w:pStyle w:val="Selitys"/>
              <w:spacing w:before="0" w:after="0"/>
            </w:pPr>
            <w:r w:rsidRPr="006B09C9">
              <w:t>23.5.2005/459</w:t>
            </w:r>
          </w:p>
        </w:tc>
      </w:tr>
      <w:tr w:rsidR="000069F0" w:rsidRPr="006B09C9" w14:paraId="2E4E0FDF" w14:textId="77777777" w:rsidTr="00AA51C3">
        <w:tc>
          <w:tcPr>
            <w:tcW w:w="1418" w:type="dxa"/>
            <w:shd w:val="clear" w:color="auto" w:fill="auto"/>
          </w:tcPr>
          <w:p w14:paraId="6BE27084" w14:textId="77777777" w:rsidR="000069F0" w:rsidRPr="006B09C9" w:rsidRDefault="000069F0" w:rsidP="00AA51C3">
            <w:pPr>
              <w:pStyle w:val="Selitys"/>
              <w:spacing w:before="0" w:after="0"/>
              <w:jc w:val="right"/>
            </w:pPr>
            <w:r w:rsidRPr="006B09C9">
              <w:t>1.1.2010</w:t>
            </w:r>
          </w:p>
        </w:tc>
        <w:tc>
          <w:tcPr>
            <w:tcW w:w="1155" w:type="dxa"/>
            <w:shd w:val="clear" w:color="auto" w:fill="auto"/>
          </w:tcPr>
          <w:p w14:paraId="1011AFB7" w14:textId="77777777" w:rsidR="000069F0" w:rsidRPr="006B09C9" w:rsidRDefault="000069F0" w:rsidP="00AA51C3">
            <w:pPr>
              <w:pStyle w:val="Selitys"/>
              <w:spacing w:before="0" w:after="0"/>
              <w:jc w:val="center"/>
            </w:pPr>
            <w:r w:rsidRPr="006B09C9">
              <w:t>57,5 %</w:t>
            </w:r>
          </w:p>
        </w:tc>
        <w:tc>
          <w:tcPr>
            <w:tcW w:w="1155" w:type="dxa"/>
            <w:shd w:val="clear" w:color="auto" w:fill="auto"/>
          </w:tcPr>
          <w:p w14:paraId="2C6FE937" w14:textId="77777777" w:rsidR="000069F0" w:rsidRPr="006B09C9" w:rsidRDefault="000069F0" w:rsidP="00AA51C3">
            <w:pPr>
              <w:pStyle w:val="Selitys"/>
              <w:spacing w:before="0" w:after="0"/>
              <w:jc w:val="center"/>
            </w:pPr>
            <w:r w:rsidRPr="006B09C9">
              <w:t>35,0 %</w:t>
            </w:r>
          </w:p>
        </w:tc>
        <w:tc>
          <w:tcPr>
            <w:tcW w:w="1517" w:type="dxa"/>
            <w:shd w:val="clear" w:color="auto" w:fill="auto"/>
          </w:tcPr>
          <w:p w14:paraId="023B1BBE" w14:textId="77777777" w:rsidR="000069F0" w:rsidRPr="006B09C9" w:rsidRDefault="000069F0" w:rsidP="00AA51C3">
            <w:pPr>
              <w:pStyle w:val="Selitys"/>
              <w:spacing w:before="0" w:after="0"/>
              <w:jc w:val="center"/>
            </w:pPr>
            <w:r w:rsidRPr="006B09C9">
              <w:t>65,0 %</w:t>
            </w:r>
          </w:p>
        </w:tc>
        <w:tc>
          <w:tcPr>
            <w:tcW w:w="2198" w:type="dxa"/>
            <w:shd w:val="clear" w:color="auto" w:fill="auto"/>
          </w:tcPr>
          <w:p w14:paraId="1EF0B9F4" w14:textId="77777777" w:rsidR="000069F0" w:rsidRPr="006B09C9" w:rsidRDefault="000069F0" w:rsidP="00AA51C3">
            <w:pPr>
              <w:pStyle w:val="Selitys"/>
              <w:spacing w:before="0" w:after="0"/>
              <w:jc w:val="center"/>
            </w:pPr>
            <w:r w:rsidRPr="006B09C9">
              <w:t>37,5 %</w:t>
            </w:r>
          </w:p>
        </w:tc>
        <w:tc>
          <w:tcPr>
            <w:tcW w:w="1771" w:type="dxa"/>
            <w:shd w:val="clear" w:color="auto" w:fill="auto"/>
          </w:tcPr>
          <w:p w14:paraId="53A5CB72" w14:textId="77777777" w:rsidR="000069F0" w:rsidRPr="006B09C9" w:rsidRDefault="000069F0" w:rsidP="00AA51C3">
            <w:pPr>
              <w:pStyle w:val="Selitys"/>
              <w:spacing w:before="0" w:after="0"/>
            </w:pPr>
            <w:r w:rsidRPr="006B09C9">
              <w:t>22.12.2009/1188</w:t>
            </w:r>
          </w:p>
        </w:tc>
      </w:tr>
      <w:tr w:rsidR="00FA5E44" w:rsidRPr="006B09C9" w14:paraId="4EFA02D8" w14:textId="77777777" w:rsidTr="00AA51C3">
        <w:tc>
          <w:tcPr>
            <w:tcW w:w="1418" w:type="dxa"/>
            <w:shd w:val="clear" w:color="auto" w:fill="auto"/>
          </w:tcPr>
          <w:p w14:paraId="1255BD33" w14:textId="77777777" w:rsidR="00FA5E44" w:rsidRPr="006B09C9" w:rsidRDefault="00FA5E44" w:rsidP="00AA51C3">
            <w:pPr>
              <w:pStyle w:val="Selitys"/>
              <w:spacing w:before="0" w:after="0"/>
              <w:jc w:val="right"/>
            </w:pPr>
            <w:r w:rsidRPr="006B09C9">
              <w:t>1.1.2014</w:t>
            </w:r>
          </w:p>
        </w:tc>
        <w:tc>
          <w:tcPr>
            <w:tcW w:w="1155" w:type="dxa"/>
            <w:shd w:val="clear" w:color="auto" w:fill="auto"/>
          </w:tcPr>
          <w:p w14:paraId="6501CF53" w14:textId="77777777" w:rsidR="00FA5E44" w:rsidRPr="006B09C9" w:rsidRDefault="00FA5E44" w:rsidP="00AA51C3">
            <w:pPr>
              <w:pStyle w:val="Selitys"/>
              <w:spacing w:before="0" w:after="0"/>
              <w:jc w:val="center"/>
            </w:pPr>
            <w:r w:rsidRPr="006B09C9">
              <w:t>65,0 %</w:t>
            </w:r>
          </w:p>
        </w:tc>
        <w:tc>
          <w:tcPr>
            <w:tcW w:w="1155" w:type="dxa"/>
            <w:shd w:val="clear" w:color="auto" w:fill="auto"/>
          </w:tcPr>
          <w:p w14:paraId="53163BA3" w14:textId="77777777" w:rsidR="00FA5E44" w:rsidRPr="006B09C9" w:rsidRDefault="00FA5E44" w:rsidP="00AA51C3">
            <w:pPr>
              <w:pStyle w:val="Selitys"/>
              <w:spacing w:before="0" w:after="0"/>
              <w:jc w:val="center"/>
            </w:pPr>
            <w:r w:rsidRPr="006B09C9">
              <w:t>37,5 %</w:t>
            </w:r>
          </w:p>
        </w:tc>
        <w:tc>
          <w:tcPr>
            <w:tcW w:w="1517" w:type="dxa"/>
            <w:shd w:val="clear" w:color="auto" w:fill="auto"/>
          </w:tcPr>
          <w:p w14:paraId="6A09E912" w14:textId="77777777" w:rsidR="00FA5E44" w:rsidRPr="006B09C9" w:rsidRDefault="00304FDB" w:rsidP="00AA51C3">
            <w:pPr>
              <w:pStyle w:val="Selitys"/>
              <w:spacing w:before="0" w:after="0"/>
              <w:jc w:val="center"/>
            </w:pPr>
            <w:r w:rsidRPr="006B09C9">
              <w:t>-</w:t>
            </w:r>
          </w:p>
        </w:tc>
        <w:tc>
          <w:tcPr>
            <w:tcW w:w="2198" w:type="dxa"/>
            <w:shd w:val="clear" w:color="auto" w:fill="auto"/>
          </w:tcPr>
          <w:p w14:paraId="33E67AC6" w14:textId="77777777" w:rsidR="00FA5E44" w:rsidRPr="006B09C9" w:rsidRDefault="00304FDB" w:rsidP="00AA51C3">
            <w:pPr>
              <w:pStyle w:val="Selitys"/>
              <w:spacing w:before="0" w:after="0"/>
              <w:jc w:val="center"/>
            </w:pPr>
            <w:r w:rsidRPr="006B09C9">
              <w:t>-</w:t>
            </w:r>
          </w:p>
        </w:tc>
        <w:tc>
          <w:tcPr>
            <w:tcW w:w="1771" w:type="dxa"/>
            <w:shd w:val="clear" w:color="auto" w:fill="auto"/>
          </w:tcPr>
          <w:p w14:paraId="725CCBBF" w14:textId="77777777" w:rsidR="00FA5E44" w:rsidRPr="006B09C9" w:rsidRDefault="00FA5E44" w:rsidP="00AA51C3">
            <w:pPr>
              <w:pStyle w:val="Selitys"/>
              <w:spacing w:before="0" w:after="0"/>
            </w:pPr>
            <w:r w:rsidRPr="006B09C9">
              <w:t>20.12.2013/1049</w:t>
            </w:r>
          </w:p>
        </w:tc>
      </w:tr>
      <w:tr w:rsidR="00682CD7" w:rsidRPr="006B09C9" w14:paraId="1D083FC1" w14:textId="77777777" w:rsidTr="00AA51C3">
        <w:tc>
          <w:tcPr>
            <w:tcW w:w="1418" w:type="dxa"/>
            <w:shd w:val="clear" w:color="auto" w:fill="auto"/>
          </w:tcPr>
          <w:p w14:paraId="50C99648" w14:textId="77777777" w:rsidR="00682CD7" w:rsidRPr="006B09C9" w:rsidRDefault="00682CD7" w:rsidP="00AA51C3">
            <w:pPr>
              <w:pStyle w:val="Selitys"/>
              <w:spacing w:before="0" w:after="0"/>
              <w:jc w:val="right"/>
            </w:pPr>
            <w:r>
              <w:t>1.1.2015</w:t>
            </w:r>
          </w:p>
        </w:tc>
        <w:tc>
          <w:tcPr>
            <w:tcW w:w="1155" w:type="dxa"/>
            <w:shd w:val="clear" w:color="auto" w:fill="auto"/>
          </w:tcPr>
          <w:p w14:paraId="0A7334AA" w14:textId="77777777" w:rsidR="00682CD7" w:rsidRPr="006B09C9" w:rsidRDefault="00682CD7" w:rsidP="00AA51C3">
            <w:pPr>
              <w:pStyle w:val="Selitys"/>
              <w:spacing w:before="0" w:after="0"/>
              <w:jc w:val="center"/>
            </w:pPr>
            <w:r>
              <w:t>58,0 %</w:t>
            </w:r>
          </w:p>
        </w:tc>
        <w:tc>
          <w:tcPr>
            <w:tcW w:w="1155" w:type="dxa"/>
            <w:shd w:val="clear" w:color="auto" w:fill="auto"/>
          </w:tcPr>
          <w:p w14:paraId="3C092E19" w14:textId="77777777" w:rsidR="00682CD7" w:rsidRPr="006B09C9" w:rsidRDefault="00682CD7" w:rsidP="00AA51C3">
            <w:pPr>
              <w:pStyle w:val="Selitys"/>
              <w:spacing w:before="0" w:after="0"/>
              <w:jc w:val="center"/>
            </w:pPr>
            <w:r>
              <w:t>35,0 %</w:t>
            </w:r>
          </w:p>
        </w:tc>
        <w:tc>
          <w:tcPr>
            <w:tcW w:w="1517" w:type="dxa"/>
            <w:shd w:val="clear" w:color="auto" w:fill="auto"/>
          </w:tcPr>
          <w:p w14:paraId="1BBD13F9" w14:textId="77777777" w:rsidR="00682CD7" w:rsidRPr="006B09C9" w:rsidRDefault="00682CD7" w:rsidP="00AA51C3">
            <w:pPr>
              <w:pStyle w:val="Selitys"/>
              <w:spacing w:before="0" w:after="0"/>
              <w:jc w:val="center"/>
            </w:pPr>
            <w:r>
              <w:t>-</w:t>
            </w:r>
          </w:p>
        </w:tc>
        <w:tc>
          <w:tcPr>
            <w:tcW w:w="2198" w:type="dxa"/>
            <w:shd w:val="clear" w:color="auto" w:fill="auto"/>
          </w:tcPr>
          <w:p w14:paraId="0BE14808" w14:textId="77777777" w:rsidR="00682CD7" w:rsidRPr="006B09C9" w:rsidRDefault="00682CD7" w:rsidP="00AA51C3">
            <w:pPr>
              <w:pStyle w:val="Selitys"/>
              <w:spacing w:before="0" w:after="0"/>
              <w:jc w:val="center"/>
            </w:pPr>
            <w:r>
              <w:t>-</w:t>
            </w:r>
          </w:p>
        </w:tc>
        <w:tc>
          <w:tcPr>
            <w:tcW w:w="1771" w:type="dxa"/>
            <w:shd w:val="clear" w:color="auto" w:fill="auto"/>
          </w:tcPr>
          <w:p w14:paraId="05DFA4B3" w14:textId="77777777" w:rsidR="00682CD7" w:rsidRPr="006B09C9" w:rsidRDefault="00B70FDC" w:rsidP="00AA51C3">
            <w:pPr>
              <w:pStyle w:val="Selitys"/>
              <w:spacing w:before="0" w:after="0"/>
            </w:pPr>
            <w:r>
              <w:t>12.12.2014/1048</w:t>
            </w:r>
          </w:p>
        </w:tc>
      </w:tr>
      <w:tr w:rsidR="00B22945" w:rsidRPr="006B09C9" w14:paraId="2A625D60" w14:textId="77777777" w:rsidTr="00AA51C3">
        <w:tc>
          <w:tcPr>
            <w:tcW w:w="1418" w:type="dxa"/>
            <w:shd w:val="clear" w:color="auto" w:fill="auto"/>
          </w:tcPr>
          <w:p w14:paraId="35F6A9F2" w14:textId="77777777" w:rsidR="00B22945" w:rsidRDefault="00B22945" w:rsidP="00AA51C3">
            <w:pPr>
              <w:pStyle w:val="Selitys"/>
              <w:spacing w:before="0" w:after="0"/>
              <w:jc w:val="right"/>
            </w:pPr>
            <w:r>
              <w:t>1.1.2017</w:t>
            </w:r>
          </w:p>
        </w:tc>
        <w:tc>
          <w:tcPr>
            <w:tcW w:w="1155" w:type="dxa"/>
            <w:shd w:val="clear" w:color="auto" w:fill="auto"/>
          </w:tcPr>
          <w:p w14:paraId="041EA2B6" w14:textId="77777777" w:rsidR="00B22945" w:rsidRDefault="00B22945" w:rsidP="00AA51C3">
            <w:pPr>
              <w:pStyle w:val="Selitys"/>
              <w:spacing w:before="0" w:after="0"/>
              <w:jc w:val="center"/>
            </w:pPr>
            <w:r>
              <w:t>55,0 %</w:t>
            </w:r>
          </w:p>
        </w:tc>
        <w:tc>
          <w:tcPr>
            <w:tcW w:w="1155" w:type="dxa"/>
            <w:shd w:val="clear" w:color="auto" w:fill="auto"/>
          </w:tcPr>
          <w:p w14:paraId="0643305A" w14:textId="77777777" w:rsidR="00B22945" w:rsidRDefault="00B22945" w:rsidP="00AA51C3">
            <w:pPr>
              <w:pStyle w:val="Selitys"/>
              <w:spacing w:before="0" w:after="0"/>
              <w:jc w:val="center"/>
            </w:pPr>
            <w:r>
              <w:t>25,0 %</w:t>
            </w:r>
          </w:p>
        </w:tc>
        <w:tc>
          <w:tcPr>
            <w:tcW w:w="1517" w:type="dxa"/>
            <w:shd w:val="clear" w:color="auto" w:fill="auto"/>
          </w:tcPr>
          <w:p w14:paraId="09FA2A7E" w14:textId="77777777" w:rsidR="00B22945" w:rsidRDefault="00B22945" w:rsidP="00AA51C3">
            <w:pPr>
              <w:pStyle w:val="Selitys"/>
              <w:spacing w:before="0" w:after="0"/>
              <w:jc w:val="center"/>
            </w:pPr>
            <w:r>
              <w:t>-</w:t>
            </w:r>
          </w:p>
        </w:tc>
        <w:tc>
          <w:tcPr>
            <w:tcW w:w="2198" w:type="dxa"/>
            <w:shd w:val="clear" w:color="auto" w:fill="auto"/>
          </w:tcPr>
          <w:p w14:paraId="237AFA41" w14:textId="77777777" w:rsidR="00B22945" w:rsidRDefault="00B22945" w:rsidP="00AA51C3">
            <w:pPr>
              <w:pStyle w:val="Selitys"/>
              <w:spacing w:before="0" w:after="0"/>
              <w:jc w:val="center"/>
            </w:pPr>
            <w:r>
              <w:t>-</w:t>
            </w:r>
          </w:p>
        </w:tc>
        <w:tc>
          <w:tcPr>
            <w:tcW w:w="1771" w:type="dxa"/>
            <w:shd w:val="clear" w:color="auto" w:fill="auto"/>
          </w:tcPr>
          <w:p w14:paraId="24E15B84" w14:textId="77777777" w:rsidR="00B22945" w:rsidRDefault="00B22945" w:rsidP="00AA51C3">
            <w:pPr>
              <w:pStyle w:val="Selitys"/>
              <w:spacing w:before="0" w:after="0"/>
            </w:pPr>
            <w:r w:rsidRPr="00B22945">
              <w:t>9.12.2016/1081</w:t>
            </w:r>
          </w:p>
        </w:tc>
      </w:tr>
    </w:tbl>
    <w:p w14:paraId="6A05A809" w14:textId="77777777" w:rsidR="000069F0" w:rsidRPr="006B09C9" w:rsidRDefault="000069F0" w:rsidP="000069F0"/>
    <w:p w14:paraId="07EACD1E" w14:textId="77777777" w:rsidR="000069F0" w:rsidRPr="006B09C9" w:rsidRDefault="000069F0" w:rsidP="00665E08">
      <w:pPr>
        <w:rPr>
          <w:rFonts w:ascii="Arial" w:hAnsi="Arial" w:cs="Arial"/>
        </w:rPr>
      </w:pPr>
      <w:r w:rsidRPr="006B09C9">
        <w:rPr>
          <w:rFonts w:ascii="Arial" w:hAnsi="Arial" w:cs="Arial"/>
        </w:rPr>
        <w:t>Vuodelle 2012 (korotetulla ansio-osalla tai muutosturvalisällä) korotetun ansiopäivärahan vähimmäismäärään lisättiin peruspäivärahan korotusosa (22.12.2011/1439):</w:t>
      </w:r>
    </w:p>
    <w:p w14:paraId="5A39BBE3" w14:textId="77777777" w:rsidR="000069F0" w:rsidRPr="006B09C9" w:rsidRDefault="000069F0" w:rsidP="000069F0">
      <w:pPr>
        <w:rPr>
          <w:rFonts w:ascii="Arial" w:hAnsi="Arial" w:cs="Arial"/>
        </w:rPr>
      </w:pPr>
    </w:p>
    <w:p w14:paraId="77FE0259" w14:textId="77777777" w:rsidR="000069F0" w:rsidRPr="0037051E" w:rsidRDefault="000069F0" w:rsidP="0037051E">
      <w:pPr>
        <w:jc w:val="center"/>
        <w:rPr>
          <w:b/>
        </w:rPr>
      </w:pPr>
      <w:r w:rsidRPr="0037051E">
        <w:rPr>
          <w:b/>
        </w:rPr>
        <w:t>2 §</w:t>
      </w:r>
    </w:p>
    <w:p w14:paraId="2986DFA4" w14:textId="77777777" w:rsidR="000069F0" w:rsidRPr="0037051E" w:rsidRDefault="000069F0" w:rsidP="0037051E">
      <w:pPr>
        <w:jc w:val="center"/>
        <w:rPr>
          <w:b/>
        </w:rPr>
      </w:pPr>
      <w:r w:rsidRPr="0037051E">
        <w:rPr>
          <w:b/>
        </w:rPr>
        <w:t>Ansiopäivärahan ansio-osa, korotettu ansio-osa ja muutosturvan ansio-osa</w:t>
      </w:r>
    </w:p>
    <w:p w14:paraId="757CC393" w14:textId="77777777" w:rsidR="00B74F48" w:rsidRPr="006B09C9" w:rsidRDefault="00665E08" w:rsidP="00304FDB">
      <w:pPr>
        <w:pStyle w:val="py"/>
        <w:tabs>
          <w:tab w:val="left" w:pos="567"/>
        </w:tabs>
        <w:jc w:val="both"/>
        <w:rPr>
          <w:sz w:val="20"/>
        </w:rPr>
      </w:pPr>
      <w:r w:rsidRPr="006B09C9">
        <w:rPr>
          <w:sz w:val="20"/>
        </w:rPr>
        <w:tab/>
      </w:r>
      <w:r w:rsidR="000069F0" w:rsidRPr="006B09C9">
        <w:rPr>
          <w:sz w:val="20"/>
        </w:rPr>
        <w:t>…Ansiopäiväraha lapsikorotuksineen on tällöin enintään yhtä suuri kuin ansiopäivärahan perusteena oleva päiväpalkka, kuitenkin vähintään mahdollisella lapsikorotuksella ja korotusosalla korotetun perusosan suuruinen.</w:t>
      </w:r>
    </w:p>
    <w:p w14:paraId="1CDB6B95" w14:textId="77777777" w:rsidR="000069F0" w:rsidRPr="006B09C9" w:rsidRDefault="000069F0" w:rsidP="000069F0">
      <w:pPr>
        <w:pStyle w:val="Otsikko2"/>
        <w:spacing w:before="360" w:after="120"/>
      </w:pPr>
      <w:bookmarkStart w:id="8" w:name="_Toc46847327"/>
      <w:r w:rsidRPr="006B09C9">
        <w:lastRenderedPageBreak/>
        <w:t>Päivärahapalkasta vähennettävä osuus</w:t>
      </w:r>
      <w:bookmarkEnd w:id="8"/>
    </w:p>
    <w:tbl>
      <w:tblPr>
        <w:tblW w:w="47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399"/>
      </w:tblGrid>
      <w:tr w:rsidR="000069F0" w:rsidRPr="006B09C9" w14:paraId="5B4AED0A" w14:textId="77777777" w:rsidTr="000069F0">
        <w:trPr>
          <w:trHeight w:val="280"/>
        </w:trPr>
        <w:tc>
          <w:tcPr>
            <w:tcW w:w="2399" w:type="dxa"/>
            <w:shd w:val="clear" w:color="auto" w:fill="D9D9D9"/>
            <w:hideMark/>
          </w:tcPr>
          <w:p w14:paraId="61DC6E0C"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399" w:type="dxa"/>
            <w:shd w:val="clear" w:color="auto" w:fill="FFFFFF"/>
          </w:tcPr>
          <w:p w14:paraId="47BC2EC1" w14:textId="77777777" w:rsidR="000069F0" w:rsidRPr="006B09C9" w:rsidRDefault="000069F0" w:rsidP="000069F0">
            <w:pPr>
              <w:rPr>
                <w:rFonts w:ascii="Arial" w:hAnsi="Arial" w:cs="Arial"/>
                <w:b/>
                <w:lang w:eastAsia="fi-FI"/>
              </w:rPr>
            </w:pPr>
            <w:proofErr w:type="spellStart"/>
            <w:r w:rsidRPr="006B09C9">
              <w:rPr>
                <w:rFonts w:ascii="Arial" w:hAnsi="Arial" w:cs="Arial"/>
              </w:rPr>
              <w:t>VahPros</w:t>
            </w:r>
            <w:proofErr w:type="spellEnd"/>
          </w:p>
        </w:tc>
      </w:tr>
    </w:tbl>
    <w:p w14:paraId="7C5491EF" w14:textId="77777777" w:rsidR="000069F0" w:rsidRPr="006B09C9" w:rsidRDefault="000069F0" w:rsidP="000069F0">
      <w:pPr>
        <w:pStyle w:val="Selitys"/>
        <w:jc w:val="both"/>
      </w:pPr>
      <w:r w:rsidRPr="006B09C9">
        <w:t xml:space="preserve">Sen </w:t>
      </w:r>
      <w:proofErr w:type="gramStart"/>
      <w:r w:rsidRPr="006B09C9">
        <w:t>jälkeen</w:t>
      </w:r>
      <w:proofErr w:type="gramEnd"/>
      <w:r w:rsidRPr="006B09C9">
        <w:t xml:space="preserve"> kun palkansaajilta ryhdyttiin perimään työttömyysvakuutus- ja eläkemaksuja, on vuosittain sää</w:t>
      </w:r>
      <w:r w:rsidRPr="006B09C9">
        <w:softHyphen/>
        <w:t>detty prosenttiosuudesta, joka vähennetään työttömyyspäivärahan perusteena olevasta palkasta ennen päivärahan laskemista. Prosenttiosuudesta on säädetty vuosittain lailla ja nyttemmin myös sosiaali- ja terveysministeriön asetuksella. Vuonna 2002 päätettiin tosin lailla vain enimmäisprosentti 5,0, mutta sosiaali- ja terveysministeriön asetuksella vahvistettiin alempi prosenttiluku 4,8.</w:t>
      </w:r>
    </w:p>
    <w:p w14:paraId="0D506FF2" w14:textId="77777777" w:rsidR="000069F0" w:rsidRPr="006B09C9" w:rsidRDefault="000069F0" w:rsidP="000069F0">
      <w:pPr>
        <w:pStyle w:val="Selitys"/>
        <w:jc w:val="both"/>
      </w:pPr>
      <w:r w:rsidRPr="006B09C9">
        <w:t>Lailla 11.12.2009/1049 päivärahasta tehtävä vähennys määriteltiin 1.1.2010 lähtien pysyvästi 60 prosentiksi sairausvakuutuksen päivärahamaksun, työntekijän eläkemaksun ja työttömyysvakuutusmaksun yhteismäärästä.</w:t>
      </w:r>
    </w:p>
    <w:p w14:paraId="6537328D" w14:textId="77777777" w:rsidR="000069F0" w:rsidRPr="006B09C9" w:rsidRDefault="000069F0" w:rsidP="000069F0">
      <w:pPr>
        <w:pStyle w:val="Pyklnotsikko"/>
      </w:pPr>
      <w:r w:rsidRPr="006B09C9">
        <w:t>4 §</w:t>
      </w:r>
    </w:p>
    <w:p w14:paraId="778A2492" w14:textId="77777777" w:rsidR="000069F0" w:rsidRPr="006B09C9" w:rsidRDefault="000069F0" w:rsidP="000069F0">
      <w:pPr>
        <w:pStyle w:val="Pyklnotsikko"/>
      </w:pPr>
      <w:r w:rsidRPr="006B09C9">
        <w:t>Palkansaajan ansiopäivärahan perusteena oleva palkka</w:t>
      </w:r>
    </w:p>
    <w:p w14:paraId="41D8A14E" w14:textId="77777777" w:rsidR="000069F0" w:rsidRDefault="000069F0" w:rsidP="000069F0">
      <w:pPr>
        <w:pStyle w:val="Pyklteksti"/>
        <w:jc w:val="both"/>
        <w:rPr>
          <w:lang w:eastAsia="fi-FI"/>
        </w:rPr>
      </w:pPr>
      <w:r w:rsidRPr="006B09C9">
        <w:rPr>
          <w:lang w:eastAsia="fi-FI"/>
        </w:rPr>
        <w:t>Palkansaajan ansiopäivärahan perusteena oleva palkka lasketaan henkilön vakiintuneen palkan pohjalta työttömyyttä välittömästi edeltäneeltä ajanjaksolta, jona henkilö on täyttänyt palkansaajan työssäoloehdon. Jos työ ja siitä saatava palkkatulo on ollut kausiluonteista, ansioon suhteutettu päiväraha lasketaan vuositulosta. Päivärahan perusteena olevaa palkkaa laskettaessa palkasta tai vuositulon työtulo-osuudesta vähennetään 60 prosenttia sairausvakuutuslain 18 luvun 21 §:n 1 momentissa tarkoitetun sairausvakuutuksen päivärahamaksun, työntekijän eläkelain 153 §:n 1 momentissa tarkoitetun alle 53-vuotiaan työntekijän työeläkevakuutusmaksun ja työttömyysetuuksien rahoituksesta annetun lain 18 §:n 1 momentissa tarkoitetun palkansaajan työttömyysvakuutusmaksun yhteismäärästä.</w:t>
      </w:r>
    </w:p>
    <w:p w14:paraId="41C8F396" w14:textId="77777777" w:rsidR="00097004" w:rsidRDefault="00097004" w:rsidP="000069F0">
      <w:pPr>
        <w:pStyle w:val="Pyklteksti"/>
        <w:jc w:val="both"/>
        <w:rPr>
          <w:lang w:eastAsia="fi-FI"/>
        </w:rPr>
      </w:pPr>
    </w:p>
    <w:p w14:paraId="588B9ACC" w14:textId="77777777" w:rsidR="00097004" w:rsidRPr="0037051E" w:rsidRDefault="00097004" w:rsidP="0037051E">
      <w:pPr>
        <w:pStyle w:val="Pyklteksti"/>
        <w:jc w:val="both"/>
        <w:rPr>
          <w:rFonts w:ascii="Arial" w:hAnsi="Arial" w:cs="Arial"/>
          <w:lang w:eastAsia="fi-FI"/>
        </w:rPr>
      </w:pPr>
      <w:r w:rsidRPr="0037051E">
        <w:rPr>
          <w:rFonts w:ascii="Arial" w:hAnsi="Arial" w:cs="Arial"/>
          <w:lang w:eastAsia="fi-FI"/>
        </w:rPr>
        <w:t>1.1.2017 neljättä pykälää muutettiin seuraavasti:</w:t>
      </w:r>
    </w:p>
    <w:p w14:paraId="7F54B2F2" w14:textId="77777777" w:rsidR="00097004" w:rsidRPr="00097004" w:rsidRDefault="00097004" w:rsidP="00097004">
      <w:pPr>
        <w:pStyle w:val="Pyklteksti"/>
        <w:jc w:val="center"/>
        <w:rPr>
          <w:b/>
          <w:lang w:eastAsia="fi-FI"/>
        </w:rPr>
      </w:pPr>
      <w:r w:rsidRPr="00097004">
        <w:rPr>
          <w:b/>
          <w:lang w:eastAsia="fi-FI"/>
        </w:rPr>
        <w:t>4 §</w:t>
      </w:r>
    </w:p>
    <w:p w14:paraId="3CB0F39A" w14:textId="77777777" w:rsidR="00097004" w:rsidRPr="00097004" w:rsidRDefault="00097004" w:rsidP="00097004">
      <w:pPr>
        <w:pStyle w:val="Pyklteksti"/>
        <w:jc w:val="center"/>
        <w:rPr>
          <w:b/>
          <w:lang w:eastAsia="fi-FI"/>
        </w:rPr>
      </w:pPr>
      <w:r w:rsidRPr="00097004">
        <w:rPr>
          <w:b/>
          <w:lang w:eastAsia="fi-FI"/>
        </w:rPr>
        <w:t>Palkansaajan ansiopäivärahan perusteena oleva palkka</w:t>
      </w:r>
    </w:p>
    <w:p w14:paraId="15D62443" w14:textId="77777777" w:rsidR="00097004" w:rsidRDefault="00097004" w:rsidP="00097004">
      <w:pPr>
        <w:pStyle w:val="Pyklteksti"/>
        <w:jc w:val="both"/>
        <w:rPr>
          <w:lang w:eastAsia="fi-FI"/>
        </w:rPr>
      </w:pPr>
      <w:r>
        <w:rPr>
          <w:lang w:eastAsia="fi-FI"/>
        </w:rPr>
        <w:t xml:space="preserve">Palkansaajan ansiopäivärahan perusteena oleva palkka lasketaan henkilön vakiintuneen palkan perusteella työttömyyttä edeltäneeltä ajanjaksolta, jona henkilö on täyttänyt palkansaajan työssäoloehdon. Jos työ ja siitä saatava palkkatulo on ollut kausiluonteista, ansioon suhteutettu päiväraha lasketaan vuositulosta. Päivärahan perusteena olevaa palkkaa laskettaessa palkasta tai vuositulon työtulo-osuudesta vähennetään 60 prosenttia sairausvakuutuslain 18 luvun 21 §:n 1 momentissa tarkoitetun sairausvakuutuksen päivärahamaksun, työntekijän eläkelain 153 §:ssä tarkoitetun työntekijän työeläkevakuutusmaksun ja työttömyysetuuksien rahoituksesta annetun lain 18 §:n 1 momentissa tarkoitetun palkansaajan työttömyysvakuutusmaksun yhteismäärästä, josta on vähennetty 2,68 prosenttiyksikköä. </w:t>
      </w:r>
    </w:p>
    <w:p w14:paraId="30EF51D0" w14:textId="77777777" w:rsidR="00097004" w:rsidRDefault="00097004" w:rsidP="00097004">
      <w:pPr>
        <w:pStyle w:val="Pyklteksti"/>
        <w:jc w:val="both"/>
        <w:rPr>
          <w:lang w:eastAsia="fi-FI"/>
        </w:rPr>
      </w:pPr>
      <w:r>
        <w:rPr>
          <w:lang w:eastAsia="fi-FI"/>
        </w:rPr>
        <w:t xml:space="preserve">Tämä laki tulee voimaan päivänä kuuta </w:t>
      </w:r>
      <w:proofErr w:type="gramStart"/>
      <w:r>
        <w:rPr>
          <w:lang w:eastAsia="fi-FI"/>
        </w:rPr>
        <w:t>20 .</w:t>
      </w:r>
      <w:proofErr w:type="gramEnd"/>
      <w:r>
        <w:rPr>
          <w:lang w:eastAsia="fi-FI"/>
        </w:rPr>
        <w:t xml:space="preserve"> </w:t>
      </w:r>
    </w:p>
    <w:p w14:paraId="68B6D621" w14:textId="77777777" w:rsidR="00097004" w:rsidRPr="006B09C9" w:rsidRDefault="00097004" w:rsidP="00097004">
      <w:pPr>
        <w:pStyle w:val="Pyklteksti"/>
        <w:jc w:val="both"/>
        <w:rPr>
          <w:lang w:eastAsia="fi-FI"/>
        </w:rPr>
      </w:pPr>
      <w:r>
        <w:rPr>
          <w:lang w:eastAsia="fi-FI"/>
        </w:rPr>
        <w:t>Laskettaessa 6 luvun 4 §:n 1 momentin mukaista palkasta tai vuositulon työtulo-osuudesta tehtävää vähennystä päivärahamaksun, työeläkevakuutusmaksun ja palkansaajan työttömyysvakuutusmaksun yhteismäärästä vähennetään mainitussa pykälässä säädetystä poiketen 1,59 prosenttiyksikköä vuonna 2017, 2,31 prosenttiyksikköä vuonna 2018 ja 2,73 prosenttiyksikköä vuonna 2019.</w:t>
      </w:r>
    </w:p>
    <w:p w14:paraId="77800F18" w14:textId="77777777" w:rsidR="000069F0" w:rsidRPr="006B09C9" w:rsidRDefault="000069F0" w:rsidP="000069F0">
      <w:pPr>
        <w:pStyle w:val="Selitys"/>
      </w:pPr>
      <w:r w:rsidRPr="006B09C9">
        <w:t>Oheisessa taulukossa on yhteenveto tämän vähennysprosent</w:t>
      </w:r>
      <w:r w:rsidR="00C77A5A">
        <w:t>in suuruudesta vuosina 1993–</w:t>
      </w:r>
      <w:r w:rsidRPr="006B09C9">
        <w:t>.</w:t>
      </w:r>
    </w:p>
    <w:p w14:paraId="27260E19" w14:textId="77777777" w:rsidR="000069F0" w:rsidRPr="006B09C9" w:rsidRDefault="000069F0" w:rsidP="000069F0">
      <w:pPr>
        <w:pStyle w:val="Taulukkoots"/>
      </w:pPr>
      <w:bookmarkStart w:id="9" w:name="_Toc46847344"/>
      <w:r w:rsidRPr="006B09C9">
        <w:t>Palkasta vakuutusmaksujen perusteella tehtävä vähennys 1993–</w:t>
      </w:r>
      <w:bookmarkEnd w:id="9"/>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488"/>
        <w:gridCol w:w="1242"/>
        <w:gridCol w:w="1842"/>
      </w:tblGrid>
      <w:tr w:rsidR="000069F0" w:rsidRPr="006B09C9" w14:paraId="134DD438" w14:textId="77777777" w:rsidTr="000069F0">
        <w:trPr>
          <w:trHeight w:val="284"/>
          <w:jc w:val="center"/>
        </w:trPr>
        <w:tc>
          <w:tcPr>
            <w:tcW w:w="1488" w:type="dxa"/>
            <w:tcBorders>
              <w:top w:val="single" w:sz="12" w:space="0" w:color="auto"/>
              <w:bottom w:val="single" w:sz="12" w:space="0" w:color="auto"/>
              <w:right w:val="single" w:sz="8" w:space="0" w:color="auto"/>
            </w:tcBorders>
          </w:tcPr>
          <w:p w14:paraId="3AEC0A0D" w14:textId="77777777" w:rsidR="000069F0" w:rsidRPr="006B09C9" w:rsidRDefault="000069F0" w:rsidP="000069F0">
            <w:pPr>
              <w:rPr>
                <w:rFonts w:ascii="Arial" w:hAnsi="Arial" w:cs="Arial"/>
                <w:b/>
                <w:bCs/>
              </w:rPr>
            </w:pPr>
            <w:r w:rsidRPr="006B09C9">
              <w:rPr>
                <w:rFonts w:ascii="Arial" w:hAnsi="Arial" w:cs="Arial"/>
                <w:b/>
                <w:bCs/>
              </w:rPr>
              <w:t>Vuosi</w:t>
            </w:r>
          </w:p>
        </w:tc>
        <w:tc>
          <w:tcPr>
            <w:tcW w:w="1242" w:type="dxa"/>
            <w:tcBorders>
              <w:top w:val="single" w:sz="12" w:space="0" w:color="auto"/>
              <w:left w:val="single" w:sz="8" w:space="0" w:color="auto"/>
              <w:bottom w:val="single" w:sz="12" w:space="0" w:color="auto"/>
              <w:right w:val="single" w:sz="8" w:space="0" w:color="auto"/>
            </w:tcBorders>
          </w:tcPr>
          <w:p w14:paraId="399FE5B2" w14:textId="77777777" w:rsidR="000069F0" w:rsidRPr="006B09C9" w:rsidRDefault="000069F0" w:rsidP="000069F0">
            <w:pPr>
              <w:rPr>
                <w:rFonts w:ascii="Arial" w:hAnsi="Arial" w:cs="Arial"/>
                <w:b/>
                <w:bCs/>
              </w:rPr>
            </w:pPr>
            <w:r w:rsidRPr="006B09C9">
              <w:rPr>
                <w:rFonts w:ascii="Arial" w:hAnsi="Arial" w:cs="Arial"/>
                <w:b/>
                <w:bCs/>
              </w:rPr>
              <w:t>Prosentti</w:t>
            </w:r>
          </w:p>
        </w:tc>
        <w:tc>
          <w:tcPr>
            <w:tcW w:w="1842" w:type="dxa"/>
            <w:tcBorders>
              <w:top w:val="single" w:sz="12" w:space="0" w:color="auto"/>
              <w:left w:val="single" w:sz="8" w:space="0" w:color="auto"/>
              <w:bottom w:val="single" w:sz="12" w:space="0" w:color="auto"/>
            </w:tcBorders>
          </w:tcPr>
          <w:p w14:paraId="3A6D27F0" w14:textId="77777777" w:rsidR="000069F0" w:rsidRPr="006B09C9" w:rsidRDefault="000069F0" w:rsidP="000069F0">
            <w:pPr>
              <w:rPr>
                <w:rFonts w:ascii="Arial" w:hAnsi="Arial" w:cs="Arial"/>
                <w:b/>
                <w:bCs/>
              </w:rPr>
            </w:pPr>
            <w:r w:rsidRPr="006B09C9">
              <w:rPr>
                <w:rFonts w:ascii="Arial" w:hAnsi="Arial" w:cs="Arial"/>
                <w:b/>
                <w:bCs/>
              </w:rPr>
              <w:t>Laki tai asetus</w:t>
            </w:r>
          </w:p>
        </w:tc>
      </w:tr>
      <w:tr w:rsidR="000069F0" w:rsidRPr="006B09C9" w14:paraId="44D12277" w14:textId="77777777" w:rsidTr="000069F0">
        <w:trPr>
          <w:trHeight w:val="284"/>
          <w:jc w:val="center"/>
        </w:trPr>
        <w:tc>
          <w:tcPr>
            <w:tcW w:w="1488" w:type="dxa"/>
            <w:tcBorders>
              <w:top w:val="single" w:sz="12" w:space="0" w:color="auto"/>
              <w:bottom w:val="single" w:sz="2" w:space="0" w:color="auto"/>
              <w:right w:val="single" w:sz="2" w:space="0" w:color="auto"/>
            </w:tcBorders>
          </w:tcPr>
          <w:p w14:paraId="29C71ECD" w14:textId="77777777" w:rsidR="000069F0" w:rsidRPr="006B09C9" w:rsidRDefault="000069F0" w:rsidP="000069F0">
            <w:pPr>
              <w:jc w:val="center"/>
              <w:rPr>
                <w:rFonts w:ascii="Arial" w:hAnsi="Arial" w:cs="Arial"/>
              </w:rPr>
            </w:pPr>
            <w:r w:rsidRPr="006B09C9">
              <w:rPr>
                <w:rFonts w:ascii="Arial" w:hAnsi="Arial" w:cs="Arial"/>
              </w:rPr>
              <w:t>1993</w:t>
            </w:r>
          </w:p>
        </w:tc>
        <w:tc>
          <w:tcPr>
            <w:tcW w:w="1242" w:type="dxa"/>
            <w:tcBorders>
              <w:top w:val="single" w:sz="12" w:space="0" w:color="auto"/>
              <w:left w:val="single" w:sz="2" w:space="0" w:color="auto"/>
              <w:bottom w:val="single" w:sz="2" w:space="0" w:color="auto"/>
              <w:right w:val="single" w:sz="2" w:space="0" w:color="auto"/>
            </w:tcBorders>
          </w:tcPr>
          <w:p w14:paraId="1ECA52CB" w14:textId="77777777" w:rsidR="000069F0" w:rsidRPr="006B09C9" w:rsidRDefault="000069F0" w:rsidP="000069F0">
            <w:pPr>
              <w:jc w:val="center"/>
              <w:rPr>
                <w:rFonts w:ascii="Arial" w:hAnsi="Arial" w:cs="Arial"/>
              </w:rPr>
            </w:pPr>
            <w:r w:rsidRPr="006B09C9">
              <w:rPr>
                <w:rFonts w:ascii="Arial" w:hAnsi="Arial" w:cs="Arial"/>
              </w:rPr>
              <w:t>1,5</w:t>
            </w:r>
          </w:p>
        </w:tc>
        <w:tc>
          <w:tcPr>
            <w:tcW w:w="1842" w:type="dxa"/>
            <w:tcBorders>
              <w:top w:val="single" w:sz="12" w:space="0" w:color="auto"/>
              <w:left w:val="single" w:sz="2" w:space="0" w:color="auto"/>
              <w:bottom w:val="single" w:sz="2" w:space="0" w:color="auto"/>
            </w:tcBorders>
          </w:tcPr>
          <w:p w14:paraId="0016CFD6" w14:textId="77777777" w:rsidR="000069F0" w:rsidRPr="006B09C9" w:rsidRDefault="000069F0" w:rsidP="000069F0">
            <w:pPr>
              <w:rPr>
                <w:rFonts w:ascii="Arial" w:hAnsi="Arial" w:cs="Arial"/>
              </w:rPr>
            </w:pPr>
            <w:r w:rsidRPr="006B09C9">
              <w:rPr>
                <w:rFonts w:ascii="Arial" w:hAnsi="Arial" w:cs="Arial"/>
              </w:rPr>
              <w:t>18.12.1992/1344</w:t>
            </w:r>
          </w:p>
        </w:tc>
      </w:tr>
      <w:tr w:rsidR="000069F0" w:rsidRPr="006B09C9" w14:paraId="1EDD90F2" w14:textId="77777777" w:rsidTr="000069F0">
        <w:trPr>
          <w:trHeight w:val="284"/>
          <w:jc w:val="center"/>
        </w:trPr>
        <w:tc>
          <w:tcPr>
            <w:tcW w:w="1488" w:type="dxa"/>
            <w:tcBorders>
              <w:top w:val="single" w:sz="2" w:space="0" w:color="auto"/>
              <w:bottom w:val="single" w:sz="2" w:space="0" w:color="auto"/>
              <w:right w:val="single" w:sz="2" w:space="0" w:color="auto"/>
            </w:tcBorders>
          </w:tcPr>
          <w:p w14:paraId="34B066E5" w14:textId="77777777" w:rsidR="000069F0" w:rsidRPr="006B09C9" w:rsidRDefault="000069F0" w:rsidP="000069F0">
            <w:pPr>
              <w:jc w:val="center"/>
              <w:rPr>
                <w:rFonts w:ascii="Arial" w:hAnsi="Arial" w:cs="Arial"/>
              </w:rPr>
            </w:pPr>
            <w:r w:rsidRPr="006B09C9">
              <w:rPr>
                <w:rFonts w:ascii="Arial" w:hAnsi="Arial" w:cs="Arial"/>
              </w:rPr>
              <w:t>1994</w:t>
            </w:r>
          </w:p>
        </w:tc>
        <w:tc>
          <w:tcPr>
            <w:tcW w:w="1242" w:type="dxa"/>
            <w:tcBorders>
              <w:top w:val="single" w:sz="2" w:space="0" w:color="auto"/>
              <w:left w:val="single" w:sz="2" w:space="0" w:color="auto"/>
              <w:bottom w:val="single" w:sz="2" w:space="0" w:color="auto"/>
              <w:right w:val="single" w:sz="2" w:space="0" w:color="auto"/>
            </w:tcBorders>
          </w:tcPr>
          <w:p w14:paraId="14D92B74" w14:textId="77777777" w:rsidR="000069F0" w:rsidRPr="006B09C9" w:rsidRDefault="000069F0" w:rsidP="000069F0">
            <w:pPr>
              <w:jc w:val="center"/>
              <w:rPr>
                <w:rFonts w:ascii="Arial" w:hAnsi="Arial" w:cs="Arial"/>
              </w:rPr>
            </w:pPr>
            <w:r w:rsidRPr="006B09C9">
              <w:rPr>
                <w:rFonts w:ascii="Arial" w:hAnsi="Arial" w:cs="Arial"/>
              </w:rPr>
              <w:t>3,5</w:t>
            </w:r>
          </w:p>
        </w:tc>
        <w:tc>
          <w:tcPr>
            <w:tcW w:w="1842" w:type="dxa"/>
            <w:tcBorders>
              <w:top w:val="single" w:sz="2" w:space="0" w:color="auto"/>
              <w:left w:val="single" w:sz="2" w:space="0" w:color="auto"/>
              <w:bottom w:val="single" w:sz="2" w:space="0" w:color="auto"/>
            </w:tcBorders>
          </w:tcPr>
          <w:p w14:paraId="41152553" w14:textId="77777777" w:rsidR="000069F0" w:rsidRPr="006B09C9" w:rsidRDefault="000069F0" w:rsidP="000069F0">
            <w:pPr>
              <w:rPr>
                <w:rFonts w:ascii="Arial" w:hAnsi="Arial" w:cs="Arial"/>
              </w:rPr>
            </w:pPr>
            <w:r w:rsidRPr="006B09C9">
              <w:rPr>
                <w:rFonts w:ascii="Arial" w:hAnsi="Arial" w:cs="Arial"/>
              </w:rPr>
              <w:t>3.12.1993/1075</w:t>
            </w:r>
          </w:p>
        </w:tc>
      </w:tr>
      <w:tr w:rsidR="000069F0" w:rsidRPr="006B09C9" w14:paraId="60013356" w14:textId="77777777" w:rsidTr="000069F0">
        <w:trPr>
          <w:trHeight w:val="284"/>
          <w:jc w:val="center"/>
        </w:trPr>
        <w:tc>
          <w:tcPr>
            <w:tcW w:w="1488" w:type="dxa"/>
            <w:tcBorders>
              <w:top w:val="single" w:sz="2" w:space="0" w:color="auto"/>
              <w:bottom w:val="single" w:sz="2" w:space="0" w:color="auto"/>
              <w:right w:val="single" w:sz="2" w:space="0" w:color="auto"/>
            </w:tcBorders>
          </w:tcPr>
          <w:p w14:paraId="02B2370F" w14:textId="77777777" w:rsidR="000069F0" w:rsidRPr="006B09C9" w:rsidRDefault="000069F0" w:rsidP="000069F0">
            <w:pPr>
              <w:jc w:val="center"/>
              <w:rPr>
                <w:rFonts w:ascii="Arial" w:hAnsi="Arial" w:cs="Arial"/>
              </w:rPr>
            </w:pPr>
            <w:r w:rsidRPr="006B09C9">
              <w:rPr>
                <w:rFonts w:ascii="Arial" w:hAnsi="Arial" w:cs="Arial"/>
              </w:rPr>
              <w:t>1995</w:t>
            </w:r>
          </w:p>
        </w:tc>
        <w:tc>
          <w:tcPr>
            <w:tcW w:w="1242" w:type="dxa"/>
            <w:tcBorders>
              <w:top w:val="single" w:sz="2" w:space="0" w:color="auto"/>
              <w:left w:val="single" w:sz="2" w:space="0" w:color="auto"/>
              <w:bottom w:val="single" w:sz="2" w:space="0" w:color="auto"/>
              <w:right w:val="single" w:sz="2" w:space="0" w:color="auto"/>
            </w:tcBorders>
          </w:tcPr>
          <w:p w14:paraId="07C16953" w14:textId="77777777" w:rsidR="000069F0" w:rsidRPr="006B09C9" w:rsidRDefault="000069F0" w:rsidP="000069F0">
            <w:pPr>
              <w:jc w:val="center"/>
              <w:rPr>
                <w:rFonts w:ascii="Arial" w:hAnsi="Arial" w:cs="Arial"/>
              </w:rPr>
            </w:pPr>
            <w:r w:rsidRPr="006B09C9">
              <w:rPr>
                <w:rFonts w:ascii="Arial" w:hAnsi="Arial" w:cs="Arial"/>
              </w:rPr>
              <w:t>4,5</w:t>
            </w:r>
          </w:p>
        </w:tc>
        <w:tc>
          <w:tcPr>
            <w:tcW w:w="1842" w:type="dxa"/>
            <w:tcBorders>
              <w:top w:val="single" w:sz="2" w:space="0" w:color="auto"/>
              <w:left w:val="single" w:sz="2" w:space="0" w:color="auto"/>
              <w:bottom w:val="single" w:sz="2" w:space="0" w:color="auto"/>
            </w:tcBorders>
          </w:tcPr>
          <w:p w14:paraId="3EA5A208" w14:textId="77777777" w:rsidR="000069F0" w:rsidRPr="006B09C9" w:rsidRDefault="000069F0" w:rsidP="000069F0">
            <w:pPr>
              <w:rPr>
                <w:rFonts w:ascii="Arial" w:hAnsi="Arial" w:cs="Arial"/>
              </w:rPr>
            </w:pPr>
            <w:r w:rsidRPr="006B09C9">
              <w:rPr>
                <w:rFonts w:ascii="Arial" w:hAnsi="Arial" w:cs="Arial"/>
              </w:rPr>
              <w:t>19.8.1994/761</w:t>
            </w:r>
          </w:p>
        </w:tc>
      </w:tr>
      <w:tr w:rsidR="000069F0" w:rsidRPr="006B09C9" w14:paraId="6D6DB395" w14:textId="77777777" w:rsidTr="000069F0">
        <w:trPr>
          <w:trHeight w:val="284"/>
          <w:jc w:val="center"/>
        </w:trPr>
        <w:tc>
          <w:tcPr>
            <w:tcW w:w="1488" w:type="dxa"/>
            <w:tcBorders>
              <w:top w:val="single" w:sz="2" w:space="0" w:color="auto"/>
              <w:bottom w:val="single" w:sz="2" w:space="0" w:color="auto"/>
              <w:right w:val="single" w:sz="2" w:space="0" w:color="auto"/>
            </w:tcBorders>
          </w:tcPr>
          <w:p w14:paraId="67349132" w14:textId="77777777" w:rsidR="000069F0" w:rsidRPr="006B09C9" w:rsidRDefault="000069F0" w:rsidP="000069F0">
            <w:pPr>
              <w:jc w:val="center"/>
              <w:rPr>
                <w:rFonts w:ascii="Arial" w:hAnsi="Arial" w:cs="Arial"/>
              </w:rPr>
            </w:pPr>
            <w:r w:rsidRPr="006B09C9">
              <w:rPr>
                <w:rFonts w:ascii="Arial" w:hAnsi="Arial" w:cs="Arial"/>
              </w:rPr>
              <w:t>1996</w:t>
            </w:r>
          </w:p>
        </w:tc>
        <w:tc>
          <w:tcPr>
            <w:tcW w:w="1242" w:type="dxa"/>
            <w:tcBorders>
              <w:top w:val="single" w:sz="2" w:space="0" w:color="auto"/>
              <w:left w:val="single" w:sz="2" w:space="0" w:color="auto"/>
              <w:bottom w:val="single" w:sz="2" w:space="0" w:color="auto"/>
              <w:right w:val="single" w:sz="2" w:space="0" w:color="auto"/>
            </w:tcBorders>
          </w:tcPr>
          <w:p w14:paraId="49BE827B" w14:textId="77777777" w:rsidR="000069F0" w:rsidRPr="006B09C9" w:rsidRDefault="000069F0" w:rsidP="000069F0">
            <w:pPr>
              <w:jc w:val="center"/>
              <w:rPr>
                <w:rFonts w:ascii="Arial" w:hAnsi="Arial" w:cs="Arial"/>
              </w:rPr>
            </w:pPr>
            <w:r w:rsidRPr="006B09C9">
              <w:rPr>
                <w:rFonts w:ascii="Arial" w:hAnsi="Arial" w:cs="Arial"/>
              </w:rPr>
              <w:t>4,5</w:t>
            </w:r>
          </w:p>
        </w:tc>
        <w:tc>
          <w:tcPr>
            <w:tcW w:w="1842" w:type="dxa"/>
            <w:tcBorders>
              <w:top w:val="single" w:sz="2" w:space="0" w:color="auto"/>
              <w:left w:val="single" w:sz="2" w:space="0" w:color="auto"/>
              <w:bottom w:val="single" w:sz="2" w:space="0" w:color="auto"/>
            </w:tcBorders>
          </w:tcPr>
          <w:p w14:paraId="329D9041" w14:textId="77777777" w:rsidR="000069F0" w:rsidRPr="006B09C9" w:rsidRDefault="000069F0" w:rsidP="000069F0">
            <w:pPr>
              <w:rPr>
                <w:rFonts w:ascii="Arial" w:hAnsi="Arial" w:cs="Arial"/>
              </w:rPr>
            </w:pPr>
            <w:r w:rsidRPr="006B09C9">
              <w:rPr>
                <w:rFonts w:ascii="Arial" w:hAnsi="Arial" w:cs="Arial"/>
              </w:rPr>
              <w:t>18.12.1995/1501</w:t>
            </w:r>
          </w:p>
        </w:tc>
      </w:tr>
      <w:tr w:rsidR="000069F0" w:rsidRPr="006B09C9" w14:paraId="39FB3656" w14:textId="77777777" w:rsidTr="000069F0">
        <w:trPr>
          <w:trHeight w:val="284"/>
          <w:jc w:val="center"/>
        </w:trPr>
        <w:tc>
          <w:tcPr>
            <w:tcW w:w="1488" w:type="dxa"/>
            <w:tcBorders>
              <w:top w:val="single" w:sz="2" w:space="0" w:color="auto"/>
              <w:bottom w:val="single" w:sz="2" w:space="0" w:color="auto"/>
              <w:right w:val="single" w:sz="2" w:space="0" w:color="auto"/>
            </w:tcBorders>
          </w:tcPr>
          <w:p w14:paraId="1CA3A3AE" w14:textId="77777777" w:rsidR="000069F0" w:rsidRPr="006B09C9" w:rsidRDefault="000069F0" w:rsidP="000069F0">
            <w:pPr>
              <w:jc w:val="center"/>
              <w:rPr>
                <w:rFonts w:ascii="Arial" w:hAnsi="Arial" w:cs="Arial"/>
              </w:rPr>
            </w:pPr>
            <w:r w:rsidRPr="006B09C9">
              <w:rPr>
                <w:rFonts w:ascii="Arial" w:hAnsi="Arial" w:cs="Arial"/>
              </w:rPr>
              <w:t>1997</w:t>
            </w:r>
          </w:p>
        </w:tc>
        <w:tc>
          <w:tcPr>
            <w:tcW w:w="1242" w:type="dxa"/>
            <w:tcBorders>
              <w:top w:val="single" w:sz="2" w:space="0" w:color="auto"/>
              <w:left w:val="single" w:sz="2" w:space="0" w:color="auto"/>
              <w:bottom w:val="single" w:sz="2" w:space="0" w:color="auto"/>
              <w:right w:val="single" w:sz="2" w:space="0" w:color="auto"/>
            </w:tcBorders>
          </w:tcPr>
          <w:p w14:paraId="4B89EF5F" w14:textId="77777777" w:rsidR="000069F0" w:rsidRPr="006B09C9" w:rsidRDefault="000069F0" w:rsidP="000069F0">
            <w:pPr>
              <w:jc w:val="center"/>
              <w:rPr>
                <w:rFonts w:ascii="Arial" w:hAnsi="Arial" w:cs="Arial"/>
              </w:rPr>
            </w:pPr>
            <w:r w:rsidRPr="006B09C9">
              <w:rPr>
                <w:rFonts w:ascii="Arial" w:hAnsi="Arial" w:cs="Arial"/>
              </w:rPr>
              <w:t>4,5</w:t>
            </w:r>
          </w:p>
        </w:tc>
        <w:tc>
          <w:tcPr>
            <w:tcW w:w="1842" w:type="dxa"/>
            <w:tcBorders>
              <w:top w:val="single" w:sz="2" w:space="0" w:color="auto"/>
              <w:left w:val="single" w:sz="2" w:space="0" w:color="auto"/>
              <w:bottom w:val="single" w:sz="2" w:space="0" w:color="auto"/>
            </w:tcBorders>
          </w:tcPr>
          <w:p w14:paraId="1EA8348A" w14:textId="77777777" w:rsidR="000069F0" w:rsidRPr="006B09C9" w:rsidRDefault="000069F0" w:rsidP="000069F0">
            <w:pPr>
              <w:rPr>
                <w:rFonts w:ascii="Arial" w:hAnsi="Arial" w:cs="Arial"/>
              </w:rPr>
            </w:pPr>
            <w:r w:rsidRPr="006B09C9">
              <w:rPr>
                <w:rFonts w:ascii="Arial" w:hAnsi="Arial" w:cs="Arial"/>
              </w:rPr>
              <w:t>20.12.1996/1212</w:t>
            </w:r>
          </w:p>
        </w:tc>
      </w:tr>
      <w:tr w:rsidR="000069F0" w:rsidRPr="006B09C9" w14:paraId="10F25409" w14:textId="77777777" w:rsidTr="000069F0">
        <w:trPr>
          <w:trHeight w:val="284"/>
          <w:jc w:val="center"/>
        </w:trPr>
        <w:tc>
          <w:tcPr>
            <w:tcW w:w="1488" w:type="dxa"/>
            <w:tcBorders>
              <w:top w:val="single" w:sz="2" w:space="0" w:color="auto"/>
              <w:bottom w:val="single" w:sz="2" w:space="0" w:color="auto"/>
              <w:right w:val="single" w:sz="2" w:space="0" w:color="auto"/>
            </w:tcBorders>
          </w:tcPr>
          <w:p w14:paraId="432B535C" w14:textId="77777777" w:rsidR="000069F0" w:rsidRPr="006B09C9" w:rsidRDefault="000069F0" w:rsidP="000069F0">
            <w:pPr>
              <w:jc w:val="center"/>
              <w:rPr>
                <w:rFonts w:ascii="Arial" w:hAnsi="Arial" w:cs="Arial"/>
              </w:rPr>
            </w:pPr>
            <w:r w:rsidRPr="006B09C9">
              <w:rPr>
                <w:rFonts w:ascii="Arial" w:hAnsi="Arial" w:cs="Arial"/>
              </w:rPr>
              <w:t>1998</w:t>
            </w:r>
          </w:p>
        </w:tc>
        <w:tc>
          <w:tcPr>
            <w:tcW w:w="1242" w:type="dxa"/>
            <w:tcBorders>
              <w:top w:val="single" w:sz="2" w:space="0" w:color="auto"/>
              <w:left w:val="single" w:sz="2" w:space="0" w:color="auto"/>
              <w:bottom w:val="single" w:sz="2" w:space="0" w:color="auto"/>
              <w:right w:val="single" w:sz="2" w:space="0" w:color="auto"/>
            </w:tcBorders>
          </w:tcPr>
          <w:p w14:paraId="0ADA1B07" w14:textId="77777777" w:rsidR="000069F0" w:rsidRPr="006B09C9" w:rsidRDefault="000069F0" w:rsidP="000069F0">
            <w:pPr>
              <w:jc w:val="center"/>
              <w:rPr>
                <w:rFonts w:ascii="Arial" w:hAnsi="Arial" w:cs="Arial"/>
              </w:rPr>
            </w:pPr>
            <w:r w:rsidRPr="006B09C9">
              <w:rPr>
                <w:rFonts w:ascii="Arial" w:hAnsi="Arial" w:cs="Arial"/>
              </w:rPr>
              <w:t>5,0</w:t>
            </w:r>
          </w:p>
        </w:tc>
        <w:tc>
          <w:tcPr>
            <w:tcW w:w="1842" w:type="dxa"/>
            <w:tcBorders>
              <w:top w:val="single" w:sz="2" w:space="0" w:color="auto"/>
              <w:left w:val="single" w:sz="2" w:space="0" w:color="auto"/>
              <w:bottom w:val="single" w:sz="2" w:space="0" w:color="auto"/>
            </w:tcBorders>
          </w:tcPr>
          <w:p w14:paraId="1CFCFC7A" w14:textId="77777777" w:rsidR="000069F0" w:rsidRPr="006B09C9" w:rsidRDefault="000069F0" w:rsidP="000069F0">
            <w:pPr>
              <w:rPr>
                <w:rFonts w:ascii="Arial" w:hAnsi="Arial" w:cs="Arial"/>
              </w:rPr>
            </w:pPr>
            <w:r w:rsidRPr="006B09C9">
              <w:rPr>
                <w:rFonts w:ascii="Arial" w:hAnsi="Arial" w:cs="Arial"/>
              </w:rPr>
              <w:t>19.7.1997/1276</w:t>
            </w:r>
          </w:p>
        </w:tc>
      </w:tr>
      <w:tr w:rsidR="000069F0" w:rsidRPr="006B09C9" w14:paraId="50221999" w14:textId="77777777" w:rsidTr="000069F0">
        <w:trPr>
          <w:trHeight w:val="284"/>
          <w:jc w:val="center"/>
        </w:trPr>
        <w:tc>
          <w:tcPr>
            <w:tcW w:w="1488" w:type="dxa"/>
            <w:tcBorders>
              <w:top w:val="single" w:sz="2" w:space="0" w:color="auto"/>
              <w:bottom w:val="single" w:sz="2" w:space="0" w:color="auto"/>
              <w:right w:val="single" w:sz="2" w:space="0" w:color="auto"/>
            </w:tcBorders>
          </w:tcPr>
          <w:p w14:paraId="223DCFEF" w14:textId="77777777" w:rsidR="000069F0" w:rsidRPr="006B09C9" w:rsidRDefault="000069F0" w:rsidP="000069F0">
            <w:pPr>
              <w:jc w:val="center"/>
              <w:rPr>
                <w:rFonts w:ascii="Arial" w:hAnsi="Arial" w:cs="Arial"/>
              </w:rPr>
            </w:pPr>
            <w:r w:rsidRPr="006B09C9">
              <w:rPr>
                <w:rFonts w:ascii="Arial" w:hAnsi="Arial" w:cs="Arial"/>
              </w:rPr>
              <w:t>1999</w:t>
            </w:r>
          </w:p>
        </w:tc>
        <w:tc>
          <w:tcPr>
            <w:tcW w:w="1242" w:type="dxa"/>
            <w:tcBorders>
              <w:top w:val="single" w:sz="2" w:space="0" w:color="auto"/>
              <w:left w:val="single" w:sz="2" w:space="0" w:color="auto"/>
              <w:bottom w:val="single" w:sz="2" w:space="0" w:color="auto"/>
              <w:right w:val="single" w:sz="2" w:space="0" w:color="auto"/>
            </w:tcBorders>
          </w:tcPr>
          <w:p w14:paraId="7C881926" w14:textId="77777777" w:rsidR="000069F0" w:rsidRPr="006B09C9" w:rsidRDefault="000069F0" w:rsidP="000069F0">
            <w:pPr>
              <w:jc w:val="center"/>
              <w:rPr>
                <w:rFonts w:ascii="Arial" w:hAnsi="Arial" w:cs="Arial"/>
              </w:rPr>
            </w:pPr>
            <w:r w:rsidRPr="006B09C9">
              <w:rPr>
                <w:rFonts w:ascii="Arial" w:hAnsi="Arial" w:cs="Arial"/>
              </w:rPr>
              <w:t>5,0</w:t>
            </w:r>
          </w:p>
        </w:tc>
        <w:tc>
          <w:tcPr>
            <w:tcW w:w="1842" w:type="dxa"/>
            <w:tcBorders>
              <w:top w:val="single" w:sz="2" w:space="0" w:color="auto"/>
              <w:left w:val="single" w:sz="2" w:space="0" w:color="auto"/>
              <w:bottom w:val="single" w:sz="2" w:space="0" w:color="auto"/>
            </w:tcBorders>
          </w:tcPr>
          <w:p w14:paraId="1EC9567F" w14:textId="77777777" w:rsidR="000069F0" w:rsidRPr="006B09C9" w:rsidRDefault="000069F0" w:rsidP="000069F0">
            <w:pPr>
              <w:rPr>
                <w:rFonts w:ascii="Arial" w:hAnsi="Arial" w:cs="Arial"/>
              </w:rPr>
            </w:pPr>
            <w:r w:rsidRPr="006B09C9">
              <w:rPr>
                <w:rFonts w:ascii="Arial" w:hAnsi="Arial" w:cs="Arial"/>
              </w:rPr>
              <w:t>6.12.1998/1273</w:t>
            </w:r>
          </w:p>
        </w:tc>
      </w:tr>
      <w:tr w:rsidR="000069F0" w:rsidRPr="006B09C9" w14:paraId="281CABCF" w14:textId="77777777" w:rsidTr="000069F0">
        <w:trPr>
          <w:trHeight w:val="284"/>
          <w:jc w:val="center"/>
        </w:trPr>
        <w:tc>
          <w:tcPr>
            <w:tcW w:w="1488" w:type="dxa"/>
            <w:tcBorders>
              <w:top w:val="single" w:sz="2" w:space="0" w:color="auto"/>
              <w:bottom w:val="single" w:sz="2" w:space="0" w:color="auto"/>
              <w:right w:val="single" w:sz="2" w:space="0" w:color="auto"/>
            </w:tcBorders>
          </w:tcPr>
          <w:p w14:paraId="7FA2A991" w14:textId="77777777" w:rsidR="000069F0" w:rsidRPr="006B09C9" w:rsidRDefault="000069F0" w:rsidP="000069F0">
            <w:pPr>
              <w:jc w:val="center"/>
              <w:rPr>
                <w:rFonts w:ascii="Arial" w:hAnsi="Arial" w:cs="Arial"/>
              </w:rPr>
            </w:pPr>
            <w:r w:rsidRPr="006B09C9">
              <w:rPr>
                <w:rFonts w:ascii="Arial" w:hAnsi="Arial" w:cs="Arial"/>
              </w:rPr>
              <w:t>2000</w:t>
            </w:r>
          </w:p>
        </w:tc>
        <w:tc>
          <w:tcPr>
            <w:tcW w:w="1242" w:type="dxa"/>
            <w:tcBorders>
              <w:top w:val="single" w:sz="2" w:space="0" w:color="auto"/>
              <w:left w:val="single" w:sz="2" w:space="0" w:color="auto"/>
              <w:bottom w:val="single" w:sz="2" w:space="0" w:color="auto"/>
              <w:right w:val="single" w:sz="2" w:space="0" w:color="auto"/>
            </w:tcBorders>
          </w:tcPr>
          <w:p w14:paraId="1842C1B8" w14:textId="77777777" w:rsidR="000069F0" w:rsidRPr="006B09C9" w:rsidRDefault="000069F0" w:rsidP="000069F0">
            <w:pPr>
              <w:jc w:val="center"/>
              <w:rPr>
                <w:rFonts w:ascii="Arial" w:hAnsi="Arial" w:cs="Arial"/>
              </w:rPr>
            </w:pPr>
            <w:r w:rsidRPr="006B09C9">
              <w:rPr>
                <w:rFonts w:ascii="Arial" w:hAnsi="Arial" w:cs="Arial"/>
              </w:rPr>
              <w:t>5,0</w:t>
            </w:r>
          </w:p>
        </w:tc>
        <w:tc>
          <w:tcPr>
            <w:tcW w:w="1842" w:type="dxa"/>
            <w:tcBorders>
              <w:top w:val="single" w:sz="2" w:space="0" w:color="auto"/>
              <w:left w:val="single" w:sz="2" w:space="0" w:color="auto"/>
              <w:bottom w:val="single" w:sz="2" w:space="0" w:color="auto"/>
            </w:tcBorders>
          </w:tcPr>
          <w:p w14:paraId="629F0E5B" w14:textId="77777777" w:rsidR="000069F0" w:rsidRPr="006B09C9" w:rsidRDefault="000069F0" w:rsidP="000069F0">
            <w:pPr>
              <w:rPr>
                <w:rFonts w:ascii="Arial" w:hAnsi="Arial" w:cs="Arial"/>
              </w:rPr>
            </w:pPr>
            <w:r w:rsidRPr="006B09C9">
              <w:rPr>
                <w:rFonts w:ascii="Arial" w:hAnsi="Arial" w:cs="Arial"/>
              </w:rPr>
              <w:t>23.12.1999/1273</w:t>
            </w:r>
          </w:p>
        </w:tc>
      </w:tr>
      <w:tr w:rsidR="000069F0" w:rsidRPr="006B09C9" w14:paraId="15D35666" w14:textId="77777777" w:rsidTr="000069F0">
        <w:trPr>
          <w:trHeight w:val="284"/>
          <w:jc w:val="center"/>
        </w:trPr>
        <w:tc>
          <w:tcPr>
            <w:tcW w:w="1488" w:type="dxa"/>
            <w:tcBorders>
              <w:top w:val="single" w:sz="2" w:space="0" w:color="auto"/>
              <w:bottom w:val="single" w:sz="2" w:space="0" w:color="auto"/>
              <w:right w:val="single" w:sz="2" w:space="0" w:color="auto"/>
            </w:tcBorders>
          </w:tcPr>
          <w:p w14:paraId="448146BC" w14:textId="77777777" w:rsidR="000069F0" w:rsidRPr="006B09C9" w:rsidRDefault="000069F0" w:rsidP="000069F0">
            <w:pPr>
              <w:jc w:val="center"/>
              <w:rPr>
                <w:rFonts w:ascii="Arial" w:hAnsi="Arial" w:cs="Arial"/>
              </w:rPr>
            </w:pPr>
            <w:r w:rsidRPr="006B09C9">
              <w:rPr>
                <w:rFonts w:ascii="Arial" w:hAnsi="Arial" w:cs="Arial"/>
              </w:rPr>
              <w:t>2001</w:t>
            </w:r>
          </w:p>
        </w:tc>
        <w:tc>
          <w:tcPr>
            <w:tcW w:w="1242" w:type="dxa"/>
            <w:tcBorders>
              <w:top w:val="single" w:sz="2" w:space="0" w:color="auto"/>
              <w:left w:val="single" w:sz="2" w:space="0" w:color="auto"/>
              <w:bottom w:val="single" w:sz="2" w:space="0" w:color="auto"/>
              <w:right w:val="single" w:sz="2" w:space="0" w:color="auto"/>
            </w:tcBorders>
          </w:tcPr>
          <w:p w14:paraId="4622EEC6" w14:textId="77777777" w:rsidR="000069F0" w:rsidRPr="006B09C9" w:rsidRDefault="000069F0" w:rsidP="000069F0">
            <w:pPr>
              <w:jc w:val="center"/>
              <w:rPr>
                <w:rFonts w:ascii="Arial" w:hAnsi="Arial" w:cs="Arial"/>
              </w:rPr>
            </w:pPr>
            <w:r w:rsidRPr="006B09C9">
              <w:rPr>
                <w:rFonts w:ascii="Arial" w:hAnsi="Arial" w:cs="Arial"/>
              </w:rPr>
              <w:t>5,0</w:t>
            </w:r>
          </w:p>
        </w:tc>
        <w:tc>
          <w:tcPr>
            <w:tcW w:w="1842" w:type="dxa"/>
            <w:tcBorders>
              <w:top w:val="single" w:sz="2" w:space="0" w:color="auto"/>
              <w:left w:val="single" w:sz="2" w:space="0" w:color="auto"/>
              <w:bottom w:val="single" w:sz="2" w:space="0" w:color="auto"/>
            </w:tcBorders>
          </w:tcPr>
          <w:p w14:paraId="0C6374CB" w14:textId="77777777" w:rsidR="000069F0" w:rsidRPr="006B09C9" w:rsidRDefault="000069F0" w:rsidP="000069F0">
            <w:pPr>
              <w:rPr>
                <w:rFonts w:ascii="Arial" w:hAnsi="Arial" w:cs="Arial"/>
              </w:rPr>
            </w:pPr>
            <w:r w:rsidRPr="006B09C9">
              <w:rPr>
                <w:rFonts w:ascii="Arial" w:hAnsi="Arial" w:cs="Arial"/>
              </w:rPr>
              <w:t>15.12.2002/1077</w:t>
            </w:r>
          </w:p>
        </w:tc>
      </w:tr>
      <w:tr w:rsidR="000069F0" w:rsidRPr="006B09C9" w14:paraId="1B2CB2CB" w14:textId="77777777" w:rsidTr="000069F0">
        <w:trPr>
          <w:trHeight w:val="284"/>
          <w:jc w:val="center"/>
        </w:trPr>
        <w:tc>
          <w:tcPr>
            <w:tcW w:w="1488" w:type="dxa"/>
            <w:tcBorders>
              <w:top w:val="single" w:sz="2" w:space="0" w:color="auto"/>
              <w:bottom w:val="single" w:sz="2" w:space="0" w:color="auto"/>
              <w:right w:val="single" w:sz="2" w:space="0" w:color="auto"/>
            </w:tcBorders>
          </w:tcPr>
          <w:p w14:paraId="3C463214" w14:textId="77777777" w:rsidR="000069F0" w:rsidRPr="006B09C9" w:rsidRDefault="000069F0" w:rsidP="000069F0">
            <w:pPr>
              <w:jc w:val="center"/>
              <w:rPr>
                <w:rFonts w:ascii="Arial" w:hAnsi="Arial" w:cs="Arial"/>
              </w:rPr>
            </w:pPr>
            <w:r w:rsidRPr="006B09C9">
              <w:rPr>
                <w:rFonts w:ascii="Arial" w:hAnsi="Arial" w:cs="Arial"/>
              </w:rPr>
              <w:t>2002</w:t>
            </w:r>
          </w:p>
        </w:tc>
        <w:tc>
          <w:tcPr>
            <w:tcW w:w="1242" w:type="dxa"/>
            <w:tcBorders>
              <w:top w:val="single" w:sz="2" w:space="0" w:color="auto"/>
              <w:left w:val="single" w:sz="2" w:space="0" w:color="auto"/>
              <w:bottom w:val="single" w:sz="2" w:space="0" w:color="auto"/>
              <w:right w:val="single" w:sz="2" w:space="0" w:color="auto"/>
            </w:tcBorders>
          </w:tcPr>
          <w:p w14:paraId="52DD1BF3" w14:textId="77777777" w:rsidR="000069F0" w:rsidRPr="006B09C9" w:rsidRDefault="000069F0" w:rsidP="000069F0">
            <w:pPr>
              <w:jc w:val="center"/>
              <w:rPr>
                <w:rFonts w:ascii="Arial" w:hAnsi="Arial" w:cs="Arial"/>
              </w:rPr>
            </w:pPr>
            <w:r w:rsidRPr="006B09C9">
              <w:rPr>
                <w:rFonts w:ascii="Arial" w:hAnsi="Arial" w:cs="Arial"/>
              </w:rPr>
              <w:t>4,8</w:t>
            </w:r>
          </w:p>
        </w:tc>
        <w:tc>
          <w:tcPr>
            <w:tcW w:w="1842" w:type="dxa"/>
            <w:tcBorders>
              <w:top w:val="single" w:sz="2" w:space="0" w:color="auto"/>
              <w:left w:val="single" w:sz="2" w:space="0" w:color="auto"/>
              <w:bottom w:val="single" w:sz="2" w:space="0" w:color="auto"/>
            </w:tcBorders>
          </w:tcPr>
          <w:p w14:paraId="29FFE719" w14:textId="77777777" w:rsidR="000069F0" w:rsidRPr="006B09C9" w:rsidRDefault="000069F0" w:rsidP="000069F0">
            <w:pPr>
              <w:rPr>
                <w:rFonts w:ascii="Arial" w:hAnsi="Arial" w:cs="Arial"/>
              </w:rPr>
            </w:pPr>
            <w:r w:rsidRPr="006B09C9">
              <w:rPr>
                <w:rFonts w:ascii="Arial" w:hAnsi="Arial" w:cs="Arial"/>
              </w:rPr>
              <w:t>13.12.2001/1286, 19.12.2001/1454</w:t>
            </w:r>
          </w:p>
        </w:tc>
      </w:tr>
      <w:tr w:rsidR="000069F0" w:rsidRPr="006B09C9" w14:paraId="75523586" w14:textId="77777777" w:rsidTr="000069F0">
        <w:trPr>
          <w:trHeight w:val="284"/>
          <w:jc w:val="center"/>
        </w:trPr>
        <w:tc>
          <w:tcPr>
            <w:tcW w:w="1488" w:type="dxa"/>
            <w:tcBorders>
              <w:top w:val="single" w:sz="2" w:space="0" w:color="auto"/>
              <w:bottom w:val="single" w:sz="2" w:space="0" w:color="auto"/>
              <w:right w:val="single" w:sz="2" w:space="0" w:color="auto"/>
            </w:tcBorders>
          </w:tcPr>
          <w:p w14:paraId="41D26F91" w14:textId="77777777" w:rsidR="000069F0" w:rsidRPr="006B09C9" w:rsidRDefault="000069F0" w:rsidP="000069F0">
            <w:pPr>
              <w:jc w:val="center"/>
              <w:rPr>
                <w:rFonts w:ascii="Arial" w:hAnsi="Arial" w:cs="Arial"/>
              </w:rPr>
            </w:pPr>
            <w:r w:rsidRPr="006B09C9">
              <w:rPr>
                <w:rFonts w:ascii="Arial" w:hAnsi="Arial" w:cs="Arial"/>
              </w:rPr>
              <w:t>2003</w:t>
            </w:r>
          </w:p>
        </w:tc>
        <w:tc>
          <w:tcPr>
            <w:tcW w:w="1242" w:type="dxa"/>
            <w:tcBorders>
              <w:top w:val="single" w:sz="2" w:space="0" w:color="auto"/>
              <w:left w:val="single" w:sz="2" w:space="0" w:color="auto"/>
              <w:bottom w:val="single" w:sz="2" w:space="0" w:color="auto"/>
              <w:right w:val="single" w:sz="2" w:space="0" w:color="auto"/>
            </w:tcBorders>
          </w:tcPr>
          <w:p w14:paraId="1DCEE2EC" w14:textId="77777777" w:rsidR="000069F0" w:rsidRPr="006B09C9" w:rsidRDefault="000069F0" w:rsidP="000069F0">
            <w:pPr>
              <w:jc w:val="center"/>
              <w:rPr>
                <w:rFonts w:ascii="Arial" w:hAnsi="Arial" w:cs="Arial"/>
              </w:rPr>
            </w:pPr>
            <w:r w:rsidRPr="006B09C9">
              <w:rPr>
                <w:rFonts w:ascii="Arial" w:hAnsi="Arial" w:cs="Arial"/>
              </w:rPr>
              <w:t>4,8</w:t>
            </w:r>
          </w:p>
        </w:tc>
        <w:tc>
          <w:tcPr>
            <w:tcW w:w="1842" w:type="dxa"/>
            <w:tcBorders>
              <w:top w:val="single" w:sz="2" w:space="0" w:color="auto"/>
              <w:left w:val="single" w:sz="2" w:space="0" w:color="auto"/>
              <w:bottom w:val="single" w:sz="2" w:space="0" w:color="auto"/>
            </w:tcBorders>
          </w:tcPr>
          <w:p w14:paraId="31FE9412" w14:textId="77777777" w:rsidR="000069F0" w:rsidRPr="006B09C9" w:rsidRDefault="000069F0" w:rsidP="000069F0">
            <w:pPr>
              <w:rPr>
                <w:rFonts w:ascii="Arial" w:hAnsi="Arial" w:cs="Arial"/>
              </w:rPr>
            </w:pPr>
            <w:r w:rsidRPr="006B09C9">
              <w:rPr>
                <w:rFonts w:ascii="Arial" w:hAnsi="Arial" w:cs="Arial"/>
              </w:rPr>
              <w:t>25.12.2002/977</w:t>
            </w:r>
          </w:p>
        </w:tc>
      </w:tr>
      <w:tr w:rsidR="000069F0" w:rsidRPr="006B09C9" w14:paraId="25C19256" w14:textId="77777777" w:rsidTr="000069F0">
        <w:trPr>
          <w:trHeight w:val="284"/>
          <w:jc w:val="center"/>
        </w:trPr>
        <w:tc>
          <w:tcPr>
            <w:tcW w:w="1488" w:type="dxa"/>
            <w:tcBorders>
              <w:top w:val="single" w:sz="2" w:space="0" w:color="auto"/>
              <w:bottom w:val="single" w:sz="2" w:space="0" w:color="auto"/>
              <w:right w:val="single" w:sz="2" w:space="0" w:color="auto"/>
            </w:tcBorders>
          </w:tcPr>
          <w:p w14:paraId="3166224F" w14:textId="77777777" w:rsidR="000069F0" w:rsidRPr="006B09C9" w:rsidRDefault="000069F0" w:rsidP="000069F0">
            <w:pPr>
              <w:jc w:val="center"/>
              <w:rPr>
                <w:rFonts w:ascii="Arial" w:hAnsi="Arial" w:cs="Arial"/>
              </w:rPr>
            </w:pPr>
            <w:r w:rsidRPr="006B09C9">
              <w:rPr>
                <w:rFonts w:ascii="Arial" w:hAnsi="Arial" w:cs="Arial"/>
              </w:rPr>
              <w:t>2004</w:t>
            </w:r>
          </w:p>
        </w:tc>
        <w:tc>
          <w:tcPr>
            <w:tcW w:w="1242" w:type="dxa"/>
            <w:tcBorders>
              <w:top w:val="single" w:sz="2" w:space="0" w:color="auto"/>
              <w:left w:val="single" w:sz="2" w:space="0" w:color="auto"/>
              <w:bottom w:val="single" w:sz="2" w:space="0" w:color="auto"/>
              <w:right w:val="single" w:sz="2" w:space="0" w:color="auto"/>
            </w:tcBorders>
          </w:tcPr>
          <w:p w14:paraId="047A402B" w14:textId="77777777" w:rsidR="000069F0" w:rsidRPr="006B09C9" w:rsidRDefault="000069F0" w:rsidP="000069F0">
            <w:pPr>
              <w:jc w:val="center"/>
              <w:rPr>
                <w:rFonts w:ascii="Arial" w:hAnsi="Arial" w:cs="Arial"/>
              </w:rPr>
            </w:pPr>
            <w:r w:rsidRPr="006B09C9">
              <w:rPr>
                <w:rFonts w:ascii="Arial" w:hAnsi="Arial" w:cs="Arial"/>
              </w:rPr>
              <w:t>4,85</w:t>
            </w:r>
          </w:p>
        </w:tc>
        <w:tc>
          <w:tcPr>
            <w:tcW w:w="1842" w:type="dxa"/>
            <w:tcBorders>
              <w:top w:val="single" w:sz="2" w:space="0" w:color="auto"/>
              <w:left w:val="single" w:sz="2" w:space="0" w:color="auto"/>
              <w:bottom w:val="single" w:sz="2" w:space="0" w:color="auto"/>
            </w:tcBorders>
          </w:tcPr>
          <w:p w14:paraId="3BD8F79A" w14:textId="77777777" w:rsidR="000069F0" w:rsidRPr="006B09C9" w:rsidRDefault="000069F0" w:rsidP="000069F0">
            <w:pPr>
              <w:rPr>
                <w:rFonts w:ascii="Arial" w:hAnsi="Arial" w:cs="Arial"/>
              </w:rPr>
            </w:pPr>
            <w:r w:rsidRPr="006B09C9">
              <w:rPr>
                <w:rFonts w:ascii="Arial" w:hAnsi="Arial" w:cs="Arial"/>
              </w:rPr>
              <w:t>15.12.2003/1088</w:t>
            </w:r>
          </w:p>
        </w:tc>
      </w:tr>
      <w:tr w:rsidR="000069F0" w:rsidRPr="006B09C9" w14:paraId="781E4A87" w14:textId="77777777" w:rsidTr="000069F0">
        <w:trPr>
          <w:trHeight w:val="284"/>
          <w:jc w:val="center"/>
        </w:trPr>
        <w:tc>
          <w:tcPr>
            <w:tcW w:w="1488" w:type="dxa"/>
            <w:tcBorders>
              <w:top w:val="single" w:sz="2" w:space="0" w:color="auto"/>
              <w:bottom w:val="single" w:sz="2" w:space="0" w:color="auto"/>
              <w:right w:val="single" w:sz="2" w:space="0" w:color="auto"/>
            </w:tcBorders>
          </w:tcPr>
          <w:p w14:paraId="54EFCDFF" w14:textId="77777777" w:rsidR="000069F0" w:rsidRPr="006B09C9" w:rsidRDefault="000069F0" w:rsidP="000069F0">
            <w:pPr>
              <w:jc w:val="center"/>
              <w:rPr>
                <w:rFonts w:ascii="Arial" w:hAnsi="Arial" w:cs="Arial"/>
              </w:rPr>
            </w:pPr>
            <w:r w:rsidRPr="006B09C9">
              <w:rPr>
                <w:rFonts w:ascii="Arial" w:hAnsi="Arial" w:cs="Arial"/>
              </w:rPr>
              <w:t>2005</w:t>
            </w:r>
          </w:p>
        </w:tc>
        <w:tc>
          <w:tcPr>
            <w:tcW w:w="1242" w:type="dxa"/>
            <w:tcBorders>
              <w:top w:val="single" w:sz="2" w:space="0" w:color="auto"/>
              <w:left w:val="single" w:sz="2" w:space="0" w:color="auto"/>
              <w:bottom w:val="single" w:sz="2" w:space="0" w:color="auto"/>
              <w:right w:val="single" w:sz="2" w:space="0" w:color="auto"/>
            </w:tcBorders>
          </w:tcPr>
          <w:p w14:paraId="7FF848D6" w14:textId="77777777" w:rsidR="000069F0" w:rsidRPr="006B09C9" w:rsidRDefault="000069F0" w:rsidP="000069F0">
            <w:pPr>
              <w:jc w:val="center"/>
              <w:rPr>
                <w:rFonts w:ascii="Arial" w:hAnsi="Arial" w:cs="Arial"/>
              </w:rPr>
            </w:pPr>
            <w:r w:rsidRPr="006B09C9">
              <w:rPr>
                <w:rFonts w:ascii="Arial" w:hAnsi="Arial" w:cs="Arial"/>
              </w:rPr>
              <w:t>5,1</w:t>
            </w:r>
          </w:p>
        </w:tc>
        <w:tc>
          <w:tcPr>
            <w:tcW w:w="1842" w:type="dxa"/>
            <w:tcBorders>
              <w:top w:val="single" w:sz="2" w:space="0" w:color="auto"/>
              <w:left w:val="single" w:sz="2" w:space="0" w:color="auto"/>
              <w:bottom w:val="single" w:sz="2" w:space="0" w:color="auto"/>
            </w:tcBorders>
          </w:tcPr>
          <w:p w14:paraId="03D4020C" w14:textId="77777777" w:rsidR="000069F0" w:rsidRPr="006B09C9" w:rsidRDefault="000069F0" w:rsidP="000069F0">
            <w:pPr>
              <w:rPr>
                <w:rFonts w:ascii="Arial" w:hAnsi="Arial" w:cs="Arial"/>
              </w:rPr>
            </w:pPr>
            <w:r w:rsidRPr="006B09C9">
              <w:rPr>
                <w:rFonts w:ascii="Arial" w:hAnsi="Arial" w:cs="Arial"/>
              </w:rPr>
              <w:t>21.12.2004/1241</w:t>
            </w:r>
          </w:p>
        </w:tc>
      </w:tr>
      <w:tr w:rsidR="000069F0" w:rsidRPr="006B09C9" w14:paraId="066DC4E1" w14:textId="77777777" w:rsidTr="000069F0">
        <w:trPr>
          <w:trHeight w:val="284"/>
          <w:jc w:val="center"/>
        </w:trPr>
        <w:tc>
          <w:tcPr>
            <w:tcW w:w="1488" w:type="dxa"/>
            <w:tcBorders>
              <w:top w:val="single" w:sz="2" w:space="0" w:color="auto"/>
              <w:bottom w:val="single" w:sz="2" w:space="0" w:color="auto"/>
              <w:right w:val="single" w:sz="2" w:space="0" w:color="auto"/>
            </w:tcBorders>
          </w:tcPr>
          <w:p w14:paraId="47767A1A" w14:textId="77777777" w:rsidR="000069F0" w:rsidRPr="006B09C9" w:rsidRDefault="000069F0" w:rsidP="000069F0">
            <w:pPr>
              <w:jc w:val="center"/>
              <w:rPr>
                <w:rFonts w:ascii="Arial" w:hAnsi="Arial" w:cs="Arial"/>
              </w:rPr>
            </w:pPr>
            <w:r w:rsidRPr="006B09C9">
              <w:rPr>
                <w:rFonts w:ascii="Arial" w:hAnsi="Arial" w:cs="Arial"/>
              </w:rPr>
              <w:t>2006</w:t>
            </w:r>
          </w:p>
        </w:tc>
        <w:tc>
          <w:tcPr>
            <w:tcW w:w="1242" w:type="dxa"/>
            <w:tcBorders>
              <w:top w:val="single" w:sz="2" w:space="0" w:color="auto"/>
              <w:left w:val="single" w:sz="2" w:space="0" w:color="auto"/>
              <w:bottom w:val="single" w:sz="2" w:space="0" w:color="auto"/>
              <w:right w:val="single" w:sz="2" w:space="0" w:color="auto"/>
            </w:tcBorders>
          </w:tcPr>
          <w:p w14:paraId="70B7CCD5" w14:textId="77777777" w:rsidR="000069F0" w:rsidRPr="006B09C9" w:rsidRDefault="000069F0" w:rsidP="000069F0">
            <w:pPr>
              <w:jc w:val="center"/>
              <w:rPr>
                <w:rFonts w:ascii="Arial" w:hAnsi="Arial" w:cs="Arial"/>
              </w:rPr>
            </w:pPr>
            <w:r w:rsidRPr="006B09C9">
              <w:rPr>
                <w:rFonts w:ascii="Arial" w:hAnsi="Arial" w:cs="Arial"/>
              </w:rPr>
              <w:t>4,88</w:t>
            </w:r>
          </w:p>
        </w:tc>
        <w:tc>
          <w:tcPr>
            <w:tcW w:w="1842" w:type="dxa"/>
            <w:tcBorders>
              <w:top w:val="single" w:sz="2" w:space="0" w:color="auto"/>
              <w:left w:val="single" w:sz="2" w:space="0" w:color="auto"/>
              <w:bottom w:val="single" w:sz="2" w:space="0" w:color="auto"/>
            </w:tcBorders>
          </w:tcPr>
          <w:p w14:paraId="1EE14E26" w14:textId="77777777" w:rsidR="000069F0" w:rsidRPr="006B09C9" w:rsidRDefault="000069F0" w:rsidP="000069F0">
            <w:pPr>
              <w:rPr>
                <w:rFonts w:ascii="Arial" w:hAnsi="Arial" w:cs="Arial"/>
              </w:rPr>
            </w:pPr>
            <w:r w:rsidRPr="006B09C9">
              <w:rPr>
                <w:rFonts w:ascii="Arial" w:hAnsi="Arial" w:cs="Arial"/>
              </w:rPr>
              <w:t>9.12.2005/1000, 14.12.2005/1048</w:t>
            </w:r>
          </w:p>
        </w:tc>
      </w:tr>
      <w:tr w:rsidR="000069F0" w:rsidRPr="006B09C9" w14:paraId="16BB49EB" w14:textId="77777777" w:rsidTr="000069F0">
        <w:trPr>
          <w:trHeight w:val="284"/>
          <w:jc w:val="center"/>
        </w:trPr>
        <w:tc>
          <w:tcPr>
            <w:tcW w:w="1488" w:type="dxa"/>
            <w:tcBorders>
              <w:top w:val="single" w:sz="2" w:space="0" w:color="auto"/>
              <w:bottom w:val="single" w:sz="2" w:space="0" w:color="auto"/>
              <w:right w:val="single" w:sz="2" w:space="0" w:color="auto"/>
            </w:tcBorders>
          </w:tcPr>
          <w:p w14:paraId="23E11415" w14:textId="77777777" w:rsidR="000069F0" w:rsidRPr="006B09C9" w:rsidRDefault="000069F0" w:rsidP="000069F0">
            <w:pPr>
              <w:jc w:val="center"/>
              <w:rPr>
                <w:rFonts w:ascii="Arial" w:hAnsi="Arial" w:cs="Arial"/>
              </w:rPr>
            </w:pPr>
            <w:r w:rsidRPr="006B09C9">
              <w:rPr>
                <w:rFonts w:ascii="Arial" w:hAnsi="Arial" w:cs="Arial"/>
              </w:rPr>
              <w:lastRenderedPageBreak/>
              <w:t>2007</w:t>
            </w:r>
          </w:p>
        </w:tc>
        <w:tc>
          <w:tcPr>
            <w:tcW w:w="1242" w:type="dxa"/>
            <w:tcBorders>
              <w:top w:val="single" w:sz="2" w:space="0" w:color="auto"/>
              <w:left w:val="single" w:sz="2" w:space="0" w:color="auto"/>
              <w:bottom w:val="single" w:sz="2" w:space="0" w:color="auto"/>
              <w:right w:val="single" w:sz="2" w:space="0" w:color="auto"/>
            </w:tcBorders>
          </w:tcPr>
          <w:p w14:paraId="60852B5A" w14:textId="77777777" w:rsidR="000069F0" w:rsidRPr="006B09C9" w:rsidRDefault="000069F0" w:rsidP="000069F0">
            <w:pPr>
              <w:jc w:val="center"/>
              <w:rPr>
                <w:rFonts w:ascii="Arial" w:hAnsi="Arial" w:cs="Arial"/>
              </w:rPr>
            </w:pPr>
            <w:r w:rsidRPr="006B09C9">
              <w:rPr>
                <w:rFonts w:ascii="Arial" w:hAnsi="Arial" w:cs="Arial"/>
              </w:rPr>
              <w:t>4,88</w:t>
            </w:r>
          </w:p>
        </w:tc>
        <w:tc>
          <w:tcPr>
            <w:tcW w:w="1842" w:type="dxa"/>
            <w:tcBorders>
              <w:top w:val="single" w:sz="2" w:space="0" w:color="auto"/>
              <w:left w:val="single" w:sz="2" w:space="0" w:color="auto"/>
              <w:bottom w:val="single" w:sz="2" w:space="0" w:color="auto"/>
            </w:tcBorders>
          </w:tcPr>
          <w:p w14:paraId="0A18D4B0" w14:textId="77777777" w:rsidR="000069F0" w:rsidRPr="006B09C9" w:rsidRDefault="000069F0" w:rsidP="000069F0">
            <w:pPr>
              <w:rPr>
                <w:rFonts w:ascii="Arial" w:hAnsi="Arial" w:cs="Arial"/>
              </w:rPr>
            </w:pPr>
            <w:r w:rsidRPr="006B09C9">
              <w:rPr>
                <w:rFonts w:ascii="Arial" w:hAnsi="Arial" w:cs="Arial"/>
              </w:rPr>
              <w:t>22.12.2006/1232, 22.12.2006/1411</w:t>
            </w:r>
          </w:p>
        </w:tc>
      </w:tr>
      <w:tr w:rsidR="000069F0" w:rsidRPr="006B09C9" w14:paraId="2182DF73" w14:textId="77777777" w:rsidTr="000069F0">
        <w:trPr>
          <w:trHeight w:val="284"/>
          <w:jc w:val="center"/>
        </w:trPr>
        <w:tc>
          <w:tcPr>
            <w:tcW w:w="1488" w:type="dxa"/>
            <w:tcBorders>
              <w:top w:val="single" w:sz="2" w:space="0" w:color="auto"/>
              <w:bottom w:val="single" w:sz="2" w:space="0" w:color="auto"/>
              <w:right w:val="single" w:sz="2" w:space="0" w:color="auto"/>
            </w:tcBorders>
          </w:tcPr>
          <w:p w14:paraId="5EB85B82" w14:textId="77777777" w:rsidR="000069F0" w:rsidRPr="006B09C9" w:rsidRDefault="000069F0" w:rsidP="000069F0">
            <w:pPr>
              <w:jc w:val="center"/>
              <w:rPr>
                <w:rFonts w:ascii="Arial" w:hAnsi="Arial" w:cs="Arial"/>
              </w:rPr>
            </w:pPr>
            <w:r w:rsidRPr="006B09C9">
              <w:rPr>
                <w:rFonts w:ascii="Arial" w:hAnsi="Arial" w:cs="Arial"/>
              </w:rPr>
              <w:t>2008</w:t>
            </w:r>
          </w:p>
        </w:tc>
        <w:tc>
          <w:tcPr>
            <w:tcW w:w="1242" w:type="dxa"/>
            <w:tcBorders>
              <w:top w:val="single" w:sz="2" w:space="0" w:color="auto"/>
              <w:left w:val="single" w:sz="2" w:space="0" w:color="auto"/>
              <w:bottom w:val="single" w:sz="2" w:space="0" w:color="auto"/>
              <w:right w:val="single" w:sz="2" w:space="0" w:color="auto"/>
            </w:tcBorders>
          </w:tcPr>
          <w:p w14:paraId="38D14B31" w14:textId="77777777" w:rsidR="000069F0" w:rsidRPr="006B09C9" w:rsidRDefault="000069F0" w:rsidP="000069F0">
            <w:pPr>
              <w:jc w:val="center"/>
              <w:rPr>
                <w:rFonts w:ascii="Arial" w:hAnsi="Arial" w:cs="Arial"/>
              </w:rPr>
            </w:pPr>
            <w:r w:rsidRPr="006B09C9">
              <w:rPr>
                <w:rFonts w:ascii="Arial" w:hAnsi="Arial" w:cs="Arial"/>
              </w:rPr>
              <w:t>4,44</w:t>
            </w:r>
          </w:p>
        </w:tc>
        <w:tc>
          <w:tcPr>
            <w:tcW w:w="1842" w:type="dxa"/>
            <w:tcBorders>
              <w:top w:val="single" w:sz="2" w:space="0" w:color="auto"/>
              <w:left w:val="single" w:sz="2" w:space="0" w:color="auto"/>
              <w:bottom w:val="single" w:sz="2" w:space="0" w:color="auto"/>
            </w:tcBorders>
          </w:tcPr>
          <w:p w14:paraId="65955E2E" w14:textId="77777777" w:rsidR="000069F0" w:rsidRPr="006B09C9" w:rsidRDefault="000069F0" w:rsidP="000069F0">
            <w:pPr>
              <w:rPr>
                <w:rFonts w:ascii="Arial" w:hAnsi="Arial" w:cs="Arial"/>
              </w:rPr>
            </w:pPr>
            <w:r w:rsidRPr="006B09C9">
              <w:rPr>
                <w:rFonts w:ascii="Arial" w:hAnsi="Arial" w:cs="Arial"/>
              </w:rPr>
              <w:t>22.12.2007/1344, 21.12.2007/1351</w:t>
            </w:r>
          </w:p>
        </w:tc>
      </w:tr>
      <w:tr w:rsidR="000069F0" w:rsidRPr="006B09C9" w14:paraId="11EA5E34" w14:textId="77777777" w:rsidTr="000069F0">
        <w:trPr>
          <w:trHeight w:val="284"/>
          <w:jc w:val="center"/>
        </w:trPr>
        <w:tc>
          <w:tcPr>
            <w:tcW w:w="1488" w:type="dxa"/>
            <w:tcBorders>
              <w:top w:val="single" w:sz="2" w:space="0" w:color="auto"/>
              <w:bottom w:val="single" w:sz="2" w:space="0" w:color="auto"/>
              <w:right w:val="single" w:sz="2" w:space="0" w:color="auto"/>
            </w:tcBorders>
          </w:tcPr>
          <w:p w14:paraId="71BB3591" w14:textId="77777777" w:rsidR="000069F0" w:rsidRPr="006B09C9" w:rsidRDefault="000069F0" w:rsidP="000069F0">
            <w:pPr>
              <w:jc w:val="center"/>
              <w:rPr>
                <w:rFonts w:ascii="Arial" w:hAnsi="Arial" w:cs="Arial"/>
              </w:rPr>
            </w:pPr>
            <w:r w:rsidRPr="006B09C9">
              <w:rPr>
                <w:rFonts w:ascii="Arial" w:hAnsi="Arial" w:cs="Arial"/>
              </w:rPr>
              <w:t>2009</w:t>
            </w:r>
          </w:p>
        </w:tc>
        <w:tc>
          <w:tcPr>
            <w:tcW w:w="1242" w:type="dxa"/>
            <w:tcBorders>
              <w:top w:val="single" w:sz="2" w:space="0" w:color="auto"/>
              <w:left w:val="single" w:sz="2" w:space="0" w:color="auto"/>
              <w:bottom w:val="single" w:sz="2" w:space="0" w:color="auto"/>
              <w:right w:val="single" w:sz="2" w:space="0" w:color="auto"/>
            </w:tcBorders>
          </w:tcPr>
          <w:p w14:paraId="4E91DE58" w14:textId="77777777" w:rsidR="000069F0" w:rsidRPr="006B09C9" w:rsidRDefault="000069F0" w:rsidP="000069F0">
            <w:pPr>
              <w:jc w:val="center"/>
              <w:rPr>
                <w:rFonts w:ascii="Arial" w:hAnsi="Arial" w:cs="Arial"/>
              </w:rPr>
            </w:pPr>
            <w:r w:rsidRPr="006B09C9">
              <w:rPr>
                <w:rFonts w:ascii="Arial" w:hAnsi="Arial" w:cs="Arial"/>
              </w:rPr>
              <w:t>4,5</w:t>
            </w:r>
          </w:p>
        </w:tc>
        <w:tc>
          <w:tcPr>
            <w:tcW w:w="1842" w:type="dxa"/>
            <w:tcBorders>
              <w:top w:val="single" w:sz="2" w:space="0" w:color="auto"/>
              <w:left w:val="single" w:sz="2" w:space="0" w:color="auto"/>
              <w:bottom w:val="single" w:sz="2" w:space="0" w:color="auto"/>
            </w:tcBorders>
          </w:tcPr>
          <w:p w14:paraId="4F579BC8" w14:textId="77777777" w:rsidR="000069F0" w:rsidRPr="006B09C9" w:rsidRDefault="000069F0" w:rsidP="000069F0">
            <w:pPr>
              <w:rPr>
                <w:rFonts w:ascii="Arial" w:hAnsi="Arial" w:cs="Arial"/>
              </w:rPr>
            </w:pPr>
            <w:r w:rsidRPr="006B09C9">
              <w:rPr>
                <w:rFonts w:ascii="Arial" w:hAnsi="Arial" w:cs="Arial"/>
              </w:rPr>
              <w:t>19.12.2008/1018, 19.12.2008/1028</w:t>
            </w:r>
          </w:p>
        </w:tc>
      </w:tr>
      <w:tr w:rsidR="000069F0" w:rsidRPr="006B09C9" w14:paraId="69A5F07F" w14:textId="77777777" w:rsidTr="000069F0">
        <w:trPr>
          <w:trHeight w:val="284"/>
          <w:jc w:val="center"/>
        </w:trPr>
        <w:tc>
          <w:tcPr>
            <w:tcW w:w="1488" w:type="dxa"/>
            <w:tcBorders>
              <w:top w:val="single" w:sz="2" w:space="0" w:color="auto"/>
              <w:bottom w:val="single" w:sz="2" w:space="0" w:color="auto"/>
              <w:right w:val="single" w:sz="2" w:space="0" w:color="auto"/>
            </w:tcBorders>
          </w:tcPr>
          <w:p w14:paraId="3B78EC4A" w14:textId="77777777" w:rsidR="000069F0" w:rsidRPr="006B09C9" w:rsidRDefault="000069F0" w:rsidP="000069F0">
            <w:pPr>
              <w:jc w:val="center"/>
              <w:rPr>
                <w:rFonts w:ascii="Arial" w:hAnsi="Arial" w:cs="Arial"/>
              </w:rPr>
            </w:pPr>
            <w:r w:rsidRPr="006B09C9">
              <w:rPr>
                <w:rFonts w:ascii="Arial" w:hAnsi="Arial" w:cs="Arial"/>
              </w:rPr>
              <w:t>2010</w:t>
            </w:r>
          </w:p>
        </w:tc>
        <w:tc>
          <w:tcPr>
            <w:tcW w:w="1242" w:type="dxa"/>
            <w:tcBorders>
              <w:top w:val="single" w:sz="2" w:space="0" w:color="auto"/>
              <w:left w:val="single" w:sz="2" w:space="0" w:color="auto"/>
              <w:bottom w:val="single" w:sz="2" w:space="0" w:color="auto"/>
              <w:right w:val="single" w:sz="2" w:space="0" w:color="auto"/>
            </w:tcBorders>
          </w:tcPr>
          <w:p w14:paraId="23E3BB21" w14:textId="77777777" w:rsidR="000069F0" w:rsidRPr="006B09C9" w:rsidRDefault="000069F0" w:rsidP="000069F0">
            <w:pPr>
              <w:jc w:val="center"/>
              <w:rPr>
                <w:rFonts w:ascii="Arial" w:hAnsi="Arial" w:cs="Arial"/>
              </w:rPr>
            </w:pPr>
            <w:r w:rsidRPr="006B09C9">
              <w:rPr>
                <w:rFonts w:ascii="Arial" w:hAnsi="Arial" w:cs="Arial"/>
              </w:rPr>
              <w:t>3,498</w:t>
            </w:r>
          </w:p>
        </w:tc>
        <w:tc>
          <w:tcPr>
            <w:tcW w:w="1842" w:type="dxa"/>
            <w:tcBorders>
              <w:top w:val="single" w:sz="2" w:space="0" w:color="auto"/>
              <w:left w:val="single" w:sz="2" w:space="0" w:color="auto"/>
              <w:bottom w:val="single" w:sz="2" w:space="0" w:color="auto"/>
            </w:tcBorders>
          </w:tcPr>
          <w:p w14:paraId="44899A64" w14:textId="77777777" w:rsidR="000069F0" w:rsidRPr="006B09C9" w:rsidRDefault="000069F0" w:rsidP="000069F0">
            <w:pPr>
              <w:rPr>
                <w:rFonts w:ascii="Arial" w:hAnsi="Arial" w:cs="Arial"/>
              </w:rPr>
            </w:pPr>
            <w:r w:rsidRPr="006B09C9">
              <w:rPr>
                <w:rFonts w:ascii="Arial" w:hAnsi="Arial" w:cs="Arial"/>
              </w:rPr>
              <w:t>11.12.2009/1049</w:t>
            </w:r>
          </w:p>
        </w:tc>
      </w:tr>
      <w:tr w:rsidR="000069F0" w:rsidRPr="006B09C9" w14:paraId="7469C13B" w14:textId="77777777" w:rsidTr="000069F0">
        <w:trPr>
          <w:trHeight w:val="284"/>
          <w:jc w:val="center"/>
        </w:trPr>
        <w:tc>
          <w:tcPr>
            <w:tcW w:w="1488" w:type="dxa"/>
            <w:tcBorders>
              <w:top w:val="single" w:sz="2" w:space="0" w:color="auto"/>
              <w:bottom w:val="single" w:sz="2" w:space="0" w:color="auto"/>
              <w:right w:val="single" w:sz="2" w:space="0" w:color="auto"/>
            </w:tcBorders>
          </w:tcPr>
          <w:p w14:paraId="30658528" w14:textId="77777777" w:rsidR="000069F0" w:rsidRPr="006B09C9" w:rsidRDefault="000069F0" w:rsidP="000069F0">
            <w:pPr>
              <w:jc w:val="center"/>
              <w:rPr>
                <w:rFonts w:ascii="Arial" w:hAnsi="Arial" w:cs="Arial"/>
              </w:rPr>
            </w:pPr>
            <w:r w:rsidRPr="006B09C9">
              <w:rPr>
                <w:rFonts w:ascii="Arial" w:hAnsi="Arial" w:cs="Arial"/>
              </w:rPr>
              <w:t>2011</w:t>
            </w:r>
          </w:p>
        </w:tc>
        <w:tc>
          <w:tcPr>
            <w:tcW w:w="1242" w:type="dxa"/>
            <w:tcBorders>
              <w:top w:val="single" w:sz="2" w:space="0" w:color="auto"/>
              <w:left w:val="single" w:sz="2" w:space="0" w:color="auto"/>
              <w:bottom w:val="single" w:sz="2" w:space="0" w:color="auto"/>
              <w:right w:val="single" w:sz="2" w:space="0" w:color="auto"/>
            </w:tcBorders>
          </w:tcPr>
          <w:p w14:paraId="67E28241" w14:textId="77777777" w:rsidR="000069F0" w:rsidRPr="006B09C9" w:rsidRDefault="000069F0" w:rsidP="000069F0">
            <w:pPr>
              <w:jc w:val="center"/>
              <w:rPr>
                <w:rFonts w:ascii="Arial" w:hAnsi="Arial" w:cs="Arial"/>
              </w:rPr>
            </w:pPr>
            <w:r w:rsidRPr="006B09C9">
              <w:rPr>
                <w:rFonts w:ascii="Arial" w:hAnsi="Arial" w:cs="Arial"/>
              </w:rPr>
              <w:t>3,672</w:t>
            </w:r>
          </w:p>
        </w:tc>
        <w:tc>
          <w:tcPr>
            <w:tcW w:w="1842" w:type="dxa"/>
            <w:tcBorders>
              <w:top w:val="single" w:sz="2" w:space="0" w:color="auto"/>
              <w:left w:val="single" w:sz="2" w:space="0" w:color="auto"/>
              <w:bottom w:val="single" w:sz="2" w:space="0" w:color="auto"/>
            </w:tcBorders>
          </w:tcPr>
          <w:p w14:paraId="72A3D3EC" w14:textId="77777777" w:rsidR="000069F0" w:rsidRPr="006B09C9" w:rsidRDefault="000069F0" w:rsidP="000069F0">
            <w:pPr>
              <w:rPr>
                <w:rFonts w:ascii="Arial" w:hAnsi="Arial" w:cs="Arial"/>
              </w:rPr>
            </w:pPr>
          </w:p>
        </w:tc>
      </w:tr>
      <w:tr w:rsidR="000069F0" w:rsidRPr="006B09C9" w14:paraId="5F8CD44A" w14:textId="77777777" w:rsidTr="000069F0">
        <w:trPr>
          <w:trHeight w:val="284"/>
          <w:jc w:val="center"/>
        </w:trPr>
        <w:tc>
          <w:tcPr>
            <w:tcW w:w="1488" w:type="dxa"/>
            <w:tcBorders>
              <w:top w:val="single" w:sz="2" w:space="0" w:color="auto"/>
              <w:bottom w:val="single" w:sz="2" w:space="0" w:color="auto"/>
              <w:right w:val="single" w:sz="2" w:space="0" w:color="auto"/>
            </w:tcBorders>
          </w:tcPr>
          <w:p w14:paraId="152B2AFC" w14:textId="77777777" w:rsidR="000069F0" w:rsidRPr="006B09C9" w:rsidRDefault="000069F0" w:rsidP="000069F0">
            <w:pPr>
              <w:jc w:val="center"/>
              <w:rPr>
                <w:rFonts w:ascii="Arial" w:hAnsi="Arial" w:cs="Arial"/>
              </w:rPr>
            </w:pPr>
            <w:r w:rsidRPr="006B09C9">
              <w:rPr>
                <w:rFonts w:ascii="Arial" w:hAnsi="Arial" w:cs="Arial"/>
              </w:rPr>
              <w:t>2012</w:t>
            </w:r>
          </w:p>
        </w:tc>
        <w:tc>
          <w:tcPr>
            <w:tcW w:w="1242" w:type="dxa"/>
            <w:tcBorders>
              <w:top w:val="single" w:sz="2" w:space="0" w:color="auto"/>
              <w:left w:val="single" w:sz="2" w:space="0" w:color="auto"/>
              <w:bottom w:val="single" w:sz="2" w:space="0" w:color="auto"/>
              <w:right w:val="single" w:sz="2" w:space="0" w:color="auto"/>
            </w:tcBorders>
          </w:tcPr>
          <w:p w14:paraId="12AB3A9B" w14:textId="77777777" w:rsidR="000069F0" w:rsidRPr="006B09C9" w:rsidRDefault="000069F0" w:rsidP="000069F0">
            <w:pPr>
              <w:jc w:val="center"/>
              <w:rPr>
                <w:rFonts w:ascii="Arial" w:hAnsi="Arial" w:cs="Arial"/>
              </w:rPr>
            </w:pPr>
            <w:r w:rsidRPr="006B09C9">
              <w:rPr>
                <w:rFonts w:ascii="Arial" w:hAnsi="Arial" w:cs="Arial"/>
              </w:rPr>
              <w:t>3,942</w:t>
            </w:r>
          </w:p>
        </w:tc>
        <w:tc>
          <w:tcPr>
            <w:tcW w:w="1842" w:type="dxa"/>
            <w:tcBorders>
              <w:top w:val="single" w:sz="2" w:space="0" w:color="auto"/>
              <w:left w:val="single" w:sz="2" w:space="0" w:color="auto"/>
              <w:bottom w:val="single" w:sz="2" w:space="0" w:color="auto"/>
            </w:tcBorders>
          </w:tcPr>
          <w:p w14:paraId="0D0B940D" w14:textId="77777777" w:rsidR="000069F0" w:rsidRPr="006B09C9" w:rsidRDefault="000069F0" w:rsidP="000069F0">
            <w:pPr>
              <w:rPr>
                <w:rFonts w:ascii="Arial" w:hAnsi="Arial" w:cs="Arial"/>
              </w:rPr>
            </w:pPr>
          </w:p>
        </w:tc>
      </w:tr>
      <w:tr w:rsidR="000069F0" w:rsidRPr="006B09C9" w14:paraId="1C15322A" w14:textId="77777777" w:rsidTr="00114994">
        <w:trPr>
          <w:trHeight w:val="284"/>
          <w:jc w:val="center"/>
        </w:trPr>
        <w:tc>
          <w:tcPr>
            <w:tcW w:w="1488" w:type="dxa"/>
            <w:tcBorders>
              <w:top w:val="single" w:sz="2" w:space="0" w:color="auto"/>
              <w:bottom w:val="single" w:sz="2" w:space="0" w:color="auto"/>
              <w:right w:val="single" w:sz="2" w:space="0" w:color="auto"/>
            </w:tcBorders>
          </w:tcPr>
          <w:p w14:paraId="4EB1DB3B" w14:textId="77777777" w:rsidR="000069F0" w:rsidRPr="006B09C9" w:rsidRDefault="000069F0" w:rsidP="000069F0">
            <w:pPr>
              <w:jc w:val="center"/>
              <w:rPr>
                <w:rFonts w:ascii="Arial" w:hAnsi="Arial" w:cs="Arial"/>
              </w:rPr>
            </w:pPr>
            <w:r w:rsidRPr="006B09C9">
              <w:rPr>
                <w:rFonts w:ascii="Arial" w:hAnsi="Arial" w:cs="Arial"/>
              </w:rPr>
              <w:t>2013</w:t>
            </w:r>
          </w:p>
        </w:tc>
        <w:tc>
          <w:tcPr>
            <w:tcW w:w="1242" w:type="dxa"/>
            <w:tcBorders>
              <w:top w:val="single" w:sz="2" w:space="0" w:color="auto"/>
              <w:left w:val="single" w:sz="2" w:space="0" w:color="auto"/>
              <w:bottom w:val="single" w:sz="2" w:space="0" w:color="auto"/>
              <w:right w:val="single" w:sz="2" w:space="0" w:color="auto"/>
            </w:tcBorders>
          </w:tcPr>
          <w:p w14:paraId="7E3C7E79" w14:textId="77777777" w:rsidR="000069F0" w:rsidRPr="006B09C9" w:rsidRDefault="005737C3" w:rsidP="005737C3">
            <w:pPr>
              <w:jc w:val="center"/>
              <w:rPr>
                <w:rFonts w:ascii="Arial" w:hAnsi="Arial" w:cs="Arial"/>
              </w:rPr>
            </w:pPr>
            <w:r w:rsidRPr="006B09C9">
              <w:rPr>
                <w:rFonts w:ascii="Arial" w:hAnsi="Arial" w:cs="Arial"/>
              </w:rPr>
              <w:t>3</w:t>
            </w:r>
            <w:r w:rsidR="000069F0" w:rsidRPr="006B09C9">
              <w:rPr>
                <w:rFonts w:ascii="Arial" w:hAnsi="Arial" w:cs="Arial"/>
              </w:rPr>
              <w:t>,</w:t>
            </w:r>
            <w:r w:rsidRPr="006B09C9">
              <w:rPr>
                <w:rFonts w:ascii="Arial" w:hAnsi="Arial" w:cs="Arial"/>
              </w:rPr>
              <w:t>894</w:t>
            </w:r>
          </w:p>
        </w:tc>
        <w:tc>
          <w:tcPr>
            <w:tcW w:w="1842" w:type="dxa"/>
            <w:tcBorders>
              <w:top w:val="single" w:sz="2" w:space="0" w:color="auto"/>
              <w:left w:val="single" w:sz="2" w:space="0" w:color="auto"/>
              <w:bottom w:val="single" w:sz="2" w:space="0" w:color="auto"/>
            </w:tcBorders>
          </w:tcPr>
          <w:p w14:paraId="0E27B00A" w14:textId="77777777" w:rsidR="000069F0" w:rsidRPr="006B09C9" w:rsidRDefault="000069F0" w:rsidP="000069F0">
            <w:pPr>
              <w:rPr>
                <w:rFonts w:ascii="Arial" w:hAnsi="Arial" w:cs="Arial"/>
              </w:rPr>
            </w:pPr>
          </w:p>
        </w:tc>
      </w:tr>
      <w:tr w:rsidR="00114994" w:rsidRPr="006B09C9" w14:paraId="1343A117" w14:textId="77777777" w:rsidTr="00383FFC">
        <w:trPr>
          <w:trHeight w:val="284"/>
          <w:jc w:val="center"/>
        </w:trPr>
        <w:tc>
          <w:tcPr>
            <w:tcW w:w="1488" w:type="dxa"/>
            <w:tcBorders>
              <w:top w:val="single" w:sz="2" w:space="0" w:color="auto"/>
              <w:bottom w:val="single" w:sz="2" w:space="0" w:color="auto"/>
              <w:right w:val="single" w:sz="2" w:space="0" w:color="auto"/>
            </w:tcBorders>
          </w:tcPr>
          <w:p w14:paraId="749D3916" w14:textId="77777777" w:rsidR="00114994" w:rsidRPr="006B09C9" w:rsidRDefault="00114994" w:rsidP="000069F0">
            <w:pPr>
              <w:jc w:val="center"/>
              <w:rPr>
                <w:rFonts w:ascii="Arial" w:hAnsi="Arial" w:cs="Arial"/>
              </w:rPr>
            </w:pPr>
            <w:r w:rsidRPr="006B09C9">
              <w:rPr>
                <w:rFonts w:ascii="Arial" w:hAnsi="Arial" w:cs="Arial"/>
              </w:rPr>
              <w:t>2014</w:t>
            </w:r>
          </w:p>
        </w:tc>
        <w:tc>
          <w:tcPr>
            <w:tcW w:w="1242" w:type="dxa"/>
            <w:tcBorders>
              <w:top w:val="single" w:sz="2" w:space="0" w:color="auto"/>
              <w:left w:val="single" w:sz="2" w:space="0" w:color="auto"/>
              <w:bottom w:val="single" w:sz="2" w:space="0" w:color="auto"/>
              <w:right w:val="single" w:sz="2" w:space="0" w:color="auto"/>
            </w:tcBorders>
          </w:tcPr>
          <w:p w14:paraId="23F53924" w14:textId="77777777" w:rsidR="00114994" w:rsidRPr="006B09C9" w:rsidRDefault="00114994" w:rsidP="005737C3">
            <w:pPr>
              <w:jc w:val="center"/>
              <w:rPr>
                <w:rFonts w:ascii="Arial" w:hAnsi="Arial" w:cs="Arial"/>
              </w:rPr>
            </w:pPr>
            <w:r w:rsidRPr="006B09C9">
              <w:rPr>
                <w:rFonts w:ascii="Arial" w:hAnsi="Arial" w:cs="Arial"/>
              </w:rPr>
              <w:t>4,13</w:t>
            </w:r>
          </w:p>
        </w:tc>
        <w:tc>
          <w:tcPr>
            <w:tcW w:w="1842" w:type="dxa"/>
            <w:tcBorders>
              <w:top w:val="single" w:sz="2" w:space="0" w:color="auto"/>
              <w:left w:val="single" w:sz="2" w:space="0" w:color="auto"/>
              <w:bottom w:val="single" w:sz="2" w:space="0" w:color="auto"/>
            </w:tcBorders>
          </w:tcPr>
          <w:p w14:paraId="60061E4C" w14:textId="77777777" w:rsidR="00114994" w:rsidRPr="006B09C9" w:rsidRDefault="00114994" w:rsidP="000069F0">
            <w:pPr>
              <w:rPr>
                <w:rFonts w:ascii="Arial" w:hAnsi="Arial" w:cs="Arial"/>
              </w:rPr>
            </w:pPr>
          </w:p>
        </w:tc>
      </w:tr>
      <w:tr w:rsidR="00383FFC" w:rsidRPr="006B09C9" w14:paraId="2584039B" w14:textId="77777777" w:rsidTr="002C7A58">
        <w:trPr>
          <w:trHeight w:val="284"/>
          <w:jc w:val="center"/>
        </w:trPr>
        <w:tc>
          <w:tcPr>
            <w:tcW w:w="1488" w:type="dxa"/>
            <w:tcBorders>
              <w:top w:val="single" w:sz="2" w:space="0" w:color="auto"/>
              <w:bottom w:val="single" w:sz="2" w:space="0" w:color="auto"/>
              <w:right w:val="single" w:sz="2" w:space="0" w:color="auto"/>
            </w:tcBorders>
          </w:tcPr>
          <w:p w14:paraId="022AE731" w14:textId="77777777" w:rsidR="00383FFC" w:rsidRPr="006B09C9" w:rsidRDefault="00383FFC" w:rsidP="000069F0">
            <w:pPr>
              <w:jc w:val="center"/>
              <w:rPr>
                <w:rFonts w:ascii="Arial" w:hAnsi="Arial" w:cs="Arial"/>
              </w:rPr>
            </w:pPr>
            <w:r>
              <w:rPr>
                <w:rFonts w:ascii="Arial" w:hAnsi="Arial" w:cs="Arial"/>
              </w:rPr>
              <w:t>2015</w:t>
            </w:r>
          </w:p>
        </w:tc>
        <w:tc>
          <w:tcPr>
            <w:tcW w:w="1242" w:type="dxa"/>
            <w:tcBorders>
              <w:top w:val="single" w:sz="2" w:space="0" w:color="auto"/>
              <w:left w:val="single" w:sz="2" w:space="0" w:color="auto"/>
              <w:bottom w:val="single" w:sz="2" w:space="0" w:color="auto"/>
              <w:right w:val="single" w:sz="2" w:space="0" w:color="auto"/>
            </w:tcBorders>
          </w:tcPr>
          <w:p w14:paraId="4FEC4FC2" w14:textId="77777777" w:rsidR="00383FFC" w:rsidRPr="006B09C9" w:rsidRDefault="00383FFC" w:rsidP="005737C3">
            <w:pPr>
              <w:jc w:val="center"/>
              <w:rPr>
                <w:rFonts w:ascii="Arial" w:hAnsi="Arial" w:cs="Arial"/>
              </w:rPr>
            </w:pPr>
            <w:r>
              <w:rPr>
                <w:rFonts w:ascii="Arial" w:hAnsi="Arial" w:cs="Arial"/>
              </w:rPr>
              <w:t>4,28</w:t>
            </w:r>
          </w:p>
        </w:tc>
        <w:tc>
          <w:tcPr>
            <w:tcW w:w="1842" w:type="dxa"/>
            <w:tcBorders>
              <w:top w:val="single" w:sz="2" w:space="0" w:color="auto"/>
              <w:left w:val="single" w:sz="2" w:space="0" w:color="auto"/>
              <w:bottom w:val="single" w:sz="2" w:space="0" w:color="auto"/>
            </w:tcBorders>
          </w:tcPr>
          <w:p w14:paraId="44EAFD9C" w14:textId="77777777" w:rsidR="00383FFC" w:rsidRPr="006B09C9" w:rsidRDefault="00383FFC" w:rsidP="000069F0">
            <w:pPr>
              <w:rPr>
                <w:rFonts w:ascii="Arial" w:hAnsi="Arial" w:cs="Arial"/>
              </w:rPr>
            </w:pPr>
          </w:p>
        </w:tc>
      </w:tr>
      <w:tr w:rsidR="002C7A58" w:rsidRPr="006B09C9" w14:paraId="1E24E593" w14:textId="77777777" w:rsidTr="00097004">
        <w:trPr>
          <w:trHeight w:val="284"/>
          <w:jc w:val="center"/>
        </w:trPr>
        <w:tc>
          <w:tcPr>
            <w:tcW w:w="1488" w:type="dxa"/>
            <w:tcBorders>
              <w:top w:val="single" w:sz="2" w:space="0" w:color="auto"/>
              <w:bottom w:val="single" w:sz="2" w:space="0" w:color="auto"/>
              <w:right w:val="single" w:sz="2" w:space="0" w:color="auto"/>
            </w:tcBorders>
          </w:tcPr>
          <w:p w14:paraId="7D1E0FE1" w14:textId="77777777" w:rsidR="002C7A58" w:rsidRDefault="002C7A58" w:rsidP="000069F0">
            <w:pPr>
              <w:jc w:val="center"/>
              <w:rPr>
                <w:rFonts w:ascii="Arial" w:hAnsi="Arial" w:cs="Arial"/>
              </w:rPr>
            </w:pPr>
            <w:r>
              <w:rPr>
                <w:rFonts w:ascii="Arial" w:hAnsi="Arial" w:cs="Arial"/>
              </w:rPr>
              <w:t>2016</w:t>
            </w:r>
          </w:p>
        </w:tc>
        <w:tc>
          <w:tcPr>
            <w:tcW w:w="1242" w:type="dxa"/>
            <w:tcBorders>
              <w:top w:val="single" w:sz="2" w:space="0" w:color="auto"/>
              <w:left w:val="single" w:sz="2" w:space="0" w:color="auto"/>
              <w:bottom w:val="single" w:sz="2" w:space="0" w:color="auto"/>
              <w:right w:val="single" w:sz="2" w:space="0" w:color="auto"/>
            </w:tcBorders>
          </w:tcPr>
          <w:p w14:paraId="3078D1D2" w14:textId="77777777" w:rsidR="002C7A58" w:rsidRDefault="002C7A58" w:rsidP="005737C3">
            <w:pPr>
              <w:jc w:val="center"/>
              <w:rPr>
                <w:rFonts w:ascii="Arial" w:hAnsi="Arial" w:cs="Arial"/>
              </w:rPr>
            </w:pPr>
            <w:r>
              <w:rPr>
                <w:rFonts w:ascii="Arial" w:hAnsi="Arial" w:cs="Arial"/>
              </w:rPr>
              <w:t>4,60</w:t>
            </w:r>
          </w:p>
        </w:tc>
        <w:tc>
          <w:tcPr>
            <w:tcW w:w="1842" w:type="dxa"/>
            <w:tcBorders>
              <w:top w:val="single" w:sz="2" w:space="0" w:color="auto"/>
              <w:left w:val="single" w:sz="2" w:space="0" w:color="auto"/>
              <w:bottom w:val="single" w:sz="2" w:space="0" w:color="auto"/>
            </w:tcBorders>
          </w:tcPr>
          <w:p w14:paraId="4B94D5A5" w14:textId="77777777" w:rsidR="002C7A58" w:rsidRPr="006B09C9" w:rsidRDefault="002C7A58" w:rsidP="000069F0">
            <w:pPr>
              <w:rPr>
                <w:rFonts w:ascii="Arial" w:hAnsi="Arial" w:cs="Arial"/>
              </w:rPr>
            </w:pPr>
          </w:p>
        </w:tc>
      </w:tr>
      <w:tr w:rsidR="00097004" w:rsidRPr="006B09C9" w14:paraId="2A0E087F" w14:textId="77777777" w:rsidTr="006C02AC">
        <w:trPr>
          <w:trHeight w:val="284"/>
          <w:jc w:val="center"/>
        </w:trPr>
        <w:tc>
          <w:tcPr>
            <w:tcW w:w="1488" w:type="dxa"/>
            <w:tcBorders>
              <w:top w:val="single" w:sz="2" w:space="0" w:color="auto"/>
              <w:bottom w:val="single" w:sz="2" w:space="0" w:color="auto"/>
              <w:right w:val="single" w:sz="2" w:space="0" w:color="auto"/>
            </w:tcBorders>
          </w:tcPr>
          <w:p w14:paraId="7CFB5A06" w14:textId="77777777" w:rsidR="00097004" w:rsidRDefault="00097004" w:rsidP="000069F0">
            <w:pPr>
              <w:jc w:val="center"/>
              <w:rPr>
                <w:rFonts w:ascii="Arial" w:hAnsi="Arial" w:cs="Arial"/>
              </w:rPr>
            </w:pPr>
            <w:r>
              <w:rPr>
                <w:rFonts w:ascii="Arial" w:hAnsi="Arial" w:cs="Arial"/>
              </w:rPr>
              <w:t>2017</w:t>
            </w:r>
          </w:p>
        </w:tc>
        <w:tc>
          <w:tcPr>
            <w:tcW w:w="1242" w:type="dxa"/>
            <w:tcBorders>
              <w:top w:val="single" w:sz="2" w:space="0" w:color="auto"/>
              <w:left w:val="single" w:sz="2" w:space="0" w:color="auto"/>
              <w:bottom w:val="single" w:sz="2" w:space="0" w:color="auto"/>
              <w:right w:val="single" w:sz="2" w:space="0" w:color="auto"/>
            </w:tcBorders>
          </w:tcPr>
          <w:p w14:paraId="754545D5" w14:textId="77777777" w:rsidR="00097004" w:rsidRDefault="00366BA4" w:rsidP="005737C3">
            <w:pPr>
              <w:jc w:val="center"/>
              <w:rPr>
                <w:rFonts w:ascii="Arial" w:hAnsi="Arial" w:cs="Arial"/>
              </w:rPr>
            </w:pPr>
            <w:r>
              <w:rPr>
                <w:rFonts w:ascii="Arial" w:hAnsi="Arial" w:cs="Arial"/>
              </w:rPr>
              <w:t>4,64</w:t>
            </w:r>
          </w:p>
        </w:tc>
        <w:tc>
          <w:tcPr>
            <w:tcW w:w="1842" w:type="dxa"/>
            <w:tcBorders>
              <w:top w:val="single" w:sz="2" w:space="0" w:color="auto"/>
              <w:left w:val="single" w:sz="2" w:space="0" w:color="auto"/>
              <w:bottom w:val="single" w:sz="2" w:space="0" w:color="auto"/>
            </w:tcBorders>
          </w:tcPr>
          <w:p w14:paraId="6467E88A" w14:textId="77777777" w:rsidR="00097004" w:rsidRPr="006B09C9" w:rsidRDefault="00891B8E" w:rsidP="000069F0">
            <w:pPr>
              <w:rPr>
                <w:rFonts w:ascii="Arial" w:hAnsi="Arial" w:cs="Arial"/>
              </w:rPr>
            </w:pPr>
            <w:r>
              <w:rPr>
                <w:rFonts w:ascii="Arial" w:hAnsi="Arial" w:cs="Arial"/>
              </w:rPr>
              <w:t>29.12.2016/1526</w:t>
            </w:r>
          </w:p>
        </w:tc>
      </w:tr>
      <w:tr w:rsidR="006C02AC" w:rsidRPr="006B09C9" w14:paraId="18F1B5EA" w14:textId="77777777" w:rsidTr="00F3212D">
        <w:trPr>
          <w:trHeight w:val="284"/>
          <w:jc w:val="center"/>
        </w:trPr>
        <w:tc>
          <w:tcPr>
            <w:tcW w:w="1488" w:type="dxa"/>
            <w:tcBorders>
              <w:top w:val="single" w:sz="2" w:space="0" w:color="auto"/>
              <w:bottom w:val="single" w:sz="2" w:space="0" w:color="auto"/>
              <w:right w:val="single" w:sz="2" w:space="0" w:color="auto"/>
            </w:tcBorders>
          </w:tcPr>
          <w:p w14:paraId="5C61D62B" w14:textId="77777777" w:rsidR="006C02AC" w:rsidRDefault="006C02AC" w:rsidP="000069F0">
            <w:pPr>
              <w:jc w:val="center"/>
              <w:rPr>
                <w:rFonts w:ascii="Arial" w:hAnsi="Arial" w:cs="Arial"/>
              </w:rPr>
            </w:pPr>
            <w:r>
              <w:rPr>
                <w:rFonts w:ascii="Arial" w:hAnsi="Arial" w:cs="Arial"/>
              </w:rPr>
              <w:t>2018</w:t>
            </w:r>
          </w:p>
        </w:tc>
        <w:tc>
          <w:tcPr>
            <w:tcW w:w="1242" w:type="dxa"/>
            <w:tcBorders>
              <w:top w:val="single" w:sz="2" w:space="0" w:color="auto"/>
              <w:left w:val="single" w:sz="2" w:space="0" w:color="auto"/>
              <w:bottom w:val="single" w:sz="2" w:space="0" w:color="auto"/>
              <w:right w:val="single" w:sz="2" w:space="0" w:color="auto"/>
            </w:tcBorders>
          </w:tcPr>
          <w:p w14:paraId="68008AB6" w14:textId="77777777" w:rsidR="006C02AC" w:rsidRDefault="006C02AC" w:rsidP="005737C3">
            <w:pPr>
              <w:jc w:val="center"/>
              <w:rPr>
                <w:rFonts w:ascii="Arial" w:hAnsi="Arial" w:cs="Arial"/>
              </w:rPr>
            </w:pPr>
            <w:r>
              <w:rPr>
                <w:rFonts w:ascii="Arial" w:hAnsi="Arial" w:cs="Arial"/>
              </w:rPr>
              <w:t>4,48</w:t>
            </w:r>
          </w:p>
        </w:tc>
        <w:tc>
          <w:tcPr>
            <w:tcW w:w="1842" w:type="dxa"/>
            <w:tcBorders>
              <w:top w:val="single" w:sz="2" w:space="0" w:color="auto"/>
              <w:left w:val="single" w:sz="2" w:space="0" w:color="auto"/>
              <w:bottom w:val="single" w:sz="2" w:space="0" w:color="auto"/>
            </w:tcBorders>
          </w:tcPr>
          <w:p w14:paraId="4AFB4B80" w14:textId="29B9973C" w:rsidR="00F3212D" w:rsidRPr="006B09C9" w:rsidRDefault="00F3212D" w:rsidP="000069F0">
            <w:pPr>
              <w:rPr>
                <w:rFonts w:ascii="Arial" w:hAnsi="Arial" w:cs="Arial"/>
              </w:rPr>
            </w:pPr>
          </w:p>
        </w:tc>
      </w:tr>
      <w:tr w:rsidR="00F3212D" w:rsidRPr="006B09C9" w14:paraId="54775591" w14:textId="77777777" w:rsidTr="00ED65A0">
        <w:trPr>
          <w:trHeight w:val="284"/>
          <w:jc w:val="center"/>
        </w:trPr>
        <w:tc>
          <w:tcPr>
            <w:tcW w:w="1488" w:type="dxa"/>
            <w:tcBorders>
              <w:top w:val="single" w:sz="2" w:space="0" w:color="auto"/>
              <w:bottom w:val="single" w:sz="2" w:space="0" w:color="auto"/>
              <w:right w:val="single" w:sz="2" w:space="0" w:color="auto"/>
            </w:tcBorders>
          </w:tcPr>
          <w:p w14:paraId="650B5A13" w14:textId="77777777" w:rsidR="00F3212D" w:rsidRDefault="00F3212D" w:rsidP="000069F0">
            <w:pPr>
              <w:jc w:val="center"/>
              <w:rPr>
                <w:rFonts w:ascii="Arial" w:hAnsi="Arial" w:cs="Arial"/>
              </w:rPr>
            </w:pPr>
            <w:r>
              <w:rPr>
                <w:rFonts w:ascii="Arial" w:hAnsi="Arial" w:cs="Arial"/>
              </w:rPr>
              <w:t>2019</w:t>
            </w:r>
          </w:p>
        </w:tc>
        <w:tc>
          <w:tcPr>
            <w:tcW w:w="1242" w:type="dxa"/>
            <w:tcBorders>
              <w:top w:val="single" w:sz="2" w:space="0" w:color="auto"/>
              <w:left w:val="single" w:sz="2" w:space="0" w:color="auto"/>
              <w:bottom w:val="single" w:sz="2" w:space="0" w:color="auto"/>
              <w:right w:val="single" w:sz="2" w:space="0" w:color="auto"/>
            </w:tcBorders>
          </w:tcPr>
          <w:p w14:paraId="753060CA" w14:textId="77777777" w:rsidR="00F3212D" w:rsidRDefault="00F3212D" w:rsidP="005737C3">
            <w:pPr>
              <w:jc w:val="center"/>
              <w:rPr>
                <w:rFonts w:ascii="Arial" w:hAnsi="Arial" w:cs="Arial"/>
              </w:rPr>
            </w:pPr>
            <w:r>
              <w:rPr>
                <w:rFonts w:ascii="Arial" w:hAnsi="Arial" w:cs="Arial"/>
              </w:rPr>
              <w:t>4,24</w:t>
            </w:r>
          </w:p>
        </w:tc>
        <w:tc>
          <w:tcPr>
            <w:tcW w:w="1842" w:type="dxa"/>
            <w:tcBorders>
              <w:top w:val="single" w:sz="2" w:space="0" w:color="auto"/>
              <w:left w:val="single" w:sz="2" w:space="0" w:color="auto"/>
              <w:bottom w:val="single" w:sz="2" w:space="0" w:color="auto"/>
            </w:tcBorders>
          </w:tcPr>
          <w:p w14:paraId="36B43E15" w14:textId="4FEBB016" w:rsidR="00F3212D" w:rsidRDefault="00F3212D" w:rsidP="000069F0">
            <w:pPr>
              <w:rPr>
                <w:rFonts w:ascii="Arial" w:hAnsi="Arial" w:cs="Arial"/>
              </w:rPr>
            </w:pPr>
          </w:p>
        </w:tc>
      </w:tr>
      <w:tr w:rsidR="00ED65A0" w:rsidRPr="006B09C9" w14:paraId="7D1DDEB2" w14:textId="77777777" w:rsidTr="00ED65A0">
        <w:trPr>
          <w:trHeight w:val="284"/>
          <w:jc w:val="center"/>
        </w:trPr>
        <w:tc>
          <w:tcPr>
            <w:tcW w:w="1488" w:type="dxa"/>
            <w:tcBorders>
              <w:top w:val="single" w:sz="2" w:space="0" w:color="auto"/>
              <w:bottom w:val="single" w:sz="2" w:space="0" w:color="auto"/>
              <w:right w:val="single" w:sz="2" w:space="0" w:color="auto"/>
            </w:tcBorders>
          </w:tcPr>
          <w:p w14:paraId="155229F1" w14:textId="06AF921E" w:rsidR="00ED65A0" w:rsidRDefault="00ED65A0" w:rsidP="000069F0">
            <w:pPr>
              <w:jc w:val="center"/>
              <w:rPr>
                <w:rFonts w:ascii="Arial" w:hAnsi="Arial" w:cs="Arial"/>
              </w:rPr>
            </w:pPr>
            <w:r>
              <w:rPr>
                <w:rFonts w:ascii="Arial" w:hAnsi="Arial" w:cs="Arial"/>
              </w:rPr>
              <w:t>2020</w:t>
            </w:r>
          </w:p>
        </w:tc>
        <w:tc>
          <w:tcPr>
            <w:tcW w:w="1242" w:type="dxa"/>
            <w:tcBorders>
              <w:top w:val="single" w:sz="2" w:space="0" w:color="auto"/>
              <w:left w:val="single" w:sz="2" w:space="0" w:color="auto"/>
              <w:bottom w:val="single" w:sz="2" w:space="0" w:color="auto"/>
              <w:right w:val="single" w:sz="2" w:space="0" w:color="auto"/>
            </w:tcBorders>
          </w:tcPr>
          <w:p w14:paraId="0C1FBA9A" w14:textId="1F4CD125" w:rsidR="00ED65A0" w:rsidRDefault="00ED65A0" w:rsidP="005737C3">
            <w:pPr>
              <w:jc w:val="center"/>
              <w:rPr>
                <w:rFonts w:ascii="Arial" w:hAnsi="Arial" w:cs="Arial"/>
              </w:rPr>
            </w:pPr>
            <w:r>
              <w:rPr>
                <w:rFonts w:ascii="Arial" w:hAnsi="Arial" w:cs="Arial"/>
              </w:rPr>
              <w:t>4,14</w:t>
            </w:r>
          </w:p>
        </w:tc>
        <w:tc>
          <w:tcPr>
            <w:tcW w:w="1842" w:type="dxa"/>
            <w:tcBorders>
              <w:top w:val="single" w:sz="2" w:space="0" w:color="auto"/>
              <w:left w:val="single" w:sz="2" w:space="0" w:color="auto"/>
              <w:bottom w:val="single" w:sz="2" w:space="0" w:color="auto"/>
            </w:tcBorders>
          </w:tcPr>
          <w:p w14:paraId="38465454" w14:textId="77777777" w:rsidR="00ED65A0" w:rsidRDefault="00ED65A0" w:rsidP="000069F0">
            <w:pPr>
              <w:rPr>
                <w:rFonts w:ascii="Arial" w:hAnsi="Arial" w:cs="Arial"/>
              </w:rPr>
            </w:pPr>
          </w:p>
        </w:tc>
      </w:tr>
      <w:tr w:rsidR="00ED65A0" w:rsidRPr="006B09C9" w14:paraId="534BDC67" w14:textId="77777777" w:rsidTr="000069F0">
        <w:trPr>
          <w:trHeight w:val="284"/>
          <w:jc w:val="center"/>
        </w:trPr>
        <w:tc>
          <w:tcPr>
            <w:tcW w:w="1488" w:type="dxa"/>
            <w:tcBorders>
              <w:top w:val="single" w:sz="2" w:space="0" w:color="auto"/>
              <w:bottom w:val="single" w:sz="12" w:space="0" w:color="auto"/>
              <w:right w:val="single" w:sz="2" w:space="0" w:color="auto"/>
            </w:tcBorders>
          </w:tcPr>
          <w:p w14:paraId="7C86759F" w14:textId="0655BDAC" w:rsidR="00ED65A0" w:rsidRDefault="00ED65A0" w:rsidP="000069F0">
            <w:pPr>
              <w:jc w:val="center"/>
              <w:rPr>
                <w:rFonts w:ascii="Arial" w:hAnsi="Arial" w:cs="Arial"/>
              </w:rPr>
            </w:pPr>
            <w:r>
              <w:rPr>
                <w:rFonts w:ascii="Arial" w:hAnsi="Arial" w:cs="Arial"/>
              </w:rPr>
              <w:t>2021</w:t>
            </w:r>
          </w:p>
        </w:tc>
        <w:tc>
          <w:tcPr>
            <w:tcW w:w="1242" w:type="dxa"/>
            <w:tcBorders>
              <w:top w:val="single" w:sz="2" w:space="0" w:color="auto"/>
              <w:left w:val="single" w:sz="2" w:space="0" w:color="auto"/>
              <w:bottom w:val="single" w:sz="12" w:space="0" w:color="auto"/>
              <w:right w:val="single" w:sz="2" w:space="0" w:color="auto"/>
            </w:tcBorders>
          </w:tcPr>
          <w:p w14:paraId="4D5B4EE5" w14:textId="2CE008AD" w:rsidR="00ED65A0" w:rsidRDefault="00ED65A0" w:rsidP="005737C3">
            <w:pPr>
              <w:jc w:val="center"/>
              <w:rPr>
                <w:rFonts w:ascii="Arial" w:hAnsi="Arial" w:cs="Arial"/>
              </w:rPr>
            </w:pPr>
            <w:r>
              <w:rPr>
                <w:rFonts w:ascii="Arial" w:hAnsi="Arial" w:cs="Arial"/>
              </w:rPr>
              <w:t>4,34</w:t>
            </w:r>
          </w:p>
        </w:tc>
        <w:tc>
          <w:tcPr>
            <w:tcW w:w="1842" w:type="dxa"/>
            <w:tcBorders>
              <w:top w:val="single" w:sz="2" w:space="0" w:color="auto"/>
              <w:left w:val="single" w:sz="2" w:space="0" w:color="auto"/>
              <w:bottom w:val="single" w:sz="12" w:space="0" w:color="auto"/>
            </w:tcBorders>
          </w:tcPr>
          <w:p w14:paraId="42EE8407" w14:textId="77777777" w:rsidR="00ED65A0" w:rsidRDefault="00ED65A0" w:rsidP="000069F0">
            <w:pPr>
              <w:rPr>
                <w:rFonts w:ascii="Arial" w:hAnsi="Arial" w:cs="Arial"/>
              </w:rPr>
            </w:pPr>
          </w:p>
        </w:tc>
      </w:tr>
    </w:tbl>
    <w:p w14:paraId="37B80784" w14:textId="77777777" w:rsidR="000069F0" w:rsidRPr="006B09C9" w:rsidRDefault="000069F0" w:rsidP="000069F0">
      <w:pPr>
        <w:pStyle w:val="Otsikko2"/>
        <w:spacing w:before="360" w:after="120"/>
      </w:pPr>
      <w:bookmarkStart w:id="10" w:name="_Toc46847328"/>
      <w:r w:rsidRPr="006B09C9">
        <w:t>Lomautuspäiväraha</w:t>
      </w:r>
      <w:bookmarkEnd w:id="10"/>
      <w:r w:rsidRPr="006B09C9">
        <w:t xml:space="preserve"> </w:t>
      </w:r>
    </w:p>
    <w:p w14:paraId="6F42873F" w14:textId="77777777" w:rsidR="000069F0" w:rsidRPr="006B09C9" w:rsidRDefault="000069F0" w:rsidP="000069F0">
      <w:pPr>
        <w:pStyle w:val="Selitys"/>
        <w:jc w:val="both"/>
      </w:pPr>
      <w:r w:rsidRPr="006B09C9">
        <w:t>Vuosina 1994–1996 oli väliaikaisesti käytössä ns. lomautuspäiväraha. Lomautuspäiväraha oli 70 prosenttia normaalista ansiosidonnaisesta päivärahasta, kuitenkin vähintään peruspäivärahan ja siihen mahdollisesti lisättyjen lapsikorotusten suuruinen. Lomautuspäiväraha koski niitä, joilla oli oikeus ansiosidonnaiseen päivärahaan, ja sitä maksettiin 15 ensimmäiseltä lomautuspäivältä omavastuuajan jälkeen. Lomautuspäivärahasta säädettiin laeissa 30.12.1993/1538, 29.12.1994/1500 ja 18.12.1995/1582.</w:t>
      </w:r>
    </w:p>
    <w:p w14:paraId="0A952A2C" w14:textId="77777777" w:rsidR="000069F0" w:rsidRDefault="000069F0" w:rsidP="000069F0">
      <w:pPr>
        <w:pStyle w:val="Selitys"/>
        <w:jc w:val="both"/>
      </w:pPr>
      <w:proofErr w:type="spellStart"/>
      <w:r w:rsidRPr="006B09C9">
        <w:t>Huom</w:t>
      </w:r>
      <w:proofErr w:type="spellEnd"/>
      <w:r w:rsidRPr="006B09C9">
        <w:t xml:space="preserve">! Lomautuspäivärahan määrittelyssä käytettyä 70 prosentin kerrointa ei ole toistaiseksi otettu mukaan SISU-mallin parametrijärjestelmään, koska kyse on lyhytaikaisesta lakikokeilusta. </w:t>
      </w:r>
    </w:p>
    <w:p w14:paraId="16F3F7C6" w14:textId="77777777" w:rsidR="000069F0" w:rsidRPr="006B09C9" w:rsidRDefault="000069F0" w:rsidP="000069F0">
      <w:pPr>
        <w:pStyle w:val="DokOtsikko1"/>
        <w:spacing w:before="360"/>
      </w:pPr>
      <w:bookmarkStart w:id="11" w:name="_Toc46847329"/>
      <w:r w:rsidRPr="006B09C9">
        <w:t>Peruspäiväraha</w:t>
      </w:r>
      <w:bookmarkEnd w:id="1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069F0" w:rsidRPr="006B09C9" w14:paraId="071C0762" w14:textId="77777777" w:rsidTr="000069F0">
        <w:trPr>
          <w:trHeight w:val="280"/>
        </w:trPr>
        <w:tc>
          <w:tcPr>
            <w:tcW w:w="1775" w:type="dxa"/>
            <w:shd w:val="clear" w:color="auto" w:fill="D9D9D9"/>
            <w:noWrap/>
            <w:hideMark/>
          </w:tcPr>
          <w:p w14:paraId="4423378C"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3D4CE3E9"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582" w:type="dxa"/>
            <w:shd w:val="clear" w:color="auto" w:fill="D9D9D9"/>
            <w:hideMark/>
          </w:tcPr>
          <w:p w14:paraId="067C9073"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99" w:type="dxa"/>
            <w:shd w:val="clear" w:color="auto" w:fill="D9D9D9"/>
            <w:hideMark/>
          </w:tcPr>
          <w:p w14:paraId="20618331"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6B1483E9"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27DC3C0"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PerusPRahaKS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CFB8077" w14:textId="77777777" w:rsidR="000069F0" w:rsidRPr="006B09C9" w:rsidRDefault="000069F0" w:rsidP="000069F0">
            <w:pPr>
              <w:rPr>
                <w:rFonts w:ascii="Arial" w:hAnsi="Arial" w:cs="Arial"/>
                <w:lang w:eastAsia="fi-FI"/>
              </w:rPr>
            </w:pPr>
            <w:r w:rsidRPr="006B09C9">
              <w:rPr>
                <w:rFonts w:ascii="Arial" w:hAnsi="Arial" w:cs="Arial"/>
                <w:lang w:eastAsia="fi-FI"/>
              </w:rPr>
              <w:t>Peruspäiväraha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ED1875D"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tarvhark</w:t>
            </w:r>
            <w:proofErr w:type="spellEnd"/>
            <w:r w:rsidRPr="006B09C9">
              <w:rPr>
                <w:rFonts w:ascii="Arial" w:hAnsi="Arial" w:cs="Arial"/>
                <w:lang w:eastAsia="fi-FI"/>
              </w:rPr>
              <w:t xml:space="preserve">, </w:t>
            </w:r>
            <w:proofErr w:type="spellStart"/>
            <w:r w:rsidRPr="006B09C9">
              <w:rPr>
                <w:rFonts w:ascii="Arial" w:hAnsi="Arial" w:cs="Arial"/>
                <w:lang w:eastAsia="fi-FI"/>
              </w:rPr>
              <w:t>muutturva</w:t>
            </w:r>
            <w:proofErr w:type="spellEnd"/>
            <w:r w:rsidRPr="006B09C9">
              <w:rPr>
                <w:rFonts w:ascii="Arial" w:hAnsi="Arial" w:cs="Arial"/>
                <w:lang w:eastAsia="fi-FI"/>
              </w:rPr>
              <w:t xml:space="preserve">, puoliso, lapsia, omatulo, </w:t>
            </w:r>
            <w:proofErr w:type="spellStart"/>
            <w:r w:rsidRPr="006B09C9">
              <w:rPr>
                <w:rFonts w:ascii="Arial" w:hAnsi="Arial" w:cs="Arial"/>
                <w:lang w:eastAsia="fi-FI"/>
              </w:rPr>
              <w:t>puoltulo</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CA778A0" w14:textId="77777777" w:rsidR="000069F0" w:rsidRPr="006B09C9" w:rsidRDefault="000069F0" w:rsidP="000069F0">
            <w:pPr>
              <w:rPr>
                <w:rFonts w:ascii="Arial" w:hAnsi="Arial" w:cs="Arial"/>
                <w:lang w:eastAsia="fi-FI"/>
              </w:rPr>
            </w:pPr>
            <w:r w:rsidRPr="006B09C9">
              <w:rPr>
                <w:rFonts w:ascii="Arial" w:hAnsi="Arial" w:cs="Arial"/>
                <w:lang w:eastAsia="fi-FI"/>
              </w:rPr>
              <w:t xml:space="preserve">TTLaps1, TTLaps2, TTLaps3, </w:t>
            </w:r>
            <w:proofErr w:type="spellStart"/>
            <w:r w:rsidRPr="006B09C9">
              <w:rPr>
                <w:rFonts w:ascii="Arial" w:hAnsi="Arial" w:cs="Arial"/>
                <w:lang w:eastAsia="fi-FI"/>
              </w:rPr>
              <w:t>TTPerus</w:t>
            </w:r>
            <w:proofErr w:type="spellEnd"/>
            <w:r w:rsidRPr="006B09C9">
              <w:rPr>
                <w:rFonts w:ascii="Arial" w:hAnsi="Arial" w:cs="Arial"/>
                <w:lang w:eastAsia="fi-FI"/>
              </w:rPr>
              <w:t xml:space="preserve">, </w:t>
            </w:r>
            <w:proofErr w:type="spellStart"/>
            <w:r w:rsidRPr="006B09C9">
              <w:rPr>
                <w:rFonts w:ascii="Arial" w:hAnsi="Arial" w:cs="Arial"/>
                <w:lang w:eastAsia="fi-FI"/>
              </w:rPr>
              <w:t>KorotusOsa</w:t>
            </w:r>
            <w:proofErr w:type="spellEnd"/>
            <w:r w:rsidRPr="006B09C9">
              <w:rPr>
                <w:rFonts w:ascii="Arial" w:hAnsi="Arial" w:cs="Arial"/>
                <w:lang w:eastAsia="fi-FI"/>
              </w:rPr>
              <w:t xml:space="preserve">, </w:t>
            </w:r>
            <w:proofErr w:type="spellStart"/>
            <w:r w:rsidRPr="006B09C9">
              <w:rPr>
                <w:rFonts w:ascii="Arial" w:hAnsi="Arial" w:cs="Arial"/>
                <w:lang w:eastAsia="fi-FI"/>
              </w:rPr>
              <w:t>RajaHuolt</w:t>
            </w:r>
            <w:proofErr w:type="spellEnd"/>
            <w:r w:rsidRPr="006B09C9">
              <w:rPr>
                <w:rFonts w:ascii="Arial" w:hAnsi="Arial" w:cs="Arial"/>
                <w:lang w:eastAsia="fi-FI"/>
              </w:rPr>
              <w:t xml:space="preserve">, </w:t>
            </w:r>
            <w:proofErr w:type="spellStart"/>
            <w:r w:rsidRPr="006B09C9">
              <w:rPr>
                <w:rFonts w:ascii="Arial" w:hAnsi="Arial" w:cs="Arial"/>
                <w:lang w:eastAsia="fi-FI"/>
              </w:rPr>
              <w:t>RajaLaps</w:t>
            </w:r>
            <w:proofErr w:type="spellEnd"/>
            <w:r w:rsidRPr="006B09C9">
              <w:rPr>
                <w:rFonts w:ascii="Arial" w:hAnsi="Arial" w:cs="Arial"/>
                <w:lang w:eastAsia="fi-FI"/>
              </w:rPr>
              <w:t xml:space="preserve">, TarvPros1, TarvPros2, </w:t>
            </w:r>
            <w:proofErr w:type="spellStart"/>
            <w:r w:rsidRPr="006B09C9">
              <w:rPr>
                <w:rFonts w:ascii="Arial" w:hAnsi="Arial" w:cs="Arial"/>
                <w:lang w:eastAsia="fi-FI"/>
              </w:rPr>
              <w:t>RajaYks</w:t>
            </w:r>
            <w:proofErr w:type="spellEnd"/>
            <w:r w:rsidRPr="006B09C9">
              <w:rPr>
                <w:rFonts w:ascii="Arial" w:hAnsi="Arial" w:cs="Arial"/>
                <w:lang w:eastAsia="fi-FI"/>
              </w:rPr>
              <w:t xml:space="preserve">, </w:t>
            </w:r>
            <w:proofErr w:type="spellStart"/>
            <w:r w:rsidRPr="006B09C9">
              <w:rPr>
                <w:rFonts w:ascii="Arial" w:hAnsi="Arial" w:cs="Arial"/>
                <w:lang w:eastAsia="fi-FI"/>
              </w:rPr>
              <w:t>PuolVah</w:t>
            </w:r>
            <w:proofErr w:type="spellEnd"/>
          </w:p>
        </w:tc>
      </w:tr>
      <w:tr w:rsidR="000069F0" w:rsidRPr="006B09C9" w14:paraId="247E0014"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4150C98"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PerusPRahaVS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0767370" w14:textId="77777777" w:rsidR="000069F0" w:rsidRPr="006B09C9" w:rsidRDefault="000069F0" w:rsidP="000069F0">
            <w:pPr>
              <w:rPr>
                <w:rFonts w:ascii="Arial" w:hAnsi="Arial" w:cs="Arial"/>
                <w:lang w:eastAsia="fi-FI"/>
              </w:rPr>
            </w:pPr>
            <w:r w:rsidRPr="006B09C9">
              <w:rPr>
                <w:rFonts w:ascii="Arial" w:hAnsi="Arial" w:cs="Arial"/>
                <w:lang w:eastAsia="fi-FI"/>
              </w:rPr>
              <w:t>Peruspäiväraha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AC24199"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tarvhark</w:t>
            </w:r>
            <w:proofErr w:type="spellEnd"/>
            <w:r w:rsidRPr="006B09C9">
              <w:rPr>
                <w:rFonts w:ascii="Arial" w:hAnsi="Arial" w:cs="Arial"/>
                <w:lang w:eastAsia="fi-FI"/>
              </w:rPr>
              <w:t xml:space="preserve">, </w:t>
            </w:r>
            <w:proofErr w:type="spellStart"/>
            <w:r w:rsidRPr="006B09C9">
              <w:rPr>
                <w:rFonts w:ascii="Arial" w:hAnsi="Arial" w:cs="Arial"/>
                <w:lang w:eastAsia="fi-FI"/>
              </w:rPr>
              <w:t>muutturva</w:t>
            </w:r>
            <w:proofErr w:type="spellEnd"/>
            <w:r w:rsidRPr="006B09C9">
              <w:rPr>
                <w:rFonts w:ascii="Arial" w:hAnsi="Arial" w:cs="Arial"/>
                <w:lang w:eastAsia="fi-FI"/>
              </w:rPr>
              <w:t xml:space="preserve">, puoliso, lapsia, omatulo, </w:t>
            </w:r>
            <w:proofErr w:type="spellStart"/>
            <w:r w:rsidRPr="006B09C9">
              <w:rPr>
                <w:rFonts w:ascii="Arial" w:hAnsi="Arial" w:cs="Arial"/>
                <w:lang w:eastAsia="fi-FI"/>
              </w:rPr>
              <w:t>puoltulo</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3DEEC669" w14:textId="77777777" w:rsidR="000069F0" w:rsidRPr="006B09C9" w:rsidRDefault="000069F0" w:rsidP="000069F0">
            <w:pPr>
              <w:rPr>
                <w:rFonts w:ascii="Arial" w:hAnsi="Arial" w:cs="Arial"/>
                <w:lang w:eastAsia="fi-FI"/>
              </w:rPr>
            </w:pPr>
          </w:p>
        </w:tc>
      </w:tr>
    </w:tbl>
    <w:p w14:paraId="5BFEB272" w14:textId="77777777" w:rsidR="000069F0" w:rsidRPr="006B09C9" w:rsidRDefault="000069F0" w:rsidP="003A74D5">
      <w:pPr>
        <w:pStyle w:val="Otsikko2"/>
        <w:spacing w:before="360" w:after="120"/>
      </w:pPr>
      <w:bookmarkStart w:id="12" w:name="_Toc46847330"/>
      <w:r w:rsidRPr="006B09C9">
        <w:t>Peruspäivärahan suuruus</w:t>
      </w:r>
      <w:bookmarkEnd w:id="12"/>
    </w:p>
    <w:tbl>
      <w:tblPr>
        <w:tblW w:w="52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2268"/>
      </w:tblGrid>
      <w:tr w:rsidR="000069F0" w:rsidRPr="006B09C9" w14:paraId="091BAFC6" w14:textId="77777777" w:rsidTr="000069F0">
        <w:trPr>
          <w:trHeight w:val="280"/>
        </w:trPr>
        <w:tc>
          <w:tcPr>
            <w:tcW w:w="2992" w:type="dxa"/>
            <w:shd w:val="clear" w:color="auto" w:fill="D9D9D9"/>
            <w:hideMark/>
          </w:tcPr>
          <w:p w14:paraId="62D5C569"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268" w:type="dxa"/>
            <w:shd w:val="clear" w:color="auto" w:fill="FFFFFF"/>
          </w:tcPr>
          <w:p w14:paraId="0BBB5E2F" w14:textId="77777777" w:rsidR="000069F0" w:rsidRPr="006B09C9" w:rsidRDefault="000069F0" w:rsidP="000069F0">
            <w:pPr>
              <w:rPr>
                <w:rFonts w:ascii="Arial" w:hAnsi="Arial" w:cs="Arial"/>
                <w:b/>
                <w:lang w:eastAsia="fi-FI"/>
              </w:rPr>
            </w:pPr>
            <w:proofErr w:type="spellStart"/>
            <w:r w:rsidRPr="006B09C9">
              <w:rPr>
                <w:rFonts w:ascii="Arial" w:hAnsi="Arial" w:cs="Arial"/>
                <w:lang w:eastAsia="fi-FI"/>
              </w:rPr>
              <w:t>TTPerus</w:t>
            </w:r>
            <w:proofErr w:type="spellEnd"/>
            <w:r w:rsidRPr="006B09C9">
              <w:rPr>
                <w:rFonts w:ascii="Arial" w:hAnsi="Arial" w:cs="Arial"/>
                <w:lang w:eastAsia="fi-FI"/>
              </w:rPr>
              <w:t xml:space="preserve">, </w:t>
            </w:r>
            <w:proofErr w:type="spellStart"/>
            <w:r w:rsidRPr="006B09C9">
              <w:rPr>
                <w:rFonts w:ascii="Arial" w:hAnsi="Arial" w:cs="Arial"/>
                <w:lang w:eastAsia="fi-FI"/>
              </w:rPr>
              <w:t>KorotusOsa</w:t>
            </w:r>
            <w:proofErr w:type="spellEnd"/>
          </w:p>
        </w:tc>
      </w:tr>
    </w:tbl>
    <w:p w14:paraId="71EA8D7F" w14:textId="77777777" w:rsidR="000069F0" w:rsidRPr="006B09C9" w:rsidRDefault="000069F0" w:rsidP="000069F0">
      <w:pPr>
        <w:pStyle w:val="Selitys"/>
      </w:pPr>
      <w:r w:rsidRPr="006B09C9">
        <w:t>Työttömyysturvalaissa 24.8.1984/602 säädettiin:</w:t>
      </w:r>
    </w:p>
    <w:p w14:paraId="1284BE4E" w14:textId="77777777" w:rsidR="000069F0" w:rsidRPr="006B09C9" w:rsidRDefault="000069F0" w:rsidP="000069F0">
      <w:pPr>
        <w:pStyle w:val="Pyklnotsikko"/>
      </w:pPr>
      <w:r w:rsidRPr="006B09C9">
        <w:t xml:space="preserve">22§ </w:t>
      </w:r>
    </w:p>
    <w:p w14:paraId="49018F9D" w14:textId="77777777" w:rsidR="000069F0" w:rsidRPr="006B09C9" w:rsidRDefault="000069F0" w:rsidP="000069F0">
      <w:pPr>
        <w:pStyle w:val="Pyklnotsikko"/>
      </w:pPr>
      <w:r w:rsidRPr="006B09C9">
        <w:t>Peruspäivärahan suuruus</w:t>
      </w:r>
    </w:p>
    <w:p w14:paraId="76E14440" w14:textId="77777777" w:rsidR="000069F0" w:rsidRPr="006B09C9" w:rsidRDefault="000069F0" w:rsidP="000069F0">
      <w:pPr>
        <w:pStyle w:val="Pyklteksti"/>
      </w:pPr>
      <w:r w:rsidRPr="006B09C9">
        <w:t xml:space="preserve">Peruspäivärahan täysi määrä on 70 markkaa päivältä. </w:t>
      </w:r>
    </w:p>
    <w:p w14:paraId="7E6C130D" w14:textId="1323C446" w:rsidR="00A93AED" w:rsidRPr="006B09C9" w:rsidRDefault="000069F0" w:rsidP="000069F0">
      <w:pPr>
        <w:pStyle w:val="Selitys"/>
        <w:spacing w:before="200"/>
      </w:pPr>
      <w:r w:rsidRPr="006B09C9">
        <w:t>Peruspäivärahan täyden määrän sitomisesta palkkatason muutoksiin säädettiin saman lain 25 §:</w:t>
      </w:r>
      <w:proofErr w:type="spellStart"/>
      <w:r w:rsidRPr="006B09C9">
        <w:t>ssä</w:t>
      </w:r>
      <w:proofErr w:type="spellEnd"/>
      <w:r w:rsidRPr="006B09C9">
        <w:t>.</w:t>
      </w:r>
    </w:p>
    <w:p w14:paraId="1039D64C" w14:textId="77777777" w:rsidR="00A93AED" w:rsidRDefault="00A93AED" w:rsidP="000069F0">
      <w:pPr>
        <w:pStyle w:val="Pyklnotsikko"/>
      </w:pPr>
    </w:p>
    <w:p w14:paraId="45BCF1CE" w14:textId="5E2D704B" w:rsidR="000069F0" w:rsidRPr="006B09C9" w:rsidRDefault="000069F0" w:rsidP="000069F0">
      <w:pPr>
        <w:pStyle w:val="Pyklnotsikko"/>
      </w:pPr>
      <w:r w:rsidRPr="006B09C9">
        <w:lastRenderedPageBreak/>
        <w:t xml:space="preserve">25§ </w:t>
      </w:r>
    </w:p>
    <w:p w14:paraId="127FA9F2" w14:textId="77777777" w:rsidR="000069F0" w:rsidRPr="006B09C9" w:rsidRDefault="000069F0" w:rsidP="000069F0">
      <w:pPr>
        <w:pStyle w:val="Pyklnotsikko"/>
      </w:pPr>
      <w:r w:rsidRPr="006B09C9">
        <w:t>Etuuksien korotus</w:t>
      </w:r>
    </w:p>
    <w:p w14:paraId="33DE61B2" w14:textId="77777777" w:rsidR="000069F0" w:rsidRPr="006B09C9" w:rsidRDefault="000069F0" w:rsidP="000069F0">
      <w:pPr>
        <w:pStyle w:val="Pyklteksti"/>
      </w:pPr>
      <w:r w:rsidRPr="006B09C9">
        <w:t>Jos maan yleinen palkkataso olennaisesti muuttuu, asetuksella on tarkistettava tämän lain 14§:n 3 ja 4 momen</w:t>
      </w:r>
      <w:r w:rsidRPr="006B09C9">
        <w:softHyphen/>
        <w:t>tissa, 21§:n 2 momentissa sekä 22 ja 24 §:ssä säädetyt markkamäärät palkkatason muutosta vastaavassa suhteessa.</w:t>
      </w:r>
    </w:p>
    <w:p w14:paraId="66496660" w14:textId="77777777" w:rsidR="000069F0" w:rsidRPr="006B09C9" w:rsidRDefault="000069F0" w:rsidP="000069F0">
      <w:pPr>
        <w:pStyle w:val="Selitys"/>
        <w:spacing w:before="200"/>
      </w:pPr>
      <w:r w:rsidRPr="006B09C9">
        <w:t>Peruspäivärahan täyttä määrää muutettiin lailla 15.6.1990/535, joka tuli voimaan 1.7.1990. Lailla 28.12.1990/1365 vahvistettiin peruspäivärahan uusi markkamäärä. Laki tuli voimaan 1.1.1991, mutta voimaantulosäännöksen mukaan markkamäärä vastasi vuoden 1990 ensimmäisen neljänneksen indeksita</w:t>
      </w:r>
      <w:r w:rsidRPr="006B09C9">
        <w:softHyphen/>
        <w:t>soa. Peruspäivärahan poikkeuksellisesta tarkistamisesta säädettiin laissa 16.12.1994/1212:</w:t>
      </w:r>
    </w:p>
    <w:p w14:paraId="71F102BD" w14:textId="77777777" w:rsidR="000069F0" w:rsidRPr="006B09C9" w:rsidRDefault="000069F0" w:rsidP="000069F0">
      <w:pPr>
        <w:pStyle w:val="Pyklnotsikko"/>
      </w:pPr>
      <w:r w:rsidRPr="006B09C9">
        <w:t>1 §</w:t>
      </w:r>
    </w:p>
    <w:p w14:paraId="3ADB6CAC" w14:textId="77777777" w:rsidR="000069F0" w:rsidRPr="006B09C9" w:rsidRDefault="000069F0" w:rsidP="000069F0">
      <w:pPr>
        <w:pStyle w:val="Pyklteksti"/>
      </w:pPr>
      <w:r w:rsidRPr="006B09C9">
        <w:t>Sen estämättä, mitä työttömyysturvalain 25 §:ssä säädetään lain markkamäärien tarkistamisesta palkkatason muutosta vastaavassa suhteessa, lain 22 §:ssä mainitun peruspäivärahan täyden määrän 108 markan sijasta sovelletaan väliaikaisesti 118 markkaa.</w:t>
      </w:r>
    </w:p>
    <w:p w14:paraId="78E56835" w14:textId="77777777" w:rsidR="000069F0" w:rsidRPr="006B09C9" w:rsidRDefault="000069F0" w:rsidP="000069F0">
      <w:pPr>
        <w:pStyle w:val="Selitys"/>
        <w:spacing w:before="200"/>
      </w:pPr>
      <w:r w:rsidRPr="006B09C9">
        <w:t>Indeksikorotusten jäädyttämisestä säädettiin lailla 21.8.1995/1060:</w:t>
      </w:r>
    </w:p>
    <w:p w14:paraId="7BD10FB8" w14:textId="77777777" w:rsidR="000069F0" w:rsidRPr="006B09C9" w:rsidRDefault="000069F0" w:rsidP="000069F0">
      <w:pPr>
        <w:pStyle w:val="Pyklnotsikko"/>
      </w:pPr>
      <w:r w:rsidRPr="006B09C9">
        <w:t>1 §</w:t>
      </w:r>
    </w:p>
    <w:p w14:paraId="3EE77E49" w14:textId="77777777" w:rsidR="000069F0" w:rsidRPr="006B09C9" w:rsidRDefault="000069F0" w:rsidP="000069F0">
      <w:pPr>
        <w:pStyle w:val="Pyklteksti"/>
      </w:pPr>
      <w:r w:rsidRPr="006B09C9">
        <w:t>Sen estämättä, mitä työttömyysturvalain (602/84) 25 §:ssä säädetään palkkatason muutosta vastaavasta lain markkamäärien tarkistamisesta, markkamääriin ei suoriteta tarkistusta vuosina 1995 ja 1996.</w:t>
      </w:r>
    </w:p>
    <w:p w14:paraId="6F6269CE" w14:textId="77777777" w:rsidR="000069F0" w:rsidRPr="006B09C9" w:rsidRDefault="000069F0" w:rsidP="000069F0">
      <w:pPr>
        <w:pStyle w:val="Selitys"/>
        <w:spacing w:before="200"/>
        <w:jc w:val="both"/>
      </w:pPr>
      <w:r w:rsidRPr="006B09C9">
        <w:t>Peruspäivärahan suuruus määriteltiin uudelleen lailla 21.8.1995/1061, joka tuli voimaan 1.9.1995. Voimaan</w:t>
      </w:r>
      <w:r w:rsidRPr="006B09C9">
        <w:softHyphen/>
        <w:t>tulosäännöksen mukaan markkamäärää vastaa vuoden 1995 ensimmäisen neljänneksen tasoa.</w:t>
      </w:r>
    </w:p>
    <w:p w14:paraId="5EF2EAEA" w14:textId="77777777" w:rsidR="000069F0" w:rsidRPr="006B09C9" w:rsidRDefault="000069F0" w:rsidP="000069F0">
      <w:pPr>
        <w:pStyle w:val="Pyklnotsikko"/>
      </w:pPr>
      <w:r w:rsidRPr="006B09C9">
        <w:t>22 §</w:t>
      </w:r>
    </w:p>
    <w:p w14:paraId="1E431771" w14:textId="77777777" w:rsidR="000069F0" w:rsidRPr="006B09C9" w:rsidRDefault="000069F0" w:rsidP="000069F0">
      <w:pPr>
        <w:pStyle w:val="Pyklnotsikko"/>
      </w:pPr>
      <w:r w:rsidRPr="006B09C9">
        <w:t>Peruspäivärahan suuruus</w:t>
      </w:r>
    </w:p>
    <w:p w14:paraId="7066328B" w14:textId="77777777" w:rsidR="000069F0" w:rsidRPr="006B09C9" w:rsidRDefault="000069F0" w:rsidP="000069F0">
      <w:pPr>
        <w:pStyle w:val="Pyklteksti"/>
      </w:pPr>
      <w:r w:rsidRPr="006B09C9">
        <w:t>Peruspäivärahan täysi määrä on 118 markkaa päivältä.</w:t>
      </w:r>
    </w:p>
    <w:p w14:paraId="39B0A10D" w14:textId="77777777" w:rsidR="000069F0" w:rsidRPr="006B09C9" w:rsidRDefault="000069F0" w:rsidP="000069F0">
      <w:pPr>
        <w:pStyle w:val="Selitys"/>
        <w:spacing w:before="200"/>
      </w:pPr>
      <w:r w:rsidRPr="006B09C9">
        <w:t>Lailla 20.12.1996/1221 indeksijäädystä jatkettiin vuodelle 1997:</w:t>
      </w:r>
    </w:p>
    <w:p w14:paraId="14C87FB7" w14:textId="77777777" w:rsidR="000069F0" w:rsidRPr="006B09C9" w:rsidRDefault="000069F0" w:rsidP="000069F0">
      <w:pPr>
        <w:pStyle w:val="Pyklnotsikko"/>
      </w:pPr>
      <w:r w:rsidRPr="006B09C9">
        <w:t>1 §</w:t>
      </w:r>
    </w:p>
    <w:p w14:paraId="312939D0" w14:textId="77777777" w:rsidR="000069F0" w:rsidRPr="006B09C9" w:rsidRDefault="000069F0" w:rsidP="000069F0">
      <w:pPr>
        <w:pStyle w:val="Pyklteksti"/>
      </w:pPr>
      <w:r w:rsidRPr="006B09C9">
        <w:t>Sen estämättä, mitä työttömyysturvalain (602/84) 25 §:ssä säädetään palkkatason muutosta vastaavasta lain markkamäärien tarkistamisesta, markkamääriin ei suoriteta tarkistusta vuonna 1997.</w:t>
      </w:r>
    </w:p>
    <w:p w14:paraId="1D0A5FD5" w14:textId="77777777" w:rsidR="00665E08" w:rsidRPr="006B09C9" w:rsidRDefault="000069F0" w:rsidP="000069F0">
      <w:pPr>
        <w:pStyle w:val="Selitys"/>
        <w:spacing w:before="200"/>
        <w:jc w:val="both"/>
      </w:pPr>
      <w:r w:rsidRPr="006B09C9">
        <w:t>Lailla 20.12.1996/1222 muutettiin lain 21.8.1995/1061 voimaantulosäännöstä siten, että voimassa olleet markkamäärät vastaavat vuoden 1996 ensimmäisen neljänneksen tasoa. Lailla 30.12.1997/1401 peruspäivärahalle vahvistettiin uusi markkamäärä:</w:t>
      </w:r>
    </w:p>
    <w:p w14:paraId="22D13060" w14:textId="77777777" w:rsidR="000069F0" w:rsidRPr="006B09C9" w:rsidRDefault="000069F0" w:rsidP="000069F0">
      <w:pPr>
        <w:pStyle w:val="Pyklnotsikko"/>
      </w:pPr>
      <w:r w:rsidRPr="006B09C9">
        <w:t>22 §</w:t>
      </w:r>
    </w:p>
    <w:p w14:paraId="3AC3D7FE" w14:textId="77777777" w:rsidR="000069F0" w:rsidRPr="006B09C9" w:rsidRDefault="000069F0" w:rsidP="000069F0">
      <w:pPr>
        <w:pStyle w:val="Pyklnotsikko"/>
      </w:pPr>
      <w:r w:rsidRPr="006B09C9">
        <w:t>Peruspäivärahan suuruus</w:t>
      </w:r>
    </w:p>
    <w:p w14:paraId="5881A930" w14:textId="77777777" w:rsidR="000069F0" w:rsidRPr="006B09C9" w:rsidRDefault="000069F0" w:rsidP="000069F0">
      <w:pPr>
        <w:pStyle w:val="Pyklteksti"/>
      </w:pPr>
      <w:r w:rsidRPr="006B09C9">
        <w:t>Peruspäivärahan täysi määrä on 120 markkaa päivältä.</w:t>
      </w:r>
    </w:p>
    <w:p w14:paraId="4300FD09" w14:textId="77777777" w:rsidR="000069F0" w:rsidRPr="006B09C9" w:rsidRDefault="000069F0" w:rsidP="000069F0">
      <w:pPr>
        <w:pStyle w:val="Selitys"/>
        <w:spacing w:before="200"/>
        <w:jc w:val="both"/>
      </w:pPr>
      <w:r w:rsidRPr="006B09C9">
        <w:t>Peruspäivärahan sitomisesta elinkustannusindeksiin säädettiin samassa laissa 30.12.1997/1401, joka tuli voimaan 1.1.1998:</w:t>
      </w:r>
    </w:p>
    <w:p w14:paraId="50470B9F" w14:textId="77777777" w:rsidR="000069F0" w:rsidRPr="006B09C9" w:rsidRDefault="000069F0" w:rsidP="000069F0">
      <w:pPr>
        <w:pStyle w:val="Pyklnotsikko"/>
      </w:pPr>
      <w:r w:rsidRPr="006B09C9">
        <w:t>25 §</w:t>
      </w:r>
    </w:p>
    <w:p w14:paraId="2B96610C" w14:textId="77777777" w:rsidR="000069F0" w:rsidRPr="006B09C9" w:rsidRDefault="000069F0" w:rsidP="000069F0">
      <w:pPr>
        <w:pStyle w:val="Pyklnotsikko"/>
      </w:pPr>
      <w:r w:rsidRPr="006B09C9">
        <w:t>Etuuksien korotus</w:t>
      </w:r>
    </w:p>
    <w:p w14:paraId="2E36A311" w14:textId="77777777" w:rsidR="000069F0" w:rsidRPr="006B09C9" w:rsidRDefault="000069F0" w:rsidP="000069F0">
      <w:pPr>
        <w:pStyle w:val="Pyklteksti"/>
      </w:pPr>
      <w:r w:rsidRPr="006B09C9">
        <w:t>Tämän lain 22 ja 24 §:ssä säädettyjä markkamääriä tarkistetaan siten, kuin kansaneläkelaissa säädettyjen eläk</w:t>
      </w:r>
      <w:r w:rsidRPr="006B09C9">
        <w:softHyphen/>
        <w:t>keiden ja avustusten sitomisesta elinkustannusindeksiin annetussa laissa (348/1956) säädetään.</w:t>
      </w:r>
    </w:p>
    <w:p w14:paraId="2FBAD1B5" w14:textId="77777777" w:rsidR="000069F0" w:rsidRPr="006B09C9" w:rsidRDefault="000069F0" w:rsidP="000069F0">
      <w:pPr>
        <w:pStyle w:val="Selitys"/>
        <w:spacing w:before="200"/>
        <w:jc w:val="both"/>
      </w:pPr>
      <w:r w:rsidRPr="006B09C9">
        <w:t>Tämän lain voimassaolosäännöksen mukaan laissa säädetyt peruspäivärahan ja lapsikorotusten markka</w:t>
      </w:r>
      <w:r w:rsidRPr="006B09C9">
        <w:softHyphen/>
        <w:t>määrät vastaavat tammikuun 1998 indeksitasoa. Peruspäivärahan euromäärästä säädettiin laissa 13.7.2001/636, joka tuli voimaan 1.1.2002. Voimaantulo</w:t>
      </w:r>
      <w:r w:rsidRPr="006B09C9">
        <w:softHyphen/>
        <w:t>säännöksen mukaan euromäärä vastaa tammikuun 2001 indeksitasoa. Peruspäivärahan uudesta euromäärästä säädettiin laissa 21.12.2001/1397, joka tuli voimaan 1.3.2002. Uudessa työttömyysturvalaissa 30.12.2002/1290 säädetään päivärahan suuruudesta tammikuun 2001 indeksitasossa seuraavasti:</w:t>
      </w:r>
    </w:p>
    <w:p w14:paraId="5BDFCB06" w14:textId="77777777" w:rsidR="000069F0" w:rsidRPr="006B09C9" w:rsidRDefault="000069F0" w:rsidP="000069F0">
      <w:pPr>
        <w:pStyle w:val="Pyklnotsikko"/>
      </w:pPr>
      <w:r w:rsidRPr="006B09C9">
        <w:t>6 luku 1 §</w:t>
      </w:r>
    </w:p>
    <w:p w14:paraId="3504C40D" w14:textId="77777777" w:rsidR="000069F0" w:rsidRPr="006B09C9" w:rsidRDefault="000069F0" w:rsidP="000069F0">
      <w:pPr>
        <w:pStyle w:val="Pyklnotsikko"/>
      </w:pPr>
      <w:r w:rsidRPr="006B09C9">
        <w:t>Työttömyyspäivärahan määrä</w:t>
      </w:r>
    </w:p>
    <w:p w14:paraId="3426D17D" w14:textId="77777777" w:rsidR="000069F0" w:rsidRPr="006B09C9" w:rsidRDefault="000069F0" w:rsidP="000069F0">
      <w:pPr>
        <w:pStyle w:val="Pyklteksti"/>
      </w:pPr>
      <w:r w:rsidRPr="006B09C9">
        <w:t>Peruspäiväraha on 22,22 euroa päivältä.</w:t>
      </w:r>
    </w:p>
    <w:p w14:paraId="518D5F09" w14:textId="77777777" w:rsidR="000069F0" w:rsidRPr="006B09C9" w:rsidRDefault="000069F0" w:rsidP="000069F0">
      <w:pPr>
        <w:pStyle w:val="Selitys"/>
        <w:jc w:val="both"/>
      </w:pPr>
      <w:r w:rsidRPr="006B09C9">
        <w:t xml:space="preserve">Lailla 23.6.2005/459 lakiin lisättiin peruspäivärahan korotusosaa ja työllistymisohjelmalisää koskevat määräykset, jotka tulivat voimaan 1.7.2005. Niitä maksetaan samoin edellytyksin kuin ansiosidonnaisen päivärahan korotusosaa ja työllistymisohjelmalisää. Peruspäivärahan korotusosa tai työllistymisohjelmalisä säädettiin 3,82 euron suuruiseksi vuoden 2001 tammikuun indeksitasossa. Indeksisuoja koskee peruspäivärahan ohella lapsikorotuksia sekä edellä mainittua korotusosaa ja työllistymisohjelmalisää. Lailla 20.12.2009/1188 työllistämisohjelmalisän nimi muutettiin muutosturvalisäksi 1.1.2010 lähtien. </w:t>
      </w:r>
      <w:r w:rsidR="00851C4F" w:rsidRPr="006B09C9">
        <w:t xml:space="preserve">Korotettua </w:t>
      </w:r>
      <w:r w:rsidR="00851C4F" w:rsidRPr="006B09C9">
        <w:lastRenderedPageBreak/>
        <w:t xml:space="preserve">päivärahaa soviteltaessa sovittelu koskee ensisijaisesti varsinaista päivärahaa. Jos varsinaista päivärahaa ei jää maksettavaksi, sovitellaan myös korotusosaa. Tämä on Kelan käytäntö, jota ei ole laissa suoraan määritetty. Seikalla on merkitystä, koska aktiiviajan korotusosat ovat vuodesta 2013 etuoikeutettua tuloa toimeentulotuessa. </w:t>
      </w:r>
      <w:r w:rsidRPr="006B09C9">
        <w:t>Korotusosan ja muutosturvalisän ehtoja laajennettiin. Peruspäivärahan indeksisidonnaisuudesta säädetään saman lain 14 luvun 1 §:</w:t>
      </w:r>
      <w:proofErr w:type="spellStart"/>
      <w:r w:rsidRPr="006B09C9">
        <w:t>ssä</w:t>
      </w:r>
      <w:proofErr w:type="spellEnd"/>
      <w:r w:rsidRPr="006B09C9">
        <w:t>:</w:t>
      </w:r>
      <w:r w:rsidR="00851C4F" w:rsidRPr="006B09C9">
        <w:t xml:space="preserve"> </w:t>
      </w:r>
    </w:p>
    <w:p w14:paraId="6795F169" w14:textId="77777777" w:rsidR="000069F0" w:rsidRPr="006B09C9" w:rsidRDefault="000069F0" w:rsidP="000069F0">
      <w:pPr>
        <w:pStyle w:val="Pyklnotsikko"/>
      </w:pPr>
      <w:r w:rsidRPr="006B09C9">
        <w:t>14 luku 1 §</w:t>
      </w:r>
    </w:p>
    <w:p w14:paraId="51840279" w14:textId="77777777" w:rsidR="000069F0" w:rsidRPr="006B09C9" w:rsidRDefault="000069F0" w:rsidP="000069F0">
      <w:pPr>
        <w:pStyle w:val="Pyklnotsikko"/>
      </w:pPr>
      <w:r w:rsidRPr="006B09C9">
        <w:t>Etuuksien korotus</w:t>
      </w:r>
    </w:p>
    <w:p w14:paraId="6C4780FF" w14:textId="77777777" w:rsidR="000069F0" w:rsidRPr="006B09C9" w:rsidRDefault="000069F0" w:rsidP="000069F0">
      <w:pPr>
        <w:pStyle w:val="Pyklteksti"/>
      </w:pPr>
      <w:r w:rsidRPr="006B09C9">
        <w:t>Lain 6 luvun 1 ja 6 §:ssä säädettyjä rahamääriä tarkistetaan siten kuin kansaneläkeindeksistä annetussa laissa (456/2001) säädetään.</w:t>
      </w:r>
    </w:p>
    <w:p w14:paraId="60807A22" w14:textId="77777777" w:rsidR="00C568FC" w:rsidRDefault="000069F0" w:rsidP="000069F0">
      <w:pPr>
        <w:pStyle w:val="Selitys"/>
        <w:jc w:val="both"/>
      </w:pPr>
      <w:r w:rsidRPr="006B09C9">
        <w:t xml:space="preserve">Vuodelle 2012 peruspäivärahaa korotettiin lailla 9.12.2011/1256. </w:t>
      </w:r>
      <w:r w:rsidR="00C568FC">
        <w:t xml:space="preserve"> </w:t>
      </w:r>
    </w:p>
    <w:p w14:paraId="3D5D5312" w14:textId="29369F32" w:rsidR="00C568FC" w:rsidRDefault="00C568FC" w:rsidP="000069F0">
      <w:pPr>
        <w:pStyle w:val="Selitys"/>
        <w:jc w:val="both"/>
      </w:pPr>
      <w:r>
        <w:t xml:space="preserve">Vuodelle 2020 peruspäivärahaa korotettiin lailla </w:t>
      </w:r>
      <w:r w:rsidR="00921DE1">
        <w:t>4.12.2019/1217.</w:t>
      </w:r>
      <w:r w:rsidR="00CB391B">
        <w:t xml:space="preserve"> Samalla</w:t>
      </w:r>
      <w:r w:rsidR="006F2822">
        <w:t xml:space="preserve"> </w:t>
      </w:r>
      <w:r w:rsidR="00857EFB">
        <w:t>indeksivuotta muutettiin.</w:t>
      </w:r>
    </w:p>
    <w:p w14:paraId="1AB512D4" w14:textId="77777777" w:rsidR="00BA6426" w:rsidRDefault="00BA6426" w:rsidP="00BA6426">
      <w:pPr>
        <w:pStyle w:val="Pyklnotsikko"/>
      </w:pPr>
      <w:r>
        <w:t>1 §</w:t>
      </w:r>
    </w:p>
    <w:p w14:paraId="2FA01FDD" w14:textId="77777777" w:rsidR="00BA6426" w:rsidRDefault="00BA6426" w:rsidP="00BA6426">
      <w:pPr>
        <w:pStyle w:val="Pyklnotsikko"/>
      </w:pPr>
      <w:r>
        <w:t>Työttömyyspäivärahan määrä</w:t>
      </w:r>
    </w:p>
    <w:p w14:paraId="2CF33AC0" w14:textId="77777777" w:rsidR="00BA6426" w:rsidRDefault="00BA6426" w:rsidP="00BA6426">
      <w:pPr>
        <w:pStyle w:val="Pyklteksti"/>
      </w:pPr>
      <w:r>
        <w:t>Peruspäiväraha on 33,33 euroa päivältä.</w:t>
      </w:r>
    </w:p>
    <w:p w14:paraId="31DFF637" w14:textId="3AF42EAA" w:rsidR="00031FF7" w:rsidRDefault="00BA6426" w:rsidP="00857EFB">
      <w:pPr>
        <w:pStyle w:val="Pyklteksti"/>
      </w:pPr>
      <w:r>
        <w:t>Peruspäivärahan korotusosa on 4,74 euroa päivältä.</w:t>
      </w:r>
    </w:p>
    <w:p w14:paraId="44AF15CF" w14:textId="77777777" w:rsidR="00857EFB" w:rsidRDefault="00857EFB" w:rsidP="00857EFB">
      <w:pPr>
        <w:pStyle w:val="Pyklteksti"/>
      </w:pPr>
    </w:p>
    <w:p w14:paraId="78CC2A29" w14:textId="77777777" w:rsidR="00031FF7" w:rsidRDefault="00031FF7" w:rsidP="00031FF7">
      <w:pPr>
        <w:pStyle w:val="Pyklnotsikko"/>
      </w:pPr>
      <w:r>
        <w:t>14 luku 1 §</w:t>
      </w:r>
    </w:p>
    <w:p w14:paraId="4B7A6C91" w14:textId="77777777" w:rsidR="00031FF7" w:rsidRDefault="00031FF7" w:rsidP="00031FF7">
      <w:pPr>
        <w:pStyle w:val="Pyklnotsikko"/>
      </w:pPr>
      <w:r>
        <w:t>Etuuksien korotus</w:t>
      </w:r>
    </w:p>
    <w:p w14:paraId="32A3D250" w14:textId="77777777" w:rsidR="00031FF7" w:rsidRDefault="00031FF7" w:rsidP="00031FF7"/>
    <w:p w14:paraId="51C82685" w14:textId="77777777" w:rsidR="00031FF7" w:rsidRDefault="00031FF7" w:rsidP="00031FF7">
      <w:pPr>
        <w:pStyle w:val="Pyklteksti"/>
      </w:pPr>
      <w:r>
        <w:t>Edellä 1 momentissa tarkoitetut määrät vastaavat sitä kansaneläkeindeksin pistelukua, jonka mukaan vuoden 2019 tammikuussa maksettavina olleiden kansaneläkkeiden suuruus on laskettu.</w:t>
      </w:r>
    </w:p>
    <w:p w14:paraId="6233D055" w14:textId="77777777" w:rsidR="00031FF7" w:rsidRDefault="00031FF7" w:rsidP="000069F0">
      <w:pPr>
        <w:pStyle w:val="Selitys"/>
        <w:jc w:val="both"/>
      </w:pPr>
    </w:p>
    <w:p w14:paraId="2AFE15B1" w14:textId="55EE9880" w:rsidR="000069F0" w:rsidRPr="006B09C9" w:rsidRDefault="000069F0" w:rsidP="000069F0">
      <w:pPr>
        <w:pStyle w:val="Selitys"/>
        <w:jc w:val="both"/>
      </w:pPr>
      <w:r w:rsidRPr="006B09C9">
        <w:t>Oheisessa taulukossa on yhteenveto peruspäivärahan suuruudesta vuosina 1985–20</w:t>
      </w:r>
      <w:r w:rsidR="00210C55">
        <w:t>20</w:t>
      </w:r>
      <w:r w:rsidRPr="006B09C9">
        <w:t>.</w:t>
      </w:r>
    </w:p>
    <w:p w14:paraId="53E0FA01" w14:textId="77777777" w:rsidR="000069F0" w:rsidRPr="006B09C9" w:rsidRDefault="000069F0" w:rsidP="000069F0">
      <w:pPr>
        <w:pStyle w:val="Taulukkoots"/>
      </w:pPr>
      <w:bookmarkStart w:id="13" w:name="_Toc46847345"/>
      <w:r w:rsidRPr="006B09C9">
        <w:t>Peruspäivärahan määrä 1985–</w:t>
      </w:r>
      <w:bookmarkEnd w:id="13"/>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firstRow="0" w:lastRow="0" w:firstColumn="0" w:lastColumn="0" w:noHBand="0" w:noVBand="0"/>
      </w:tblPr>
      <w:tblGrid>
        <w:gridCol w:w="1448"/>
        <w:gridCol w:w="1276"/>
        <w:gridCol w:w="1927"/>
        <w:gridCol w:w="1985"/>
      </w:tblGrid>
      <w:tr w:rsidR="000069F0" w:rsidRPr="006B09C9" w14:paraId="27A8B8A4" w14:textId="77777777" w:rsidTr="000069F0">
        <w:trPr>
          <w:trHeight w:val="247"/>
          <w:tblHeader/>
          <w:jc w:val="center"/>
        </w:trPr>
        <w:tc>
          <w:tcPr>
            <w:tcW w:w="1448" w:type="dxa"/>
            <w:tcBorders>
              <w:top w:val="single" w:sz="12" w:space="0" w:color="auto"/>
              <w:bottom w:val="single" w:sz="12" w:space="0" w:color="auto"/>
              <w:right w:val="single" w:sz="8" w:space="0" w:color="auto"/>
            </w:tcBorders>
          </w:tcPr>
          <w:p w14:paraId="684461A9" w14:textId="77777777" w:rsidR="000069F0" w:rsidRPr="006B09C9" w:rsidRDefault="000069F0" w:rsidP="000069F0">
            <w:pPr>
              <w:jc w:val="center"/>
              <w:rPr>
                <w:rFonts w:ascii="Arial" w:hAnsi="Arial" w:cs="Arial"/>
                <w:b/>
                <w:snapToGrid w:val="0"/>
                <w:lang w:eastAsia="fi-FI"/>
              </w:rPr>
            </w:pPr>
            <w:r w:rsidRPr="006B09C9">
              <w:rPr>
                <w:rFonts w:ascii="Arial" w:hAnsi="Arial" w:cs="Arial"/>
                <w:b/>
                <w:snapToGrid w:val="0"/>
                <w:lang w:eastAsia="fi-FI"/>
              </w:rPr>
              <w:t>Voimaantulo</w:t>
            </w:r>
          </w:p>
        </w:tc>
        <w:tc>
          <w:tcPr>
            <w:tcW w:w="1276" w:type="dxa"/>
            <w:tcBorders>
              <w:top w:val="single" w:sz="12" w:space="0" w:color="auto"/>
              <w:left w:val="single" w:sz="8" w:space="0" w:color="auto"/>
              <w:bottom w:val="single" w:sz="12" w:space="0" w:color="auto"/>
              <w:right w:val="single" w:sz="8" w:space="0" w:color="auto"/>
            </w:tcBorders>
          </w:tcPr>
          <w:p w14:paraId="602B4C17" w14:textId="77777777" w:rsidR="000069F0" w:rsidRPr="006B09C9" w:rsidRDefault="000069F0" w:rsidP="000069F0">
            <w:pPr>
              <w:jc w:val="center"/>
              <w:rPr>
                <w:rFonts w:ascii="Arial" w:hAnsi="Arial" w:cs="Arial"/>
                <w:b/>
                <w:snapToGrid w:val="0"/>
                <w:lang w:eastAsia="fi-FI"/>
              </w:rPr>
            </w:pPr>
            <w:r w:rsidRPr="006B09C9">
              <w:rPr>
                <w:rFonts w:ascii="Arial" w:hAnsi="Arial" w:cs="Arial"/>
                <w:b/>
                <w:snapToGrid w:val="0"/>
                <w:lang w:eastAsia="fi-FI"/>
              </w:rPr>
              <w:t>Mk tai €/päivä</w:t>
            </w:r>
          </w:p>
        </w:tc>
        <w:tc>
          <w:tcPr>
            <w:tcW w:w="1927" w:type="dxa"/>
            <w:tcBorders>
              <w:top w:val="single" w:sz="12" w:space="0" w:color="auto"/>
              <w:left w:val="single" w:sz="8" w:space="0" w:color="auto"/>
              <w:bottom w:val="single" w:sz="12" w:space="0" w:color="auto"/>
              <w:right w:val="single" w:sz="8" w:space="0" w:color="auto"/>
            </w:tcBorders>
          </w:tcPr>
          <w:p w14:paraId="0C77A22D" w14:textId="77777777" w:rsidR="000069F0" w:rsidRPr="006B09C9" w:rsidRDefault="000069F0" w:rsidP="000069F0">
            <w:pPr>
              <w:pStyle w:val="Otsikko6"/>
              <w:jc w:val="center"/>
              <w:rPr>
                <w:rFonts w:ascii="Arial" w:hAnsi="Arial" w:cs="Arial"/>
                <w:color w:val="auto"/>
                <w:sz w:val="20"/>
              </w:rPr>
            </w:pPr>
            <w:r w:rsidRPr="006B09C9">
              <w:rPr>
                <w:rFonts w:ascii="Arial" w:hAnsi="Arial" w:cs="Arial"/>
                <w:color w:val="auto"/>
                <w:sz w:val="20"/>
              </w:rPr>
              <w:t>Korotusosa/ työllistymis-ohjelmalisä, €/pv</w:t>
            </w:r>
          </w:p>
        </w:tc>
        <w:tc>
          <w:tcPr>
            <w:tcW w:w="1985" w:type="dxa"/>
            <w:tcBorders>
              <w:top w:val="single" w:sz="12" w:space="0" w:color="auto"/>
              <w:left w:val="single" w:sz="8" w:space="0" w:color="auto"/>
              <w:bottom w:val="single" w:sz="12" w:space="0" w:color="auto"/>
            </w:tcBorders>
          </w:tcPr>
          <w:p w14:paraId="1A58674C" w14:textId="77777777" w:rsidR="000069F0" w:rsidRPr="006B09C9" w:rsidRDefault="000069F0" w:rsidP="000069F0">
            <w:pPr>
              <w:pStyle w:val="Otsikko6"/>
              <w:jc w:val="center"/>
              <w:rPr>
                <w:rFonts w:ascii="Arial" w:hAnsi="Arial" w:cs="Arial"/>
                <w:color w:val="auto"/>
                <w:sz w:val="20"/>
              </w:rPr>
            </w:pPr>
            <w:r w:rsidRPr="006B09C9">
              <w:rPr>
                <w:rFonts w:ascii="Arial" w:hAnsi="Arial" w:cs="Arial"/>
                <w:color w:val="auto"/>
                <w:sz w:val="20"/>
              </w:rPr>
              <w:t>Säädös</w:t>
            </w:r>
          </w:p>
        </w:tc>
      </w:tr>
      <w:tr w:rsidR="000069F0" w:rsidRPr="006B09C9" w14:paraId="29BE598A" w14:textId="77777777" w:rsidTr="000069F0">
        <w:trPr>
          <w:trHeight w:val="247"/>
          <w:jc w:val="center"/>
        </w:trPr>
        <w:tc>
          <w:tcPr>
            <w:tcW w:w="1448" w:type="dxa"/>
            <w:tcBorders>
              <w:top w:val="single" w:sz="12" w:space="0" w:color="auto"/>
              <w:bottom w:val="single" w:sz="2" w:space="0" w:color="auto"/>
              <w:right w:val="single" w:sz="2" w:space="0" w:color="auto"/>
            </w:tcBorders>
          </w:tcPr>
          <w:p w14:paraId="5FFAA31D"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1.1.1985</w:t>
            </w:r>
          </w:p>
        </w:tc>
        <w:tc>
          <w:tcPr>
            <w:tcW w:w="1276" w:type="dxa"/>
            <w:tcBorders>
              <w:top w:val="single" w:sz="12" w:space="0" w:color="auto"/>
              <w:left w:val="single" w:sz="2" w:space="0" w:color="auto"/>
              <w:bottom w:val="single" w:sz="2" w:space="0" w:color="auto"/>
              <w:right w:val="single" w:sz="2" w:space="0" w:color="auto"/>
            </w:tcBorders>
          </w:tcPr>
          <w:p w14:paraId="67F82D0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70</w:t>
            </w:r>
          </w:p>
        </w:tc>
        <w:tc>
          <w:tcPr>
            <w:tcW w:w="1927" w:type="dxa"/>
            <w:tcBorders>
              <w:top w:val="single" w:sz="12" w:space="0" w:color="auto"/>
              <w:left w:val="single" w:sz="2" w:space="0" w:color="auto"/>
              <w:bottom w:val="single" w:sz="2" w:space="0" w:color="auto"/>
              <w:right w:val="single" w:sz="2" w:space="0" w:color="auto"/>
            </w:tcBorders>
          </w:tcPr>
          <w:p w14:paraId="3656B9AB" w14:textId="77777777" w:rsidR="000069F0" w:rsidRPr="006B09C9" w:rsidRDefault="000069F0" w:rsidP="000069F0">
            <w:pPr>
              <w:rPr>
                <w:rFonts w:ascii="Arial" w:hAnsi="Arial" w:cs="Arial"/>
              </w:rPr>
            </w:pPr>
          </w:p>
        </w:tc>
        <w:tc>
          <w:tcPr>
            <w:tcW w:w="1985" w:type="dxa"/>
            <w:tcBorders>
              <w:top w:val="single" w:sz="12" w:space="0" w:color="auto"/>
              <w:left w:val="single" w:sz="2" w:space="0" w:color="auto"/>
              <w:bottom w:val="single" w:sz="2" w:space="0" w:color="auto"/>
            </w:tcBorders>
          </w:tcPr>
          <w:p w14:paraId="05806C7F" w14:textId="77777777" w:rsidR="000069F0" w:rsidRPr="006B09C9" w:rsidRDefault="000069F0" w:rsidP="000069F0">
            <w:pPr>
              <w:rPr>
                <w:rFonts w:ascii="Arial" w:hAnsi="Arial" w:cs="Arial"/>
                <w:snapToGrid w:val="0"/>
                <w:lang w:eastAsia="fi-FI"/>
              </w:rPr>
            </w:pPr>
            <w:r w:rsidRPr="006B09C9">
              <w:rPr>
                <w:rFonts w:ascii="Arial" w:hAnsi="Arial" w:cs="Arial"/>
              </w:rPr>
              <w:t>24.8.1984/602</w:t>
            </w:r>
          </w:p>
        </w:tc>
      </w:tr>
      <w:tr w:rsidR="000069F0" w:rsidRPr="006B09C9" w14:paraId="45284308" w14:textId="77777777" w:rsidTr="000069F0">
        <w:trPr>
          <w:trHeight w:val="247"/>
          <w:jc w:val="center"/>
        </w:trPr>
        <w:tc>
          <w:tcPr>
            <w:tcW w:w="1448" w:type="dxa"/>
            <w:tcBorders>
              <w:top w:val="single" w:sz="2" w:space="0" w:color="auto"/>
              <w:bottom w:val="single" w:sz="2" w:space="0" w:color="auto"/>
              <w:right w:val="single" w:sz="2" w:space="0" w:color="auto"/>
            </w:tcBorders>
          </w:tcPr>
          <w:p w14:paraId="1F5B5F5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1.7.1986</w:t>
            </w:r>
          </w:p>
        </w:tc>
        <w:tc>
          <w:tcPr>
            <w:tcW w:w="1276" w:type="dxa"/>
            <w:tcBorders>
              <w:top w:val="single" w:sz="2" w:space="0" w:color="auto"/>
              <w:left w:val="single" w:sz="2" w:space="0" w:color="auto"/>
              <w:bottom w:val="single" w:sz="2" w:space="0" w:color="auto"/>
              <w:right w:val="single" w:sz="2" w:space="0" w:color="auto"/>
            </w:tcBorders>
          </w:tcPr>
          <w:p w14:paraId="58A771A2"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75</w:t>
            </w:r>
          </w:p>
        </w:tc>
        <w:tc>
          <w:tcPr>
            <w:tcW w:w="1927" w:type="dxa"/>
            <w:tcBorders>
              <w:top w:val="single" w:sz="2" w:space="0" w:color="auto"/>
              <w:left w:val="single" w:sz="2" w:space="0" w:color="auto"/>
              <w:bottom w:val="single" w:sz="2" w:space="0" w:color="auto"/>
              <w:right w:val="single" w:sz="2" w:space="0" w:color="auto"/>
            </w:tcBorders>
          </w:tcPr>
          <w:p w14:paraId="45FB0818"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175C6F65"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6.6.1986/430</w:t>
            </w:r>
          </w:p>
        </w:tc>
      </w:tr>
      <w:tr w:rsidR="000069F0" w:rsidRPr="006B09C9" w14:paraId="436EB66B" w14:textId="77777777" w:rsidTr="000069F0">
        <w:trPr>
          <w:trHeight w:val="247"/>
          <w:jc w:val="center"/>
        </w:trPr>
        <w:tc>
          <w:tcPr>
            <w:tcW w:w="1448" w:type="dxa"/>
            <w:tcBorders>
              <w:top w:val="single" w:sz="2" w:space="0" w:color="auto"/>
              <w:bottom w:val="single" w:sz="2" w:space="0" w:color="auto"/>
              <w:right w:val="single" w:sz="2" w:space="0" w:color="auto"/>
            </w:tcBorders>
          </w:tcPr>
          <w:p w14:paraId="7471219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1.7.1987</w:t>
            </w:r>
          </w:p>
        </w:tc>
        <w:tc>
          <w:tcPr>
            <w:tcW w:w="1276" w:type="dxa"/>
            <w:tcBorders>
              <w:top w:val="single" w:sz="2" w:space="0" w:color="auto"/>
              <w:left w:val="single" w:sz="2" w:space="0" w:color="auto"/>
              <w:bottom w:val="single" w:sz="2" w:space="0" w:color="auto"/>
              <w:right w:val="single" w:sz="2" w:space="0" w:color="auto"/>
            </w:tcBorders>
          </w:tcPr>
          <w:p w14:paraId="1944BFB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81</w:t>
            </w:r>
          </w:p>
        </w:tc>
        <w:tc>
          <w:tcPr>
            <w:tcW w:w="1927" w:type="dxa"/>
            <w:tcBorders>
              <w:top w:val="single" w:sz="2" w:space="0" w:color="auto"/>
              <w:left w:val="single" w:sz="2" w:space="0" w:color="auto"/>
              <w:bottom w:val="single" w:sz="2" w:space="0" w:color="auto"/>
              <w:right w:val="single" w:sz="2" w:space="0" w:color="auto"/>
            </w:tcBorders>
          </w:tcPr>
          <w:p w14:paraId="049F31CB"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0683BCDF"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29.5.1987/527</w:t>
            </w:r>
          </w:p>
        </w:tc>
      </w:tr>
      <w:tr w:rsidR="000069F0" w:rsidRPr="006B09C9" w14:paraId="4229DFE8" w14:textId="77777777" w:rsidTr="000069F0">
        <w:trPr>
          <w:trHeight w:val="247"/>
          <w:jc w:val="center"/>
        </w:trPr>
        <w:tc>
          <w:tcPr>
            <w:tcW w:w="1448" w:type="dxa"/>
            <w:tcBorders>
              <w:top w:val="single" w:sz="2" w:space="0" w:color="auto"/>
              <w:bottom w:val="single" w:sz="2" w:space="0" w:color="auto"/>
              <w:right w:val="single" w:sz="2" w:space="0" w:color="auto"/>
            </w:tcBorders>
          </w:tcPr>
          <w:p w14:paraId="11F640C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1.7.1988</w:t>
            </w:r>
          </w:p>
        </w:tc>
        <w:tc>
          <w:tcPr>
            <w:tcW w:w="1276" w:type="dxa"/>
            <w:tcBorders>
              <w:top w:val="single" w:sz="2" w:space="0" w:color="auto"/>
              <w:left w:val="single" w:sz="2" w:space="0" w:color="auto"/>
              <w:bottom w:val="single" w:sz="2" w:space="0" w:color="auto"/>
              <w:right w:val="single" w:sz="2" w:space="0" w:color="auto"/>
            </w:tcBorders>
          </w:tcPr>
          <w:p w14:paraId="4894D1E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86</w:t>
            </w:r>
          </w:p>
        </w:tc>
        <w:tc>
          <w:tcPr>
            <w:tcW w:w="1927" w:type="dxa"/>
            <w:tcBorders>
              <w:top w:val="single" w:sz="2" w:space="0" w:color="auto"/>
              <w:left w:val="single" w:sz="2" w:space="0" w:color="auto"/>
              <w:bottom w:val="single" w:sz="2" w:space="0" w:color="auto"/>
              <w:right w:val="single" w:sz="2" w:space="0" w:color="auto"/>
            </w:tcBorders>
          </w:tcPr>
          <w:p w14:paraId="53128261"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385948F7"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3.6.1988/485</w:t>
            </w:r>
          </w:p>
        </w:tc>
      </w:tr>
      <w:tr w:rsidR="000069F0" w:rsidRPr="006B09C9" w14:paraId="26B29BCE" w14:textId="77777777" w:rsidTr="000069F0">
        <w:trPr>
          <w:trHeight w:val="247"/>
          <w:jc w:val="center"/>
        </w:trPr>
        <w:tc>
          <w:tcPr>
            <w:tcW w:w="1448" w:type="dxa"/>
            <w:tcBorders>
              <w:top w:val="single" w:sz="2" w:space="0" w:color="auto"/>
              <w:bottom w:val="single" w:sz="2" w:space="0" w:color="auto"/>
              <w:right w:val="single" w:sz="2" w:space="0" w:color="auto"/>
            </w:tcBorders>
          </w:tcPr>
          <w:p w14:paraId="2839276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1.7.1989</w:t>
            </w:r>
          </w:p>
        </w:tc>
        <w:tc>
          <w:tcPr>
            <w:tcW w:w="1276" w:type="dxa"/>
            <w:tcBorders>
              <w:top w:val="single" w:sz="2" w:space="0" w:color="auto"/>
              <w:left w:val="single" w:sz="2" w:space="0" w:color="auto"/>
              <w:bottom w:val="single" w:sz="2" w:space="0" w:color="auto"/>
              <w:right w:val="single" w:sz="2" w:space="0" w:color="auto"/>
            </w:tcBorders>
          </w:tcPr>
          <w:p w14:paraId="27DF2C6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95</w:t>
            </w:r>
          </w:p>
        </w:tc>
        <w:tc>
          <w:tcPr>
            <w:tcW w:w="1927" w:type="dxa"/>
            <w:tcBorders>
              <w:top w:val="single" w:sz="2" w:space="0" w:color="auto"/>
              <w:left w:val="single" w:sz="2" w:space="0" w:color="auto"/>
              <w:bottom w:val="single" w:sz="2" w:space="0" w:color="auto"/>
              <w:right w:val="single" w:sz="2" w:space="0" w:color="auto"/>
            </w:tcBorders>
          </w:tcPr>
          <w:p w14:paraId="62486C05"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47C84BC5"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1989/516</w:t>
            </w:r>
          </w:p>
        </w:tc>
      </w:tr>
      <w:tr w:rsidR="000069F0" w:rsidRPr="006B09C9" w14:paraId="1F0ABA4D" w14:textId="77777777" w:rsidTr="000069F0">
        <w:trPr>
          <w:trHeight w:val="247"/>
          <w:jc w:val="center"/>
        </w:trPr>
        <w:tc>
          <w:tcPr>
            <w:tcW w:w="1448" w:type="dxa"/>
            <w:tcBorders>
              <w:top w:val="single" w:sz="2" w:space="0" w:color="auto"/>
              <w:bottom w:val="single" w:sz="2" w:space="0" w:color="auto"/>
              <w:right w:val="single" w:sz="2" w:space="0" w:color="auto"/>
            </w:tcBorders>
          </w:tcPr>
          <w:p w14:paraId="1BFBD33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1.7.1990</w:t>
            </w:r>
          </w:p>
        </w:tc>
        <w:tc>
          <w:tcPr>
            <w:tcW w:w="1276" w:type="dxa"/>
            <w:tcBorders>
              <w:top w:val="single" w:sz="2" w:space="0" w:color="auto"/>
              <w:left w:val="single" w:sz="2" w:space="0" w:color="auto"/>
              <w:bottom w:val="single" w:sz="2" w:space="0" w:color="auto"/>
              <w:right w:val="single" w:sz="2" w:space="0" w:color="auto"/>
            </w:tcBorders>
          </w:tcPr>
          <w:p w14:paraId="7A8958E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105</w:t>
            </w:r>
          </w:p>
        </w:tc>
        <w:tc>
          <w:tcPr>
            <w:tcW w:w="1927" w:type="dxa"/>
            <w:tcBorders>
              <w:top w:val="single" w:sz="2" w:space="0" w:color="auto"/>
              <w:left w:val="single" w:sz="2" w:space="0" w:color="auto"/>
              <w:bottom w:val="single" w:sz="2" w:space="0" w:color="auto"/>
              <w:right w:val="single" w:sz="2" w:space="0" w:color="auto"/>
            </w:tcBorders>
          </w:tcPr>
          <w:p w14:paraId="4101652C"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40E06F15"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15.6.1990/538</w:t>
            </w:r>
          </w:p>
        </w:tc>
      </w:tr>
      <w:tr w:rsidR="000069F0" w:rsidRPr="006B09C9" w14:paraId="44FBA2CA" w14:textId="77777777" w:rsidTr="000069F0">
        <w:trPr>
          <w:trHeight w:val="247"/>
          <w:jc w:val="center"/>
        </w:trPr>
        <w:tc>
          <w:tcPr>
            <w:tcW w:w="1448" w:type="dxa"/>
            <w:tcBorders>
              <w:top w:val="single" w:sz="2" w:space="0" w:color="auto"/>
              <w:bottom w:val="single" w:sz="2" w:space="0" w:color="auto"/>
              <w:right w:val="single" w:sz="2" w:space="0" w:color="auto"/>
            </w:tcBorders>
          </w:tcPr>
          <w:p w14:paraId="5625B41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1.7.1991</w:t>
            </w:r>
          </w:p>
        </w:tc>
        <w:tc>
          <w:tcPr>
            <w:tcW w:w="1276" w:type="dxa"/>
            <w:tcBorders>
              <w:top w:val="single" w:sz="2" w:space="0" w:color="auto"/>
              <w:left w:val="single" w:sz="2" w:space="0" w:color="auto"/>
              <w:bottom w:val="single" w:sz="2" w:space="0" w:color="auto"/>
              <w:right w:val="single" w:sz="2" w:space="0" w:color="auto"/>
            </w:tcBorders>
          </w:tcPr>
          <w:p w14:paraId="0ED2173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116</w:t>
            </w:r>
          </w:p>
        </w:tc>
        <w:tc>
          <w:tcPr>
            <w:tcW w:w="1927" w:type="dxa"/>
            <w:tcBorders>
              <w:top w:val="single" w:sz="2" w:space="0" w:color="auto"/>
              <w:left w:val="single" w:sz="2" w:space="0" w:color="auto"/>
              <w:bottom w:val="single" w:sz="2" w:space="0" w:color="auto"/>
              <w:right w:val="single" w:sz="2" w:space="0" w:color="auto"/>
            </w:tcBorders>
          </w:tcPr>
          <w:p w14:paraId="4B99056E"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23EAE04A"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7.6.1991/897</w:t>
            </w:r>
          </w:p>
        </w:tc>
      </w:tr>
      <w:tr w:rsidR="000069F0" w:rsidRPr="006B09C9" w14:paraId="4BBE2833" w14:textId="77777777" w:rsidTr="000069F0">
        <w:trPr>
          <w:trHeight w:val="247"/>
          <w:jc w:val="center"/>
        </w:trPr>
        <w:tc>
          <w:tcPr>
            <w:tcW w:w="1448" w:type="dxa"/>
            <w:tcBorders>
              <w:top w:val="single" w:sz="2" w:space="0" w:color="auto"/>
              <w:bottom w:val="single" w:sz="2" w:space="0" w:color="auto"/>
              <w:right w:val="single" w:sz="2" w:space="0" w:color="auto"/>
            </w:tcBorders>
          </w:tcPr>
          <w:p w14:paraId="6F71D8B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1.1.1995</w:t>
            </w:r>
          </w:p>
        </w:tc>
        <w:tc>
          <w:tcPr>
            <w:tcW w:w="1276" w:type="dxa"/>
            <w:tcBorders>
              <w:top w:val="single" w:sz="2" w:space="0" w:color="auto"/>
              <w:left w:val="single" w:sz="2" w:space="0" w:color="auto"/>
              <w:bottom w:val="single" w:sz="2" w:space="0" w:color="auto"/>
              <w:right w:val="single" w:sz="2" w:space="0" w:color="auto"/>
            </w:tcBorders>
          </w:tcPr>
          <w:p w14:paraId="3D8C1C99"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118</w:t>
            </w:r>
          </w:p>
        </w:tc>
        <w:tc>
          <w:tcPr>
            <w:tcW w:w="1927" w:type="dxa"/>
            <w:tcBorders>
              <w:top w:val="single" w:sz="2" w:space="0" w:color="auto"/>
              <w:left w:val="single" w:sz="2" w:space="0" w:color="auto"/>
              <w:bottom w:val="single" w:sz="2" w:space="0" w:color="auto"/>
              <w:right w:val="single" w:sz="2" w:space="0" w:color="auto"/>
            </w:tcBorders>
          </w:tcPr>
          <w:p w14:paraId="1299C43A"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57F0E5EA"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 xml:space="preserve">16.12.1994/1212, </w:t>
            </w:r>
            <w:r w:rsidRPr="006B09C9">
              <w:rPr>
                <w:rFonts w:ascii="Arial" w:hAnsi="Arial" w:cs="Arial"/>
              </w:rPr>
              <w:t>21.8.1995/1060, 21.8.1995/1061, 20.12.1996/1221, 20.12.1996/1222</w:t>
            </w:r>
          </w:p>
        </w:tc>
      </w:tr>
      <w:tr w:rsidR="000069F0" w:rsidRPr="006B09C9" w14:paraId="49A168A9" w14:textId="77777777" w:rsidTr="000069F0">
        <w:trPr>
          <w:trHeight w:val="247"/>
          <w:jc w:val="center"/>
        </w:trPr>
        <w:tc>
          <w:tcPr>
            <w:tcW w:w="1448" w:type="dxa"/>
            <w:tcBorders>
              <w:top w:val="single" w:sz="2" w:space="0" w:color="auto"/>
              <w:bottom w:val="single" w:sz="2" w:space="0" w:color="auto"/>
              <w:right w:val="single" w:sz="2" w:space="0" w:color="auto"/>
            </w:tcBorders>
          </w:tcPr>
          <w:p w14:paraId="1E0BDAAD"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1.1.1998</w:t>
            </w:r>
          </w:p>
        </w:tc>
        <w:tc>
          <w:tcPr>
            <w:tcW w:w="1276" w:type="dxa"/>
            <w:tcBorders>
              <w:top w:val="single" w:sz="2" w:space="0" w:color="auto"/>
              <w:left w:val="single" w:sz="2" w:space="0" w:color="auto"/>
              <w:bottom w:val="single" w:sz="2" w:space="0" w:color="auto"/>
              <w:right w:val="single" w:sz="2" w:space="0" w:color="auto"/>
            </w:tcBorders>
          </w:tcPr>
          <w:p w14:paraId="6CC8039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120</w:t>
            </w:r>
          </w:p>
        </w:tc>
        <w:tc>
          <w:tcPr>
            <w:tcW w:w="1927" w:type="dxa"/>
            <w:tcBorders>
              <w:top w:val="single" w:sz="2" w:space="0" w:color="auto"/>
              <w:left w:val="single" w:sz="2" w:space="0" w:color="auto"/>
              <w:bottom w:val="single" w:sz="2" w:space="0" w:color="auto"/>
              <w:right w:val="single" w:sz="2" w:space="0" w:color="auto"/>
            </w:tcBorders>
          </w:tcPr>
          <w:p w14:paraId="4DDBEF00"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0FC76C72" w14:textId="77777777" w:rsidR="000069F0" w:rsidRPr="006B09C9" w:rsidRDefault="000069F0" w:rsidP="000069F0">
            <w:pPr>
              <w:rPr>
                <w:rFonts w:ascii="Arial" w:hAnsi="Arial" w:cs="Arial"/>
                <w:snapToGrid w:val="0"/>
                <w:lang w:eastAsia="fi-FI"/>
              </w:rPr>
            </w:pPr>
            <w:r w:rsidRPr="006B09C9">
              <w:rPr>
                <w:rFonts w:ascii="Arial" w:hAnsi="Arial" w:cs="Arial"/>
              </w:rPr>
              <w:t>30.12.1997/1401</w:t>
            </w:r>
          </w:p>
        </w:tc>
      </w:tr>
      <w:tr w:rsidR="000069F0" w:rsidRPr="006B09C9" w14:paraId="02EB258F" w14:textId="77777777" w:rsidTr="000069F0">
        <w:trPr>
          <w:trHeight w:val="247"/>
          <w:jc w:val="center"/>
        </w:trPr>
        <w:tc>
          <w:tcPr>
            <w:tcW w:w="1448" w:type="dxa"/>
            <w:tcBorders>
              <w:top w:val="single" w:sz="2" w:space="0" w:color="auto"/>
              <w:bottom w:val="single" w:sz="2" w:space="0" w:color="auto"/>
              <w:right w:val="single" w:sz="2" w:space="0" w:color="auto"/>
            </w:tcBorders>
          </w:tcPr>
          <w:p w14:paraId="134CCF2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1.1.1999</w:t>
            </w:r>
          </w:p>
        </w:tc>
        <w:tc>
          <w:tcPr>
            <w:tcW w:w="1276" w:type="dxa"/>
            <w:tcBorders>
              <w:top w:val="single" w:sz="2" w:space="0" w:color="auto"/>
              <w:left w:val="single" w:sz="2" w:space="0" w:color="auto"/>
              <w:bottom w:val="single" w:sz="2" w:space="0" w:color="auto"/>
              <w:right w:val="single" w:sz="2" w:space="0" w:color="auto"/>
            </w:tcBorders>
          </w:tcPr>
          <w:p w14:paraId="52DEB7E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121</w:t>
            </w:r>
          </w:p>
        </w:tc>
        <w:tc>
          <w:tcPr>
            <w:tcW w:w="1927" w:type="dxa"/>
            <w:tcBorders>
              <w:top w:val="single" w:sz="2" w:space="0" w:color="auto"/>
              <w:left w:val="single" w:sz="2" w:space="0" w:color="auto"/>
              <w:bottom w:val="single" w:sz="2" w:space="0" w:color="auto"/>
              <w:right w:val="single" w:sz="2" w:space="0" w:color="auto"/>
            </w:tcBorders>
          </w:tcPr>
          <w:p w14:paraId="3461D779"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65BE1B76"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Indeksitarkistus</w:t>
            </w:r>
          </w:p>
        </w:tc>
      </w:tr>
      <w:tr w:rsidR="000069F0" w:rsidRPr="006B09C9" w14:paraId="638FB534" w14:textId="77777777" w:rsidTr="000069F0">
        <w:trPr>
          <w:trHeight w:val="247"/>
          <w:jc w:val="center"/>
        </w:trPr>
        <w:tc>
          <w:tcPr>
            <w:tcW w:w="1448" w:type="dxa"/>
            <w:tcBorders>
              <w:top w:val="single" w:sz="2" w:space="0" w:color="auto"/>
              <w:bottom w:val="single" w:sz="2" w:space="0" w:color="auto"/>
              <w:right w:val="single" w:sz="2" w:space="0" w:color="auto"/>
            </w:tcBorders>
          </w:tcPr>
          <w:p w14:paraId="2B829699"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1.1.2000</w:t>
            </w:r>
          </w:p>
        </w:tc>
        <w:tc>
          <w:tcPr>
            <w:tcW w:w="1276" w:type="dxa"/>
            <w:tcBorders>
              <w:top w:val="single" w:sz="2" w:space="0" w:color="auto"/>
              <w:left w:val="single" w:sz="2" w:space="0" w:color="auto"/>
              <w:bottom w:val="single" w:sz="2" w:space="0" w:color="auto"/>
              <w:right w:val="single" w:sz="2" w:space="0" w:color="auto"/>
            </w:tcBorders>
          </w:tcPr>
          <w:p w14:paraId="18EE793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122</w:t>
            </w:r>
          </w:p>
        </w:tc>
        <w:tc>
          <w:tcPr>
            <w:tcW w:w="1927" w:type="dxa"/>
            <w:tcBorders>
              <w:top w:val="single" w:sz="2" w:space="0" w:color="auto"/>
              <w:left w:val="single" w:sz="2" w:space="0" w:color="auto"/>
              <w:bottom w:val="single" w:sz="2" w:space="0" w:color="auto"/>
              <w:right w:val="single" w:sz="2" w:space="0" w:color="auto"/>
            </w:tcBorders>
          </w:tcPr>
          <w:p w14:paraId="3CF2D8B6"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28CB0014"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Indeksitarkistus</w:t>
            </w:r>
          </w:p>
        </w:tc>
      </w:tr>
      <w:tr w:rsidR="000069F0" w:rsidRPr="006B09C9" w14:paraId="7FE71686" w14:textId="77777777" w:rsidTr="000069F0">
        <w:trPr>
          <w:trHeight w:val="247"/>
          <w:jc w:val="center"/>
        </w:trPr>
        <w:tc>
          <w:tcPr>
            <w:tcW w:w="1448" w:type="dxa"/>
            <w:tcBorders>
              <w:top w:val="single" w:sz="2" w:space="0" w:color="auto"/>
              <w:bottom w:val="single" w:sz="2" w:space="0" w:color="auto"/>
              <w:right w:val="single" w:sz="2" w:space="0" w:color="auto"/>
            </w:tcBorders>
          </w:tcPr>
          <w:p w14:paraId="75E2391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1.1.2001</w:t>
            </w:r>
          </w:p>
        </w:tc>
        <w:tc>
          <w:tcPr>
            <w:tcW w:w="1276" w:type="dxa"/>
            <w:tcBorders>
              <w:top w:val="single" w:sz="2" w:space="0" w:color="auto"/>
              <w:left w:val="single" w:sz="2" w:space="0" w:color="auto"/>
              <w:bottom w:val="single" w:sz="2" w:space="0" w:color="auto"/>
              <w:right w:val="single" w:sz="2" w:space="0" w:color="auto"/>
            </w:tcBorders>
          </w:tcPr>
          <w:p w14:paraId="1D66412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127</w:t>
            </w:r>
          </w:p>
        </w:tc>
        <w:tc>
          <w:tcPr>
            <w:tcW w:w="1927" w:type="dxa"/>
            <w:tcBorders>
              <w:top w:val="single" w:sz="2" w:space="0" w:color="auto"/>
              <w:left w:val="single" w:sz="2" w:space="0" w:color="auto"/>
              <w:bottom w:val="single" w:sz="2" w:space="0" w:color="auto"/>
              <w:right w:val="single" w:sz="2" w:space="0" w:color="auto"/>
            </w:tcBorders>
          </w:tcPr>
          <w:p w14:paraId="0FB78278" w14:textId="77777777" w:rsidR="000069F0" w:rsidRPr="006B09C9" w:rsidRDefault="000069F0" w:rsidP="000069F0">
            <w:pPr>
              <w:rPr>
                <w:rFonts w:ascii="Arial" w:hAnsi="Arial" w:cs="Arial"/>
                <w:snapToGrid w:val="0"/>
                <w:lang w:eastAsia="fi-FI"/>
              </w:rPr>
            </w:pPr>
          </w:p>
        </w:tc>
        <w:tc>
          <w:tcPr>
            <w:tcW w:w="1985" w:type="dxa"/>
            <w:tcBorders>
              <w:top w:val="single" w:sz="2" w:space="0" w:color="auto"/>
              <w:left w:val="single" w:sz="2" w:space="0" w:color="auto"/>
              <w:bottom w:val="single" w:sz="2" w:space="0" w:color="auto"/>
            </w:tcBorders>
          </w:tcPr>
          <w:p w14:paraId="2AE61DC4"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Indeksitarkistus</w:t>
            </w:r>
          </w:p>
        </w:tc>
      </w:tr>
      <w:tr w:rsidR="000069F0" w:rsidRPr="006B09C9" w14:paraId="1ED422AE" w14:textId="77777777" w:rsidTr="000069F0">
        <w:trPr>
          <w:trHeight w:val="247"/>
          <w:jc w:val="center"/>
        </w:trPr>
        <w:tc>
          <w:tcPr>
            <w:tcW w:w="1448" w:type="dxa"/>
            <w:tcBorders>
              <w:top w:val="single" w:sz="2" w:space="0" w:color="auto"/>
              <w:bottom w:val="single" w:sz="2" w:space="0" w:color="auto"/>
              <w:right w:val="single" w:sz="2" w:space="0" w:color="auto"/>
            </w:tcBorders>
          </w:tcPr>
          <w:p w14:paraId="545B0BC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1.1.2002</w:t>
            </w:r>
          </w:p>
        </w:tc>
        <w:tc>
          <w:tcPr>
            <w:tcW w:w="1276" w:type="dxa"/>
            <w:tcBorders>
              <w:top w:val="single" w:sz="2" w:space="0" w:color="auto"/>
              <w:left w:val="single" w:sz="2" w:space="0" w:color="auto"/>
              <w:bottom w:val="single" w:sz="2" w:space="0" w:color="auto"/>
              <w:right w:val="single" w:sz="2" w:space="0" w:color="auto"/>
            </w:tcBorders>
          </w:tcPr>
          <w:p w14:paraId="2B21802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21,91</w:t>
            </w:r>
          </w:p>
        </w:tc>
        <w:tc>
          <w:tcPr>
            <w:tcW w:w="1927" w:type="dxa"/>
            <w:tcBorders>
              <w:top w:val="single" w:sz="2" w:space="0" w:color="auto"/>
              <w:left w:val="single" w:sz="2" w:space="0" w:color="auto"/>
              <w:bottom w:val="single" w:sz="2" w:space="0" w:color="auto"/>
              <w:right w:val="single" w:sz="2" w:space="0" w:color="auto"/>
            </w:tcBorders>
          </w:tcPr>
          <w:p w14:paraId="1FC39945"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563B1D05" w14:textId="77777777" w:rsidR="000069F0" w:rsidRPr="006B09C9" w:rsidRDefault="000069F0" w:rsidP="000069F0">
            <w:pPr>
              <w:rPr>
                <w:rFonts w:ascii="Arial" w:hAnsi="Arial" w:cs="Arial"/>
                <w:snapToGrid w:val="0"/>
                <w:lang w:eastAsia="fi-FI"/>
              </w:rPr>
            </w:pPr>
            <w:r w:rsidRPr="006B09C9">
              <w:rPr>
                <w:rFonts w:ascii="Arial" w:hAnsi="Arial" w:cs="Arial"/>
              </w:rPr>
              <w:t>13.7.2001/636 ja indeksitarkistus</w:t>
            </w:r>
          </w:p>
        </w:tc>
      </w:tr>
      <w:tr w:rsidR="000069F0" w:rsidRPr="006B09C9" w14:paraId="4DA66E70" w14:textId="77777777" w:rsidTr="000069F0">
        <w:trPr>
          <w:trHeight w:val="247"/>
          <w:jc w:val="center"/>
        </w:trPr>
        <w:tc>
          <w:tcPr>
            <w:tcW w:w="1448" w:type="dxa"/>
            <w:tcBorders>
              <w:top w:val="single" w:sz="2" w:space="0" w:color="auto"/>
              <w:bottom w:val="single" w:sz="2" w:space="0" w:color="auto"/>
              <w:right w:val="single" w:sz="2" w:space="0" w:color="auto"/>
            </w:tcBorders>
          </w:tcPr>
          <w:p w14:paraId="09AE40C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1.3.2002</w:t>
            </w:r>
          </w:p>
        </w:tc>
        <w:tc>
          <w:tcPr>
            <w:tcW w:w="1276" w:type="dxa"/>
            <w:tcBorders>
              <w:top w:val="single" w:sz="2" w:space="0" w:color="auto"/>
              <w:left w:val="single" w:sz="2" w:space="0" w:color="auto"/>
              <w:bottom w:val="single" w:sz="2" w:space="0" w:color="auto"/>
              <w:right w:val="single" w:sz="2" w:space="0" w:color="auto"/>
            </w:tcBorders>
          </w:tcPr>
          <w:p w14:paraId="1C94991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 xml:space="preserve">22,75 </w:t>
            </w:r>
          </w:p>
        </w:tc>
        <w:tc>
          <w:tcPr>
            <w:tcW w:w="1927" w:type="dxa"/>
            <w:tcBorders>
              <w:top w:val="single" w:sz="2" w:space="0" w:color="auto"/>
              <w:left w:val="single" w:sz="2" w:space="0" w:color="auto"/>
              <w:bottom w:val="single" w:sz="2" w:space="0" w:color="auto"/>
              <w:right w:val="single" w:sz="2" w:space="0" w:color="auto"/>
            </w:tcBorders>
          </w:tcPr>
          <w:p w14:paraId="0562CB0E"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4030BA51" w14:textId="77777777" w:rsidR="000069F0" w:rsidRPr="006B09C9" w:rsidRDefault="000069F0" w:rsidP="000069F0">
            <w:pPr>
              <w:rPr>
                <w:rFonts w:ascii="Arial" w:hAnsi="Arial" w:cs="Arial"/>
                <w:snapToGrid w:val="0"/>
                <w:lang w:eastAsia="fi-FI"/>
              </w:rPr>
            </w:pPr>
            <w:r w:rsidRPr="006B09C9">
              <w:rPr>
                <w:rFonts w:ascii="Arial" w:hAnsi="Arial" w:cs="Arial"/>
              </w:rPr>
              <w:t>21.12.2001/1397 ja indeksitarkistus</w:t>
            </w:r>
          </w:p>
        </w:tc>
      </w:tr>
      <w:tr w:rsidR="000069F0" w:rsidRPr="006B09C9" w14:paraId="71A56F1B" w14:textId="77777777" w:rsidTr="000069F0">
        <w:trPr>
          <w:trHeight w:val="247"/>
          <w:jc w:val="center"/>
        </w:trPr>
        <w:tc>
          <w:tcPr>
            <w:tcW w:w="1448" w:type="dxa"/>
            <w:tcBorders>
              <w:top w:val="single" w:sz="2" w:space="0" w:color="auto"/>
              <w:bottom w:val="single" w:sz="2" w:space="0" w:color="auto"/>
              <w:right w:val="single" w:sz="2" w:space="0" w:color="auto"/>
            </w:tcBorders>
          </w:tcPr>
          <w:p w14:paraId="33CB16C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1.1.2003</w:t>
            </w:r>
          </w:p>
        </w:tc>
        <w:tc>
          <w:tcPr>
            <w:tcW w:w="1276" w:type="dxa"/>
            <w:tcBorders>
              <w:top w:val="single" w:sz="2" w:space="0" w:color="auto"/>
              <w:left w:val="single" w:sz="2" w:space="0" w:color="auto"/>
              <w:bottom w:val="single" w:sz="2" w:space="0" w:color="auto"/>
              <w:right w:val="single" w:sz="2" w:space="0" w:color="auto"/>
            </w:tcBorders>
          </w:tcPr>
          <w:p w14:paraId="47A30CC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23,02</w:t>
            </w:r>
          </w:p>
        </w:tc>
        <w:tc>
          <w:tcPr>
            <w:tcW w:w="1927" w:type="dxa"/>
            <w:tcBorders>
              <w:top w:val="single" w:sz="2" w:space="0" w:color="auto"/>
              <w:left w:val="single" w:sz="2" w:space="0" w:color="auto"/>
              <w:bottom w:val="single" w:sz="2" w:space="0" w:color="auto"/>
              <w:right w:val="single" w:sz="2" w:space="0" w:color="auto"/>
            </w:tcBorders>
          </w:tcPr>
          <w:p w14:paraId="34CE0A41"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3B1A1BAE" w14:textId="77777777" w:rsidR="000069F0" w:rsidRPr="006B09C9" w:rsidRDefault="000069F0" w:rsidP="000069F0">
            <w:pPr>
              <w:rPr>
                <w:rFonts w:ascii="Arial" w:hAnsi="Arial" w:cs="Arial"/>
                <w:snapToGrid w:val="0"/>
                <w:lang w:eastAsia="fi-FI"/>
              </w:rPr>
            </w:pPr>
            <w:r w:rsidRPr="006B09C9">
              <w:rPr>
                <w:rFonts w:ascii="Arial" w:hAnsi="Arial" w:cs="Arial"/>
              </w:rPr>
              <w:t>30.12.2002/1290 ja i</w:t>
            </w:r>
            <w:r w:rsidRPr="006B09C9">
              <w:rPr>
                <w:rFonts w:ascii="Arial" w:hAnsi="Arial" w:cs="Arial"/>
                <w:snapToGrid w:val="0"/>
                <w:lang w:eastAsia="fi-FI"/>
              </w:rPr>
              <w:t>ndeksitarkistus</w:t>
            </w:r>
          </w:p>
        </w:tc>
      </w:tr>
      <w:tr w:rsidR="000069F0" w:rsidRPr="006B09C9" w14:paraId="61EDBD17" w14:textId="77777777" w:rsidTr="000069F0">
        <w:trPr>
          <w:trHeight w:val="247"/>
          <w:jc w:val="center"/>
        </w:trPr>
        <w:tc>
          <w:tcPr>
            <w:tcW w:w="1448" w:type="dxa"/>
            <w:tcBorders>
              <w:top w:val="single" w:sz="2" w:space="0" w:color="auto"/>
              <w:bottom w:val="single" w:sz="2" w:space="0" w:color="auto"/>
              <w:right w:val="single" w:sz="2" w:space="0" w:color="auto"/>
            </w:tcBorders>
          </w:tcPr>
          <w:p w14:paraId="615A53AD"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1.1.2004</w:t>
            </w:r>
          </w:p>
        </w:tc>
        <w:tc>
          <w:tcPr>
            <w:tcW w:w="1276" w:type="dxa"/>
            <w:tcBorders>
              <w:top w:val="single" w:sz="2" w:space="0" w:color="auto"/>
              <w:left w:val="single" w:sz="2" w:space="0" w:color="auto"/>
              <w:bottom w:val="single" w:sz="2" w:space="0" w:color="auto"/>
              <w:right w:val="single" w:sz="2" w:space="0" w:color="auto"/>
            </w:tcBorders>
          </w:tcPr>
          <w:p w14:paraId="706C1F22"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23,16</w:t>
            </w:r>
          </w:p>
        </w:tc>
        <w:tc>
          <w:tcPr>
            <w:tcW w:w="1927" w:type="dxa"/>
            <w:tcBorders>
              <w:top w:val="single" w:sz="2" w:space="0" w:color="auto"/>
              <w:left w:val="single" w:sz="2" w:space="0" w:color="auto"/>
              <w:bottom w:val="single" w:sz="2" w:space="0" w:color="auto"/>
              <w:right w:val="single" w:sz="2" w:space="0" w:color="auto"/>
            </w:tcBorders>
          </w:tcPr>
          <w:p w14:paraId="62EBF3C5"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43B7E2E5"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0C5E3A6C" w14:textId="77777777" w:rsidTr="000069F0">
        <w:trPr>
          <w:trHeight w:val="247"/>
          <w:jc w:val="center"/>
        </w:trPr>
        <w:tc>
          <w:tcPr>
            <w:tcW w:w="1448" w:type="dxa"/>
            <w:tcBorders>
              <w:top w:val="single" w:sz="2" w:space="0" w:color="auto"/>
              <w:bottom w:val="single" w:sz="2" w:space="0" w:color="auto"/>
              <w:right w:val="single" w:sz="2" w:space="0" w:color="auto"/>
            </w:tcBorders>
          </w:tcPr>
          <w:p w14:paraId="771390A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1.1.2005</w:t>
            </w:r>
          </w:p>
        </w:tc>
        <w:tc>
          <w:tcPr>
            <w:tcW w:w="1276" w:type="dxa"/>
            <w:tcBorders>
              <w:top w:val="single" w:sz="2" w:space="0" w:color="auto"/>
              <w:left w:val="single" w:sz="2" w:space="0" w:color="auto"/>
              <w:bottom w:val="single" w:sz="2" w:space="0" w:color="auto"/>
              <w:right w:val="single" w:sz="2" w:space="0" w:color="auto"/>
            </w:tcBorders>
          </w:tcPr>
          <w:p w14:paraId="1773720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23,24</w:t>
            </w:r>
          </w:p>
        </w:tc>
        <w:tc>
          <w:tcPr>
            <w:tcW w:w="1927" w:type="dxa"/>
            <w:tcBorders>
              <w:top w:val="single" w:sz="2" w:space="0" w:color="auto"/>
              <w:left w:val="single" w:sz="2" w:space="0" w:color="auto"/>
              <w:bottom w:val="single" w:sz="2" w:space="0" w:color="auto"/>
              <w:right w:val="single" w:sz="2" w:space="0" w:color="auto"/>
            </w:tcBorders>
          </w:tcPr>
          <w:p w14:paraId="6D98A12B" w14:textId="77777777" w:rsidR="000069F0" w:rsidRPr="006B09C9" w:rsidRDefault="000069F0" w:rsidP="000069F0">
            <w:pPr>
              <w:rPr>
                <w:rFonts w:ascii="Arial" w:hAnsi="Arial" w:cs="Arial"/>
              </w:rPr>
            </w:pPr>
          </w:p>
        </w:tc>
        <w:tc>
          <w:tcPr>
            <w:tcW w:w="1985" w:type="dxa"/>
            <w:tcBorders>
              <w:top w:val="single" w:sz="2" w:space="0" w:color="auto"/>
              <w:left w:val="single" w:sz="2" w:space="0" w:color="auto"/>
              <w:bottom w:val="single" w:sz="2" w:space="0" w:color="auto"/>
            </w:tcBorders>
          </w:tcPr>
          <w:p w14:paraId="0D615E46"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2227D5EC" w14:textId="77777777" w:rsidTr="000069F0">
        <w:trPr>
          <w:trHeight w:val="247"/>
          <w:jc w:val="center"/>
        </w:trPr>
        <w:tc>
          <w:tcPr>
            <w:tcW w:w="1448" w:type="dxa"/>
            <w:tcBorders>
              <w:top w:val="single" w:sz="2" w:space="0" w:color="auto"/>
              <w:bottom w:val="single" w:sz="2" w:space="0" w:color="auto"/>
              <w:right w:val="single" w:sz="2" w:space="0" w:color="auto"/>
            </w:tcBorders>
          </w:tcPr>
          <w:p w14:paraId="3D92304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1.7.2005</w:t>
            </w:r>
          </w:p>
        </w:tc>
        <w:tc>
          <w:tcPr>
            <w:tcW w:w="1276" w:type="dxa"/>
            <w:tcBorders>
              <w:top w:val="single" w:sz="2" w:space="0" w:color="auto"/>
              <w:left w:val="single" w:sz="2" w:space="0" w:color="auto"/>
              <w:bottom w:val="single" w:sz="2" w:space="0" w:color="auto"/>
              <w:right w:val="single" w:sz="2" w:space="0" w:color="auto"/>
            </w:tcBorders>
          </w:tcPr>
          <w:p w14:paraId="0CB0F66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23,24</w:t>
            </w:r>
          </w:p>
        </w:tc>
        <w:tc>
          <w:tcPr>
            <w:tcW w:w="1927" w:type="dxa"/>
            <w:tcBorders>
              <w:top w:val="single" w:sz="2" w:space="0" w:color="auto"/>
              <w:left w:val="single" w:sz="2" w:space="0" w:color="auto"/>
              <w:bottom w:val="single" w:sz="2" w:space="0" w:color="auto"/>
              <w:right w:val="single" w:sz="2" w:space="0" w:color="auto"/>
            </w:tcBorders>
            <w:vAlign w:val="bottom"/>
          </w:tcPr>
          <w:p w14:paraId="75489C71" w14:textId="77777777" w:rsidR="000069F0" w:rsidRPr="006B09C9" w:rsidRDefault="000542C6" w:rsidP="000069F0">
            <w:pPr>
              <w:jc w:val="right"/>
              <w:rPr>
                <w:rFonts w:ascii="Arial" w:hAnsi="Arial" w:cs="Arial"/>
              </w:rPr>
            </w:pPr>
            <w:r w:rsidRPr="006B09C9">
              <w:rPr>
                <w:rFonts w:ascii="Arial" w:hAnsi="Arial" w:cs="Arial"/>
              </w:rPr>
              <w:t>4,00</w:t>
            </w:r>
          </w:p>
        </w:tc>
        <w:tc>
          <w:tcPr>
            <w:tcW w:w="1985" w:type="dxa"/>
            <w:tcBorders>
              <w:top w:val="single" w:sz="2" w:space="0" w:color="auto"/>
              <w:left w:val="single" w:sz="2" w:space="0" w:color="auto"/>
              <w:bottom w:val="single" w:sz="2" w:space="0" w:color="auto"/>
            </w:tcBorders>
          </w:tcPr>
          <w:p w14:paraId="1C06F567" w14:textId="77777777" w:rsidR="000069F0" w:rsidRPr="006B09C9" w:rsidRDefault="000069F0" w:rsidP="000069F0">
            <w:pPr>
              <w:rPr>
                <w:rFonts w:ascii="Arial" w:hAnsi="Arial" w:cs="Arial"/>
              </w:rPr>
            </w:pPr>
            <w:r w:rsidRPr="006B09C9">
              <w:rPr>
                <w:rFonts w:ascii="Arial" w:hAnsi="Arial" w:cs="Arial"/>
              </w:rPr>
              <w:t>23.6.2005/459</w:t>
            </w:r>
          </w:p>
        </w:tc>
      </w:tr>
      <w:tr w:rsidR="000069F0" w:rsidRPr="006B09C9" w14:paraId="0ABBC7D7" w14:textId="77777777" w:rsidTr="000069F0">
        <w:trPr>
          <w:trHeight w:val="247"/>
          <w:jc w:val="center"/>
        </w:trPr>
        <w:tc>
          <w:tcPr>
            <w:tcW w:w="1448" w:type="dxa"/>
            <w:tcBorders>
              <w:top w:val="single" w:sz="2" w:space="0" w:color="auto"/>
              <w:bottom w:val="single" w:sz="2" w:space="0" w:color="auto"/>
              <w:right w:val="single" w:sz="2" w:space="0" w:color="auto"/>
            </w:tcBorders>
          </w:tcPr>
          <w:p w14:paraId="5594E49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1.1.2006</w:t>
            </w:r>
          </w:p>
        </w:tc>
        <w:tc>
          <w:tcPr>
            <w:tcW w:w="1276" w:type="dxa"/>
            <w:tcBorders>
              <w:top w:val="single" w:sz="2" w:space="0" w:color="auto"/>
              <w:left w:val="single" w:sz="2" w:space="0" w:color="auto"/>
              <w:bottom w:val="single" w:sz="2" w:space="0" w:color="auto"/>
              <w:right w:val="single" w:sz="2" w:space="0" w:color="auto"/>
            </w:tcBorders>
          </w:tcPr>
          <w:p w14:paraId="49521A6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23,50</w:t>
            </w:r>
          </w:p>
        </w:tc>
        <w:tc>
          <w:tcPr>
            <w:tcW w:w="1927" w:type="dxa"/>
            <w:tcBorders>
              <w:top w:val="single" w:sz="2" w:space="0" w:color="auto"/>
              <w:left w:val="single" w:sz="2" w:space="0" w:color="auto"/>
              <w:bottom w:val="single" w:sz="2" w:space="0" w:color="auto"/>
              <w:right w:val="single" w:sz="2" w:space="0" w:color="auto"/>
            </w:tcBorders>
            <w:vAlign w:val="bottom"/>
          </w:tcPr>
          <w:p w14:paraId="720A26BA" w14:textId="77777777" w:rsidR="000069F0" w:rsidRPr="006B09C9" w:rsidRDefault="000069F0" w:rsidP="000542C6">
            <w:pPr>
              <w:jc w:val="right"/>
              <w:rPr>
                <w:rFonts w:ascii="Arial" w:hAnsi="Arial" w:cs="Arial"/>
              </w:rPr>
            </w:pPr>
            <w:r w:rsidRPr="006B09C9">
              <w:rPr>
                <w:rFonts w:ascii="Arial" w:hAnsi="Arial" w:cs="Arial"/>
              </w:rPr>
              <w:t>4,04</w:t>
            </w:r>
          </w:p>
        </w:tc>
        <w:tc>
          <w:tcPr>
            <w:tcW w:w="1985" w:type="dxa"/>
            <w:tcBorders>
              <w:top w:val="single" w:sz="2" w:space="0" w:color="auto"/>
              <w:left w:val="single" w:sz="2" w:space="0" w:color="auto"/>
              <w:bottom w:val="single" w:sz="2" w:space="0" w:color="auto"/>
            </w:tcBorders>
          </w:tcPr>
          <w:p w14:paraId="19993A77"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37CED75C" w14:textId="77777777" w:rsidTr="000069F0">
        <w:trPr>
          <w:trHeight w:val="247"/>
          <w:jc w:val="center"/>
        </w:trPr>
        <w:tc>
          <w:tcPr>
            <w:tcW w:w="1448" w:type="dxa"/>
            <w:tcBorders>
              <w:top w:val="single" w:sz="2" w:space="0" w:color="auto"/>
              <w:bottom w:val="single" w:sz="2" w:space="0" w:color="auto"/>
              <w:right w:val="single" w:sz="2" w:space="0" w:color="auto"/>
            </w:tcBorders>
          </w:tcPr>
          <w:p w14:paraId="65336D8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1.1.2007</w:t>
            </w:r>
          </w:p>
        </w:tc>
        <w:tc>
          <w:tcPr>
            <w:tcW w:w="1276" w:type="dxa"/>
            <w:tcBorders>
              <w:top w:val="single" w:sz="2" w:space="0" w:color="auto"/>
              <w:left w:val="single" w:sz="2" w:space="0" w:color="auto"/>
              <w:bottom w:val="single" w:sz="2" w:space="0" w:color="auto"/>
              <w:right w:val="single" w:sz="2" w:space="0" w:color="auto"/>
            </w:tcBorders>
          </w:tcPr>
          <w:p w14:paraId="54F0671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23,91</w:t>
            </w:r>
          </w:p>
        </w:tc>
        <w:tc>
          <w:tcPr>
            <w:tcW w:w="1927" w:type="dxa"/>
            <w:tcBorders>
              <w:top w:val="single" w:sz="2" w:space="0" w:color="auto"/>
              <w:left w:val="single" w:sz="2" w:space="0" w:color="auto"/>
              <w:bottom w:val="single" w:sz="2" w:space="0" w:color="auto"/>
              <w:right w:val="single" w:sz="2" w:space="0" w:color="auto"/>
            </w:tcBorders>
            <w:vAlign w:val="bottom"/>
          </w:tcPr>
          <w:p w14:paraId="339FA806" w14:textId="77777777" w:rsidR="000069F0" w:rsidRPr="006B09C9" w:rsidRDefault="000069F0" w:rsidP="000542C6">
            <w:pPr>
              <w:jc w:val="right"/>
              <w:rPr>
                <w:rFonts w:ascii="Arial" w:hAnsi="Arial" w:cs="Arial"/>
              </w:rPr>
            </w:pPr>
            <w:r w:rsidRPr="006B09C9">
              <w:rPr>
                <w:rFonts w:ascii="Arial" w:hAnsi="Arial" w:cs="Arial"/>
              </w:rPr>
              <w:t>4,11</w:t>
            </w:r>
          </w:p>
        </w:tc>
        <w:tc>
          <w:tcPr>
            <w:tcW w:w="1985" w:type="dxa"/>
            <w:tcBorders>
              <w:top w:val="single" w:sz="2" w:space="0" w:color="auto"/>
              <w:left w:val="single" w:sz="2" w:space="0" w:color="auto"/>
              <w:bottom w:val="single" w:sz="2" w:space="0" w:color="auto"/>
            </w:tcBorders>
          </w:tcPr>
          <w:p w14:paraId="7D3A3FC5"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241AF908" w14:textId="77777777" w:rsidTr="000069F0">
        <w:trPr>
          <w:trHeight w:val="247"/>
          <w:jc w:val="center"/>
        </w:trPr>
        <w:tc>
          <w:tcPr>
            <w:tcW w:w="1448" w:type="dxa"/>
            <w:tcBorders>
              <w:top w:val="single" w:sz="2" w:space="0" w:color="auto"/>
              <w:bottom w:val="single" w:sz="2" w:space="0" w:color="auto"/>
              <w:right w:val="single" w:sz="2" w:space="0" w:color="auto"/>
            </w:tcBorders>
          </w:tcPr>
          <w:p w14:paraId="5D1A321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1.1.2008</w:t>
            </w:r>
          </w:p>
        </w:tc>
        <w:tc>
          <w:tcPr>
            <w:tcW w:w="1276" w:type="dxa"/>
            <w:tcBorders>
              <w:top w:val="single" w:sz="2" w:space="0" w:color="auto"/>
              <w:left w:val="single" w:sz="2" w:space="0" w:color="auto"/>
              <w:bottom w:val="single" w:sz="2" w:space="0" w:color="auto"/>
              <w:right w:val="single" w:sz="2" w:space="0" w:color="auto"/>
            </w:tcBorders>
          </w:tcPr>
          <w:p w14:paraId="2CE15BD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24,51</w:t>
            </w:r>
          </w:p>
        </w:tc>
        <w:tc>
          <w:tcPr>
            <w:tcW w:w="1927" w:type="dxa"/>
            <w:tcBorders>
              <w:top w:val="single" w:sz="2" w:space="0" w:color="auto"/>
              <w:left w:val="single" w:sz="2" w:space="0" w:color="auto"/>
              <w:bottom w:val="single" w:sz="2" w:space="0" w:color="auto"/>
              <w:right w:val="single" w:sz="2" w:space="0" w:color="auto"/>
            </w:tcBorders>
            <w:vAlign w:val="bottom"/>
          </w:tcPr>
          <w:p w14:paraId="709FD15E" w14:textId="77777777" w:rsidR="000069F0" w:rsidRPr="006B09C9" w:rsidRDefault="000069F0" w:rsidP="000542C6">
            <w:pPr>
              <w:jc w:val="right"/>
              <w:rPr>
                <w:rFonts w:ascii="Arial" w:hAnsi="Arial" w:cs="Arial"/>
              </w:rPr>
            </w:pPr>
            <w:r w:rsidRPr="006B09C9">
              <w:rPr>
                <w:rFonts w:ascii="Arial" w:hAnsi="Arial" w:cs="Arial"/>
              </w:rPr>
              <w:t>4,21</w:t>
            </w:r>
          </w:p>
        </w:tc>
        <w:tc>
          <w:tcPr>
            <w:tcW w:w="1985" w:type="dxa"/>
            <w:tcBorders>
              <w:top w:val="single" w:sz="2" w:space="0" w:color="auto"/>
              <w:left w:val="single" w:sz="2" w:space="0" w:color="auto"/>
              <w:bottom w:val="single" w:sz="2" w:space="0" w:color="auto"/>
            </w:tcBorders>
          </w:tcPr>
          <w:p w14:paraId="4B9F205A"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3C5FDF01" w14:textId="77777777" w:rsidTr="000069F0">
        <w:trPr>
          <w:trHeight w:val="247"/>
          <w:jc w:val="center"/>
        </w:trPr>
        <w:tc>
          <w:tcPr>
            <w:tcW w:w="1448" w:type="dxa"/>
            <w:tcBorders>
              <w:top w:val="single" w:sz="2" w:space="0" w:color="auto"/>
              <w:bottom w:val="single" w:sz="2" w:space="0" w:color="auto"/>
              <w:right w:val="single" w:sz="2" w:space="0" w:color="auto"/>
            </w:tcBorders>
          </w:tcPr>
          <w:p w14:paraId="161C304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lastRenderedPageBreak/>
              <w:t>1.1.2009</w:t>
            </w:r>
          </w:p>
        </w:tc>
        <w:tc>
          <w:tcPr>
            <w:tcW w:w="1276" w:type="dxa"/>
            <w:tcBorders>
              <w:top w:val="single" w:sz="2" w:space="0" w:color="auto"/>
              <w:left w:val="single" w:sz="2" w:space="0" w:color="auto"/>
              <w:bottom w:val="single" w:sz="2" w:space="0" w:color="auto"/>
              <w:right w:val="single" w:sz="2" w:space="0" w:color="auto"/>
            </w:tcBorders>
          </w:tcPr>
          <w:p w14:paraId="7EC4FA1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25,63</w:t>
            </w:r>
          </w:p>
        </w:tc>
        <w:tc>
          <w:tcPr>
            <w:tcW w:w="1927" w:type="dxa"/>
            <w:tcBorders>
              <w:top w:val="single" w:sz="2" w:space="0" w:color="auto"/>
              <w:left w:val="single" w:sz="2" w:space="0" w:color="auto"/>
              <w:bottom w:val="single" w:sz="2" w:space="0" w:color="auto"/>
              <w:right w:val="single" w:sz="2" w:space="0" w:color="auto"/>
            </w:tcBorders>
            <w:vAlign w:val="bottom"/>
          </w:tcPr>
          <w:p w14:paraId="5D4F0824" w14:textId="77777777" w:rsidR="000069F0" w:rsidRPr="006B09C9" w:rsidRDefault="000069F0" w:rsidP="000542C6">
            <w:pPr>
              <w:jc w:val="right"/>
              <w:rPr>
                <w:rFonts w:ascii="Arial" w:hAnsi="Arial" w:cs="Arial"/>
              </w:rPr>
            </w:pPr>
            <w:r w:rsidRPr="006B09C9">
              <w:rPr>
                <w:rFonts w:ascii="Arial" w:hAnsi="Arial" w:cs="Arial"/>
              </w:rPr>
              <w:t>4,41</w:t>
            </w:r>
          </w:p>
        </w:tc>
        <w:tc>
          <w:tcPr>
            <w:tcW w:w="1985" w:type="dxa"/>
            <w:tcBorders>
              <w:top w:val="single" w:sz="2" w:space="0" w:color="auto"/>
              <w:left w:val="single" w:sz="2" w:space="0" w:color="auto"/>
              <w:bottom w:val="single" w:sz="2" w:space="0" w:color="auto"/>
            </w:tcBorders>
          </w:tcPr>
          <w:p w14:paraId="5A1E1C24"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697083A8" w14:textId="77777777" w:rsidTr="000069F0">
        <w:trPr>
          <w:trHeight w:val="247"/>
          <w:jc w:val="center"/>
        </w:trPr>
        <w:tc>
          <w:tcPr>
            <w:tcW w:w="1448" w:type="dxa"/>
            <w:tcBorders>
              <w:top w:val="single" w:sz="2" w:space="0" w:color="auto"/>
              <w:bottom w:val="single" w:sz="2" w:space="0" w:color="auto"/>
              <w:right w:val="single" w:sz="2" w:space="0" w:color="auto"/>
            </w:tcBorders>
          </w:tcPr>
          <w:p w14:paraId="7A24D77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1.1.2011</w:t>
            </w:r>
          </w:p>
        </w:tc>
        <w:tc>
          <w:tcPr>
            <w:tcW w:w="1276" w:type="dxa"/>
            <w:tcBorders>
              <w:top w:val="single" w:sz="2" w:space="0" w:color="auto"/>
              <w:left w:val="single" w:sz="2" w:space="0" w:color="auto"/>
              <w:bottom w:val="single" w:sz="2" w:space="0" w:color="auto"/>
              <w:right w:val="single" w:sz="2" w:space="0" w:color="auto"/>
            </w:tcBorders>
          </w:tcPr>
          <w:p w14:paraId="206D70E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25,74</w:t>
            </w:r>
          </w:p>
        </w:tc>
        <w:tc>
          <w:tcPr>
            <w:tcW w:w="1927" w:type="dxa"/>
            <w:tcBorders>
              <w:top w:val="single" w:sz="2" w:space="0" w:color="auto"/>
              <w:left w:val="single" w:sz="2" w:space="0" w:color="auto"/>
              <w:bottom w:val="single" w:sz="2" w:space="0" w:color="auto"/>
              <w:right w:val="single" w:sz="2" w:space="0" w:color="auto"/>
            </w:tcBorders>
            <w:vAlign w:val="bottom"/>
          </w:tcPr>
          <w:p w14:paraId="63E520BB" w14:textId="77777777" w:rsidR="000069F0" w:rsidRPr="006B09C9" w:rsidRDefault="000069F0" w:rsidP="000542C6">
            <w:pPr>
              <w:jc w:val="right"/>
              <w:rPr>
                <w:rFonts w:ascii="Arial" w:hAnsi="Arial" w:cs="Arial"/>
              </w:rPr>
            </w:pPr>
            <w:r w:rsidRPr="006B09C9">
              <w:rPr>
                <w:rFonts w:ascii="Arial" w:hAnsi="Arial" w:cs="Arial"/>
              </w:rPr>
              <w:t>4,42</w:t>
            </w:r>
          </w:p>
        </w:tc>
        <w:tc>
          <w:tcPr>
            <w:tcW w:w="1985" w:type="dxa"/>
            <w:tcBorders>
              <w:top w:val="single" w:sz="2" w:space="0" w:color="auto"/>
              <w:left w:val="single" w:sz="2" w:space="0" w:color="auto"/>
              <w:bottom w:val="single" w:sz="2" w:space="0" w:color="auto"/>
            </w:tcBorders>
          </w:tcPr>
          <w:p w14:paraId="099A4AE3"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6998D96F" w14:textId="77777777" w:rsidTr="000069F0">
        <w:trPr>
          <w:trHeight w:val="247"/>
          <w:jc w:val="center"/>
        </w:trPr>
        <w:tc>
          <w:tcPr>
            <w:tcW w:w="1448" w:type="dxa"/>
            <w:tcBorders>
              <w:top w:val="single" w:sz="2" w:space="0" w:color="auto"/>
              <w:bottom w:val="single" w:sz="2" w:space="0" w:color="auto"/>
              <w:right w:val="single" w:sz="2" w:space="0" w:color="auto"/>
            </w:tcBorders>
          </w:tcPr>
          <w:p w14:paraId="2BA98D7D"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1.1.2012</w:t>
            </w:r>
          </w:p>
        </w:tc>
        <w:tc>
          <w:tcPr>
            <w:tcW w:w="1276" w:type="dxa"/>
            <w:tcBorders>
              <w:top w:val="single" w:sz="2" w:space="0" w:color="auto"/>
              <w:left w:val="single" w:sz="2" w:space="0" w:color="auto"/>
              <w:bottom w:val="single" w:sz="2" w:space="0" w:color="auto"/>
              <w:right w:val="single" w:sz="2" w:space="0" w:color="auto"/>
            </w:tcBorders>
          </w:tcPr>
          <w:p w14:paraId="76B5ECD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31,36</w:t>
            </w:r>
          </w:p>
        </w:tc>
        <w:tc>
          <w:tcPr>
            <w:tcW w:w="1927" w:type="dxa"/>
            <w:tcBorders>
              <w:top w:val="single" w:sz="2" w:space="0" w:color="auto"/>
              <w:left w:val="single" w:sz="2" w:space="0" w:color="auto"/>
              <w:bottom w:val="single" w:sz="2" w:space="0" w:color="auto"/>
              <w:right w:val="single" w:sz="2" w:space="0" w:color="auto"/>
            </w:tcBorders>
          </w:tcPr>
          <w:p w14:paraId="5AFF4348" w14:textId="77777777" w:rsidR="000069F0" w:rsidRPr="006B09C9" w:rsidRDefault="000069F0" w:rsidP="000542C6">
            <w:pPr>
              <w:jc w:val="right"/>
              <w:rPr>
                <w:rFonts w:ascii="Arial" w:hAnsi="Arial" w:cs="Arial"/>
              </w:rPr>
            </w:pPr>
            <w:r w:rsidRPr="006B09C9">
              <w:rPr>
                <w:rFonts w:ascii="Arial" w:hAnsi="Arial" w:cs="Arial"/>
              </w:rPr>
              <w:t>4,59</w:t>
            </w:r>
          </w:p>
        </w:tc>
        <w:tc>
          <w:tcPr>
            <w:tcW w:w="1985" w:type="dxa"/>
            <w:tcBorders>
              <w:top w:val="single" w:sz="2" w:space="0" w:color="auto"/>
              <w:left w:val="single" w:sz="2" w:space="0" w:color="auto"/>
              <w:bottom w:val="single" w:sz="2" w:space="0" w:color="auto"/>
            </w:tcBorders>
          </w:tcPr>
          <w:p w14:paraId="7FE14AE5" w14:textId="77777777" w:rsidR="000069F0" w:rsidRPr="006B09C9" w:rsidRDefault="000069F0" w:rsidP="000069F0">
            <w:pPr>
              <w:rPr>
                <w:rFonts w:ascii="Arial" w:hAnsi="Arial" w:cs="Arial"/>
              </w:rPr>
            </w:pPr>
            <w:r w:rsidRPr="006B09C9">
              <w:rPr>
                <w:rFonts w:ascii="Arial" w:hAnsi="Arial" w:cs="Arial"/>
              </w:rPr>
              <w:t>9.12.2011/1256, indeksitarkistus</w:t>
            </w:r>
          </w:p>
        </w:tc>
      </w:tr>
      <w:tr w:rsidR="000069F0" w:rsidRPr="006B09C9" w14:paraId="67A96503" w14:textId="77777777" w:rsidTr="00355432">
        <w:trPr>
          <w:trHeight w:val="247"/>
          <w:jc w:val="center"/>
        </w:trPr>
        <w:tc>
          <w:tcPr>
            <w:tcW w:w="1448" w:type="dxa"/>
            <w:tcBorders>
              <w:top w:val="single" w:sz="2" w:space="0" w:color="auto"/>
              <w:bottom w:val="single" w:sz="2" w:space="0" w:color="auto"/>
              <w:right w:val="single" w:sz="2" w:space="0" w:color="auto"/>
            </w:tcBorders>
          </w:tcPr>
          <w:p w14:paraId="0F4DCCE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1.1.2013</w:t>
            </w:r>
          </w:p>
        </w:tc>
        <w:tc>
          <w:tcPr>
            <w:tcW w:w="1276" w:type="dxa"/>
            <w:tcBorders>
              <w:top w:val="single" w:sz="2" w:space="0" w:color="auto"/>
              <w:left w:val="single" w:sz="2" w:space="0" w:color="auto"/>
              <w:bottom w:val="single" w:sz="2" w:space="0" w:color="auto"/>
              <w:right w:val="single" w:sz="2" w:space="0" w:color="auto"/>
            </w:tcBorders>
          </w:tcPr>
          <w:p w14:paraId="3D566F1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32,46</w:t>
            </w:r>
          </w:p>
        </w:tc>
        <w:tc>
          <w:tcPr>
            <w:tcW w:w="1927" w:type="dxa"/>
            <w:tcBorders>
              <w:top w:val="single" w:sz="2" w:space="0" w:color="auto"/>
              <w:left w:val="single" w:sz="2" w:space="0" w:color="auto"/>
              <w:bottom w:val="single" w:sz="2" w:space="0" w:color="auto"/>
              <w:right w:val="single" w:sz="2" w:space="0" w:color="auto"/>
            </w:tcBorders>
          </w:tcPr>
          <w:p w14:paraId="1583D06E" w14:textId="77777777" w:rsidR="000069F0" w:rsidRPr="006B09C9" w:rsidRDefault="000069F0" w:rsidP="000542C6">
            <w:pPr>
              <w:jc w:val="right"/>
              <w:rPr>
                <w:rFonts w:ascii="Arial" w:hAnsi="Arial" w:cs="Arial"/>
              </w:rPr>
            </w:pPr>
            <w:r w:rsidRPr="006B09C9">
              <w:rPr>
                <w:rFonts w:ascii="Arial" w:hAnsi="Arial" w:cs="Arial"/>
              </w:rPr>
              <w:t>4,75</w:t>
            </w:r>
          </w:p>
        </w:tc>
        <w:tc>
          <w:tcPr>
            <w:tcW w:w="1985" w:type="dxa"/>
            <w:tcBorders>
              <w:top w:val="single" w:sz="2" w:space="0" w:color="auto"/>
              <w:left w:val="single" w:sz="2" w:space="0" w:color="auto"/>
              <w:bottom w:val="single" w:sz="2" w:space="0" w:color="auto"/>
            </w:tcBorders>
          </w:tcPr>
          <w:p w14:paraId="40AA8F01" w14:textId="77777777" w:rsidR="000069F0" w:rsidRPr="006B09C9" w:rsidRDefault="000069F0" w:rsidP="000069F0">
            <w:pPr>
              <w:rPr>
                <w:rFonts w:ascii="Arial" w:hAnsi="Arial" w:cs="Arial"/>
              </w:rPr>
            </w:pPr>
            <w:r w:rsidRPr="006B09C9">
              <w:rPr>
                <w:rFonts w:ascii="Arial" w:hAnsi="Arial" w:cs="Arial"/>
              </w:rPr>
              <w:t>Indeksitarkistus</w:t>
            </w:r>
          </w:p>
        </w:tc>
      </w:tr>
      <w:tr w:rsidR="00355432" w:rsidRPr="006B09C9" w14:paraId="32C52E89" w14:textId="77777777" w:rsidTr="00383FFC">
        <w:trPr>
          <w:trHeight w:val="247"/>
          <w:jc w:val="center"/>
        </w:trPr>
        <w:tc>
          <w:tcPr>
            <w:tcW w:w="1448" w:type="dxa"/>
            <w:tcBorders>
              <w:top w:val="single" w:sz="2" w:space="0" w:color="auto"/>
              <w:bottom w:val="single" w:sz="2" w:space="0" w:color="auto"/>
              <w:right w:val="single" w:sz="2" w:space="0" w:color="auto"/>
            </w:tcBorders>
          </w:tcPr>
          <w:p w14:paraId="08ED9B9D" w14:textId="77777777" w:rsidR="00355432" w:rsidRPr="006B09C9" w:rsidRDefault="00355432" w:rsidP="000069F0">
            <w:pPr>
              <w:jc w:val="right"/>
              <w:rPr>
                <w:rFonts w:ascii="Arial" w:hAnsi="Arial" w:cs="Arial"/>
                <w:snapToGrid w:val="0"/>
                <w:lang w:eastAsia="fi-FI"/>
              </w:rPr>
            </w:pPr>
            <w:r w:rsidRPr="006B09C9">
              <w:rPr>
                <w:rFonts w:ascii="Arial" w:hAnsi="Arial" w:cs="Arial"/>
                <w:snapToGrid w:val="0"/>
                <w:lang w:eastAsia="fi-FI"/>
              </w:rPr>
              <w:t>1.1.2014</w:t>
            </w:r>
          </w:p>
        </w:tc>
        <w:tc>
          <w:tcPr>
            <w:tcW w:w="1276" w:type="dxa"/>
            <w:tcBorders>
              <w:top w:val="single" w:sz="2" w:space="0" w:color="auto"/>
              <w:left w:val="single" w:sz="2" w:space="0" w:color="auto"/>
              <w:bottom w:val="single" w:sz="2" w:space="0" w:color="auto"/>
              <w:right w:val="single" w:sz="2" w:space="0" w:color="auto"/>
            </w:tcBorders>
          </w:tcPr>
          <w:p w14:paraId="5E5A03BE" w14:textId="77777777" w:rsidR="00355432" w:rsidRPr="006B09C9" w:rsidRDefault="000542C6" w:rsidP="000069F0">
            <w:pPr>
              <w:jc w:val="right"/>
              <w:rPr>
                <w:rFonts w:ascii="Arial" w:hAnsi="Arial" w:cs="Arial"/>
                <w:snapToGrid w:val="0"/>
                <w:lang w:eastAsia="fi-FI"/>
              </w:rPr>
            </w:pPr>
            <w:r w:rsidRPr="006B09C9">
              <w:rPr>
                <w:rFonts w:ascii="Arial" w:hAnsi="Arial" w:cs="Arial"/>
                <w:snapToGrid w:val="0"/>
                <w:lang w:eastAsia="fi-FI"/>
              </w:rPr>
              <w:t>32,66</w:t>
            </w:r>
          </w:p>
        </w:tc>
        <w:tc>
          <w:tcPr>
            <w:tcW w:w="1927" w:type="dxa"/>
            <w:tcBorders>
              <w:top w:val="single" w:sz="2" w:space="0" w:color="auto"/>
              <w:left w:val="single" w:sz="2" w:space="0" w:color="auto"/>
              <w:bottom w:val="single" w:sz="2" w:space="0" w:color="auto"/>
              <w:right w:val="single" w:sz="2" w:space="0" w:color="auto"/>
            </w:tcBorders>
          </w:tcPr>
          <w:p w14:paraId="6F62D1FD" w14:textId="77777777" w:rsidR="00355432" w:rsidRPr="006B09C9" w:rsidRDefault="000542C6" w:rsidP="000542C6">
            <w:pPr>
              <w:jc w:val="right"/>
              <w:rPr>
                <w:rFonts w:ascii="Arial" w:hAnsi="Arial" w:cs="Arial"/>
              </w:rPr>
            </w:pPr>
            <w:r w:rsidRPr="006B09C9">
              <w:rPr>
                <w:rFonts w:ascii="Arial" w:hAnsi="Arial" w:cs="Arial"/>
              </w:rPr>
              <w:t>4,78</w:t>
            </w:r>
          </w:p>
        </w:tc>
        <w:tc>
          <w:tcPr>
            <w:tcW w:w="1985" w:type="dxa"/>
            <w:tcBorders>
              <w:top w:val="single" w:sz="2" w:space="0" w:color="auto"/>
              <w:left w:val="single" w:sz="2" w:space="0" w:color="auto"/>
              <w:bottom w:val="single" w:sz="2" w:space="0" w:color="auto"/>
            </w:tcBorders>
          </w:tcPr>
          <w:p w14:paraId="72B36F40" w14:textId="77777777" w:rsidR="00355432" w:rsidRPr="006B09C9" w:rsidRDefault="00C51F6B" w:rsidP="000069F0">
            <w:pPr>
              <w:rPr>
                <w:rFonts w:ascii="Arial" w:hAnsi="Arial" w:cs="Arial"/>
              </w:rPr>
            </w:pPr>
            <w:r w:rsidRPr="006B09C9">
              <w:rPr>
                <w:rFonts w:ascii="Arial" w:hAnsi="Arial" w:cs="Arial"/>
              </w:rPr>
              <w:t>Indeksitarkistus</w:t>
            </w:r>
          </w:p>
        </w:tc>
      </w:tr>
      <w:tr w:rsidR="00383FFC" w:rsidRPr="006B09C9" w14:paraId="3EFB300B" w14:textId="77777777" w:rsidTr="00DB216E">
        <w:trPr>
          <w:trHeight w:val="247"/>
          <w:jc w:val="center"/>
        </w:trPr>
        <w:tc>
          <w:tcPr>
            <w:tcW w:w="1448" w:type="dxa"/>
            <w:tcBorders>
              <w:top w:val="single" w:sz="2" w:space="0" w:color="auto"/>
              <w:bottom w:val="single" w:sz="2" w:space="0" w:color="auto"/>
              <w:right w:val="single" w:sz="2" w:space="0" w:color="auto"/>
            </w:tcBorders>
          </w:tcPr>
          <w:p w14:paraId="4CC50445" w14:textId="77777777" w:rsidR="00383FFC" w:rsidRPr="006B09C9" w:rsidRDefault="00383FFC" w:rsidP="000069F0">
            <w:pPr>
              <w:jc w:val="right"/>
              <w:rPr>
                <w:rFonts w:ascii="Arial" w:hAnsi="Arial" w:cs="Arial"/>
                <w:snapToGrid w:val="0"/>
                <w:lang w:eastAsia="fi-FI"/>
              </w:rPr>
            </w:pPr>
            <w:r>
              <w:rPr>
                <w:rFonts w:ascii="Arial" w:hAnsi="Arial" w:cs="Arial"/>
                <w:snapToGrid w:val="0"/>
                <w:lang w:eastAsia="fi-FI"/>
              </w:rPr>
              <w:t>1.1.2015</w:t>
            </w:r>
          </w:p>
        </w:tc>
        <w:tc>
          <w:tcPr>
            <w:tcW w:w="1276" w:type="dxa"/>
            <w:tcBorders>
              <w:top w:val="single" w:sz="2" w:space="0" w:color="auto"/>
              <w:left w:val="single" w:sz="2" w:space="0" w:color="auto"/>
              <w:bottom w:val="single" w:sz="2" w:space="0" w:color="auto"/>
              <w:right w:val="single" w:sz="2" w:space="0" w:color="auto"/>
            </w:tcBorders>
          </w:tcPr>
          <w:p w14:paraId="48955EB7" w14:textId="77777777" w:rsidR="00383FFC" w:rsidRPr="006B09C9" w:rsidRDefault="00383FFC" w:rsidP="000069F0">
            <w:pPr>
              <w:jc w:val="right"/>
              <w:rPr>
                <w:rFonts w:ascii="Arial" w:hAnsi="Arial" w:cs="Arial"/>
                <w:snapToGrid w:val="0"/>
                <w:lang w:eastAsia="fi-FI"/>
              </w:rPr>
            </w:pPr>
            <w:r>
              <w:rPr>
                <w:rFonts w:ascii="Arial" w:hAnsi="Arial" w:cs="Arial"/>
                <w:snapToGrid w:val="0"/>
                <w:lang w:eastAsia="fi-FI"/>
              </w:rPr>
              <w:t>32,80</w:t>
            </w:r>
          </w:p>
        </w:tc>
        <w:tc>
          <w:tcPr>
            <w:tcW w:w="1927" w:type="dxa"/>
            <w:tcBorders>
              <w:top w:val="single" w:sz="2" w:space="0" w:color="auto"/>
              <w:left w:val="single" w:sz="2" w:space="0" w:color="auto"/>
              <w:bottom w:val="single" w:sz="2" w:space="0" w:color="auto"/>
              <w:right w:val="single" w:sz="2" w:space="0" w:color="auto"/>
            </w:tcBorders>
          </w:tcPr>
          <w:p w14:paraId="7B23425E" w14:textId="77777777" w:rsidR="00383FFC" w:rsidRPr="006B09C9" w:rsidRDefault="00383FFC" w:rsidP="000542C6">
            <w:pPr>
              <w:jc w:val="right"/>
              <w:rPr>
                <w:rFonts w:ascii="Arial" w:hAnsi="Arial" w:cs="Arial"/>
              </w:rPr>
            </w:pPr>
            <w:r>
              <w:rPr>
                <w:rFonts w:ascii="Arial" w:hAnsi="Arial" w:cs="Arial"/>
              </w:rPr>
              <w:t>4,80</w:t>
            </w:r>
          </w:p>
        </w:tc>
        <w:tc>
          <w:tcPr>
            <w:tcW w:w="1985" w:type="dxa"/>
            <w:tcBorders>
              <w:top w:val="single" w:sz="2" w:space="0" w:color="auto"/>
              <w:left w:val="single" w:sz="2" w:space="0" w:color="auto"/>
              <w:bottom w:val="single" w:sz="2" w:space="0" w:color="auto"/>
            </w:tcBorders>
          </w:tcPr>
          <w:p w14:paraId="689EFADC" w14:textId="77777777" w:rsidR="00383FFC" w:rsidRPr="006B09C9" w:rsidRDefault="00383FFC" w:rsidP="000069F0">
            <w:pPr>
              <w:rPr>
                <w:rFonts w:ascii="Arial" w:hAnsi="Arial" w:cs="Arial"/>
              </w:rPr>
            </w:pPr>
            <w:r w:rsidRPr="006B09C9">
              <w:rPr>
                <w:rFonts w:ascii="Arial" w:hAnsi="Arial" w:cs="Arial"/>
              </w:rPr>
              <w:t>Indeksitarkistus</w:t>
            </w:r>
          </w:p>
        </w:tc>
      </w:tr>
      <w:tr w:rsidR="00DB216E" w:rsidRPr="006B09C9" w14:paraId="25C5D2A4" w14:textId="77777777" w:rsidTr="00040C84">
        <w:trPr>
          <w:trHeight w:val="247"/>
          <w:jc w:val="center"/>
        </w:trPr>
        <w:tc>
          <w:tcPr>
            <w:tcW w:w="1448" w:type="dxa"/>
            <w:tcBorders>
              <w:top w:val="single" w:sz="2" w:space="0" w:color="auto"/>
              <w:bottom w:val="single" w:sz="2" w:space="0" w:color="auto"/>
              <w:right w:val="single" w:sz="2" w:space="0" w:color="auto"/>
            </w:tcBorders>
          </w:tcPr>
          <w:p w14:paraId="2B6D6619" w14:textId="77777777" w:rsidR="00DB216E" w:rsidRDefault="00DB216E" w:rsidP="000069F0">
            <w:pPr>
              <w:jc w:val="right"/>
              <w:rPr>
                <w:rFonts w:ascii="Arial" w:hAnsi="Arial" w:cs="Arial"/>
                <w:snapToGrid w:val="0"/>
                <w:lang w:eastAsia="fi-FI"/>
              </w:rPr>
            </w:pPr>
            <w:r>
              <w:rPr>
                <w:rFonts w:ascii="Arial" w:hAnsi="Arial" w:cs="Arial"/>
                <w:snapToGrid w:val="0"/>
                <w:lang w:eastAsia="fi-FI"/>
              </w:rPr>
              <w:t>1.1.2016</w:t>
            </w:r>
          </w:p>
        </w:tc>
        <w:tc>
          <w:tcPr>
            <w:tcW w:w="1276" w:type="dxa"/>
            <w:tcBorders>
              <w:top w:val="single" w:sz="2" w:space="0" w:color="auto"/>
              <w:left w:val="single" w:sz="2" w:space="0" w:color="auto"/>
              <w:bottom w:val="single" w:sz="2" w:space="0" w:color="auto"/>
              <w:right w:val="single" w:sz="2" w:space="0" w:color="auto"/>
            </w:tcBorders>
          </w:tcPr>
          <w:p w14:paraId="2170087F" w14:textId="77777777" w:rsidR="00DB216E" w:rsidRDefault="00DB216E" w:rsidP="000069F0">
            <w:pPr>
              <w:jc w:val="right"/>
              <w:rPr>
                <w:rFonts w:ascii="Arial" w:hAnsi="Arial" w:cs="Arial"/>
                <w:snapToGrid w:val="0"/>
                <w:lang w:eastAsia="fi-FI"/>
              </w:rPr>
            </w:pPr>
            <w:r>
              <w:rPr>
                <w:rFonts w:ascii="Arial" w:hAnsi="Arial" w:cs="Arial"/>
                <w:snapToGrid w:val="0"/>
                <w:lang w:eastAsia="fi-FI"/>
              </w:rPr>
              <w:t>32,68</w:t>
            </w:r>
          </w:p>
        </w:tc>
        <w:tc>
          <w:tcPr>
            <w:tcW w:w="1927" w:type="dxa"/>
            <w:tcBorders>
              <w:top w:val="single" w:sz="2" w:space="0" w:color="auto"/>
              <w:left w:val="single" w:sz="2" w:space="0" w:color="auto"/>
              <w:bottom w:val="single" w:sz="2" w:space="0" w:color="auto"/>
              <w:right w:val="single" w:sz="2" w:space="0" w:color="auto"/>
            </w:tcBorders>
          </w:tcPr>
          <w:p w14:paraId="3EE409D5" w14:textId="77777777" w:rsidR="00DB216E" w:rsidRDefault="00DB216E" w:rsidP="000542C6">
            <w:pPr>
              <w:jc w:val="right"/>
              <w:rPr>
                <w:rFonts w:ascii="Arial" w:hAnsi="Arial" w:cs="Arial"/>
              </w:rPr>
            </w:pPr>
            <w:r>
              <w:rPr>
                <w:rFonts w:ascii="Arial" w:hAnsi="Arial" w:cs="Arial"/>
              </w:rPr>
              <w:t>4,78</w:t>
            </w:r>
          </w:p>
        </w:tc>
        <w:tc>
          <w:tcPr>
            <w:tcW w:w="1985" w:type="dxa"/>
            <w:tcBorders>
              <w:top w:val="single" w:sz="2" w:space="0" w:color="auto"/>
              <w:left w:val="single" w:sz="2" w:space="0" w:color="auto"/>
              <w:bottom w:val="single" w:sz="2" w:space="0" w:color="auto"/>
            </w:tcBorders>
          </w:tcPr>
          <w:p w14:paraId="4E3820DF" w14:textId="77777777" w:rsidR="00DB216E" w:rsidRPr="006B09C9" w:rsidRDefault="00DB216E" w:rsidP="000069F0">
            <w:pPr>
              <w:rPr>
                <w:rFonts w:ascii="Arial" w:hAnsi="Arial" w:cs="Arial"/>
              </w:rPr>
            </w:pPr>
            <w:r>
              <w:rPr>
                <w:rFonts w:ascii="Arial" w:hAnsi="Arial" w:cs="Arial"/>
              </w:rPr>
              <w:t>Indeksitarkistus</w:t>
            </w:r>
          </w:p>
        </w:tc>
      </w:tr>
      <w:tr w:rsidR="00040C84" w:rsidRPr="006B09C9" w14:paraId="245C8766" w14:textId="77777777" w:rsidTr="00986A13">
        <w:trPr>
          <w:trHeight w:val="247"/>
          <w:jc w:val="center"/>
        </w:trPr>
        <w:tc>
          <w:tcPr>
            <w:tcW w:w="1448" w:type="dxa"/>
            <w:tcBorders>
              <w:top w:val="single" w:sz="2" w:space="0" w:color="auto"/>
              <w:bottom w:val="single" w:sz="2" w:space="0" w:color="auto"/>
              <w:right w:val="single" w:sz="2" w:space="0" w:color="auto"/>
            </w:tcBorders>
          </w:tcPr>
          <w:p w14:paraId="12ED52B7" w14:textId="77777777" w:rsidR="00040C84" w:rsidRDefault="00040C84" w:rsidP="000069F0">
            <w:pPr>
              <w:jc w:val="right"/>
              <w:rPr>
                <w:rFonts w:ascii="Arial" w:hAnsi="Arial" w:cs="Arial"/>
                <w:snapToGrid w:val="0"/>
                <w:lang w:eastAsia="fi-FI"/>
              </w:rPr>
            </w:pPr>
            <w:r>
              <w:rPr>
                <w:rFonts w:ascii="Arial" w:hAnsi="Arial" w:cs="Arial"/>
                <w:snapToGrid w:val="0"/>
                <w:lang w:eastAsia="fi-FI"/>
              </w:rPr>
              <w:t>1.1.2017</w:t>
            </w:r>
          </w:p>
        </w:tc>
        <w:tc>
          <w:tcPr>
            <w:tcW w:w="1276" w:type="dxa"/>
            <w:tcBorders>
              <w:top w:val="single" w:sz="2" w:space="0" w:color="auto"/>
              <w:left w:val="single" w:sz="2" w:space="0" w:color="auto"/>
              <w:bottom w:val="single" w:sz="2" w:space="0" w:color="auto"/>
              <w:right w:val="single" w:sz="2" w:space="0" w:color="auto"/>
            </w:tcBorders>
          </w:tcPr>
          <w:p w14:paraId="76FACC6B" w14:textId="77777777" w:rsidR="00040C84" w:rsidRDefault="00040C84" w:rsidP="000069F0">
            <w:pPr>
              <w:jc w:val="right"/>
              <w:rPr>
                <w:rFonts w:ascii="Arial" w:hAnsi="Arial" w:cs="Arial"/>
                <w:snapToGrid w:val="0"/>
                <w:lang w:eastAsia="fi-FI"/>
              </w:rPr>
            </w:pPr>
            <w:r>
              <w:rPr>
                <w:rFonts w:ascii="Arial" w:hAnsi="Arial" w:cs="Arial"/>
                <w:snapToGrid w:val="0"/>
                <w:lang w:eastAsia="fi-FI"/>
              </w:rPr>
              <w:t>32,40</w:t>
            </w:r>
          </w:p>
        </w:tc>
        <w:tc>
          <w:tcPr>
            <w:tcW w:w="1927" w:type="dxa"/>
            <w:tcBorders>
              <w:top w:val="single" w:sz="2" w:space="0" w:color="auto"/>
              <w:left w:val="single" w:sz="2" w:space="0" w:color="auto"/>
              <w:bottom w:val="single" w:sz="2" w:space="0" w:color="auto"/>
              <w:right w:val="single" w:sz="2" w:space="0" w:color="auto"/>
            </w:tcBorders>
          </w:tcPr>
          <w:p w14:paraId="16E070DD" w14:textId="77777777" w:rsidR="00040C84" w:rsidRDefault="00040C84" w:rsidP="000542C6">
            <w:pPr>
              <w:jc w:val="right"/>
              <w:rPr>
                <w:rFonts w:ascii="Arial" w:hAnsi="Arial" w:cs="Arial"/>
              </w:rPr>
            </w:pPr>
            <w:r>
              <w:rPr>
                <w:rFonts w:ascii="Arial" w:hAnsi="Arial" w:cs="Arial"/>
              </w:rPr>
              <w:t>4,74</w:t>
            </w:r>
          </w:p>
        </w:tc>
        <w:tc>
          <w:tcPr>
            <w:tcW w:w="1985" w:type="dxa"/>
            <w:tcBorders>
              <w:top w:val="single" w:sz="2" w:space="0" w:color="auto"/>
              <w:left w:val="single" w:sz="2" w:space="0" w:color="auto"/>
              <w:bottom w:val="single" w:sz="2" w:space="0" w:color="auto"/>
            </w:tcBorders>
          </w:tcPr>
          <w:p w14:paraId="53334B54" w14:textId="77777777" w:rsidR="00040C84" w:rsidRDefault="00040C84" w:rsidP="000069F0">
            <w:pPr>
              <w:rPr>
                <w:rFonts w:ascii="Arial" w:hAnsi="Arial" w:cs="Arial"/>
              </w:rPr>
            </w:pPr>
            <w:r>
              <w:rPr>
                <w:rFonts w:ascii="Arial" w:hAnsi="Arial" w:cs="Arial"/>
              </w:rPr>
              <w:t>Indeksileikkaus</w:t>
            </w:r>
          </w:p>
        </w:tc>
      </w:tr>
      <w:tr w:rsidR="00986A13" w:rsidRPr="006B09C9" w14:paraId="20BC4EF0" w14:textId="77777777" w:rsidTr="00ED65A0">
        <w:trPr>
          <w:trHeight w:val="247"/>
          <w:jc w:val="center"/>
        </w:trPr>
        <w:tc>
          <w:tcPr>
            <w:tcW w:w="1448" w:type="dxa"/>
            <w:tcBorders>
              <w:top w:val="single" w:sz="2" w:space="0" w:color="auto"/>
              <w:bottom w:val="single" w:sz="2" w:space="0" w:color="auto"/>
              <w:right w:val="single" w:sz="2" w:space="0" w:color="auto"/>
            </w:tcBorders>
          </w:tcPr>
          <w:p w14:paraId="4A2998DC" w14:textId="2BFFDEC4" w:rsidR="00986A13" w:rsidRDefault="00986A13" w:rsidP="000069F0">
            <w:pPr>
              <w:jc w:val="right"/>
              <w:rPr>
                <w:rFonts w:ascii="Arial" w:hAnsi="Arial" w:cs="Arial"/>
                <w:snapToGrid w:val="0"/>
                <w:lang w:eastAsia="fi-FI"/>
              </w:rPr>
            </w:pPr>
            <w:r>
              <w:rPr>
                <w:rFonts w:ascii="Arial" w:hAnsi="Arial" w:cs="Arial"/>
                <w:snapToGrid w:val="0"/>
                <w:lang w:eastAsia="fi-FI"/>
              </w:rPr>
              <w:t>1.1.2020</w:t>
            </w:r>
          </w:p>
        </w:tc>
        <w:tc>
          <w:tcPr>
            <w:tcW w:w="1276" w:type="dxa"/>
            <w:tcBorders>
              <w:top w:val="single" w:sz="2" w:space="0" w:color="auto"/>
              <w:left w:val="single" w:sz="2" w:space="0" w:color="auto"/>
              <w:bottom w:val="single" w:sz="2" w:space="0" w:color="auto"/>
              <w:right w:val="single" w:sz="2" w:space="0" w:color="auto"/>
            </w:tcBorders>
          </w:tcPr>
          <w:p w14:paraId="38DA07BD" w14:textId="542FC83D" w:rsidR="00986A13" w:rsidRDefault="00210C55" w:rsidP="000069F0">
            <w:pPr>
              <w:jc w:val="right"/>
              <w:rPr>
                <w:rFonts w:ascii="Arial" w:hAnsi="Arial" w:cs="Arial"/>
                <w:snapToGrid w:val="0"/>
                <w:lang w:eastAsia="fi-FI"/>
              </w:rPr>
            </w:pPr>
            <w:r>
              <w:rPr>
                <w:rFonts w:ascii="Arial" w:hAnsi="Arial" w:cs="Arial"/>
                <w:snapToGrid w:val="0"/>
                <w:lang w:eastAsia="fi-FI"/>
              </w:rPr>
              <w:t>33,</w:t>
            </w:r>
            <w:r w:rsidR="00252058">
              <w:rPr>
                <w:rFonts w:ascii="Arial" w:hAnsi="Arial" w:cs="Arial"/>
                <w:snapToGrid w:val="0"/>
                <w:lang w:eastAsia="fi-FI"/>
              </w:rPr>
              <w:t>66</w:t>
            </w:r>
          </w:p>
        </w:tc>
        <w:tc>
          <w:tcPr>
            <w:tcW w:w="1927" w:type="dxa"/>
            <w:tcBorders>
              <w:top w:val="single" w:sz="2" w:space="0" w:color="auto"/>
              <w:left w:val="single" w:sz="2" w:space="0" w:color="auto"/>
              <w:bottom w:val="single" w:sz="2" w:space="0" w:color="auto"/>
              <w:right w:val="single" w:sz="2" w:space="0" w:color="auto"/>
            </w:tcBorders>
          </w:tcPr>
          <w:p w14:paraId="1F67B301" w14:textId="4D578644" w:rsidR="00986A13" w:rsidRDefault="00210C55" w:rsidP="000542C6">
            <w:pPr>
              <w:jc w:val="right"/>
              <w:rPr>
                <w:rFonts w:ascii="Arial" w:hAnsi="Arial" w:cs="Arial"/>
              </w:rPr>
            </w:pPr>
            <w:r>
              <w:rPr>
                <w:rFonts w:ascii="Arial" w:hAnsi="Arial" w:cs="Arial"/>
              </w:rPr>
              <w:t>4,</w:t>
            </w:r>
            <w:r w:rsidR="00CB3282">
              <w:rPr>
                <w:rFonts w:ascii="Arial" w:hAnsi="Arial" w:cs="Arial"/>
              </w:rPr>
              <w:t>7</w:t>
            </w:r>
            <w:r w:rsidR="00252058">
              <w:rPr>
                <w:rFonts w:ascii="Arial" w:hAnsi="Arial" w:cs="Arial"/>
              </w:rPr>
              <w:t>9</w:t>
            </w:r>
          </w:p>
        </w:tc>
        <w:tc>
          <w:tcPr>
            <w:tcW w:w="1985" w:type="dxa"/>
            <w:tcBorders>
              <w:top w:val="single" w:sz="2" w:space="0" w:color="auto"/>
              <w:left w:val="single" w:sz="2" w:space="0" w:color="auto"/>
              <w:bottom w:val="single" w:sz="2" w:space="0" w:color="auto"/>
            </w:tcBorders>
          </w:tcPr>
          <w:p w14:paraId="749A6FE6" w14:textId="3C77F2FB" w:rsidR="00986A13" w:rsidRDefault="00370A20" w:rsidP="000069F0">
            <w:pPr>
              <w:rPr>
                <w:rFonts w:ascii="Arial" w:hAnsi="Arial" w:cs="Arial"/>
              </w:rPr>
            </w:pPr>
            <w:r>
              <w:rPr>
                <w:rFonts w:ascii="Arial" w:hAnsi="Arial" w:cs="Arial"/>
              </w:rPr>
              <w:t>4.12.2019/1217</w:t>
            </w:r>
            <w:r w:rsidR="0065190B">
              <w:rPr>
                <w:rFonts w:ascii="Arial" w:hAnsi="Arial" w:cs="Arial"/>
              </w:rPr>
              <w:t xml:space="preserve"> ja</w:t>
            </w:r>
          </w:p>
          <w:p w14:paraId="684B02EE" w14:textId="7894297E" w:rsidR="00370A20" w:rsidRDefault="00370A20" w:rsidP="000069F0">
            <w:pPr>
              <w:rPr>
                <w:rFonts w:ascii="Arial" w:hAnsi="Arial" w:cs="Arial"/>
              </w:rPr>
            </w:pPr>
            <w:r>
              <w:rPr>
                <w:rFonts w:ascii="Arial" w:hAnsi="Arial" w:cs="Arial"/>
              </w:rPr>
              <w:t>indeksitarkistus</w:t>
            </w:r>
          </w:p>
        </w:tc>
      </w:tr>
      <w:tr w:rsidR="00ED65A0" w:rsidRPr="006B09C9" w14:paraId="5BF60578" w14:textId="77777777" w:rsidTr="000069F0">
        <w:trPr>
          <w:trHeight w:val="247"/>
          <w:jc w:val="center"/>
        </w:trPr>
        <w:tc>
          <w:tcPr>
            <w:tcW w:w="1448" w:type="dxa"/>
            <w:tcBorders>
              <w:top w:val="single" w:sz="2" w:space="0" w:color="auto"/>
              <w:bottom w:val="single" w:sz="12" w:space="0" w:color="auto"/>
              <w:right w:val="single" w:sz="2" w:space="0" w:color="auto"/>
            </w:tcBorders>
          </w:tcPr>
          <w:p w14:paraId="21F5272A" w14:textId="6B43FB0E" w:rsidR="00ED65A0" w:rsidRDefault="00ED65A0" w:rsidP="000069F0">
            <w:pPr>
              <w:jc w:val="right"/>
              <w:rPr>
                <w:rFonts w:ascii="Arial" w:hAnsi="Arial" w:cs="Arial"/>
                <w:snapToGrid w:val="0"/>
                <w:lang w:eastAsia="fi-FI"/>
              </w:rPr>
            </w:pPr>
            <w:r>
              <w:rPr>
                <w:rFonts w:ascii="Arial" w:hAnsi="Arial" w:cs="Arial"/>
                <w:snapToGrid w:val="0"/>
                <w:lang w:eastAsia="fi-FI"/>
              </w:rPr>
              <w:t>1.1.2021</w:t>
            </w:r>
          </w:p>
        </w:tc>
        <w:tc>
          <w:tcPr>
            <w:tcW w:w="1276" w:type="dxa"/>
            <w:tcBorders>
              <w:top w:val="single" w:sz="2" w:space="0" w:color="auto"/>
              <w:left w:val="single" w:sz="2" w:space="0" w:color="auto"/>
              <w:bottom w:val="single" w:sz="12" w:space="0" w:color="auto"/>
              <w:right w:val="single" w:sz="2" w:space="0" w:color="auto"/>
            </w:tcBorders>
          </w:tcPr>
          <w:p w14:paraId="54EC44C8" w14:textId="46D9F671" w:rsidR="00ED65A0" w:rsidRDefault="00252058" w:rsidP="000069F0">
            <w:pPr>
              <w:jc w:val="right"/>
              <w:rPr>
                <w:rFonts w:ascii="Arial" w:hAnsi="Arial" w:cs="Arial"/>
                <w:snapToGrid w:val="0"/>
                <w:lang w:eastAsia="fi-FI"/>
              </w:rPr>
            </w:pPr>
            <w:r>
              <w:rPr>
                <w:rFonts w:ascii="Arial" w:hAnsi="Arial" w:cs="Arial"/>
                <w:snapToGrid w:val="0"/>
                <w:lang w:eastAsia="fi-FI"/>
              </w:rPr>
              <w:t>33,78</w:t>
            </w:r>
          </w:p>
        </w:tc>
        <w:tc>
          <w:tcPr>
            <w:tcW w:w="1927" w:type="dxa"/>
            <w:tcBorders>
              <w:top w:val="single" w:sz="2" w:space="0" w:color="auto"/>
              <w:left w:val="single" w:sz="2" w:space="0" w:color="auto"/>
              <w:bottom w:val="single" w:sz="12" w:space="0" w:color="auto"/>
              <w:right w:val="single" w:sz="2" w:space="0" w:color="auto"/>
            </w:tcBorders>
          </w:tcPr>
          <w:p w14:paraId="07179449" w14:textId="2A687CE5" w:rsidR="00ED65A0" w:rsidRDefault="00252058" w:rsidP="000542C6">
            <w:pPr>
              <w:jc w:val="right"/>
              <w:rPr>
                <w:rFonts w:ascii="Arial" w:hAnsi="Arial" w:cs="Arial"/>
              </w:rPr>
            </w:pPr>
            <w:r>
              <w:rPr>
                <w:rFonts w:ascii="Arial" w:hAnsi="Arial" w:cs="Arial"/>
              </w:rPr>
              <w:t>4,80</w:t>
            </w:r>
          </w:p>
        </w:tc>
        <w:tc>
          <w:tcPr>
            <w:tcW w:w="1985" w:type="dxa"/>
            <w:tcBorders>
              <w:top w:val="single" w:sz="2" w:space="0" w:color="auto"/>
              <w:left w:val="single" w:sz="2" w:space="0" w:color="auto"/>
              <w:bottom w:val="single" w:sz="12" w:space="0" w:color="auto"/>
            </w:tcBorders>
          </w:tcPr>
          <w:p w14:paraId="2EA07004" w14:textId="7F07882A" w:rsidR="00ED65A0" w:rsidRDefault="00252058" w:rsidP="000069F0">
            <w:pPr>
              <w:rPr>
                <w:rFonts w:ascii="Arial" w:hAnsi="Arial" w:cs="Arial"/>
              </w:rPr>
            </w:pPr>
            <w:r>
              <w:rPr>
                <w:rFonts w:ascii="Arial" w:hAnsi="Arial" w:cs="Arial"/>
              </w:rPr>
              <w:t>Indeksitarkistus</w:t>
            </w:r>
          </w:p>
        </w:tc>
      </w:tr>
    </w:tbl>
    <w:p w14:paraId="58789504" w14:textId="77777777" w:rsidR="000069F0" w:rsidRPr="006B09C9" w:rsidRDefault="000069F0" w:rsidP="000069F0">
      <w:pPr>
        <w:pStyle w:val="Otsikko2"/>
        <w:spacing w:before="360" w:after="120"/>
      </w:pPr>
      <w:bookmarkStart w:id="14" w:name="_Toc46847331"/>
      <w:r w:rsidRPr="006B09C9">
        <w:t>Peruspäivärahan tarveharkinta</w:t>
      </w:r>
      <w:bookmarkEnd w:id="14"/>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719"/>
      </w:tblGrid>
      <w:tr w:rsidR="000069F0" w:rsidRPr="006B09C9" w14:paraId="6CFCDF36" w14:textId="77777777" w:rsidTr="000069F0">
        <w:trPr>
          <w:trHeight w:val="280"/>
        </w:trPr>
        <w:tc>
          <w:tcPr>
            <w:tcW w:w="2399" w:type="dxa"/>
            <w:shd w:val="clear" w:color="auto" w:fill="D9D9D9"/>
            <w:hideMark/>
          </w:tcPr>
          <w:p w14:paraId="7FAB5083"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719" w:type="dxa"/>
            <w:shd w:val="clear" w:color="auto" w:fill="FFFFFF"/>
          </w:tcPr>
          <w:p w14:paraId="2BF700D6" w14:textId="77777777" w:rsidR="000069F0" w:rsidRPr="006B09C9" w:rsidRDefault="000069F0" w:rsidP="000069F0">
            <w:pPr>
              <w:rPr>
                <w:rFonts w:ascii="Arial" w:hAnsi="Arial" w:cs="Arial"/>
                <w:b/>
                <w:lang w:eastAsia="fi-FI"/>
              </w:rPr>
            </w:pPr>
            <w:proofErr w:type="spellStart"/>
            <w:r w:rsidRPr="006B09C9">
              <w:rPr>
                <w:rFonts w:ascii="Arial" w:hAnsi="Arial" w:cs="Arial"/>
              </w:rPr>
              <w:t>RajaYks</w:t>
            </w:r>
            <w:proofErr w:type="spellEnd"/>
            <w:r w:rsidRPr="006B09C9">
              <w:rPr>
                <w:rFonts w:ascii="Arial" w:hAnsi="Arial" w:cs="Arial"/>
              </w:rPr>
              <w:t xml:space="preserve">, </w:t>
            </w:r>
            <w:proofErr w:type="spellStart"/>
            <w:r w:rsidRPr="006B09C9">
              <w:rPr>
                <w:rFonts w:ascii="Arial" w:hAnsi="Arial" w:cs="Arial"/>
              </w:rPr>
              <w:t>RajaHuolt</w:t>
            </w:r>
            <w:proofErr w:type="spellEnd"/>
            <w:r w:rsidRPr="006B09C9">
              <w:rPr>
                <w:rFonts w:ascii="Arial" w:hAnsi="Arial" w:cs="Arial"/>
              </w:rPr>
              <w:t xml:space="preserve">, </w:t>
            </w:r>
            <w:proofErr w:type="spellStart"/>
            <w:r w:rsidRPr="006B09C9">
              <w:rPr>
                <w:rFonts w:ascii="Arial" w:hAnsi="Arial" w:cs="Arial"/>
              </w:rPr>
              <w:t>RajaLaps</w:t>
            </w:r>
            <w:proofErr w:type="spellEnd"/>
            <w:r w:rsidRPr="006B09C9">
              <w:rPr>
                <w:rFonts w:ascii="Arial" w:hAnsi="Arial" w:cs="Arial"/>
              </w:rPr>
              <w:t xml:space="preserve">, </w:t>
            </w:r>
            <w:proofErr w:type="spellStart"/>
            <w:r w:rsidRPr="006B09C9">
              <w:rPr>
                <w:rFonts w:ascii="Arial" w:hAnsi="Arial" w:cs="Arial"/>
              </w:rPr>
              <w:t>PuolVah</w:t>
            </w:r>
            <w:proofErr w:type="spellEnd"/>
            <w:r w:rsidRPr="006B09C9">
              <w:rPr>
                <w:rFonts w:ascii="Arial" w:hAnsi="Arial" w:cs="Arial"/>
              </w:rPr>
              <w:t>, TarvPros1, TarvPros2</w:t>
            </w:r>
          </w:p>
        </w:tc>
      </w:tr>
    </w:tbl>
    <w:p w14:paraId="36F95C1C" w14:textId="77777777" w:rsidR="000069F0" w:rsidRPr="006B09C9" w:rsidRDefault="000069F0" w:rsidP="000069F0">
      <w:pPr>
        <w:pStyle w:val="Selitys"/>
        <w:jc w:val="both"/>
      </w:pPr>
      <w:r w:rsidRPr="006B09C9">
        <w:t>Peruspäivärahan tarveharkinnan keskeiset laskukaavat sisältyivät työttömyysturvalain 24.8.1984/602 14 §:n 3 ja 4 momenttiin:</w:t>
      </w:r>
    </w:p>
    <w:p w14:paraId="45EE9303" w14:textId="77777777" w:rsidR="006A34D9" w:rsidRPr="006B09C9" w:rsidRDefault="006A34D9" w:rsidP="006A34D9">
      <w:pPr>
        <w:jc w:val="center"/>
      </w:pPr>
      <w:r w:rsidRPr="006B09C9">
        <w:rPr>
          <w:b/>
        </w:rPr>
        <w:t>14 §</w:t>
      </w:r>
    </w:p>
    <w:p w14:paraId="5A0EAC59" w14:textId="77777777" w:rsidR="006A34D9" w:rsidRPr="006B09C9" w:rsidRDefault="006A34D9" w:rsidP="006A34D9">
      <w:pPr>
        <w:pStyle w:val="Selitys"/>
        <w:spacing w:before="0" w:after="0"/>
        <w:jc w:val="center"/>
        <w:rPr>
          <w:rFonts w:ascii="Times New Roman" w:hAnsi="Times New Roman"/>
          <w:b/>
        </w:rPr>
      </w:pPr>
      <w:r w:rsidRPr="006B09C9">
        <w:rPr>
          <w:rFonts w:ascii="Times New Roman" w:hAnsi="Times New Roman"/>
          <w:b/>
        </w:rPr>
        <w:t>Peruspäivärahan tarveharkinta</w:t>
      </w:r>
    </w:p>
    <w:p w14:paraId="6684B50D" w14:textId="77777777" w:rsidR="006A34D9" w:rsidRPr="006B09C9" w:rsidRDefault="006A34D9" w:rsidP="006A34D9">
      <w:pPr>
        <w:pStyle w:val="Pyklteksti"/>
      </w:pPr>
      <w:r w:rsidRPr="006B09C9">
        <w:t>Jäljempänä 22§:n 1 momentissa ja 24§:</w:t>
      </w:r>
      <w:proofErr w:type="spellStart"/>
      <w:r w:rsidRPr="006B09C9">
        <w:t>ssä</w:t>
      </w:r>
      <w:proofErr w:type="spellEnd"/>
      <w:r w:rsidRPr="006B09C9">
        <w:t xml:space="preserve"> tarkoitetun täysimääräisen peruspäivärahan kuukautta kohti lasketusta määrästä vähennetään huoltovelvollisella 75 prosenttia siitä 1 ja 2 momentin mukaisesti määrätystä tulojen osasta, joka ylittää 3 500 markkaa kuukaudessa. Yksinäisellä henkilöllä vähennetään vastaavasti 75 prosenttia siitä 1 ja 2 momentin mukaisesti määrätystä tulojen osasta, joka ylittää kaksi kolmasosaa huoltovelvollisen edellä mainitusta tulorajasta. Yk</w:t>
      </w:r>
      <w:r w:rsidRPr="006B09C9">
        <w:softHyphen/>
        <w:t>sinäisen henkilön tuloraja korotetaan lähimpään kymmeneen markkaan.</w:t>
      </w:r>
    </w:p>
    <w:p w14:paraId="7DEDD38F" w14:textId="77777777" w:rsidR="006A34D9" w:rsidRPr="006B09C9" w:rsidRDefault="006A34D9" w:rsidP="006A34D9">
      <w:pPr>
        <w:pStyle w:val="Pyklteksti"/>
      </w:pPr>
      <w:r w:rsidRPr="006B09C9">
        <w:t>Huoltovelvollisen 3 momentissa tarkoitettua tulorajaa korotetaan 300 markalla jokaisen huollettavan alle 18-vuotiaan lapsen osalta.</w:t>
      </w:r>
    </w:p>
    <w:p w14:paraId="369654E4" w14:textId="77777777" w:rsidR="000069F0" w:rsidRPr="006B09C9" w:rsidRDefault="000069F0" w:rsidP="000069F0">
      <w:pPr>
        <w:pStyle w:val="Selitys"/>
      </w:pPr>
      <w:r w:rsidRPr="006B09C9">
        <w:t>Lain 25 §, jossa määriteltiin indeksitarkistusten perusteet, koski myös näitä markkamääriä:</w:t>
      </w:r>
    </w:p>
    <w:p w14:paraId="5FFB8002" w14:textId="77777777" w:rsidR="000069F0" w:rsidRPr="006B09C9" w:rsidRDefault="000069F0" w:rsidP="000069F0">
      <w:pPr>
        <w:pStyle w:val="Pyklnotsikko"/>
      </w:pPr>
      <w:r w:rsidRPr="006B09C9">
        <w:t xml:space="preserve">25§ </w:t>
      </w:r>
    </w:p>
    <w:p w14:paraId="740278A9" w14:textId="77777777" w:rsidR="000069F0" w:rsidRPr="006B09C9" w:rsidRDefault="000069F0" w:rsidP="000069F0">
      <w:pPr>
        <w:pStyle w:val="Pyklnotsikko"/>
      </w:pPr>
      <w:r w:rsidRPr="006B09C9">
        <w:t>Etuuksien korotus</w:t>
      </w:r>
    </w:p>
    <w:p w14:paraId="1346F78A" w14:textId="77777777" w:rsidR="000069F0" w:rsidRPr="006B09C9" w:rsidRDefault="000069F0" w:rsidP="000069F0">
      <w:pPr>
        <w:pStyle w:val="Pyklteksti"/>
      </w:pPr>
      <w:r w:rsidRPr="006B09C9">
        <w:t>Jos maan yleinen palkkataso olennaisesti muuttuu, asetuksella on tarkistettava tämän lain 14§:n 3 ja 4 momen</w:t>
      </w:r>
      <w:r w:rsidRPr="006B09C9">
        <w:softHyphen/>
        <w:t>tissa, 21§:n 2 momentissa sekä 22 ja 24 §:ssä säädetyt markkamäärät palkkatason muutosta vastaavassa suhteessa.</w:t>
      </w:r>
    </w:p>
    <w:p w14:paraId="11BE7576" w14:textId="77777777" w:rsidR="000069F0" w:rsidRPr="006B09C9" w:rsidRDefault="000069F0" w:rsidP="000069F0">
      <w:pPr>
        <w:pStyle w:val="Selitys"/>
        <w:jc w:val="both"/>
      </w:pPr>
      <w:r w:rsidRPr="006B09C9">
        <w:t>Lailla 28.12.1990/1365, joka tuli voimaan 1.1.1991, vahvistettiin tarveharkinnan markkamäärille uudet arvot. Voimaantulosäännöksen mukaan markkamäärät vastaavat vuoden 1990 ensimmäisen neljänneksen tasoa:</w:t>
      </w:r>
    </w:p>
    <w:p w14:paraId="7A10A61E" w14:textId="77777777" w:rsidR="000069F0" w:rsidRPr="006B09C9" w:rsidRDefault="000069F0" w:rsidP="000069F0">
      <w:pPr>
        <w:pStyle w:val="Pyklnotsikko"/>
      </w:pPr>
      <w:r w:rsidRPr="006B09C9">
        <w:t>14 §</w:t>
      </w:r>
    </w:p>
    <w:p w14:paraId="57D9D7BF" w14:textId="77777777" w:rsidR="000069F0" w:rsidRPr="006B09C9" w:rsidRDefault="000069F0" w:rsidP="000069F0">
      <w:pPr>
        <w:pStyle w:val="Pyklnotsikko"/>
      </w:pPr>
      <w:r w:rsidRPr="006B09C9">
        <w:t xml:space="preserve">Peruspäivärahan tarveharkinta </w:t>
      </w:r>
    </w:p>
    <w:p w14:paraId="50AFE118" w14:textId="77777777" w:rsidR="000069F0" w:rsidRPr="006B09C9" w:rsidRDefault="000069F0" w:rsidP="000069F0">
      <w:pPr>
        <w:pStyle w:val="Pyklteksti"/>
        <w:pBdr>
          <w:bottom w:val="single" w:sz="6" w:space="1" w:color="auto"/>
        </w:pBdr>
      </w:pPr>
      <w:r w:rsidRPr="006B09C9">
        <w:t>Taloudellisen tuen tarvetta harkittaessa otetaan huomioon henkilön omat tulot kokonaan ja hänen puolisonsa tu</w:t>
      </w:r>
      <w:r w:rsidRPr="006B09C9">
        <w:softHyphen/>
        <w:t>lot 280 markkaa ylittävältä osalta kuukaudessa lukuun ottamatta lapsilisää, lasten kotihoidon tuen perusosaa ja sisarus</w:t>
      </w:r>
      <w:r w:rsidRPr="006B09C9">
        <w:softHyphen/>
        <w:t>korotusta, asumistukea, sotilasavustusta, sotilasvammalain (404/48) mukaista elinkorkoa ja täydennyskorkoa, rinta</w:t>
      </w:r>
      <w:r w:rsidRPr="006B09C9">
        <w:softHyphen/>
        <w:t>masotilaseläkelain (119/77) mukaista rintamasotilaseläkettä, perhe-eläkelain (38/69) mukaista lisäosaa, sosiaalihuolto</w:t>
      </w:r>
      <w:r w:rsidRPr="006B09C9">
        <w:softHyphen/>
        <w:t>lain (710/82) mukaista toimeentulotukea sekä vian, vamman tai haitan perusteella maksettavaa erityisten kustannusten korvausta.</w:t>
      </w:r>
    </w:p>
    <w:p w14:paraId="1EE5ABA3" w14:textId="77777777" w:rsidR="000069F0" w:rsidRPr="006B09C9" w:rsidRDefault="000069F0" w:rsidP="000069F0">
      <w:pPr>
        <w:pStyle w:val="Pyklteksti"/>
      </w:pPr>
      <w:r w:rsidRPr="006B09C9">
        <w:t>Jäljempänä 22§:n 1 momentissa ja 24§:</w:t>
      </w:r>
      <w:proofErr w:type="spellStart"/>
      <w:r w:rsidRPr="006B09C9">
        <w:t>ssä</w:t>
      </w:r>
      <w:proofErr w:type="spellEnd"/>
      <w:r w:rsidRPr="006B09C9">
        <w:t xml:space="preserve"> tarkoitetun täysimääräisen peruspäivärahan kuukautta kohti lasketusta määrästä vähennetään huoltovelvollisella 75 prosenttia siitä 1 ja 2 momentin mukaisesti määrätystä tulojen osasta, joka ylittää 5 150 markkaa kuukaudessa. Yksinäisellä henkilöllä vähennetään vastaavasti 75 prosenttia siitä 1 ja 2 momentin mukaisesti määrätystä tulojen osasta, joka ylittää kaksi kolmasosaa huoltovelvollisen edellä mainitusta tulorajasta. Yk</w:t>
      </w:r>
      <w:r w:rsidRPr="006B09C9">
        <w:softHyphen/>
        <w:t>sinäisen henkilön tuloraja korotetaan lähimpään kymmeneen markkaan.</w:t>
      </w:r>
    </w:p>
    <w:p w14:paraId="761FC0C8" w14:textId="77777777" w:rsidR="000069F0" w:rsidRPr="006B09C9" w:rsidRDefault="000069F0" w:rsidP="000069F0">
      <w:pPr>
        <w:pStyle w:val="Pyklteksti"/>
      </w:pPr>
      <w:r w:rsidRPr="006B09C9">
        <w:t>Huoltovelvollisen 3 momentissa tarkoitettua tulorajaa korotetaan 590 markalla jokaisen huollettavan alle 18-vuotiaan lapsen osalta.</w:t>
      </w:r>
    </w:p>
    <w:p w14:paraId="36BC80BF" w14:textId="77777777" w:rsidR="000069F0" w:rsidRPr="006B09C9" w:rsidRDefault="000069F0" w:rsidP="000069F0">
      <w:pPr>
        <w:pStyle w:val="Selitys"/>
        <w:jc w:val="both"/>
      </w:pPr>
      <w:r w:rsidRPr="006B09C9">
        <w:t>Peruspäivärahan tarveharkintaa koskeva pykälä kumottiin lailla 30.12.1993/1541</w:t>
      </w:r>
      <w:r w:rsidR="009560D1" w:rsidRPr="006B09C9">
        <w:t>.</w:t>
      </w:r>
      <w:r w:rsidR="00FA384E" w:rsidRPr="006B09C9">
        <w:t xml:space="preserve"> </w:t>
      </w:r>
      <w:r w:rsidR="009560D1" w:rsidRPr="006B09C9">
        <w:t>T</w:t>
      </w:r>
      <w:r w:rsidRPr="006B09C9">
        <w:t>yömarkkinatuen tarveharkinnasta puolison tulojen perusteella luovuttiin 1.1.2013 (</w:t>
      </w:r>
      <w:r w:rsidR="009560D1" w:rsidRPr="006B09C9">
        <w:t>28.12.2012/1005</w:t>
      </w:r>
      <w:r w:rsidRPr="006B09C9">
        <w:t xml:space="preserve">). </w:t>
      </w:r>
    </w:p>
    <w:p w14:paraId="1EFF7256" w14:textId="77777777" w:rsidR="000069F0" w:rsidRPr="006B09C9" w:rsidRDefault="000069F0" w:rsidP="000069F0">
      <w:pPr>
        <w:pStyle w:val="Selitys"/>
        <w:jc w:val="both"/>
      </w:pPr>
      <w:r w:rsidRPr="006B09C9">
        <w:lastRenderedPageBreak/>
        <w:t>Oheisessa taulukossa on yhteenveto sekä peruspäivärahan että työmarkkinatuen tarveharkintaan vaikutta</w:t>
      </w:r>
      <w:r w:rsidRPr="006B09C9">
        <w:softHyphen/>
        <w:t>vista tekijöistä vuosina 1985–2004.</w:t>
      </w:r>
    </w:p>
    <w:p w14:paraId="46AED792" w14:textId="77777777" w:rsidR="000069F0" w:rsidRPr="006B09C9" w:rsidRDefault="000069F0" w:rsidP="000069F0">
      <w:pPr>
        <w:pStyle w:val="Taulukkoots"/>
      </w:pPr>
      <w:bookmarkStart w:id="15" w:name="_Toc46847346"/>
      <w:bookmarkStart w:id="16" w:name="tarveharktaulu"/>
      <w:r w:rsidRPr="006B09C9">
        <w:t>Tarveharkinnan tulorajat (sekä peruspäiväraha että työmarkkinatuki) 1985–</w:t>
      </w:r>
      <w:bookmarkEnd w:id="15"/>
    </w:p>
    <w:tbl>
      <w:tblPr>
        <w:tblW w:w="9244" w:type="dxa"/>
        <w:tblBorders>
          <w:top w:val="single" w:sz="4" w:space="0" w:color="7F7F7F"/>
          <w:bottom w:val="single" w:sz="4" w:space="0" w:color="7F7F7F"/>
        </w:tblBorders>
        <w:tblLayout w:type="fixed"/>
        <w:tblLook w:val="0000" w:firstRow="0" w:lastRow="0" w:firstColumn="0" w:lastColumn="0" w:noHBand="0" w:noVBand="0"/>
      </w:tblPr>
      <w:tblGrid>
        <w:gridCol w:w="1448"/>
        <w:gridCol w:w="1276"/>
        <w:gridCol w:w="1275"/>
        <w:gridCol w:w="1418"/>
        <w:gridCol w:w="1843"/>
        <w:gridCol w:w="1984"/>
      </w:tblGrid>
      <w:tr w:rsidR="000069F0" w:rsidRPr="00AA51C3" w14:paraId="61562CD4"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bookmarkEnd w:id="16"/>
          <w:p w14:paraId="03E53EA7" w14:textId="77777777" w:rsidR="000069F0" w:rsidRPr="00AA51C3" w:rsidRDefault="000069F0" w:rsidP="000069F0">
            <w:pPr>
              <w:rPr>
                <w:rFonts w:ascii="Arial" w:hAnsi="Arial" w:cs="Arial"/>
                <w:b/>
                <w:snapToGrid w:val="0"/>
                <w:lang w:eastAsia="fi-FI"/>
              </w:rPr>
            </w:pPr>
            <w:r w:rsidRPr="00AA51C3">
              <w:rPr>
                <w:rFonts w:ascii="Arial" w:hAnsi="Arial" w:cs="Arial"/>
                <w:b/>
                <w:snapToGrid w:val="0"/>
                <w:lang w:eastAsia="fi-FI"/>
              </w:rPr>
              <w:t>Voimaantulo</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D3DCAA6" w14:textId="77777777" w:rsidR="000069F0" w:rsidRPr="00AA51C3" w:rsidRDefault="000069F0" w:rsidP="000069F0">
            <w:pPr>
              <w:rPr>
                <w:rFonts w:ascii="Arial" w:hAnsi="Arial" w:cs="Arial"/>
                <w:b/>
                <w:snapToGrid w:val="0"/>
                <w:lang w:eastAsia="fi-FI"/>
              </w:rPr>
            </w:pPr>
            <w:r w:rsidRPr="00AA51C3">
              <w:rPr>
                <w:rFonts w:ascii="Arial" w:hAnsi="Arial" w:cs="Arial"/>
                <w:b/>
                <w:snapToGrid w:val="0"/>
                <w:lang w:eastAsia="fi-FI"/>
              </w:rPr>
              <w:t>Huoltovel</w:t>
            </w:r>
            <w:r w:rsidRPr="00AA51C3">
              <w:rPr>
                <w:rFonts w:ascii="Arial" w:hAnsi="Arial" w:cs="Arial"/>
                <w:b/>
                <w:snapToGrid w:val="0"/>
                <w:lang w:eastAsia="fi-FI"/>
              </w:rPr>
              <w:softHyphen/>
              <w:t>vollisen tuloraja, mk tai €/kk</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333B9E10" w14:textId="77777777" w:rsidR="000069F0" w:rsidRPr="00AA51C3" w:rsidRDefault="000069F0" w:rsidP="000069F0">
            <w:pPr>
              <w:rPr>
                <w:rFonts w:ascii="Arial" w:hAnsi="Arial" w:cs="Arial"/>
                <w:b/>
                <w:snapToGrid w:val="0"/>
                <w:lang w:eastAsia="fi-FI"/>
              </w:rPr>
            </w:pPr>
            <w:r w:rsidRPr="00AA51C3">
              <w:rPr>
                <w:rFonts w:ascii="Arial" w:hAnsi="Arial" w:cs="Arial"/>
                <w:b/>
                <w:snapToGrid w:val="0"/>
                <w:lang w:eastAsia="fi-FI"/>
              </w:rPr>
              <w:t>Yksinäisen tuloraja, mk tai €/kk</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3205FA2B" w14:textId="77777777" w:rsidR="000069F0" w:rsidRPr="00AA51C3" w:rsidRDefault="000069F0" w:rsidP="000069F0">
            <w:pPr>
              <w:rPr>
                <w:rFonts w:ascii="Arial" w:hAnsi="Arial" w:cs="Arial"/>
                <w:b/>
                <w:snapToGrid w:val="0"/>
                <w:lang w:eastAsia="fi-FI"/>
              </w:rPr>
            </w:pPr>
            <w:r w:rsidRPr="00AA51C3">
              <w:rPr>
                <w:rFonts w:ascii="Arial" w:hAnsi="Arial" w:cs="Arial"/>
                <w:b/>
                <w:snapToGrid w:val="0"/>
                <w:lang w:eastAsia="fi-FI"/>
              </w:rPr>
              <w:t>Lapsikorotus tulorajaan, mk tai €/kk</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3560AB73" w14:textId="77777777" w:rsidR="000069F0" w:rsidRPr="00AA51C3" w:rsidRDefault="000069F0" w:rsidP="000069F0">
            <w:pPr>
              <w:pStyle w:val="Otsikko6"/>
              <w:rPr>
                <w:rFonts w:ascii="Arial" w:hAnsi="Arial" w:cs="Arial"/>
                <w:color w:val="auto"/>
                <w:sz w:val="20"/>
              </w:rPr>
            </w:pPr>
            <w:r w:rsidRPr="00AA51C3">
              <w:rPr>
                <w:rFonts w:ascii="Arial" w:hAnsi="Arial" w:cs="Arial"/>
                <w:color w:val="auto"/>
                <w:sz w:val="20"/>
              </w:rPr>
              <w:t>Puolison tulosta tehtävä vähennys, mk tai €/kk</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8D58A81" w14:textId="77777777" w:rsidR="000069F0" w:rsidRPr="00AA51C3" w:rsidRDefault="000069F0" w:rsidP="000069F0">
            <w:pPr>
              <w:pStyle w:val="Otsikko6"/>
              <w:rPr>
                <w:rFonts w:ascii="Arial" w:hAnsi="Arial" w:cs="Arial"/>
                <w:color w:val="auto"/>
                <w:sz w:val="20"/>
              </w:rPr>
            </w:pPr>
            <w:r w:rsidRPr="00AA51C3">
              <w:rPr>
                <w:rFonts w:ascii="Arial" w:hAnsi="Arial" w:cs="Arial"/>
                <w:color w:val="auto"/>
                <w:sz w:val="20"/>
              </w:rPr>
              <w:t>Säädös</w:t>
            </w:r>
          </w:p>
        </w:tc>
      </w:tr>
      <w:tr w:rsidR="000069F0" w:rsidRPr="00AA51C3" w14:paraId="2BD8EC71" w14:textId="77777777" w:rsidTr="00AA51C3">
        <w:trPr>
          <w:trHeight w:val="247"/>
        </w:trPr>
        <w:tc>
          <w:tcPr>
            <w:tcW w:w="1448" w:type="dxa"/>
            <w:tcBorders>
              <w:left w:val="single" w:sz="4" w:space="0" w:color="7F7F7F"/>
              <w:right w:val="single" w:sz="4" w:space="0" w:color="7F7F7F"/>
            </w:tcBorders>
            <w:shd w:val="clear" w:color="auto" w:fill="auto"/>
          </w:tcPr>
          <w:p w14:paraId="1B3F29C4"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1.1.1985</w:t>
            </w:r>
          </w:p>
        </w:tc>
        <w:tc>
          <w:tcPr>
            <w:tcW w:w="1276" w:type="dxa"/>
            <w:tcBorders>
              <w:left w:val="single" w:sz="4" w:space="0" w:color="7F7F7F"/>
              <w:right w:val="single" w:sz="4" w:space="0" w:color="7F7F7F"/>
            </w:tcBorders>
            <w:shd w:val="clear" w:color="auto" w:fill="auto"/>
          </w:tcPr>
          <w:p w14:paraId="57E2E523"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3 500</w:t>
            </w:r>
          </w:p>
        </w:tc>
        <w:tc>
          <w:tcPr>
            <w:tcW w:w="1275" w:type="dxa"/>
            <w:tcBorders>
              <w:left w:val="single" w:sz="4" w:space="0" w:color="7F7F7F"/>
              <w:right w:val="single" w:sz="4" w:space="0" w:color="7F7F7F"/>
            </w:tcBorders>
            <w:shd w:val="clear" w:color="auto" w:fill="auto"/>
          </w:tcPr>
          <w:p w14:paraId="50442C74" w14:textId="77777777" w:rsidR="000069F0" w:rsidRPr="00AA51C3" w:rsidRDefault="000069F0" w:rsidP="00AA51C3">
            <w:pPr>
              <w:jc w:val="right"/>
              <w:rPr>
                <w:rFonts w:ascii="Arial" w:hAnsi="Arial" w:cs="Arial"/>
              </w:rPr>
            </w:pPr>
            <w:r w:rsidRPr="00AA51C3">
              <w:rPr>
                <w:rFonts w:ascii="Arial" w:hAnsi="Arial" w:cs="Arial"/>
              </w:rPr>
              <w:t>2 340</w:t>
            </w:r>
          </w:p>
        </w:tc>
        <w:tc>
          <w:tcPr>
            <w:tcW w:w="1418" w:type="dxa"/>
            <w:tcBorders>
              <w:left w:val="single" w:sz="4" w:space="0" w:color="7F7F7F"/>
              <w:right w:val="single" w:sz="4" w:space="0" w:color="7F7F7F"/>
            </w:tcBorders>
            <w:shd w:val="clear" w:color="auto" w:fill="auto"/>
          </w:tcPr>
          <w:p w14:paraId="34FB4232" w14:textId="77777777" w:rsidR="000069F0" w:rsidRPr="00AA51C3" w:rsidRDefault="000069F0" w:rsidP="00AA51C3">
            <w:pPr>
              <w:jc w:val="right"/>
              <w:rPr>
                <w:rFonts w:ascii="Arial" w:hAnsi="Arial" w:cs="Arial"/>
              </w:rPr>
            </w:pPr>
            <w:r w:rsidRPr="00AA51C3">
              <w:rPr>
                <w:rFonts w:ascii="Arial" w:hAnsi="Arial" w:cs="Arial"/>
              </w:rPr>
              <w:t>300</w:t>
            </w:r>
          </w:p>
        </w:tc>
        <w:tc>
          <w:tcPr>
            <w:tcW w:w="1843" w:type="dxa"/>
            <w:tcBorders>
              <w:left w:val="single" w:sz="4" w:space="0" w:color="7F7F7F"/>
              <w:right w:val="single" w:sz="4" w:space="0" w:color="7F7F7F"/>
            </w:tcBorders>
            <w:shd w:val="clear" w:color="auto" w:fill="auto"/>
          </w:tcPr>
          <w:p w14:paraId="4B584315" w14:textId="77777777" w:rsidR="000069F0" w:rsidRPr="00AA51C3" w:rsidRDefault="000069F0" w:rsidP="00AA51C3">
            <w:pPr>
              <w:jc w:val="right"/>
              <w:rPr>
                <w:rFonts w:ascii="Arial" w:hAnsi="Arial" w:cs="Arial"/>
              </w:rPr>
            </w:pPr>
            <w:r w:rsidRPr="00AA51C3">
              <w:rPr>
                <w:rFonts w:ascii="Arial" w:hAnsi="Arial" w:cs="Arial"/>
              </w:rPr>
              <w:t>0</w:t>
            </w:r>
          </w:p>
        </w:tc>
        <w:tc>
          <w:tcPr>
            <w:tcW w:w="1984" w:type="dxa"/>
            <w:tcBorders>
              <w:left w:val="single" w:sz="4" w:space="0" w:color="7F7F7F"/>
              <w:right w:val="single" w:sz="4" w:space="0" w:color="7F7F7F"/>
            </w:tcBorders>
            <w:shd w:val="clear" w:color="auto" w:fill="auto"/>
          </w:tcPr>
          <w:p w14:paraId="148477FC" w14:textId="77777777" w:rsidR="000069F0" w:rsidRPr="00AA51C3" w:rsidRDefault="000069F0" w:rsidP="00AA51C3">
            <w:pPr>
              <w:pStyle w:val="Selitys"/>
              <w:spacing w:before="0" w:after="0"/>
              <w:rPr>
                <w:rFonts w:cs="Arial"/>
                <w:snapToGrid w:val="0"/>
                <w:lang w:eastAsia="fi-FI"/>
              </w:rPr>
            </w:pPr>
            <w:r w:rsidRPr="00AA51C3">
              <w:rPr>
                <w:rFonts w:cs="Arial"/>
              </w:rPr>
              <w:t>24.8.1984/602</w:t>
            </w:r>
          </w:p>
        </w:tc>
      </w:tr>
      <w:tr w:rsidR="000069F0" w:rsidRPr="00AA51C3" w14:paraId="0314ACBE"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6510DC33"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1.7.1986</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44654870"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3 770</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0D3DB2A2"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2 520</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734BF03F"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320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2322F001"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0</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481A6C1"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6.6.1986/430</w:t>
            </w:r>
          </w:p>
        </w:tc>
      </w:tr>
      <w:tr w:rsidR="000069F0" w:rsidRPr="00AA51C3" w14:paraId="6CA3E5CF" w14:textId="77777777" w:rsidTr="00AA51C3">
        <w:trPr>
          <w:trHeight w:val="247"/>
        </w:trPr>
        <w:tc>
          <w:tcPr>
            <w:tcW w:w="1448" w:type="dxa"/>
            <w:tcBorders>
              <w:left w:val="single" w:sz="4" w:space="0" w:color="7F7F7F"/>
              <w:right w:val="single" w:sz="4" w:space="0" w:color="7F7F7F"/>
            </w:tcBorders>
            <w:shd w:val="clear" w:color="auto" w:fill="auto"/>
          </w:tcPr>
          <w:p w14:paraId="66AC15D6"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1.4.1987</w:t>
            </w:r>
          </w:p>
        </w:tc>
        <w:tc>
          <w:tcPr>
            <w:tcW w:w="1276" w:type="dxa"/>
            <w:tcBorders>
              <w:left w:val="single" w:sz="4" w:space="0" w:color="7F7F7F"/>
              <w:right w:val="single" w:sz="4" w:space="0" w:color="7F7F7F"/>
            </w:tcBorders>
            <w:shd w:val="clear" w:color="auto" w:fill="auto"/>
          </w:tcPr>
          <w:p w14:paraId="56983508"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3 770</w:t>
            </w:r>
          </w:p>
        </w:tc>
        <w:tc>
          <w:tcPr>
            <w:tcW w:w="1275" w:type="dxa"/>
            <w:tcBorders>
              <w:left w:val="single" w:sz="4" w:space="0" w:color="7F7F7F"/>
              <w:right w:val="single" w:sz="4" w:space="0" w:color="7F7F7F"/>
            </w:tcBorders>
            <w:shd w:val="clear" w:color="auto" w:fill="auto"/>
          </w:tcPr>
          <w:p w14:paraId="6FB96405"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2 520</w:t>
            </w:r>
          </w:p>
        </w:tc>
        <w:tc>
          <w:tcPr>
            <w:tcW w:w="1418" w:type="dxa"/>
            <w:tcBorders>
              <w:left w:val="single" w:sz="4" w:space="0" w:color="7F7F7F"/>
              <w:right w:val="single" w:sz="4" w:space="0" w:color="7F7F7F"/>
            </w:tcBorders>
            <w:shd w:val="clear" w:color="auto" w:fill="auto"/>
          </w:tcPr>
          <w:p w14:paraId="304789CA"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430</w:t>
            </w:r>
          </w:p>
        </w:tc>
        <w:tc>
          <w:tcPr>
            <w:tcW w:w="1843" w:type="dxa"/>
            <w:tcBorders>
              <w:left w:val="single" w:sz="4" w:space="0" w:color="7F7F7F"/>
              <w:right w:val="single" w:sz="4" w:space="0" w:color="7F7F7F"/>
            </w:tcBorders>
            <w:shd w:val="clear" w:color="auto" w:fill="auto"/>
          </w:tcPr>
          <w:p w14:paraId="3A96B3F4"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200</w:t>
            </w:r>
          </w:p>
        </w:tc>
        <w:tc>
          <w:tcPr>
            <w:tcW w:w="1984" w:type="dxa"/>
            <w:tcBorders>
              <w:left w:val="single" w:sz="4" w:space="0" w:color="7F7F7F"/>
              <w:right w:val="single" w:sz="4" w:space="0" w:color="7F7F7F"/>
            </w:tcBorders>
            <w:shd w:val="clear" w:color="auto" w:fill="auto"/>
          </w:tcPr>
          <w:p w14:paraId="2B15F573"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27.2.1987/226, 6.3.1987/256</w:t>
            </w:r>
          </w:p>
        </w:tc>
      </w:tr>
      <w:tr w:rsidR="000069F0" w:rsidRPr="00AA51C3" w14:paraId="38003C38"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6D0C9121"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1.7.1987</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F2BC2E5"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4 030</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1A502F54"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2 690</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6255F1F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460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3103C4DE"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220</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32B9D89"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29.5.1987/527</w:t>
            </w:r>
          </w:p>
        </w:tc>
      </w:tr>
      <w:tr w:rsidR="000069F0" w:rsidRPr="00AA51C3" w14:paraId="55F94D1C" w14:textId="77777777" w:rsidTr="00AA51C3">
        <w:trPr>
          <w:trHeight w:val="247"/>
        </w:trPr>
        <w:tc>
          <w:tcPr>
            <w:tcW w:w="1448" w:type="dxa"/>
            <w:tcBorders>
              <w:left w:val="single" w:sz="4" w:space="0" w:color="7F7F7F"/>
              <w:right w:val="single" w:sz="4" w:space="0" w:color="7F7F7F"/>
            </w:tcBorders>
            <w:shd w:val="clear" w:color="auto" w:fill="auto"/>
          </w:tcPr>
          <w:p w14:paraId="3921AF20"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1.7.1988</w:t>
            </w:r>
          </w:p>
        </w:tc>
        <w:tc>
          <w:tcPr>
            <w:tcW w:w="1276" w:type="dxa"/>
            <w:tcBorders>
              <w:left w:val="single" w:sz="4" w:space="0" w:color="7F7F7F"/>
              <w:right w:val="single" w:sz="4" w:space="0" w:color="7F7F7F"/>
            </w:tcBorders>
            <w:shd w:val="clear" w:color="auto" w:fill="auto"/>
          </w:tcPr>
          <w:p w14:paraId="3C84E273"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4 310</w:t>
            </w:r>
          </w:p>
        </w:tc>
        <w:tc>
          <w:tcPr>
            <w:tcW w:w="1275" w:type="dxa"/>
            <w:tcBorders>
              <w:left w:val="single" w:sz="4" w:space="0" w:color="7F7F7F"/>
              <w:right w:val="single" w:sz="4" w:space="0" w:color="7F7F7F"/>
            </w:tcBorders>
            <w:shd w:val="clear" w:color="auto" w:fill="auto"/>
          </w:tcPr>
          <w:p w14:paraId="634C4377"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2 880</w:t>
            </w:r>
          </w:p>
        </w:tc>
        <w:tc>
          <w:tcPr>
            <w:tcW w:w="1418" w:type="dxa"/>
            <w:tcBorders>
              <w:left w:val="single" w:sz="4" w:space="0" w:color="7F7F7F"/>
              <w:right w:val="single" w:sz="4" w:space="0" w:color="7F7F7F"/>
            </w:tcBorders>
            <w:shd w:val="clear" w:color="auto" w:fill="auto"/>
          </w:tcPr>
          <w:p w14:paraId="4CEA2223"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490</w:t>
            </w:r>
          </w:p>
        </w:tc>
        <w:tc>
          <w:tcPr>
            <w:tcW w:w="1843" w:type="dxa"/>
            <w:tcBorders>
              <w:left w:val="single" w:sz="4" w:space="0" w:color="7F7F7F"/>
              <w:right w:val="single" w:sz="4" w:space="0" w:color="7F7F7F"/>
            </w:tcBorders>
            <w:shd w:val="clear" w:color="auto" w:fill="auto"/>
          </w:tcPr>
          <w:p w14:paraId="08A38221"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230</w:t>
            </w:r>
          </w:p>
        </w:tc>
        <w:tc>
          <w:tcPr>
            <w:tcW w:w="1984" w:type="dxa"/>
            <w:tcBorders>
              <w:left w:val="single" w:sz="4" w:space="0" w:color="7F7F7F"/>
              <w:right w:val="single" w:sz="4" w:space="0" w:color="7F7F7F"/>
            </w:tcBorders>
            <w:shd w:val="clear" w:color="auto" w:fill="auto"/>
          </w:tcPr>
          <w:p w14:paraId="54FA88F1"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3.6.1988/485</w:t>
            </w:r>
          </w:p>
        </w:tc>
      </w:tr>
      <w:tr w:rsidR="000069F0" w:rsidRPr="00AA51C3" w14:paraId="699D56E5"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218E5891"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1.7.1989</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891A7E8"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4 760</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022123AE"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3 180</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315AC54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540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00904971"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260</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0F6919C"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2.6.1989/516</w:t>
            </w:r>
          </w:p>
        </w:tc>
      </w:tr>
      <w:tr w:rsidR="000069F0" w:rsidRPr="00AA51C3" w14:paraId="7456FE93" w14:textId="77777777" w:rsidTr="00AA51C3">
        <w:trPr>
          <w:trHeight w:val="247"/>
        </w:trPr>
        <w:tc>
          <w:tcPr>
            <w:tcW w:w="1448" w:type="dxa"/>
            <w:tcBorders>
              <w:left w:val="single" w:sz="4" w:space="0" w:color="7F7F7F"/>
              <w:right w:val="single" w:sz="4" w:space="0" w:color="7F7F7F"/>
            </w:tcBorders>
            <w:shd w:val="clear" w:color="auto" w:fill="auto"/>
          </w:tcPr>
          <w:p w14:paraId="6E514AA5"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1.7.1990</w:t>
            </w:r>
          </w:p>
        </w:tc>
        <w:tc>
          <w:tcPr>
            <w:tcW w:w="1276" w:type="dxa"/>
            <w:tcBorders>
              <w:left w:val="single" w:sz="4" w:space="0" w:color="7F7F7F"/>
              <w:right w:val="single" w:sz="4" w:space="0" w:color="7F7F7F"/>
            </w:tcBorders>
            <w:shd w:val="clear" w:color="auto" w:fill="auto"/>
          </w:tcPr>
          <w:p w14:paraId="60304FCD"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5 150</w:t>
            </w:r>
          </w:p>
        </w:tc>
        <w:tc>
          <w:tcPr>
            <w:tcW w:w="1275" w:type="dxa"/>
            <w:tcBorders>
              <w:left w:val="single" w:sz="4" w:space="0" w:color="7F7F7F"/>
              <w:right w:val="single" w:sz="4" w:space="0" w:color="7F7F7F"/>
            </w:tcBorders>
            <w:shd w:val="clear" w:color="auto" w:fill="auto"/>
          </w:tcPr>
          <w:p w14:paraId="078B3B4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3 440</w:t>
            </w:r>
          </w:p>
        </w:tc>
        <w:tc>
          <w:tcPr>
            <w:tcW w:w="1418" w:type="dxa"/>
            <w:tcBorders>
              <w:left w:val="single" w:sz="4" w:space="0" w:color="7F7F7F"/>
              <w:right w:val="single" w:sz="4" w:space="0" w:color="7F7F7F"/>
            </w:tcBorders>
            <w:shd w:val="clear" w:color="auto" w:fill="auto"/>
          </w:tcPr>
          <w:p w14:paraId="4C93232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590</w:t>
            </w:r>
          </w:p>
        </w:tc>
        <w:tc>
          <w:tcPr>
            <w:tcW w:w="1843" w:type="dxa"/>
            <w:tcBorders>
              <w:left w:val="single" w:sz="4" w:space="0" w:color="7F7F7F"/>
              <w:right w:val="single" w:sz="4" w:space="0" w:color="7F7F7F"/>
            </w:tcBorders>
            <w:shd w:val="clear" w:color="auto" w:fill="auto"/>
          </w:tcPr>
          <w:p w14:paraId="0E0408DF"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280</w:t>
            </w:r>
          </w:p>
        </w:tc>
        <w:tc>
          <w:tcPr>
            <w:tcW w:w="1984" w:type="dxa"/>
            <w:tcBorders>
              <w:left w:val="single" w:sz="4" w:space="0" w:color="7F7F7F"/>
              <w:right w:val="single" w:sz="4" w:space="0" w:color="7F7F7F"/>
            </w:tcBorders>
            <w:shd w:val="clear" w:color="auto" w:fill="auto"/>
          </w:tcPr>
          <w:p w14:paraId="63695FD3"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15.6.1990/538</w:t>
            </w:r>
          </w:p>
        </w:tc>
      </w:tr>
      <w:tr w:rsidR="000069F0" w:rsidRPr="00AA51C3" w14:paraId="563950F9"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1A7B7A83"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1.7.1991</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55756A"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5 540</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45D11343"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3 700</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56871B55"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630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6F73A68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300</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E0BD77B"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7.6.1991/897, 30.12.1993/1542</w:t>
            </w:r>
          </w:p>
        </w:tc>
      </w:tr>
      <w:tr w:rsidR="000069F0" w:rsidRPr="00AA51C3" w14:paraId="021DB3F8" w14:textId="77777777" w:rsidTr="00AA51C3">
        <w:trPr>
          <w:trHeight w:val="247"/>
        </w:trPr>
        <w:tc>
          <w:tcPr>
            <w:tcW w:w="1448" w:type="dxa"/>
            <w:tcBorders>
              <w:left w:val="single" w:sz="4" w:space="0" w:color="7F7F7F"/>
              <w:right w:val="single" w:sz="4" w:space="0" w:color="7F7F7F"/>
            </w:tcBorders>
            <w:shd w:val="clear" w:color="auto" w:fill="auto"/>
          </w:tcPr>
          <w:p w14:paraId="7C7E92FF"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1.1.1997</w:t>
            </w:r>
          </w:p>
        </w:tc>
        <w:tc>
          <w:tcPr>
            <w:tcW w:w="1276" w:type="dxa"/>
            <w:tcBorders>
              <w:left w:val="single" w:sz="4" w:space="0" w:color="7F7F7F"/>
              <w:right w:val="single" w:sz="4" w:space="0" w:color="7F7F7F"/>
            </w:tcBorders>
            <w:shd w:val="clear" w:color="auto" w:fill="auto"/>
          </w:tcPr>
          <w:p w14:paraId="3D0F786A"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5 040</w:t>
            </w:r>
          </w:p>
        </w:tc>
        <w:tc>
          <w:tcPr>
            <w:tcW w:w="1275" w:type="dxa"/>
            <w:tcBorders>
              <w:left w:val="single" w:sz="4" w:space="0" w:color="7F7F7F"/>
              <w:right w:val="single" w:sz="4" w:space="0" w:color="7F7F7F"/>
            </w:tcBorders>
            <w:shd w:val="clear" w:color="auto" w:fill="auto"/>
          </w:tcPr>
          <w:p w14:paraId="02538894"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1 500</w:t>
            </w:r>
          </w:p>
        </w:tc>
        <w:tc>
          <w:tcPr>
            <w:tcW w:w="1418" w:type="dxa"/>
            <w:tcBorders>
              <w:left w:val="single" w:sz="4" w:space="0" w:color="7F7F7F"/>
              <w:right w:val="single" w:sz="4" w:space="0" w:color="7F7F7F"/>
            </w:tcBorders>
            <w:shd w:val="clear" w:color="auto" w:fill="auto"/>
          </w:tcPr>
          <w:p w14:paraId="261DFC5D"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630</w:t>
            </w:r>
          </w:p>
        </w:tc>
        <w:tc>
          <w:tcPr>
            <w:tcW w:w="1843" w:type="dxa"/>
            <w:tcBorders>
              <w:left w:val="single" w:sz="4" w:space="0" w:color="7F7F7F"/>
              <w:right w:val="single" w:sz="4" w:space="0" w:color="7F7F7F"/>
            </w:tcBorders>
            <w:shd w:val="clear" w:color="auto" w:fill="auto"/>
          </w:tcPr>
          <w:p w14:paraId="1E6ABA57"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300</w:t>
            </w:r>
          </w:p>
        </w:tc>
        <w:tc>
          <w:tcPr>
            <w:tcW w:w="1984" w:type="dxa"/>
            <w:tcBorders>
              <w:left w:val="single" w:sz="4" w:space="0" w:color="7F7F7F"/>
              <w:right w:val="single" w:sz="4" w:space="0" w:color="7F7F7F"/>
            </w:tcBorders>
            <w:shd w:val="clear" w:color="auto" w:fill="auto"/>
          </w:tcPr>
          <w:p w14:paraId="51CEBA14"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6.9.1996/665</w:t>
            </w:r>
          </w:p>
        </w:tc>
      </w:tr>
      <w:tr w:rsidR="000069F0" w:rsidRPr="00AA51C3" w14:paraId="420B1007"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614934B0"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1.9.2000</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48B1CAF9"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5 040</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370D1BA0"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1 500</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14DD1F0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630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3B6C4D02"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1 400</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7F1D022" w14:textId="77777777" w:rsidR="000069F0" w:rsidRPr="00AA51C3" w:rsidRDefault="000069F0" w:rsidP="000069F0">
            <w:pPr>
              <w:rPr>
                <w:rFonts w:ascii="Arial" w:hAnsi="Arial" w:cs="Arial"/>
                <w:snapToGrid w:val="0"/>
                <w:lang w:eastAsia="fi-FI"/>
              </w:rPr>
            </w:pPr>
            <w:r w:rsidRPr="00AA51C3">
              <w:rPr>
                <w:rFonts w:ascii="Arial" w:hAnsi="Arial" w:cs="Arial"/>
                <w:snapToGrid w:val="0"/>
                <w:lang w:eastAsia="fi-FI"/>
              </w:rPr>
              <w:t>3.12.1999/1131</w:t>
            </w:r>
          </w:p>
        </w:tc>
      </w:tr>
      <w:tr w:rsidR="000069F0" w:rsidRPr="00AA51C3" w14:paraId="2630641B" w14:textId="77777777" w:rsidTr="00AA51C3">
        <w:trPr>
          <w:trHeight w:val="247"/>
        </w:trPr>
        <w:tc>
          <w:tcPr>
            <w:tcW w:w="1448" w:type="dxa"/>
            <w:tcBorders>
              <w:left w:val="single" w:sz="4" w:space="0" w:color="7F7F7F"/>
              <w:right w:val="single" w:sz="4" w:space="0" w:color="7F7F7F"/>
            </w:tcBorders>
            <w:shd w:val="clear" w:color="auto" w:fill="auto"/>
          </w:tcPr>
          <w:p w14:paraId="0915503E"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1.1.2002</w:t>
            </w:r>
          </w:p>
        </w:tc>
        <w:tc>
          <w:tcPr>
            <w:tcW w:w="1276" w:type="dxa"/>
            <w:tcBorders>
              <w:left w:val="single" w:sz="4" w:space="0" w:color="7F7F7F"/>
              <w:right w:val="single" w:sz="4" w:space="0" w:color="7F7F7F"/>
            </w:tcBorders>
            <w:shd w:val="clear" w:color="auto" w:fill="auto"/>
          </w:tcPr>
          <w:p w14:paraId="2804D815"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848</w:t>
            </w:r>
          </w:p>
        </w:tc>
        <w:tc>
          <w:tcPr>
            <w:tcW w:w="1275" w:type="dxa"/>
            <w:tcBorders>
              <w:left w:val="single" w:sz="4" w:space="0" w:color="7F7F7F"/>
              <w:right w:val="single" w:sz="4" w:space="0" w:color="7F7F7F"/>
            </w:tcBorders>
            <w:shd w:val="clear" w:color="auto" w:fill="auto"/>
          </w:tcPr>
          <w:p w14:paraId="1532D97E"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253</w:t>
            </w:r>
          </w:p>
        </w:tc>
        <w:tc>
          <w:tcPr>
            <w:tcW w:w="1418" w:type="dxa"/>
            <w:tcBorders>
              <w:left w:val="single" w:sz="4" w:space="0" w:color="7F7F7F"/>
              <w:right w:val="single" w:sz="4" w:space="0" w:color="7F7F7F"/>
            </w:tcBorders>
            <w:shd w:val="clear" w:color="auto" w:fill="auto"/>
          </w:tcPr>
          <w:p w14:paraId="30CBA9E8"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106</w:t>
            </w:r>
          </w:p>
        </w:tc>
        <w:tc>
          <w:tcPr>
            <w:tcW w:w="1843" w:type="dxa"/>
            <w:tcBorders>
              <w:left w:val="single" w:sz="4" w:space="0" w:color="7F7F7F"/>
              <w:right w:val="single" w:sz="4" w:space="0" w:color="7F7F7F"/>
            </w:tcBorders>
            <w:shd w:val="clear" w:color="auto" w:fill="auto"/>
          </w:tcPr>
          <w:p w14:paraId="672557E2"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236</w:t>
            </w:r>
          </w:p>
        </w:tc>
        <w:tc>
          <w:tcPr>
            <w:tcW w:w="1984" w:type="dxa"/>
            <w:tcBorders>
              <w:left w:val="single" w:sz="4" w:space="0" w:color="7F7F7F"/>
              <w:right w:val="single" w:sz="4" w:space="0" w:color="7F7F7F"/>
            </w:tcBorders>
            <w:shd w:val="clear" w:color="auto" w:fill="auto"/>
          </w:tcPr>
          <w:p w14:paraId="05C2AA9E" w14:textId="77777777" w:rsidR="000069F0" w:rsidRPr="00AA51C3" w:rsidRDefault="000069F0" w:rsidP="000069F0">
            <w:pPr>
              <w:rPr>
                <w:rFonts w:ascii="Arial" w:hAnsi="Arial" w:cs="Arial"/>
                <w:snapToGrid w:val="0"/>
                <w:lang w:eastAsia="fi-FI"/>
              </w:rPr>
            </w:pPr>
            <w:r w:rsidRPr="00AA51C3">
              <w:rPr>
                <w:rFonts w:ascii="Arial" w:hAnsi="Arial" w:cs="Arial"/>
              </w:rPr>
              <w:t>13.7.2001/637</w:t>
            </w:r>
          </w:p>
        </w:tc>
      </w:tr>
      <w:tr w:rsidR="000069F0" w:rsidRPr="00AA51C3" w14:paraId="1C86411C"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10152343"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1.1.2004</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4D3249A4"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848</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6D286D3A"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253</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642E3F69"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106</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5B21130D"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536</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AFEBA1" w14:textId="77777777" w:rsidR="000069F0" w:rsidRPr="00AA51C3" w:rsidRDefault="000069F0" w:rsidP="000069F0">
            <w:pPr>
              <w:rPr>
                <w:rFonts w:ascii="Arial" w:hAnsi="Arial" w:cs="Arial"/>
              </w:rPr>
            </w:pPr>
            <w:r w:rsidRPr="00AA51C3">
              <w:rPr>
                <w:rFonts w:ascii="Arial" w:hAnsi="Arial" w:cs="Arial"/>
              </w:rPr>
              <w:t>5.12.2003/1009</w:t>
            </w:r>
          </w:p>
        </w:tc>
      </w:tr>
      <w:tr w:rsidR="000069F0" w:rsidRPr="00AA51C3" w14:paraId="710B3C6A" w14:textId="77777777" w:rsidTr="00AA51C3">
        <w:trPr>
          <w:trHeight w:val="247"/>
        </w:trPr>
        <w:tc>
          <w:tcPr>
            <w:tcW w:w="1448" w:type="dxa"/>
            <w:tcBorders>
              <w:left w:val="single" w:sz="4" w:space="0" w:color="7F7F7F"/>
              <w:right w:val="single" w:sz="4" w:space="0" w:color="7F7F7F"/>
            </w:tcBorders>
            <w:shd w:val="clear" w:color="auto" w:fill="auto"/>
          </w:tcPr>
          <w:p w14:paraId="07A9318B"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15.12.2010</w:t>
            </w:r>
          </w:p>
        </w:tc>
        <w:tc>
          <w:tcPr>
            <w:tcW w:w="1276" w:type="dxa"/>
            <w:tcBorders>
              <w:left w:val="single" w:sz="4" w:space="0" w:color="7F7F7F"/>
              <w:right w:val="single" w:sz="4" w:space="0" w:color="7F7F7F"/>
            </w:tcBorders>
            <w:shd w:val="clear" w:color="auto" w:fill="auto"/>
          </w:tcPr>
          <w:p w14:paraId="02D0DBC1"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1 044</w:t>
            </w:r>
          </w:p>
        </w:tc>
        <w:tc>
          <w:tcPr>
            <w:tcW w:w="1275" w:type="dxa"/>
            <w:tcBorders>
              <w:left w:val="single" w:sz="4" w:space="0" w:color="7F7F7F"/>
              <w:right w:val="single" w:sz="4" w:space="0" w:color="7F7F7F"/>
            </w:tcBorders>
            <w:shd w:val="clear" w:color="auto" w:fill="auto"/>
          </w:tcPr>
          <w:p w14:paraId="6CDE2640"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311</w:t>
            </w:r>
          </w:p>
        </w:tc>
        <w:tc>
          <w:tcPr>
            <w:tcW w:w="1418" w:type="dxa"/>
            <w:tcBorders>
              <w:left w:val="single" w:sz="4" w:space="0" w:color="7F7F7F"/>
              <w:right w:val="single" w:sz="4" w:space="0" w:color="7F7F7F"/>
            </w:tcBorders>
            <w:shd w:val="clear" w:color="auto" w:fill="auto"/>
          </w:tcPr>
          <w:p w14:paraId="72CF255B"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130</w:t>
            </w:r>
          </w:p>
        </w:tc>
        <w:tc>
          <w:tcPr>
            <w:tcW w:w="1843" w:type="dxa"/>
            <w:tcBorders>
              <w:left w:val="single" w:sz="4" w:space="0" w:color="7F7F7F"/>
              <w:right w:val="single" w:sz="4" w:space="0" w:color="7F7F7F"/>
            </w:tcBorders>
            <w:shd w:val="clear" w:color="auto" w:fill="auto"/>
          </w:tcPr>
          <w:p w14:paraId="08243F1F"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660</w:t>
            </w:r>
          </w:p>
        </w:tc>
        <w:tc>
          <w:tcPr>
            <w:tcW w:w="1984" w:type="dxa"/>
            <w:tcBorders>
              <w:left w:val="single" w:sz="4" w:space="0" w:color="7F7F7F"/>
              <w:right w:val="single" w:sz="4" w:space="0" w:color="7F7F7F"/>
            </w:tcBorders>
            <w:shd w:val="clear" w:color="auto" w:fill="auto"/>
          </w:tcPr>
          <w:p w14:paraId="2EC81F4A" w14:textId="77777777" w:rsidR="000069F0" w:rsidRPr="00AA51C3" w:rsidRDefault="000069F0" w:rsidP="000069F0">
            <w:pPr>
              <w:rPr>
                <w:rFonts w:ascii="Arial" w:hAnsi="Arial" w:cs="Arial"/>
              </w:rPr>
            </w:pPr>
            <w:r w:rsidRPr="00AA51C3">
              <w:rPr>
                <w:rFonts w:ascii="Arial" w:hAnsi="Arial" w:cs="Arial"/>
              </w:rPr>
              <w:t>4.11.2010/957</w:t>
            </w:r>
          </w:p>
        </w:tc>
      </w:tr>
      <w:tr w:rsidR="000069F0" w:rsidRPr="00AA51C3" w14:paraId="11E934D3" w14:textId="77777777" w:rsidTr="00AA51C3">
        <w:trPr>
          <w:trHeight w:val="247"/>
        </w:trPr>
        <w:tc>
          <w:tcPr>
            <w:tcW w:w="1448" w:type="dxa"/>
            <w:tcBorders>
              <w:top w:val="single" w:sz="4" w:space="0" w:color="7F7F7F"/>
              <w:left w:val="single" w:sz="4" w:space="0" w:color="7F7F7F"/>
              <w:bottom w:val="single" w:sz="4" w:space="0" w:color="7F7F7F"/>
              <w:right w:val="single" w:sz="4" w:space="0" w:color="7F7F7F"/>
            </w:tcBorders>
            <w:shd w:val="clear" w:color="auto" w:fill="auto"/>
          </w:tcPr>
          <w:p w14:paraId="757F2372" w14:textId="77777777" w:rsidR="000069F0" w:rsidRPr="00AA51C3" w:rsidRDefault="000069F0" w:rsidP="00AA51C3">
            <w:pPr>
              <w:jc w:val="center"/>
              <w:rPr>
                <w:rFonts w:ascii="Arial" w:hAnsi="Arial" w:cs="Arial"/>
                <w:snapToGrid w:val="0"/>
                <w:lang w:eastAsia="fi-FI"/>
              </w:rPr>
            </w:pPr>
            <w:r w:rsidRPr="00AA51C3">
              <w:rPr>
                <w:rFonts w:ascii="Arial" w:hAnsi="Arial" w:cs="Arial"/>
                <w:snapToGrid w:val="0"/>
                <w:lang w:eastAsia="fi-FI"/>
              </w:rPr>
              <w:t>1.1.2013</w:t>
            </w:r>
          </w:p>
        </w:tc>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64BCFFF"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1 044</w:t>
            </w:r>
          </w:p>
        </w:tc>
        <w:tc>
          <w:tcPr>
            <w:tcW w:w="1275" w:type="dxa"/>
            <w:tcBorders>
              <w:top w:val="single" w:sz="4" w:space="0" w:color="7F7F7F"/>
              <w:left w:val="single" w:sz="4" w:space="0" w:color="7F7F7F"/>
              <w:bottom w:val="single" w:sz="4" w:space="0" w:color="7F7F7F"/>
              <w:right w:val="single" w:sz="4" w:space="0" w:color="7F7F7F"/>
            </w:tcBorders>
            <w:shd w:val="clear" w:color="auto" w:fill="auto"/>
          </w:tcPr>
          <w:p w14:paraId="38538FB0"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311</w:t>
            </w:r>
          </w:p>
        </w:tc>
        <w:tc>
          <w:tcPr>
            <w:tcW w:w="1418" w:type="dxa"/>
            <w:tcBorders>
              <w:top w:val="single" w:sz="4" w:space="0" w:color="7F7F7F"/>
              <w:left w:val="single" w:sz="4" w:space="0" w:color="7F7F7F"/>
              <w:bottom w:val="single" w:sz="4" w:space="0" w:color="7F7F7F"/>
              <w:right w:val="single" w:sz="4" w:space="0" w:color="7F7F7F"/>
            </w:tcBorders>
            <w:shd w:val="clear" w:color="auto" w:fill="auto"/>
          </w:tcPr>
          <w:p w14:paraId="51EF3DAF"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130</w:t>
            </w:r>
          </w:p>
        </w:tc>
        <w:tc>
          <w:tcPr>
            <w:tcW w:w="1843" w:type="dxa"/>
            <w:tcBorders>
              <w:top w:val="single" w:sz="4" w:space="0" w:color="7F7F7F"/>
              <w:left w:val="single" w:sz="4" w:space="0" w:color="7F7F7F"/>
              <w:bottom w:val="single" w:sz="4" w:space="0" w:color="7F7F7F"/>
              <w:right w:val="single" w:sz="4" w:space="0" w:color="7F7F7F"/>
            </w:tcBorders>
            <w:shd w:val="clear" w:color="auto" w:fill="auto"/>
          </w:tcPr>
          <w:p w14:paraId="3AD8BB85" w14:textId="77777777" w:rsidR="000069F0" w:rsidRPr="00AA51C3" w:rsidRDefault="000069F0" w:rsidP="00AA51C3">
            <w:pPr>
              <w:jc w:val="right"/>
              <w:rPr>
                <w:rFonts w:ascii="Arial" w:hAnsi="Arial" w:cs="Arial"/>
                <w:snapToGrid w:val="0"/>
                <w:lang w:eastAsia="fi-FI"/>
              </w:rPr>
            </w:pPr>
            <w:r w:rsidRPr="00AA51C3">
              <w:rPr>
                <w:rFonts w:ascii="Arial" w:hAnsi="Arial" w:cs="Arial"/>
                <w:snapToGrid w:val="0"/>
                <w:lang w:eastAsia="fi-FI"/>
              </w:rPr>
              <w:t>-</w:t>
            </w:r>
          </w:p>
        </w:tc>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06DEAC4" w14:textId="77777777" w:rsidR="000069F0" w:rsidRPr="00AA51C3" w:rsidRDefault="009560D1" w:rsidP="009560D1">
            <w:pPr>
              <w:rPr>
                <w:rFonts w:ascii="Arial" w:hAnsi="Arial" w:cs="Arial"/>
              </w:rPr>
            </w:pPr>
            <w:r w:rsidRPr="00AA51C3">
              <w:rPr>
                <w:rFonts w:ascii="Arial" w:hAnsi="Arial" w:cs="Arial"/>
              </w:rPr>
              <w:t>28.12.2012/1005</w:t>
            </w:r>
          </w:p>
        </w:tc>
      </w:tr>
    </w:tbl>
    <w:p w14:paraId="43CD904C" w14:textId="77777777" w:rsidR="000069F0" w:rsidRPr="006B09C9" w:rsidRDefault="000069F0" w:rsidP="000069F0">
      <w:pPr>
        <w:pStyle w:val="DokOtsikko1"/>
        <w:spacing w:before="360"/>
      </w:pPr>
      <w:r w:rsidRPr="006B09C9" w:rsidDel="00FD56D8">
        <w:t xml:space="preserve"> </w:t>
      </w:r>
      <w:bookmarkStart w:id="17" w:name="_Toc46847332"/>
      <w:r w:rsidRPr="006B09C9">
        <w:t>Työmarkkinatuki</w:t>
      </w:r>
      <w:bookmarkEnd w:id="1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069F0" w:rsidRPr="006B09C9" w14:paraId="665F6F57" w14:textId="77777777" w:rsidTr="000069F0">
        <w:trPr>
          <w:trHeight w:val="280"/>
        </w:trPr>
        <w:tc>
          <w:tcPr>
            <w:tcW w:w="1775" w:type="dxa"/>
            <w:shd w:val="clear" w:color="auto" w:fill="D9D9D9"/>
            <w:noWrap/>
            <w:hideMark/>
          </w:tcPr>
          <w:p w14:paraId="3DD2FB46"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79D50FC6"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582" w:type="dxa"/>
            <w:shd w:val="clear" w:color="auto" w:fill="D9D9D9"/>
            <w:hideMark/>
          </w:tcPr>
          <w:p w14:paraId="083B3910"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99" w:type="dxa"/>
            <w:shd w:val="clear" w:color="auto" w:fill="D9D9D9"/>
            <w:hideMark/>
          </w:tcPr>
          <w:p w14:paraId="5F336BEA"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0D8B37FB"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B134C2E"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TyomTukiKS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BE78055" w14:textId="77777777" w:rsidR="000069F0" w:rsidRPr="006B09C9" w:rsidRDefault="000069F0" w:rsidP="000069F0">
            <w:pPr>
              <w:rPr>
                <w:rFonts w:ascii="Arial" w:hAnsi="Arial" w:cs="Arial"/>
                <w:lang w:eastAsia="fi-FI"/>
              </w:rPr>
            </w:pPr>
            <w:r w:rsidRPr="006B09C9">
              <w:rPr>
                <w:rFonts w:ascii="Arial" w:hAnsi="Arial" w:cs="Arial"/>
                <w:lang w:eastAsia="fi-FI"/>
              </w:rPr>
              <w:t>Työmarkkinatuki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5154E972"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tarvhark</w:t>
            </w:r>
            <w:proofErr w:type="spellEnd"/>
            <w:r w:rsidRPr="006B09C9">
              <w:rPr>
                <w:rFonts w:ascii="Arial" w:hAnsi="Arial" w:cs="Arial"/>
                <w:lang w:eastAsia="fi-FI"/>
              </w:rPr>
              <w:t xml:space="preserve">, </w:t>
            </w:r>
            <w:proofErr w:type="spellStart"/>
            <w:r w:rsidRPr="006B09C9">
              <w:rPr>
                <w:rFonts w:ascii="Arial" w:hAnsi="Arial" w:cs="Arial"/>
                <w:lang w:eastAsia="fi-FI"/>
              </w:rPr>
              <w:t>ositt</w:t>
            </w:r>
            <w:proofErr w:type="spellEnd"/>
            <w:r w:rsidRPr="006B09C9">
              <w:rPr>
                <w:rFonts w:ascii="Arial" w:hAnsi="Arial" w:cs="Arial"/>
                <w:lang w:eastAsia="fi-FI"/>
              </w:rPr>
              <w:t xml:space="preserve">, puoliso, lapsia, </w:t>
            </w:r>
            <w:proofErr w:type="spellStart"/>
            <w:r w:rsidRPr="006B09C9">
              <w:rPr>
                <w:rFonts w:ascii="Arial" w:hAnsi="Arial" w:cs="Arial"/>
                <w:lang w:eastAsia="fi-FI"/>
              </w:rPr>
              <w:t>huoll</w:t>
            </w:r>
            <w:proofErr w:type="spellEnd"/>
            <w:r w:rsidRPr="006B09C9">
              <w:rPr>
                <w:rFonts w:ascii="Arial" w:hAnsi="Arial" w:cs="Arial"/>
                <w:lang w:eastAsia="fi-FI"/>
              </w:rPr>
              <w:t xml:space="preserve">, omatulo, </w:t>
            </w:r>
            <w:proofErr w:type="spellStart"/>
            <w:r w:rsidRPr="006B09C9">
              <w:rPr>
                <w:rFonts w:ascii="Arial" w:hAnsi="Arial" w:cs="Arial"/>
                <w:lang w:eastAsia="fi-FI"/>
              </w:rPr>
              <w:t>puoltulo</w:t>
            </w:r>
            <w:proofErr w:type="spellEnd"/>
            <w:r w:rsidRPr="006B09C9">
              <w:rPr>
                <w:rFonts w:ascii="Arial" w:hAnsi="Arial" w:cs="Arial"/>
                <w:lang w:eastAsia="fi-FI"/>
              </w:rPr>
              <w:t xml:space="preserve">, </w:t>
            </w:r>
            <w:proofErr w:type="spellStart"/>
            <w:r w:rsidRPr="006B09C9">
              <w:rPr>
                <w:rFonts w:ascii="Arial" w:hAnsi="Arial" w:cs="Arial"/>
                <w:lang w:eastAsia="fi-FI"/>
              </w:rPr>
              <w:t>vanhtulot</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42533E3" w14:textId="77777777" w:rsidR="000069F0" w:rsidRPr="006B09C9" w:rsidRDefault="000069F0" w:rsidP="000069F0">
            <w:pPr>
              <w:rPr>
                <w:rFonts w:ascii="Arial" w:hAnsi="Arial" w:cs="Arial"/>
              </w:rPr>
            </w:pPr>
            <w:proofErr w:type="spellStart"/>
            <w:r w:rsidRPr="006B09C9">
              <w:rPr>
                <w:rFonts w:ascii="Arial" w:hAnsi="Arial" w:cs="Arial"/>
              </w:rPr>
              <w:t>TTPerus</w:t>
            </w:r>
            <w:proofErr w:type="spellEnd"/>
            <w:r w:rsidRPr="006B09C9">
              <w:rPr>
                <w:rFonts w:ascii="Arial" w:hAnsi="Arial" w:cs="Arial"/>
              </w:rPr>
              <w:t xml:space="preserve">, </w:t>
            </w:r>
            <w:proofErr w:type="spellStart"/>
            <w:r w:rsidRPr="006B09C9">
              <w:rPr>
                <w:rFonts w:ascii="Arial" w:hAnsi="Arial" w:cs="Arial"/>
              </w:rPr>
              <w:t>TyomLapsPros</w:t>
            </w:r>
            <w:proofErr w:type="spellEnd"/>
            <w:r w:rsidRPr="006B09C9">
              <w:rPr>
                <w:rFonts w:ascii="Arial" w:hAnsi="Arial" w:cs="Arial"/>
              </w:rPr>
              <w:t xml:space="preserve">, TTLaps1, TTLaps2, TTLaps3, </w:t>
            </w:r>
            <w:proofErr w:type="spellStart"/>
            <w:r w:rsidRPr="006B09C9">
              <w:rPr>
                <w:rFonts w:ascii="Arial" w:hAnsi="Arial" w:cs="Arial"/>
              </w:rPr>
              <w:t>RajaHuolt</w:t>
            </w:r>
            <w:proofErr w:type="spellEnd"/>
            <w:r w:rsidRPr="006B09C9">
              <w:rPr>
                <w:rFonts w:ascii="Arial" w:hAnsi="Arial" w:cs="Arial"/>
              </w:rPr>
              <w:t xml:space="preserve">, </w:t>
            </w:r>
            <w:proofErr w:type="spellStart"/>
            <w:r w:rsidRPr="006B09C9">
              <w:rPr>
                <w:rFonts w:ascii="Arial" w:hAnsi="Arial" w:cs="Arial"/>
              </w:rPr>
              <w:t>RajaLaps</w:t>
            </w:r>
            <w:proofErr w:type="spellEnd"/>
            <w:r w:rsidRPr="006B09C9">
              <w:rPr>
                <w:rFonts w:ascii="Arial" w:hAnsi="Arial" w:cs="Arial"/>
              </w:rPr>
              <w:t xml:space="preserve">, </w:t>
            </w:r>
            <w:proofErr w:type="spellStart"/>
            <w:r w:rsidRPr="006B09C9">
              <w:rPr>
                <w:rFonts w:ascii="Arial" w:hAnsi="Arial" w:cs="Arial"/>
              </w:rPr>
              <w:t>PuolVah</w:t>
            </w:r>
            <w:proofErr w:type="spellEnd"/>
            <w:r w:rsidRPr="006B09C9">
              <w:rPr>
                <w:rFonts w:ascii="Arial" w:hAnsi="Arial" w:cs="Arial"/>
              </w:rPr>
              <w:t xml:space="preserve">, TarvPros1, TarvPros2, </w:t>
            </w:r>
            <w:proofErr w:type="spellStart"/>
            <w:r w:rsidRPr="006B09C9">
              <w:rPr>
                <w:rFonts w:ascii="Arial" w:hAnsi="Arial" w:cs="Arial"/>
              </w:rPr>
              <w:t>RajaYks</w:t>
            </w:r>
            <w:proofErr w:type="spellEnd"/>
            <w:r w:rsidRPr="006B09C9">
              <w:rPr>
                <w:rFonts w:ascii="Arial" w:hAnsi="Arial" w:cs="Arial"/>
              </w:rPr>
              <w:t xml:space="preserve">, </w:t>
            </w:r>
            <w:proofErr w:type="spellStart"/>
            <w:r w:rsidRPr="006B09C9">
              <w:rPr>
                <w:rFonts w:ascii="Arial" w:hAnsi="Arial" w:cs="Arial"/>
              </w:rPr>
              <w:t>OsRajaKor</w:t>
            </w:r>
            <w:proofErr w:type="spellEnd"/>
            <w:r w:rsidRPr="006B09C9">
              <w:rPr>
                <w:rFonts w:ascii="Arial" w:hAnsi="Arial" w:cs="Arial"/>
              </w:rPr>
              <w:t xml:space="preserve">, </w:t>
            </w:r>
            <w:proofErr w:type="spellStart"/>
            <w:r w:rsidRPr="006B09C9">
              <w:rPr>
                <w:rFonts w:ascii="Arial" w:hAnsi="Arial" w:cs="Arial"/>
              </w:rPr>
              <w:t>OsRaja</w:t>
            </w:r>
            <w:proofErr w:type="spellEnd"/>
            <w:r w:rsidRPr="006B09C9">
              <w:rPr>
                <w:rFonts w:ascii="Arial" w:hAnsi="Arial" w:cs="Arial"/>
              </w:rPr>
              <w:t xml:space="preserve">, </w:t>
            </w:r>
            <w:proofErr w:type="spellStart"/>
            <w:r w:rsidRPr="006B09C9">
              <w:rPr>
                <w:rFonts w:ascii="Arial" w:hAnsi="Arial" w:cs="Arial"/>
              </w:rPr>
              <w:t>OsTarvPros</w:t>
            </w:r>
            <w:proofErr w:type="spellEnd"/>
            <w:r w:rsidRPr="006B09C9">
              <w:rPr>
                <w:rFonts w:ascii="Arial" w:hAnsi="Arial" w:cs="Arial"/>
              </w:rPr>
              <w:t xml:space="preserve">, </w:t>
            </w:r>
            <w:proofErr w:type="spellStart"/>
            <w:r w:rsidRPr="006B09C9">
              <w:rPr>
                <w:rFonts w:ascii="Arial" w:hAnsi="Arial" w:cs="Arial"/>
              </w:rPr>
              <w:t>OsPros</w:t>
            </w:r>
            <w:proofErr w:type="spellEnd"/>
          </w:p>
        </w:tc>
      </w:tr>
      <w:tr w:rsidR="000069F0" w:rsidRPr="006B09C9" w14:paraId="16C06616"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7633770"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TyomTukiVS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2538F1F" w14:textId="77777777" w:rsidR="000069F0" w:rsidRPr="006B09C9" w:rsidRDefault="000069F0" w:rsidP="000069F0">
            <w:pPr>
              <w:rPr>
                <w:rFonts w:ascii="Arial" w:hAnsi="Arial" w:cs="Arial"/>
                <w:lang w:eastAsia="fi-FI"/>
              </w:rPr>
            </w:pPr>
            <w:r w:rsidRPr="006B09C9">
              <w:rPr>
                <w:rFonts w:ascii="Arial" w:hAnsi="Arial" w:cs="Arial"/>
                <w:lang w:eastAsia="fi-FI"/>
              </w:rPr>
              <w:t>Työmarkkinatuki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C51F799"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tarvhark</w:t>
            </w:r>
            <w:proofErr w:type="spellEnd"/>
            <w:r w:rsidRPr="006B09C9">
              <w:rPr>
                <w:rFonts w:ascii="Arial" w:hAnsi="Arial" w:cs="Arial"/>
                <w:lang w:eastAsia="fi-FI"/>
              </w:rPr>
              <w:t xml:space="preserve">, </w:t>
            </w:r>
            <w:proofErr w:type="spellStart"/>
            <w:r w:rsidRPr="006B09C9">
              <w:rPr>
                <w:rFonts w:ascii="Arial" w:hAnsi="Arial" w:cs="Arial"/>
                <w:lang w:eastAsia="fi-FI"/>
              </w:rPr>
              <w:t>ositt</w:t>
            </w:r>
            <w:proofErr w:type="spellEnd"/>
            <w:r w:rsidRPr="006B09C9">
              <w:rPr>
                <w:rFonts w:ascii="Arial" w:hAnsi="Arial" w:cs="Arial"/>
                <w:lang w:eastAsia="fi-FI"/>
              </w:rPr>
              <w:t xml:space="preserve">, puoliso, lapsia, </w:t>
            </w:r>
            <w:proofErr w:type="spellStart"/>
            <w:r w:rsidRPr="006B09C9">
              <w:rPr>
                <w:rFonts w:ascii="Arial" w:hAnsi="Arial" w:cs="Arial"/>
                <w:lang w:eastAsia="fi-FI"/>
              </w:rPr>
              <w:t>huoll</w:t>
            </w:r>
            <w:proofErr w:type="spellEnd"/>
            <w:r w:rsidRPr="006B09C9">
              <w:rPr>
                <w:rFonts w:ascii="Arial" w:hAnsi="Arial" w:cs="Arial"/>
                <w:lang w:eastAsia="fi-FI"/>
              </w:rPr>
              <w:t xml:space="preserve">, omatulo, </w:t>
            </w:r>
            <w:proofErr w:type="spellStart"/>
            <w:r w:rsidRPr="006B09C9">
              <w:rPr>
                <w:rFonts w:ascii="Arial" w:hAnsi="Arial" w:cs="Arial"/>
                <w:lang w:eastAsia="fi-FI"/>
              </w:rPr>
              <w:t>puoltulo</w:t>
            </w:r>
            <w:proofErr w:type="spellEnd"/>
            <w:r w:rsidRPr="006B09C9">
              <w:rPr>
                <w:rFonts w:ascii="Arial" w:hAnsi="Arial" w:cs="Arial"/>
                <w:lang w:eastAsia="fi-FI"/>
              </w:rPr>
              <w:t xml:space="preserve">, </w:t>
            </w:r>
            <w:proofErr w:type="spellStart"/>
            <w:r w:rsidRPr="006B09C9">
              <w:rPr>
                <w:rFonts w:ascii="Arial" w:hAnsi="Arial" w:cs="Arial"/>
                <w:lang w:eastAsia="fi-FI"/>
              </w:rPr>
              <w:t>vanhtulot</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r w:rsidRPr="006B09C9">
              <w:rPr>
                <w:rFonts w:ascii="Arial" w:hAnsi="Arial" w:cs="Arial"/>
                <w:lang w:eastAsia="fi-FI"/>
              </w:rPr>
              <w:t xml:space="preserve">, </w:t>
            </w:r>
            <w:proofErr w:type="spellStart"/>
            <w:r w:rsidRPr="006B09C9">
              <w:rPr>
                <w:rFonts w:ascii="Arial" w:hAnsi="Arial" w:cs="Arial"/>
                <w:lang w:eastAsia="fi-FI"/>
              </w:rPr>
              <w:t>vahsosetuus</w:t>
            </w:r>
            <w:proofErr w:type="spellEnd"/>
            <w:r w:rsidR="006E4A4F">
              <w:rPr>
                <w:rFonts w:ascii="Arial" w:hAnsi="Arial" w:cs="Arial"/>
                <w:lang w:eastAsia="fi-FI"/>
              </w:rPr>
              <w:t>, aktiivi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946DB82" w14:textId="77777777" w:rsidR="000069F0" w:rsidRPr="006B09C9" w:rsidRDefault="000069F0" w:rsidP="000069F0">
            <w:pPr>
              <w:rPr>
                <w:rFonts w:ascii="Arial" w:hAnsi="Arial" w:cs="Arial"/>
              </w:rPr>
            </w:pPr>
          </w:p>
        </w:tc>
      </w:tr>
    </w:tbl>
    <w:p w14:paraId="526C7350" w14:textId="77777777" w:rsidR="000069F0" w:rsidRPr="006B09C9" w:rsidRDefault="000069F0" w:rsidP="000069F0">
      <w:pPr>
        <w:pStyle w:val="Selitys"/>
        <w:jc w:val="both"/>
      </w:pPr>
      <w:r w:rsidRPr="006B09C9">
        <w:t>Työmarkkinatuesta säädettiin lailla 30.12.1993/1542, joka tuli voimaan vuoden 1994 alussa. Laki kumottiin uudella työttömyysturvalailla 30.12.2002/1290, johon säädökset työmarkkinatuesta nyt sisältyvät.</w:t>
      </w:r>
    </w:p>
    <w:p w14:paraId="62F98937" w14:textId="77777777" w:rsidR="000069F0" w:rsidRPr="006B09C9" w:rsidRDefault="000069F0" w:rsidP="000069F0">
      <w:pPr>
        <w:pStyle w:val="Otsikko2"/>
        <w:spacing w:before="360" w:after="120"/>
      </w:pPr>
      <w:bookmarkStart w:id="18" w:name="_Toc46847333"/>
      <w:r w:rsidRPr="006B09C9">
        <w:t>Päivärahan suuruus</w:t>
      </w:r>
      <w:bookmarkEnd w:id="18"/>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719"/>
      </w:tblGrid>
      <w:tr w:rsidR="000069F0" w:rsidRPr="006B09C9" w14:paraId="1856C44B" w14:textId="77777777" w:rsidTr="000069F0">
        <w:trPr>
          <w:trHeight w:val="280"/>
        </w:trPr>
        <w:tc>
          <w:tcPr>
            <w:tcW w:w="2399" w:type="dxa"/>
            <w:shd w:val="clear" w:color="auto" w:fill="D9D9D9"/>
            <w:hideMark/>
          </w:tcPr>
          <w:p w14:paraId="7319B6AC"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719" w:type="dxa"/>
            <w:shd w:val="clear" w:color="auto" w:fill="FFFFFF"/>
          </w:tcPr>
          <w:p w14:paraId="6AACBAA0" w14:textId="77777777" w:rsidR="000069F0" w:rsidRPr="006B09C9" w:rsidRDefault="000069F0" w:rsidP="000069F0">
            <w:pPr>
              <w:rPr>
                <w:rFonts w:ascii="Arial" w:hAnsi="Arial" w:cs="Arial"/>
                <w:b/>
                <w:lang w:eastAsia="fi-FI"/>
              </w:rPr>
            </w:pPr>
            <w:proofErr w:type="spellStart"/>
            <w:r w:rsidRPr="006B09C9">
              <w:rPr>
                <w:rFonts w:ascii="Arial" w:hAnsi="Arial" w:cs="Arial"/>
              </w:rPr>
              <w:t>TTPerus</w:t>
            </w:r>
            <w:proofErr w:type="spellEnd"/>
            <w:r w:rsidRPr="006B09C9">
              <w:rPr>
                <w:rFonts w:ascii="Arial" w:hAnsi="Arial" w:cs="Arial"/>
              </w:rPr>
              <w:t xml:space="preserve">, </w:t>
            </w:r>
            <w:proofErr w:type="spellStart"/>
            <w:r w:rsidRPr="006B09C9">
              <w:rPr>
                <w:rFonts w:ascii="Arial" w:hAnsi="Arial" w:cs="Arial"/>
              </w:rPr>
              <w:t>KorotusOsa</w:t>
            </w:r>
            <w:proofErr w:type="spellEnd"/>
          </w:p>
        </w:tc>
      </w:tr>
    </w:tbl>
    <w:p w14:paraId="11173270" w14:textId="77777777" w:rsidR="000069F0" w:rsidRPr="006B09C9" w:rsidRDefault="000069F0" w:rsidP="000069F0">
      <w:pPr>
        <w:pStyle w:val="Selitys"/>
        <w:jc w:val="both"/>
      </w:pPr>
      <w:r w:rsidRPr="006B09C9">
        <w:t>Laissa työmarkkinatuesta 30.12.1993/1542 säädettiin, että täysimääräinen työmarkkinatuki on yhtä suuri kuin peruspäiväraha.</w:t>
      </w:r>
    </w:p>
    <w:p w14:paraId="0D7CE742" w14:textId="77777777" w:rsidR="000069F0" w:rsidRPr="006B09C9" w:rsidRDefault="000069F0" w:rsidP="000069F0">
      <w:pPr>
        <w:pStyle w:val="Pyklnotsikko"/>
      </w:pPr>
      <w:r w:rsidRPr="006B09C9">
        <w:t>23 §</w:t>
      </w:r>
    </w:p>
    <w:p w14:paraId="69CC02A6" w14:textId="77777777" w:rsidR="000069F0" w:rsidRPr="006B09C9" w:rsidRDefault="000069F0" w:rsidP="000069F0">
      <w:pPr>
        <w:pStyle w:val="Pyklnotsikko"/>
      </w:pPr>
      <w:r w:rsidRPr="006B09C9">
        <w:t>Työmarkkinatuen määrä</w:t>
      </w:r>
    </w:p>
    <w:p w14:paraId="1C6E4C16" w14:textId="77777777" w:rsidR="000069F0" w:rsidRPr="006B09C9" w:rsidRDefault="000069F0" w:rsidP="000069F0">
      <w:pPr>
        <w:pStyle w:val="Pyklteksti"/>
      </w:pPr>
      <w:r w:rsidRPr="006B09C9">
        <w:t>Täysimääräinen työmarkkinatuki on työttömyysturvalain 22 §:n 1 momentissa tarkoitetun päivärahan suuruinen.</w:t>
      </w:r>
    </w:p>
    <w:p w14:paraId="52FCE636" w14:textId="77777777" w:rsidR="000069F0" w:rsidRPr="006B09C9" w:rsidRDefault="000069F0" w:rsidP="000069F0">
      <w:pPr>
        <w:pStyle w:val="Selitys"/>
      </w:pPr>
      <w:r w:rsidRPr="006B09C9">
        <w:t>Uudessa työttömyysturvalaissa 30.12.2002/1290 on vastaava säädös:</w:t>
      </w:r>
    </w:p>
    <w:p w14:paraId="2C68EC64" w14:textId="77777777" w:rsidR="00D54A7D" w:rsidRDefault="00D54A7D" w:rsidP="000069F0">
      <w:pPr>
        <w:jc w:val="center"/>
        <w:rPr>
          <w:b/>
        </w:rPr>
      </w:pPr>
    </w:p>
    <w:p w14:paraId="11EEFD6A" w14:textId="7B66B1C2" w:rsidR="000069F0" w:rsidRPr="00D54A7D" w:rsidRDefault="000069F0" w:rsidP="00D54A7D">
      <w:pPr>
        <w:jc w:val="center"/>
        <w:rPr>
          <w:b/>
        </w:rPr>
      </w:pPr>
      <w:r w:rsidRPr="006B09C9">
        <w:rPr>
          <w:b/>
        </w:rPr>
        <w:lastRenderedPageBreak/>
        <w:t>9 luku</w:t>
      </w:r>
      <w:r w:rsidR="00D54A7D">
        <w:rPr>
          <w:b/>
        </w:rPr>
        <w:t xml:space="preserve"> </w:t>
      </w:r>
      <w:r w:rsidRPr="006B09C9">
        <w:rPr>
          <w:b/>
        </w:rPr>
        <w:t>1 §</w:t>
      </w:r>
    </w:p>
    <w:p w14:paraId="7F2DA984" w14:textId="77777777" w:rsidR="000069F0" w:rsidRPr="006B09C9" w:rsidRDefault="000069F0" w:rsidP="000069F0">
      <w:pPr>
        <w:jc w:val="center"/>
      </w:pPr>
      <w:r w:rsidRPr="006B09C9">
        <w:rPr>
          <w:b/>
        </w:rPr>
        <w:t>Työmarkkinatuen määrä</w:t>
      </w:r>
    </w:p>
    <w:p w14:paraId="42EDD005" w14:textId="77777777" w:rsidR="000069F0" w:rsidRPr="006B09C9" w:rsidRDefault="000069F0" w:rsidP="000069F0">
      <w:r w:rsidRPr="006B09C9">
        <w:t>Täysimääräinen työmarkkinatuki on 6 luvun 1 §:n 1 momentissa tarkoitetun peruspäivärahan suuruinen.</w:t>
      </w:r>
    </w:p>
    <w:p w14:paraId="5997CC1D" w14:textId="77777777" w:rsidR="000069F0" w:rsidRPr="006B09C9" w:rsidRDefault="000069F0" w:rsidP="000069F0"/>
    <w:p w14:paraId="6A5E7646" w14:textId="77777777" w:rsidR="000069F0" w:rsidRPr="006B09C9" w:rsidRDefault="000069F0" w:rsidP="000069F0">
      <w:pPr>
        <w:pStyle w:val="Selitys"/>
        <w:jc w:val="both"/>
      </w:pPr>
      <w:r w:rsidRPr="006B09C9">
        <w:t xml:space="preserve">Lailla 20.12.2009/1188 työmarkkinatuen saajille säädettiin oikeus korotusosaan työllistämistä edistävien palvelujen ajalta. Korotusosa on yhtä suuri kuin peruspäivärahan korotusosa. Laki tuli voimaan 1.1.2010. </w:t>
      </w:r>
      <w:r w:rsidR="00851C4F" w:rsidRPr="006B09C9">
        <w:t>Korotettua päivärahaa soviteltaessa sovittelu koskee ensisijaisesti varsinaista päivärahaa. Jos varsinaista päivärahaa ei jää maksettavaksi, sovitellaan myös korotusosaa. Tämä on ollut Kelan käytäntö, jota ei ole laissa suoraan määritetty. Seikalla on merkitystä, koska aktiiviajan korotusosat ovat vuodesta 2013 etuoikeutettua tuloa toimeentulotuessa.</w:t>
      </w:r>
    </w:p>
    <w:p w14:paraId="08E1A475" w14:textId="77777777" w:rsidR="000069F0" w:rsidRPr="006B09C9" w:rsidRDefault="000069F0" w:rsidP="000069F0">
      <w:pPr>
        <w:pStyle w:val="Otsikko2"/>
        <w:spacing w:after="120"/>
      </w:pPr>
      <w:bookmarkStart w:id="19" w:name="_Toc46847334"/>
      <w:r w:rsidRPr="006B09C9">
        <w:t>Tarveharkinta</w:t>
      </w:r>
      <w:bookmarkEnd w:id="19"/>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719"/>
      </w:tblGrid>
      <w:tr w:rsidR="000069F0" w:rsidRPr="006B09C9" w14:paraId="6AD52DB3" w14:textId="77777777" w:rsidTr="000069F0">
        <w:trPr>
          <w:trHeight w:val="280"/>
        </w:trPr>
        <w:tc>
          <w:tcPr>
            <w:tcW w:w="2399" w:type="dxa"/>
            <w:shd w:val="clear" w:color="auto" w:fill="D9D9D9"/>
            <w:hideMark/>
          </w:tcPr>
          <w:p w14:paraId="74707336"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719" w:type="dxa"/>
            <w:shd w:val="clear" w:color="auto" w:fill="FFFFFF"/>
          </w:tcPr>
          <w:p w14:paraId="63507DCB" w14:textId="77777777" w:rsidR="000069F0" w:rsidRPr="006B09C9" w:rsidRDefault="000069F0" w:rsidP="000069F0">
            <w:pPr>
              <w:rPr>
                <w:rFonts w:ascii="Arial" w:hAnsi="Arial" w:cs="Arial"/>
                <w:b/>
                <w:lang w:eastAsia="fi-FI"/>
              </w:rPr>
            </w:pPr>
            <w:proofErr w:type="spellStart"/>
            <w:r w:rsidRPr="006B09C9">
              <w:rPr>
                <w:rFonts w:ascii="Arial" w:hAnsi="Arial" w:cs="Arial"/>
              </w:rPr>
              <w:t>RajaHuolt</w:t>
            </w:r>
            <w:proofErr w:type="spellEnd"/>
            <w:r w:rsidRPr="006B09C9">
              <w:rPr>
                <w:rFonts w:ascii="Arial" w:hAnsi="Arial" w:cs="Arial"/>
              </w:rPr>
              <w:t xml:space="preserve">, </w:t>
            </w:r>
            <w:proofErr w:type="spellStart"/>
            <w:r w:rsidRPr="006B09C9">
              <w:rPr>
                <w:rFonts w:ascii="Arial" w:hAnsi="Arial" w:cs="Arial"/>
              </w:rPr>
              <w:t>RajaLaps</w:t>
            </w:r>
            <w:proofErr w:type="spellEnd"/>
            <w:r w:rsidRPr="006B09C9">
              <w:rPr>
                <w:rFonts w:ascii="Arial" w:hAnsi="Arial" w:cs="Arial"/>
              </w:rPr>
              <w:t xml:space="preserve">, TarvPros1, TarvPros2, </w:t>
            </w:r>
            <w:proofErr w:type="spellStart"/>
            <w:r w:rsidRPr="006B09C9">
              <w:rPr>
                <w:rFonts w:ascii="Arial" w:hAnsi="Arial" w:cs="Arial"/>
              </w:rPr>
              <w:t>RajaYks</w:t>
            </w:r>
            <w:proofErr w:type="spellEnd"/>
            <w:r w:rsidRPr="006B09C9">
              <w:rPr>
                <w:rFonts w:ascii="Arial" w:hAnsi="Arial" w:cs="Arial"/>
              </w:rPr>
              <w:t xml:space="preserve">, </w:t>
            </w:r>
            <w:proofErr w:type="spellStart"/>
            <w:r w:rsidRPr="006B09C9">
              <w:rPr>
                <w:rFonts w:ascii="Arial" w:hAnsi="Arial" w:cs="Arial"/>
              </w:rPr>
              <w:t>PuolVah</w:t>
            </w:r>
            <w:proofErr w:type="spellEnd"/>
            <w:r w:rsidRPr="006B09C9">
              <w:rPr>
                <w:rFonts w:ascii="Arial" w:hAnsi="Arial" w:cs="Arial"/>
              </w:rPr>
              <w:t>,</w:t>
            </w:r>
          </w:p>
        </w:tc>
      </w:tr>
    </w:tbl>
    <w:p w14:paraId="6CB8DD55" w14:textId="77777777" w:rsidR="000069F0" w:rsidRPr="006B09C9" w:rsidRDefault="000069F0" w:rsidP="000069F0">
      <w:pPr>
        <w:pStyle w:val="Selitys"/>
      </w:pPr>
      <w:r w:rsidRPr="006B09C9">
        <w:t>Laissa työmarkkinatuesta 30.12.1993/1542 säädettiin työmarkkinatuen tarveharkinnasta mm. seuraavasti:</w:t>
      </w:r>
    </w:p>
    <w:p w14:paraId="2F0B26E2" w14:textId="77777777" w:rsidR="000069F0" w:rsidRPr="006B09C9" w:rsidRDefault="000069F0" w:rsidP="000069F0">
      <w:pPr>
        <w:jc w:val="center"/>
      </w:pPr>
      <w:r w:rsidRPr="006B09C9">
        <w:rPr>
          <w:b/>
        </w:rPr>
        <w:t>24 §</w:t>
      </w:r>
    </w:p>
    <w:p w14:paraId="10C54631" w14:textId="77777777" w:rsidR="000069F0" w:rsidRPr="006B09C9" w:rsidRDefault="000069F0" w:rsidP="000069F0">
      <w:pPr>
        <w:jc w:val="center"/>
      </w:pPr>
      <w:r w:rsidRPr="006B09C9">
        <w:rPr>
          <w:b/>
        </w:rPr>
        <w:t>Työmarkkinatuen tarveharkinta</w:t>
      </w:r>
    </w:p>
    <w:p w14:paraId="0DE6694C" w14:textId="77777777" w:rsidR="000069F0" w:rsidRPr="006B09C9" w:rsidRDefault="000069F0" w:rsidP="000069F0">
      <w:pPr>
        <w:pStyle w:val="Pyklteksti"/>
      </w:pPr>
      <w:r w:rsidRPr="006B09C9">
        <w:t>Taloudellisen tuen tarvetta harkittaessa otetaan huomioon henkilön omat tulot kokonaan ja hänen puolisonsa tu</w:t>
      </w:r>
      <w:r w:rsidRPr="006B09C9">
        <w:softHyphen/>
        <w:t>lot 300 markkaa ylittävältä osalta kuukaudessa. -----</w:t>
      </w:r>
    </w:p>
    <w:p w14:paraId="6EAD3F65" w14:textId="77777777" w:rsidR="000069F0" w:rsidRPr="006B09C9" w:rsidRDefault="000069F0" w:rsidP="000069F0">
      <w:pPr>
        <w:pStyle w:val="Pyklteksti"/>
      </w:pPr>
      <w:r w:rsidRPr="006B09C9">
        <w:t>-------</w:t>
      </w:r>
    </w:p>
    <w:p w14:paraId="7A1AD3CE" w14:textId="77777777" w:rsidR="000069F0" w:rsidRPr="006B09C9" w:rsidRDefault="000069F0" w:rsidP="000069F0">
      <w:pPr>
        <w:pStyle w:val="Pyklteksti"/>
      </w:pPr>
      <w:r w:rsidRPr="006B09C9">
        <w:t>Edellä 23 §:ssä tarkoitetun täysimääräisen työmarkkinatuen kuukautta kohden lasketusta määrästä vähennetään huoltovelvollisella 75 prosenttia siitä 1 ja 2 momentin mukaisesti määrätystä tulojen osasta, joka ylittää 5 540 markkaa kuukaudessa. Yksinäisellä henkilöllä vähennetään vastaavasti 75 prosenttia siitä 1 ja 2 momentin mukaisesti määrätystä tulojen osasta, joka ylittää kaksi kolmasosaa huoltovelvollisen edellä mainitusta tulorajasta. Yksinäisen henkilön tulo</w:t>
      </w:r>
      <w:r w:rsidRPr="006B09C9">
        <w:softHyphen/>
        <w:t>raja korotetaan lähimpään kymmeneen markkaan. Huoltovelvollisen tulorajaa korotetaan 630 markalla jokaisen huol</w:t>
      </w:r>
      <w:r w:rsidRPr="006B09C9">
        <w:softHyphen/>
        <w:t>lettavan alle 18-vuotiaan lapsen osalta.</w:t>
      </w:r>
    </w:p>
    <w:p w14:paraId="34F1C9A2" w14:textId="77777777" w:rsidR="000069F0" w:rsidRPr="006B09C9" w:rsidRDefault="000069F0" w:rsidP="000069F0">
      <w:pPr>
        <w:pStyle w:val="Selitys"/>
      </w:pPr>
      <w:r w:rsidRPr="006B09C9">
        <w:t>Lailla 6.9.1996/665 muutettiin tämän pykälän 3 momenttia alentamalla huoltovelvollisen tarveharkinnassa noudatettavaa prosenttia ja tulorajaa. Laki tuli voimaan 1.1.1997.</w:t>
      </w:r>
    </w:p>
    <w:p w14:paraId="4A959E63" w14:textId="77777777" w:rsidR="000069F0" w:rsidRPr="006B09C9" w:rsidRDefault="000069F0" w:rsidP="000069F0">
      <w:pPr>
        <w:pStyle w:val="Pyklnotsikko"/>
      </w:pPr>
      <w:r w:rsidRPr="006B09C9">
        <w:t>24 §</w:t>
      </w:r>
    </w:p>
    <w:p w14:paraId="2144A4C6" w14:textId="77777777" w:rsidR="000069F0" w:rsidRPr="006B09C9" w:rsidRDefault="000069F0" w:rsidP="000069F0">
      <w:pPr>
        <w:pStyle w:val="Pyklnotsikko"/>
      </w:pPr>
      <w:r w:rsidRPr="006B09C9">
        <w:t>Työmarkkinatuen tarveharkinta</w:t>
      </w:r>
    </w:p>
    <w:p w14:paraId="6613C7D8" w14:textId="77777777" w:rsidR="000069F0" w:rsidRPr="006B09C9" w:rsidRDefault="000069F0" w:rsidP="000069F0">
      <w:pPr>
        <w:pStyle w:val="Pyklnotsikko"/>
      </w:pPr>
      <w:r w:rsidRPr="006B09C9">
        <w:t>------------------</w:t>
      </w:r>
    </w:p>
    <w:p w14:paraId="3C5644D6" w14:textId="77777777" w:rsidR="000069F0" w:rsidRPr="006B09C9" w:rsidRDefault="000069F0" w:rsidP="000069F0">
      <w:pPr>
        <w:pStyle w:val="Pyklteksti"/>
      </w:pPr>
      <w:r w:rsidRPr="006B09C9">
        <w:t xml:space="preserve">Edellä 23 §:ssä tarkoitetun täysimääräisen työmarkkinatuen kuukautta kohden lasketusta määrästä vähennetään huoltovelvollisella 50 prosenttia siitä 1 ja 2 momentin mukaisesti määrätystä tulojen osasta, joka ylittää 5 040 markkaa kuukaudessa. Yksinäisellä henkilöllä vähennetään vastaavasti 75 prosenttia siitä 1 ja 2 momentin mukaisesti määrätystä tulojen osasta, joka ylittää 1 500 markkaa kuukaudessa. Huoltovelvollisen tulorajaa korotetaan 630 markalla jokaisen huolettavan alle 18-vuotiaan lapsen osalta. </w:t>
      </w:r>
    </w:p>
    <w:p w14:paraId="060DF27C" w14:textId="77777777" w:rsidR="000069F0" w:rsidRPr="006B09C9" w:rsidRDefault="000069F0" w:rsidP="000069F0">
      <w:pPr>
        <w:pStyle w:val="Selitys"/>
      </w:pPr>
      <w:r w:rsidRPr="006B09C9">
        <w:t>Lailla 3.12.1999/1131 korotettiin tämän pykälän 1 momentissa määriteltyä rajaa. Laki tuli voimaan 1.9.2000.</w:t>
      </w:r>
    </w:p>
    <w:p w14:paraId="3A3F0EC5" w14:textId="77777777" w:rsidR="000069F0" w:rsidRPr="006B09C9" w:rsidRDefault="000069F0" w:rsidP="000069F0">
      <w:pPr>
        <w:pStyle w:val="Pyklnotsikko"/>
      </w:pPr>
      <w:r w:rsidRPr="006B09C9">
        <w:t>24 §</w:t>
      </w:r>
    </w:p>
    <w:p w14:paraId="3062AC53" w14:textId="77777777" w:rsidR="000069F0" w:rsidRPr="006B09C9" w:rsidRDefault="000069F0" w:rsidP="000069F0">
      <w:pPr>
        <w:pStyle w:val="Pyklnotsikko"/>
      </w:pPr>
      <w:r w:rsidRPr="006B09C9">
        <w:t>Työmarkkinatuen tarveharkinta</w:t>
      </w:r>
    </w:p>
    <w:p w14:paraId="61E67671" w14:textId="77777777" w:rsidR="000069F0" w:rsidRPr="006B09C9" w:rsidRDefault="000069F0" w:rsidP="000069F0">
      <w:pPr>
        <w:pStyle w:val="Pyklteksti"/>
      </w:pPr>
      <w:r w:rsidRPr="006B09C9">
        <w:t>Taloudellisen tuen tarvetta harkittaessa otetaan huomioon henkilön omat tulot kokonaan ja hänen puolisonsa tu</w:t>
      </w:r>
      <w:r w:rsidRPr="006B09C9">
        <w:softHyphen/>
        <w:t xml:space="preserve">lot 1 400 markkaa ylittävältä osalta </w:t>
      </w:r>
      <w:proofErr w:type="gramStart"/>
      <w:r w:rsidRPr="006B09C9">
        <w:t>kuukaudessa.----</w:t>
      </w:r>
      <w:proofErr w:type="gramEnd"/>
    </w:p>
    <w:p w14:paraId="3282D8D0" w14:textId="77777777" w:rsidR="000069F0" w:rsidRPr="006B09C9" w:rsidRDefault="000069F0" w:rsidP="000069F0">
      <w:pPr>
        <w:pStyle w:val="Selitys"/>
      </w:pPr>
      <w:r w:rsidRPr="006B09C9">
        <w:t>Lailla 13.7.2001/637 vahvistettiin tarveharkinnan rajojen euromäärät, jotka tulivat voimaan 1.1.2002.</w:t>
      </w:r>
    </w:p>
    <w:p w14:paraId="5A4E736D" w14:textId="77777777" w:rsidR="000069F0" w:rsidRPr="006B09C9" w:rsidRDefault="000069F0" w:rsidP="000069F0">
      <w:pPr>
        <w:pStyle w:val="Pyklnotsikko"/>
      </w:pPr>
      <w:r w:rsidRPr="006B09C9">
        <w:t>24 §</w:t>
      </w:r>
    </w:p>
    <w:p w14:paraId="07E5D4E2" w14:textId="77777777" w:rsidR="000069F0" w:rsidRPr="006B09C9" w:rsidRDefault="000069F0" w:rsidP="000069F0">
      <w:pPr>
        <w:pStyle w:val="Pyklnotsikko"/>
      </w:pPr>
      <w:r w:rsidRPr="006B09C9">
        <w:t>Työmarkkinatuen tarveharkinta</w:t>
      </w:r>
    </w:p>
    <w:p w14:paraId="06B9A68E" w14:textId="77777777" w:rsidR="000069F0" w:rsidRPr="006B09C9" w:rsidRDefault="000069F0" w:rsidP="000069F0">
      <w:pPr>
        <w:pStyle w:val="Pyklteksti"/>
      </w:pPr>
      <w:r w:rsidRPr="006B09C9">
        <w:t>Taloudellisen tuen tarvetta harkittaessa otetaan huomioon henkilön omat tulot kokonaan ja hänen puolisonsa tu</w:t>
      </w:r>
      <w:r w:rsidRPr="006B09C9">
        <w:softHyphen/>
        <w:t>lot 236 euroa ylittävältä osalta kuukaudessa. ----</w:t>
      </w:r>
    </w:p>
    <w:p w14:paraId="5E8FC1E8" w14:textId="77777777" w:rsidR="000069F0" w:rsidRPr="006B09C9" w:rsidRDefault="000069F0" w:rsidP="000069F0">
      <w:pPr>
        <w:pStyle w:val="Pyklteksti"/>
      </w:pPr>
      <w:r w:rsidRPr="006B09C9">
        <w:t>------</w:t>
      </w:r>
    </w:p>
    <w:p w14:paraId="37E4C2AB" w14:textId="77777777" w:rsidR="000069F0" w:rsidRPr="006B09C9" w:rsidRDefault="000069F0" w:rsidP="000069F0">
      <w:pPr>
        <w:pStyle w:val="Pyklteksti"/>
      </w:pPr>
      <w:r w:rsidRPr="006B09C9">
        <w:t>Edellä 23 §:ssä tarkoitetun täysimääräisen työmarkkinatuen kuukautta kohden lasketusta määrästä vähennetään huoltovelvollisella 50 prosenttia siitä 1 ja 2 momentin mukaisesti määrätystä tulojen osasta, joka ylittää 848 euroa kuu</w:t>
      </w:r>
      <w:r w:rsidRPr="006B09C9">
        <w:softHyphen/>
        <w:t>kaudessa. Yksinäisellä henkilöllä vähennetään vastaavasti 75 prosenttia siitä 1 ja 2 momentin mukaisesti määrätystä tulojen osasta, joka ylittää 253 euroa kuukaudessa. Huoltovelvollisen tulorajaa korotetaan 106 eurolla jokaisen huollet</w:t>
      </w:r>
      <w:r w:rsidRPr="006B09C9">
        <w:softHyphen/>
        <w:t>tavan alle 18-vuotiaan lapsen osalta. Työmarkkinatuen määräytymiseen vaikuttavat kuukausittaiset tuloerät pyöristetään alaspäin täysiksi euroiksi siten, että täyden euron yli menevä osa jätetään huomioon ottamatta.</w:t>
      </w:r>
    </w:p>
    <w:p w14:paraId="18514A54" w14:textId="77777777" w:rsidR="000069F0" w:rsidRPr="006B09C9" w:rsidRDefault="000069F0" w:rsidP="000069F0">
      <w:pPr>
        <w:pStyle w:val="Selitys"/>
      </w:pPr>
      <w:r w:rsidRPr="006B09C9">
        <w:t>Uudessa työttömyysturvalaissa 30.12.2002/1290 on vastaavat säädökset:</w:t>
      </w:r>
    </w:p>
    <w:p w14:paraId="110FFD37" w14:textId="77777777" w:rsidR="00665E08" w:rsidRPr="006B09C9" w:rsidRDefault="00665E08" w:rsidP="000069F0">
      <w:pPr>
        <w:pStyle w:val="Selitys"/>
      </w:pPr>
    </w:p>
    <w:p w14:paraId="69D23589" w14:textId="77777777" w:rsidR="000069F0" w:rsidRPr="006B09C9" w:rsidRDefault="000069F0" w:rsidP="000069F0">
      <w:pPr>
        <w:pStyle w:val="Pyklnotsikko"/>
      </w:pPr>
      <w:r w:rsidRPr="006B09C9">
        <w:t>9 luku 3 §</w:t>
      </w:r>
    </w:p>
    <w:p w14:paraId="7F2E110D" w14:textId="77777777" w:rsidR="000069F0" w:rsidRPr="006B09C9" w:rsidRDefault="000069F0" w:rsidP="000069F0">
      <w:pPr>
        <w:pStyle w:val="Pyklnotsikko"/>
      </w:pPr>
      <w:r w:rsidRPr="006B09C9">
        <w:t>Tarveharkinnassa huomioon otettavat tulot</w:t>
      </w:r>
    </w:p>
    <w:p w14:paraId="48707CAA" w14:textId="77777777" w:rsidR="000069F0" w:rsidRPr="006B09C9" w:rsidRDefault="00665E08" w:rsidP="00665E08">
      <w:pPr>
        <w:tabs>
          <w:tab w:val="left" w:pos="567"/>
        </w:tabs>
      </w:pPr>
      <w:r w:rsidRPr="006B09C9">
        <w:tab/>
      </w:r>
      <w:r w:rsidR="000069F0" w:rsidRPr="006B09C9">
        <w:t xml:space="preserve">Taloudellisen tuen tarvetta harkittaessa otetaan huomioon henkilön omat tulot kokonaan ja hänen puolisonsa tulot 236 euroa ylittävältä osalta </w:t>
      </w:r>
      <w:proofErr w:type="gramStart"/>
      <w:r w:rsidR="000069F0" w:rsidRPr="006B09C9">
        <w:t>kuukaudessa.-----</w:t>
      </w:r>
      <w:proofErr w:type="gramEnd"/>
    </w:p>
    <w:p w14:paraId="7CB04908" w14:textId="77777777" w:rsidR="000069F0" w:rsidRPr="006B09C9" w:rsidRDefault="000069F0" w:rsidP="000069F0">
      <w:pPr>
        <w:jc w:val="center"/>
      </w:pPr>
      <w:r w:rsidRPr="006B09C9">
        <w:rPr>
          <w:b/>
        </w:rPr>
        <w:t>9 luku 4 §</w:t>
      </w:r>
    </w:p>
    <w:p w14:paraId="13746CB4" w14:textId="77777777" w:rsidR="000069F0" w:rsidRPr="006B09C9" w:rsidRDefault="000069F0" w:rsidP="000069F0">
      <w:pPr>
        <w:jc w:val="center"/>
      </w:pPr>
      <w:r w:rsidRPr="006B09C9">
        <w:rPr>
          <w:b/>
        </w:rPr>
        <w:t>Tarveharkinta</w:t>
      </w:r>
    </w:p>
    <w:p w14:paraId="36173D23" w14:textId="77777777" w:rsidR="000069F0" w:rsidRPr="006B09C9" w:rsidRDefault="000069F0" w:rsidP="000069F0">
      <w:pPr>
        <w:pStyle w:val="Pyklteksti"/>
      </w:pPr>
      <w:r w:rsidRPr="006B09C9">
        <w:t>Edellä 1 §:n 1 momentissa tarkoitetun täysimääräisen työmarkkinatuen kuukautta kohden lasketusta määrästä vähennetään huoltovelvollisella 50 prosenttia siitä 3 §:n mukaisesti määrätystä tulojen osasta, joka ylittää 848 euroa kuukaudessa. Perheettömällä henkilöllä vähennetään vastaavasti 75 prosenttia siitä 3 §:n mukaisesti määrätystä tulojen osasta, joka ylittää 253 euroa kuukaudessa. Perheellisen tulorajaa korotetaan 106 eurolla jokaisen huollettavan alle 18-vuotiaan lapsen osalta. Työmarkkinatuen määräytymiseen vaikuttavat kuukausittaiset tuloerät pyöristetään alaspäin täysiksi euroiksi siten, että täyden euron yli menevä osa jätetään huomioon ottamatta.</w:t>
      </w:r>
    </w:p>
    <w:p w14:paraId="08E97D61" w14:textId="77777777" w:rsidR="000069F0" w:rsidRPr="006B09C9" w:rsidRDefault="000069F0" w:rsidP="000069F0">
      <w:pPr>
        <w:pStyle w:val="Selitys"/>
      </w:pPr>
      <w:r w:rsidRPr="006B09C9">
        <w:t xml:space="preserve">9 luku kumottiin lailla 1.1.2010/1188. </w:t>
      </w:r>
    </w:p>
    <w:p w14:paraId="33F016DE" w14:textId="77777777" w:rsidR="000069F0" w:rsidRPr="0037051E" w:rsidRDefault="000069F0" w:rsidP="0037051E">
      <w:pPr>
        <w:jc w:val="center"/>
        <w:rPr>
          <w:b/>
        </w:rPr>
      </w:pPr>
      <w:r w:rsidRPr="0037051E">
        <w:rPr>
          <w:b/>
        </w:rPr>
        <w:t>7 luku 6 §</w:t>
      </w:r>
    </w:p>
    <w:p w14:paraId="3F16A6A3" w14:textId="77777777" w:rsidR="000069F0" w:rsidRPr="0037051E" w:rsidRDefault="000069F0" w:rsidP="0037051E">
      <w:pPr>
        <w:jc w:val="center"/>
        <w:rPr>
          <w:b/>
        </w:rPr>
      </w:pPr>
      <w:r w:rsidRPr="0037051E">
        <w:rPr>
          <w:b/>
        </w:rPr>
        <w:t>Tarveharkinnassa huomioon otettavat tulot.</w:t>
      </w:r>
    </w:p>
    <w:p w14:paraId="26895B83" w14:textId="77777777" w:rsidR="000069F0" w:rsidRPr="006B09C9" w:rsidRDefault="00665E08" w:rsidP="00665E08">
      <w:pPr>
        <w:tabs>
          <w:tab w:val="left" w:pos="567"/>
        </w:tabs>
      </w:pPr>
      <w:r w:rsidRPr="006B09C9">
        <w:tab/>
      </w:r>
      <w:r w:rsidR="000069F0" w:rsidRPr="006B09C9">
        <w:t>Taloudellisen tuen tarvetta harkittaessa otetaan huomioon henkilön omat tulot kokonaan ja hänen puolisonsa tulot 536 euroa ylittävältä osalta kuukaudessa. Metsätalouden tulona otetaan huomioon varojen arvostamisesta verotuksessa annetun lain (1142/2005) 7 §:n 2 momentin mukaan vahvistettu metsän keskimääräinen vuotuinen tuotto kerrottuna metsän pinta-alalla. Työmarkkinatuki määrätään tuen maksamisajankohdan tilannetta vastaavaksi joko arvioitujen tai muutoin todettavissa olevien tulojen perusteella. Valtioneuvoston asetuksella säädetään tarkemmin tarveharkinnassa huomioon otettavista tuloista.</w:t>
      </w:r>
    </w:p>
    <w:p w14:paraId="3B7723B4" w14:textId="77777777" w:rsidR="000069F0" w:rsidRPr="006B09C9" w:rsidRDefault="000069F0" w:rsidP="000069F0">
      <w:pPr>
        <w:pStyle w:val="Selitys"/>
        <w:jc w:val="both"/>
      </w:pPr>
      <w:r w:rsidRPr="006B09C9">
        <w:t>Työmarkkinatuen tarveharkinnasta puolison tulojen perusteella luovuttiin 1.1.2013</w:t>
      </w:r>
      <w:r w:rsidR="009A465C" w:rsidRPr="006B09C9">
        <w:t xml:space="preserve"> (28.12.2012/1005</w:t>
      </w:r>
      <w:r w:rsidRPr="006B09C9">
        <w:t>).</w:t>
      </w:r>
    </w:p>
    <w:p w14:paraId="2522085E" w14:textId="77777777" w:rsidR="000069F0" w:rsidRPr="0037051E" w:rsidRDefault="000069F0" w:rsidP="0037051E">
      <w:pPr>
        <w:jc w:val="center"/>
        <w:rPr>
          <w:b/>
        </w:rPr>
      </w:pPr>
      <w:r w:rsidRPr="0037051E">
        <w:rPr>
          <w:b/>
        </w:rPr>
        <w:t>7 luku 6 §</w:t>
      </w:r>
    </w:p>
    <w:p w14:paraId="348021DE" w14:textId="77777777" w:rsidR="000069F0" w:rsidRPr="0037051E" w:rsidRDefault="000069F0" w:rsidP="0037051E">
      <w:pPr>
        <w:jc w:val="center"/>
        <w:rPr>
          <w:b/>
        </w:rPr>
      </w:pPr>
      <w:r w:rsidRPr="0037051E">
        <w:rPr>
          <w:rStyle w:val="normalize"/>
          <w:b/>
          <w:iCs/>
        </w:rPr>
        <w:t>Tarveharkinnassa huomioon otettavat tulot</w:t>
      </w:r>
    </w:p>
    <w:p w14:paraId="1B960BD1" w14:textId="77777777" w:rsidR="000069F0" w:rsidRPr="006B09C9" w:rsidRDefault="00665E08" w:rsidP="00665E08">
      <w:pPr>
        <w:pStyle w:val="NormaaliWeb"/>
        <w:tabs>
          <w:tab w:val="left" w:pos="567"/>
        </w:tabs>
        <w:spacing w:before="0" w:beforeAutospacing="0" w:after="0" w:afterAutospacing="0"/>
        <w:rPr>
          <w:rFonts w:ascii="Times New Roman" w:hAnsi="Times New Roman" w:cs="Times New Roman"/>
          <w:sz w:val="20"/>
          <w:szCs w:val="20"/>
          <w:lang w:val="fi-FI"/>
        </w:rPr>
      </w:pPr>
      <w:r w:rsidRPr="006B09C9">
        <w:rPr>
          <w:rFonts w:ascii="Times New Roman" w:hAnsi="Times New Roman" w:cs="Times New Roman"/>
          <w:sz w:val="20"/>
          <w:szCs w:val="20"/>
          <w:lang w:val="fi-FI"/>
        </w:rPr>
        <w:tab/>
      </w:r>
      <w:r w:rsidR="000069F0" w:rsidRPr="006B09C9">
        <w:rPr>
          <w:rFonts w:ascii="Times New Roman" w:hAnsi="Times New Roman" w:cs="Times New Roman"/>
          <w:sz w:val="20"/>
          <w:szCs w:val="20"/>
          <w:lang w:val="fi-FI"/>
        </w:rPr>
        <w:t>Työmarkkinatuen saajan tulot otetaan taloudellisen tuen tarvetta harkittaessa kokonaisuudessaan huomioon. Metsätalouden tulona otetaan huomioon varojen arvostamisesta verotuksessa annetun lain (1142/2005) 7 §:n 3 ja 4 momentin mukaan vahvistettu metsän keskimääräinen vuotuinen tuotto kerrottuna metsän pinta-alalla. Työmarkkinatuki määrätään tuen maksamisajankohdan tilannetta vastaavaksi joko arvioitujen tai muutoin todettavissa olevien tulojen perusteella. Valtioneuvoston asetuksella säädetään tarkemmin tarveharkinnassa huomioon otettavista tuloista.</w:t>
      </w:r>
    </w:p>
    <w:p w14:paraId="01532EFF" w14:textId="77777777" w:rsidR="009B6A56" w:rsidRPr="006B09C9" w:rsidRDefault="000069F0" w:rsidP="009B6A56">
      <w:pPr>
        <w:pStyle w:val="Selitys"/>
      </w:pPr>
      <w:r w:rsidRPr="006B09C9">
        <w:t xml:space="preserve">Parametrien kehitys on esitetty edellä peruspäivärahan kohdalla taulukossa </w:t>
      </w:r>
      <w:r w:rsidRPr="006B09C9">
        <w:fldChar w:fldCharType="begin"/>
      </w:r>
      <w:r w:rsidRPr="006B09C9">
        <w:instrText xml:space="preserve"> REF tarveharktaulu \h  \* MERGEFORMAT </w:instrText>
      </w:r>
      <w:r w:rsidRPr="006B09C9">
        <w:fldChar w:fldCharType="separate"/>
      </w:r>
      <w:r w:rsidR="009B6A56" w:rsidRPr="006B09C9">
        <w:t>Tarveharkinnan tulorajat (sekä peruspäiväraha että työmarkkinatuki) 1985–</w:t>
      </w:r>
    </w:p>
    <w:p w14:paraId="458C8FDB" w14:textId="77777777" w:rsidR="000069F0" w:rsidRPr="006B09C9" w:rsidRDefault="000069F0" w:rsidP="000069F0">
      <w:pPr>
        <w:pStyle w:val="Selitys"/>
        <w:rPr>
          <w:b/>
        </w:rPr>
      </w:pPr>
      <w:r w:rsidRPr="006B09C9">
        <w:fldChar w:fldCharType="end"/>
      </w:r>
      <w:r w:rsidRPr="006B09C9">
        <w:rPr>
          <w:b/>
        </w:rPr>
        <w:t>Osittainen työmarkkinatuki</w:t>
      </w:r>
    </w:p>
    <w:p w14:paraId="5A01EC3F" w14:textId="77777777" w:rsidR="000069F0" w:rsidRPr="006B09C9" w:rsidRDefault="000069F0" w:rsidP="000069F0">
      <w:pPr>
        <w:pStyle w:val="Selitys"/>
      </w:pPr>
      <w:r w:rsidRPr="006B09C9">
        <w:t>Laissa työmarkkinatuesta 30.12.1993/1542 säädettiin osittaisesta työmarkkinatuesta seuraavasti:</w:t>
      </w:r>
    </w:p>
    <w:p w14:paraId="34E7FC59" w14:textId="77777777" w:rsidR="000069F0" w:rsidRPr="006B09C9" w:rsidRDefault="000069F0" w:rsidP="000069F0">
      <w:pPr>
        <w:pStyle w:val="Pyklnotsikko"/>
      </w:pPr>
      <w:r w:rsidRPr="006B09C9">
        <w:t>26 §</w:t>
      </w:r>
    </w:p>
    <w:p w14:paraId="469D3E28" w14:textId="77777777" w:rsidR="000069F0" w:rsidRPr="006B09C9" w:rsidRDefault="000069F0" w:rsidP="000069F0">
      <w:pPr>
        <w:pStyle w:val="Pyklnotsikko"/>
      </w:pPr>
      <w:r w:rsidRPr="006B09C9">
        <w:t>Osittainen työmarkkinatuki</w:t>
      </w:r>
    </w:p>
    <w:p w14:paraId="77CEE9C1" w14:textId="77777777" w:rsidR="000069F0" w:rsidRPr="006B09C9" w:rsidRDefault="000069F0" w:rsidP="000069F0">
      <w:pPr>
        <w:pStyle w:val="Pyklteksti"/>
      </w:pPr>
      <w:r w:rsidRPr="006B09C9">
        <w:t>Vanhempiensa taloudessa asuvan 2 §:n 1 kohdassa tarkoitetun henkilön työmarkkinatuki on 60 prosenttia 23-25 §:n mukaisesti lasketusta työmarkkinatuesta.</w:t>
      </w:r>
    </w:p>
    <w:p w14:paraId="2BCCDD92" w14:textId="77777777" w:rsidR="000069F0" w:rsidRPr="006B09C9" w:rsidRDefault="000069F0" w:rsidP="000069F0">
      <w:pPr>
        <w:pStyle w:val="Selitys"/>
      </w:pPr>
      <w:r w:rsidRPr="006B09C9">
        <w:t>Uudessa työttömyysturvalaissa 30.12.2002/1290 osittaisen työmarkkinatuen määrää alennettiin, mutta siihen liitettiin vanhempien tuloihin perusturva tarveharkinta:</w:t>
      </w:r>
    </w:p>
    <w:p w14:paraId="1975ABD9" w14:textId="77777777" w:rsidR="000069F0" w:rsidRPr="006B09C9" w:rsidRDefault="000069F0" w:rsidP="000069F0">
      <w:pPr>
        <w:pStyle w:val="Pyklnotsikko"/>
      </w:pPr>
      <w:r w:rsidRPr="006B09C9">
        <w:t>9 luku 6 §</w:t>
      </w:r>
    </w:p>
    <w:p w14:paraId="48D996EF" w14:textId="77777777" w:rsidR="000069F0" w:rsidRPr="006B09C9" w:rsidRDefault="000069F0" w:rsidP="000069F0">
      <w:pPr>
        <w:pStyle w:val="Pyklnotsikko"/>
      </w:pPr>
      <w:r w:rsidRPr="006B09C9">
        <w:t>Osittainen työmarkkinatuki</w:t>
      </w:r>
    </w:p>
    <w:p w14:paraId="603688BB" w14:textId="77777777" w:rsidR="000069F0" w:rsidRPr="006B09C9" w:rsidRDefault="000069F0" w:rsidP="000069F0">
      <w:pPr>
        <w:pStyle w:val="Pyklteksti"/>
      </w:pPr>
      <w:r w:rsidRPr="006B09C9">
        <w:t>Työmarkkinatuki on 50 prosenttia 1 §:n 1–3 momentin ja 3–5 §:n mukaisesti lasketusta työmarkkinatuesta, jos työnhakija asuu vanhempiensa taloudessa eikä ole täyttänyt työssäoloehtoa.</w:t>
      </w:r>
    </w:p>
    <w:p w14:paraId="64B6E0E2" w14:textId="77777777" w:rsidR="000069F0" w:rsidRPr="006B09C9" w:rsidRDefault="000069F0" w:rsidP="000069F0">
      <w:pPr>
        <w:pStyle w:val="Pyklteksti"/>
      </w:pPr>
      <w:r w:rsidRPr="006B09C9">
        <w:t>Mitä 1 momentissa säädetään, ei kuitenkaan sovelleta:</w:t>
      </w:r>
    </w:p>
    <w:p w14:paraId="0D1A1942" w14:textId="77777777" w:rsidR="000069F0" w:rsidRPr="006B09C9" w:rsidRDefault="000069F0" w:rsidP="000069F0">
      <w:pPr>
        <w:pStyle w:val="Pyklnotsikko"/>
      </w:pPr>
      <w:r w:rsidRPr="006B09C9">
        <w:t>-------</w:t>
      </w:r>
    </w:p>
    <w:p w14:paraId="78A5DEDA" w14:textId="77777777" w:rsidR="000069F0" w:rsidRPr="006B09C9" w:rsidRDefault="000069F0" w:rsidP="00665E08">
      <w:pPr>
        <w:pStyle w:val="Pyklteksti"/>
        <w:ind w:left="567" w:firstLine="0"/>
      </w:pPr>
      <w:r w:rsidRPr="006B09C9">
        <w:t>3) työnhakijaan, jonka vanhempien, joiden taloudessa hän asuu, 3 §:ssä tarkoitetut tulot ovat enintään 1 781 eu</w:t>
      </w:r>
      <w:r w:rsidRPr="006B09C9">
        <w:softHyphen/>
        <w:t>roa kuukaudessa; tulorajaa nostetaan 106 eurolla jokaisen työnhakijan vanhempien huollettavana olevan samassa talou</w:t>
      </w:r>
      <w:r w:rsidRPr="006B09C9">
        <w:softHyphen/>
        <w:t>dessa asuvan osalta.</w:t>
      </w:r>
    </w:p>
    <w:p w14:paraId="1BB72283" w14:textId="77777777" w:rsidR="000069F0" w:rsidRPr="006B09C9" w:rsidRDefault="000069F0" w:rsidP="000069F0">
      <w:pPr>
        <w:pStyle w:val="Pyklteksti"/>
      </w:pPr>
      <w:r w:rsidRPr="006B09C9">
        <w:t>Täysimääräisen työmarkkinatuen kuukautta kohden lasketusta määrästä vähennetään 2 momentin 3 kohdassa tarkoitetuissa tilanteissa 50 prosenttia siitä 3 §:n mukaisesti määrätystä tulojen osasta, joka ylittää 2 momentin 3 koh</w:t>
      </w:r>
      <w:r w:rsidRPr="006B09C9">
        <w:softHyphen/>
        <w:t>dassa tarkoitetun tulorajan. Vanhempien tulojen perustella vähennettynä työmarkkinatukena maksetaan kuitenkin vä</w:t>
      </w:r>
      <w:r w:rsidRPr="006B09C9">
        <w:softHyphen/>
        <w:t>hintään 1 momentissa tarkoitettu määrä.</w:t>
      </w:r>
    </w:p>
    <w:p w14:paraId="6DCD2BDB" w14:textId="77777777" w:rsidR="000069F0" w:rsidRPr="006B09C9" w:rsidRDefault="000069F0" w:rsidP="000069F0">
      <w:pPr>
        <w:pStyle w:val="Pyklteksti"/>
      </w:pPr>
      <w:r w:rsidRPr="006B09C9">
        <w:t>Sovellettaessa 2 momentin 3 kohtaa, jos hakijan vanhempien, joiden taloudessa hän asuu, tulot ylittävät säädetyn tulo</w:t>
      </w:r>
      <w:r w:rsidRPr="006B09C9">
        <w:softHyphen/>
        <w:t>rajan, mutta hakija kykenee luotettavasti osoittamaan, etteivät vanhemmat tosiasiallisesti häntä taloudellisesti tue, työ</w:t>
      </w:r>
      <w:r w:rsidRPr="006B09C9">
        <w:softHyphen/>
        <w:t>markkinatuki on maksettava ilman 1 momentissa tarkoitettua vähennystä.</w:t>
      </w:r>
    </w:p>
    <w:p w14:paraId="1C5C2605" w14:textId="77777777" w:rsidR="000069F0" w:rsidRPr="006B09C9" w:rsidRDefault="000069F0" w:rsidP="000069F0">
      <w:pPr>
        <w:pStyle w:val="DokOtsikko1"/>
        <w:spacing w:before="360"/>
      </w:pPr>
      <w:bookmarkStart w:id="20" w:name="_Toc46847335"/>
      <w:r w:rsidRPr="006B09C9">
        <w:lastRenderedPageBreak/>
        <w:t>Lapsikorotus</w:t>
      </w:r>
      <w:bookmarkEnd w:id="20"/>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gridCol w:w="2719"/>
      </w:tblGrid>
      <w:tr w:rsidR="000069F0" w:rsidRPr="006B09C9" w14:paraId="053916C4" w14:textId="77777777" w:rsidTr="000069F0">
        <w:trPr>
          <w:trHeight w:val="280"/>
        </w:trPr>
        <w:tc>
          <w:tcPr>
            <w:tcW w:w="2399" w:type="dxa"/>
            <w:shd w:val="clear" w:color="auto" w:fill="D9D9D9"/>
            <w:hideMark/>
          </w:tcPr>
          <w:p w14:paraId="32C1EC5D"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c>
          <w:tcPr>
            <w:tcW w:w="2719" w:type="dxa"/>
            <w:shd w:val="clear" w:color="auto" w:fill="FFFFFF"/>
          </w:tcPr>
          <w:p w14:paraId="1D010192" w14:textId="77777777" w:rsidR="000069F0" w:rsidRPr="006B09C9" w:rsidRDefault="000069F0" w:rsidP="000069F0">
            <w:pPr>
              <w:rPr>
                <w:rFonts w:ascii="Arial" w:hAnsi="Arial" w:cs="Arial"/>
                <w:b/>
                <w:lang w:eastAsia="fi-FI"/>
              </w:rPr>
            </w:pPr>
            <w:r w:rsidRPr="006B09C9">
              <w:rPr>
                <w:rFonts w:ascii="Arial" w:hAnsi="Arial" w:cs="Arial"/>
              </w:rPr>
              <w:t xml:space="preserve">TTLaps1, TTLaps2, TTLaps3, </w:t>
            </w:r>
            <w:proofErr w:type="spellStart"/>
            <w:r w:rsidRPr="006B09C9">
              <w:rPr>
                <w:rFonts w:ascii="Arial" w:hAnsi="Arial" w:cs="Arial"/>
              </w:rPr>
              <w:t>TyomLapsPros</w:t>
            </w:r>
            <w:proofErr w:type="spellEnd"/>
          </w:p>
        </w:tc>
      </w:tr>
    </w:tbl>
    <w:p w14:paraId="61A2914F" w14:textId="77777777" w:rsidR="000069F0" w:rsidRPr="006B09C9" w:rsidRDefault="000069F0" w:rsidP="000069F0">
      <w:pPr>
        <w:pStyle w:val="Selitys"/>
        <w:jc w:val="both"/>
      </w:pPr>
      <w:r w:rsidRPr="006B09C9">
        <w:t>Työttömyyspäivärahojen lapsikorotuksista, jotka koskevat sekä ansiosidonnaisia päivärahoja että peruspäi</w:t>
      </w:r>
      <w:r w:rsidRPr="006B09C9">
        <w:softHyphen/>
        <w:t>värahaa, on säädetty työttömyysturvalaissa 24.8.1984/602. Samat lapsikorotukset ovat liittyneet myös työ</w:t>
      </w:r>
      <w:r w:rsidRPr="006B09C9">
        <w:softHyphen/>
        <w:t>markkinatukeen, mutta työmarkkinatuen lapsikorotuksia alennettiin vuosiksi 1997–2001. Markkamääriä on myöhemmin tarkistettu indeksikorotuksilla.</w:t>
      </w:r>
    </w:p>
    <w:p w14:paraId="420E88EC" w14:textId="77777777" w:rsidR="000069F0" w:rsidRPr="006B09C9" w:rsidRDefault="000069F0" w:rsidP="000069F0">
      <w:pPr>
        <w:jc w:val="center"/>
      </w:pPr>
      <w:r w:rsidRPr="006B09C9">
        <w:rPr>
          <w:b/>
        </w:rPr>
        <w:t xml:space="preserve">24§ </w:t>
      </w:r>
    </w:p>
    <w:p w14:paraId="02BE78B0" w14:textId="77777777" w:rsidR="000069F0" w:rsidRPr="006B09C9" w:rsidRDefault="000069F0" w:rsidP="000069F0">
      <w:pPr>
        <w:jc w:val="center"/>
      </w:pPr>
      <w:r w:rsidRPr="006B09C9">
        <w:rPr>
          <w:b/>
        </w:rPr>
        <w:t>Lapsikorotus</w:t>
      </w:r>
    </w:p>
    <w:p w14:paraId="40F0378D" w14:textId="77777777" w:rsidR="000069F0" w:rsidRPr="006B09C9" w:rsidRDefault="00665E08" w:rsidP="00665E08">
      <w:pPr>
        <w:tabs>
          <w:tab w:val="left" w:pos="567"/>
        </w:tabs>
      </w:pPr>
      <w:r w:rsidRPr="006B09C9">
        <w:tab/>
      </w:r>
      <w:r w:rsidR="000069F0" w:rsidRPr="006B09C9">
        <w:t>Työttömyyspäivärahan saajalle, jolla on huollettavanaan 18 vuotta nuorempi lapsi, maksetaan päiväraha korotettuna lapsikorotuksella, jonka suuruus yhdestä lapsesta on 15 markkaa, kahdesta lapsesta yhteensä 22 markkaa ja kolmesta tai useammasta lapsesta yhteensä 28 markkaa.</w:t>
      </w:r>
    </w:p>
    <w:p w14:paraId="232488E0" w14:textId="77777777" w:rsidR="000069F0" w:rsidRPr="006B09C9" w:rsidRDefault="000069F0" w:rsidP="000069F0">
      <w:pPr>
        <w:pStyle w:val="Selitys"/>
      </w:pPr>
      <w:r w:rsidRPr="006B09C9">
        <w:t>Laissa työmarkkinatuesta 30.12.1993/1542 säädettiin, että työmarkkinatuen lapsikorotukset ovat yhtä suu</w:t>
      </w:r>
      <w:r w:rsidRPr="006B09C9">
        <w:softHyphen/>
        <w:t>ret kuin työttömyysturvalaissa säädetyt lapsikorotukset.</w:t>
      </w:r>
    </w:p>
    <w:p w14:paraId="3BAF3CDD" w14:textId="77777777" w:rsidR="000069F0" w:rsidRPr="006B09C9" w:rsidRDefault="000069F0" w:rsidP="000069F0">
      <w:pPr>
        <w:pStyle w:val="Pyklnotsikko"/>
      </w:pPr>
      <w:r w:rsidRPr="006B09C9">
        <w:t>23 §</w:t>
      </w:r>
    </w:p>
    <w:p w14:paraId="2AEDCDE7" w14:textId="77777777" w:rsidR="000069F0" w:rsidRPr="006B09C9" w:rsidRDefault="000069F0" w:rsidP="000069F0">
      <w:pPr>
        <w:pStyle w:val="Pyklnotsikko"/>
      </w:pPr>
      <w:r w:rsidRPr="006B09C9">
        <w:t>Työmarkkinatuen määrä</w:t>
      </w:r>
    </w:p>
    <w:p w14:paraId="1FA7C262" w14:textId="77777777" w:rsidR="000069F0" w:rsidRPr="006B09C9" w:rsidRDefault="000069F0" w:rsidP="000069F0">
      <w:pPr>
        <w:pStyle w:val="Pyklnotsikko"/>
      </w:pPr>
      <w:r w:rsidRPr="006B09C9">
        <w:t>------------------</w:t>
      </w:r>
    </w:p>
    <w:p w14:paraId="4C853765" w14:textId="77777777" w:rsidR="000069F0" w:rsidRPr="006B09C9" w:rsidRDefault="000069F0" w:rsidP="000069F0">
      <w:pPr>
        <w:pStyle w:val="Pyklteksti"/>
      </w:pPr>
      <w:r w:rsidRPr="006B09C9">
        <w:t>Työmarkkinatuen saajalle, jolla on huollettavanaan 18 vuotta nuorempi lapsi, maksetaan tuki korotettuna lapsi</w:t>
      </w:r>
      <w:r w:rsidRPr="006B09C9">
        <w:softHyphen/>
        <w:t>korotuksella, joka on työttömyysturvalain 24 §:ssä säädetyn suuruinen.</w:t>
      </w:r>
    </w:p>
    <w:p w14:paraId="70CEF097" w14:textId="77777777" w:rsidR="000069F0" w:rsidRPr="006B09C9" w:rsidRDefault="000069F0" w:rsidP="000069F0">
      <w:pPr>
        <w:pStyle w:val="Selitys"/>
        <w:jc w:val="both"/>
      </w:pPr>
      <w:r w:rsidRPr="006B09C9">
        <w:t>Lapsikorotusten poikkeuksellisesta tarkistamisesta ja indeksijäädytyksestä säädettiin laissa 16.12.1994/1212. Laki oli voimassa vuonna 1995.</w:t>
      </w:r>
    </w:p>
    <w:p w14:paraId="09D05747" w14:textId="77777777" w:rsidR="000069F0" w:rsidRPr="006B09C9" w:rsidRDefault="000069F0" w:rsidP="000069F0">
      <w:pPr>
        <w:pStyle w:val="Pyklnotsikko"/>
      </w:pPr>
      <w:r w:rsidRPr="006B09C9">
        <w:t>2 §</w:t>
      </w:r>
    </w:p>
    <w:p w14:paraId="39B7B0E3" w14:textId="77777777" w:rsidR="000069F0" w:rsidRPr="006B09C9" w:rsidRDefault="000069F0" w:rsidP="000069F0">
      <w:pPr>
        <w:pStyle w:val="Pyklteksti"/>
      </w:pPr>
      <w:r w:rsidRPr="006B09C9">
        <w:t>Sen estämättä, mitä työttömyysturvalain 25 §:ssä säädetään lain markkamäärien tarkistamisesta palkkatason muutosta vastaavassa suhteessa, lain 24 §:ssä mainitun lapsikorotuksen 22 markan markkamäärän sijasta sovelletaan väliaikaisesti 24 markkaa, 32 markan markkamäärän sijasta sovelletaan väliaikaisesti 35 markkaa ja 41 markan mark</w:t>
      </w:r>
      <w:r w:rsidRPr="006B09C9">
        <w:softHyphen/>
        <w:t>kamäärän sijasta sovelletaan väliaikaisesti 45 markkaa.</w:t>
      </w:r>
    </w:p>
    <w:p w14:paraId="717FAD73" w14:textId="77777777" w:rsidR="000069F0" w:rsidRPr="006B09C9" w:rsidRDefault="000069F0" w:rsidP="000069F0">
      <w:pPr>
        <w:pStyle w:val="Selitys"/>
        <w:jc w:val="both"/>
      </w:pPr>
      <w:r w:rsidRPr="006B09C9">
        <w:t>Lapsikorotusten suuruudesta päätettiin lailla 21.8.1995/1061, joka tuli voimaan 1.9.1995. Voimaantulosään</w:t>
      </w:r>
      <w:r w:rsidRPr="006B09C9">
        <w:softHyphen/>
        <w:t>nöksen mukaan markkamäärät vastaavat vuoden 1995 ensimmäisen neljänneksen tasoa.</w:t>
      </w:r>
    </w:p>
    <w:p w14:paraId="1F43A177" w14:textId="77777777" w:rsidR="000069F0" w:rsidRPr="006B09C9" w:rsidRDefault="000069F0" w:rsidP="000069F0">
      <w:pPr>
        <w:pStyle w:val="Pyklnotsikko"/>
      </w:pPr>
      <w:r w:rsidRPr="006B09C9">
        <w:t>24 §</w:t>
      </w:r>
    </w:p>
    <w:p w14:paraId="543189E2" w14:textId="77777777" w:rsidR="000069F0" w:rsidRPr="006B09C9" w:rsidRDefault="000069F0" w:rsidP="000069F0">
      <w:pPr>
        <w:pStyle w:val="Pyklnotsikko"/>
      </w:pPr>
      <w:r w:rsidRPr="006B09C9">
        <w:t>Lapsikorotus</w:t>
      </w:r>
    </w:p>
    <w:p w14:paraId="1966A8ED" w14:textId="77777777" w:rsidR="000069F0" w:rsidRPr="006B09C9" w:rsidRDefault="000069F0" w:rsidP="000069F0">
      <w:pPr>
        <w:pStyle w:val="Pyklteksti"/>
      </w:pPr>
      <w:r w:rsidRPr="006B09C9">
        <w:t>Työttömyyspäivärahan saajalle, jolla on huollettavanaan 18 vuotta nuorempi lapsi, maksetaan päiväraha koro</w:t>
      </w:r>
      <w:r w:rsidRPr="006B09C9">
        <w:softHyphen/>
        <w:t>tettuna lapsikorotuksella, jonka suuruus yhdestä lapsesta on 24 markkaa, kahdesta lapsesta yhteensä 35 markkaa ja kolmesta tai useammasta lapsesta yhteensä 45 markkaa.</w:t>
      </w:r>
    </w:p>
    <w:p w14:paraId="526E9DF6" w14:textId="77777777" w:rsidR="000069F0" w:rsidRPr="006B09C9" w:rsidRDefault="000069F0" w:rsidP="000069F0">
      <w:pPr>
        <w:pStyle w:val="Selitys"/>
      </w:pPr>
      <w:r w:rsidRPr="006B09C9">
        <w:t>Lailla 22.12.1995/1705, joka tuli voimaan 1.1.1996 alennettiin työmarkkinatuen lapsikorotukset 40 prosenttiin normaaleista lapsikorotuksista:</w:t>
      </w:r>
    </w:p>
    <w:p w14:paraId="0CAE016B" w14:textId="77777777" w:rsidR="000069F0" w:rsidRPr="006B09C9" w:rsidRDefault="000069F0" w:rsidP="000069F0">
      <w:pPr>
        <w:pStyle w:val="Pyklnotsikko"/>
      </w:pPr>
      <w:r w:rsidRPr="006B09C9">
        <w:t>23 §</w:t>
      </w:r>
    </w:p>
    <w:p w14:paraId="6DA1168F" w14:textId="77777777" w:rsidR="000069F0" w:rsidRPr="006B09C9" w:rsidRDefault="000069F0" w:rsidP="000069F0">
      <w:pPr>
        <w:pStyle w:val="Pyklnotsikko"/>
      </w:pPr>
      <w:r w:rsidRPr="006B09C9">
        <w:t>Työmarkkinatuen määrä</w:t>
      </w:r>
    </w:p>
    <w:p w14:paraId="7584AFA4" w14:textId="77777777" w:rsidR="000069F0" w:rsidRPr="006B09C9" w:rsidRDefault="000069F0" w:rsidP="000069F0">
      <w:pPr>
        <w:pStyle w:val="Pyklnotsikko"/>
      </w:pPr>
      <w:r w:rsidRPr="006B09C9">
        <w:t>------------------</w:t>
      </w:r>
    </w:p>
    <w:p w14:paraId="30267E78" w14:textId="77777777" w:rsidR="000069F0" w:rsidRPr="006B09C9" w:rsidRDefault="000069F0" w:rsidP="000069F0">
      <w:pPr>
        <w:pStyle w:val="Pyklteksti"/>
      </w:pPr>
      <w:r w:rsidRPr="006B09C9">
        <w:t>Työmarkkinatuen saajalle, jolla on huollettavanaan 18 vuotta nuorempi lapsi, maksetaan tuki korotettuna lapsi</w:t>
      </w:r>
      <w:r w:rsidRPr="006B09C9">
        <w:softHyphen/>
        <w:t>korotuksella, jonka suuruus on 40 prosenttia työttömyysturvalain 24 §:ssä säädetystä lapsikorotuksesta.</w:t>
      </w:r>
    </w:p>
    <w:p w14:paraId="0D65CE32" w14:textId="77777777" w:rsidR="000069F0" w:rsidRPr="006B09C9" w:rsidRDefault="000069F0" w:rsidP="000069F0">
      <w:pPr>
        <w:pStyle w:val="Selitys"/>
        <w:jc w:val="both"/>
      </w:pPr>
      <w:r w:rsidRPr="006B09C9">
        <w:t>Lapsikorotusten indeksijäädystä jatkettiin laeilla 20.12.1996/1221, 20.12.1996/1222 ja 30.12.1997/1401.</w:t>
      </w:r>
    </w:p>
    <w:p w14:paraId="2C259F91" w14:textId="77777777" w:rsidR="000069F0" w:rsidRPr="006B09C9" w:rsidRDefault="000069F0" w:rsidP="000069F0">
      <w:pPr>
        <w:pStyle w:val="Selitys"/>
        <w:jc w:val="both"/>
      </w:pPr>
      <w:r w:rsidRPr="006B09C9">
        <w:t>Lapsikorotusten euromäärät sisältyvät lakiin 13.7.2001/636, jonka voimaantulosäännöksen mukaan euro</w:t>
      </w:r>
      <w:r w:rsidRPr="006B09C9">
        <w:softHyphen/>
        <w:t>määrät vastaavat tammikuun 2001 indeksitasoa:</w:t>
      </w:r>
    </w:p>
    <w:p w14:paraId="764DE37F" w14:textId="77777777" w:rsidR="000069F0" w:rsidRPr="006B09C9" w:rsidRDefault="000069F0" w:rsidP="000069F0">
      <w:pPr>
        <w:pStyle w:val="Pyklnotsikko"/>
      </w:pPr>
      <w:r w:rsidRPr="006B09C9">
        <w:t>24 §</w:t>
      </w:r>
    </w:p>
    <w:p w14:paraId="03C467B3" w14:textId="77777777" w:rsidR="000069F0" w:rsidRPr="006B09C9" w:rsidRDefault="000069F0" w:rsidP="000069F0">
      <w:pPr>
        <w:pStyle w:val="Pyklnotsikko"/>
      </w:pPr>
      <w:r w:rsidRPr="006B09C9">
        <w:t>Lapsikorotus</w:t>
      </w:r>
    </w:p>
    <w:p w14:paraId="289F8B2C" w14:textId="77777777" w:rsidR="000069F0" w:rsidRPr="006B09C9" w:rsidRDefault="000069F0" w:rsidP="000069F0">
      <w:pPr>
        <w:pStyle w:val="Pyklteksti"/>
      </w:pPr>
      <w:r w:rsidRPr="006B09C9">
        <w:t>Työttömyyspäivärahan saajalle, jolla on huollettavanaan 18 vuotta nuorempi lapsi, maksetaan päiväraha koro</w:t>
      </w:r>
      <w:r w:rsidRPr="006B09C9">
        <w:softHyphen/>
        <w:t>tettuna lapsikorotuksella, jonka suuruus yhdestä lapsesta on 4,21 euroa, kahdesta lapsesta yhteensä 6,18 euroa ja kol</w:t>
      </w:r>
      <w:r w:rsidRPr="006B09C9">
        <w:softHyphen/>
        <w:t>mesta tai useammasta lapsesta yhteensä 7,97 euroa.</w:t>
      </w:r>
    </w:p>
    <w:p w14:paraId="3815000F" w14:textId="77777777" w:rsidR="00665E08" w:rsidRPr="006B09C9" w:rsidRDefault="000069F0" w:rsidP="000069F0">
      <w:pPr>
        <w:pStyle w:val="Selitys"/>
      </w:pPr>
      <w:r w:rsidRPr="006B09C9">
        <w:t>Lailla 23.11.2001/1062 työmarkkinatuen lapsikorotukset palautettiin samansuuruisiksi kuin muussa työttö</w:t>
      </w:r>
      <w:r w:rsidRPr="006B09C9">
        <w:softHyphen/>
        <w:t>myysturvassa. Laki tuli voimaan 1.1.2002.</w:t>
      </w:r>
    </w:p>
    <w:p w14:paraId="431BB8C0" w14:textId="77777777" w:rsidR="007C5DE3" w:rsidRDefault="007C5DE3" w:rsidP="000069F0">
      <w:pPr>
        <w:pStyle w:val="Pyklnotsikko"/>
      </w:pPr>
    </w:p>
    <w:p w14:paraId="14ABC239" w14:textId="77777777" w:rsidR="007C5DE3" w:rsidRDefault="007C5DE3" w:rsidP="000069F0">
      <w:pPr>
        <w:pStyle w:val="Pyklnotsikko"/>
      </w:pPr>
    </w:p>
    <w:p w14:paraId="7FBB9DB9" w14:textId="198B6B9A" w:rsidR="000069F0" w:rsidRPr="006B09C9" w:rsidRDefault="000069F0" w:rsidP="000069F0">
      <w:pPr>
        <w:pStyle w:val="Pyklnotsikko"/>
      </w:pPr>
      <w:r w:rsidRPr="006B09C9">
        <w:lastRenderedPageBreak/>
        <w:t>23 §</w:t>
      </w:r>
    </w:p>
    <w:p w14:paraId="34E8D33A" w14:textId="77777777" w:rsidR="000069F0" w:rsidRPr="006B09C9" w:rsidRDefault="000069F0" w:rsidP="000069F0">
      <w:pPr>
        <w:pStyle w:val="Pyklnotsikko"/>
      </w:pPr>
      <w:r w:rsidRPr="006B09C9">
        <w:t>Työmarkkinatuen määrä</w:t>
      </w:r>
    </w:p>
    <w:p w14:paraId="69194C4A" w14:textId="77777777" w:rsidR="000069F0" w:rsidRPr="006B09C9" w:rsidRDefault="000069F0" w:rsidP="000069F0">
      <w:pPr>
        <w:pStyle w:val="Pyklnotsikko"/>
      </w:pPr>
      <w:r w:rsidRPr="006B09C9">
        <w:t>------------------</w:t>
      </w:r>
    </w:p>
    <w:p w14:paraId="34468DF8" w14:textId="77777777" w:rsidR="000069F0" w:rsidRPr="006B09C9" w:rsidRDefault="000069F0" w:rsidP="000069F0">
      <w:pPr>
        <w:pStyle w:val="Pyklteksti"/>
      </w:pPr>
      <w:r w:rsidRPr="006B09C9">
        <w:t>Työmarkkinatuen saajalle, jolla on huollettavanaan 18 vuotta nuorempi lapsi, maksetaan tuki korotettuna lapsi</w:t>
      </w:r>
      <w:r w:rsidRPr="006B09C9">
        <w:softHyphen/>
        <w:t>korotuksella, joka on työttömyysturvalain 24 §:ssä säädetyn suuruinen.</w:t>
      </w:r>
    </w:p>
    <w:p w14:paraId="662AE89E" w14:textId="77777777" w:rsidR="000069F0" w:rsidRPr="006B09C9" w:rsidRDefault="000069F0" w:rsidP="000069F0">
      <w:pPr>
        <w:pStyle w:val="Selitys"/>
      </w:pPr>
      <w:r w:rsidRPr="006B09C9">
        <w:t xml:space="preserve">Uudessa työttömyysturvalaissa 30.12.2002/1290 vastaavat pykälät </w:t>
      </w:r>
      <w:proofErr w:type="gramStart"/>
      <w:r w:rsidRPr="006B09C9">
        <w:t>on</w:t>
      </w:r>
      <w:proofErr w:type="gramEnd"/>
      <w:r w:rsidRPr="006B09C9">
        <w:t xml:space="preserve"> seuraavassa muodossa:</w:t>
      </w:r>
    </w:p>
    <w:p w14:paraId="5AABE83A" w14:textId="77777777" w:rsidR="000069F0" w:rsidRPr="006B09C9" w:rsidRDefault="000069F0" w:rsidP="000069F0">
      <w:pPr>
        <w:pStyle w:val="Pyklnotsikko"/>
      </w:pPr>
      <w:r w:rsidRPr="006B09C9">
        <w:t>6 luku 6 §</w:t>
      </w:r>
    </w:p>
    <w:p w14:paraId="59A0E0D8" w14:textId="77777777" w:rsidR="000069F0" w:rsidRPr="006B09C9" w:rsidRDefault="000069F0" w:rsidP="000069F0">
      <w:pPr>
        <w:pStyle w:val="Pyklnotsikko"/>
      </w:pPr>
      <w:r w:rsidRPr="006B09C9">
        <w:t>Lapsikorotus</w:t>
      </w:r>
    </w:p>
    <w:p w14:paraId="2A65F5C7" w14:textId="77777777" w:rsidR="000069F0" w:rsidRPr="006B09C9" w:rsidRDefault="000069F0" w:rsidP="000069F0">
      <w:pPr>
        <w:pStyle w:val="Pyklteksti"/>
      </w:pPr>
      <w:r w:rsidRPr="006B09C9">
        <w:t>Työttömyyspäivärahan saajalle, jolla on huollettavanaan 18 vuotta nuorempi lapsi, maksetaan päiväraha koro</w:t>
      </w:r>
      <w:r w:rsidRPr="006B09C9">
        <w:softHyphen/>
        <w:t>tettuna lapsikorotuksella, jonka suuruus yhdestä lapsesta on 4,21 euroa, kahdesta lapsesta yhteensä 6,18 euroa ja kol</w:t>
      </w:r>
      <w:r w:rsidRPr="006B09C9">
        <w:softHyphen/>
        <w:t>mesta tai useammasta lapsesta yhteensä 7,97 euroa.</w:t>
      </w:r>
    </w:p>
    <w:p w14:paraId="215AC98A" w14:textId="4076313D" w:rsidR="000069F0" w:rsidRDefault="000069F0" w:rsidP="000069F0">
      <w:pPr>
        <w:pStyle w:val="Selitys"/>
      </w:pPr>
      <w:r w:rsidRPr="006B09C9">
        <w:t>Lain voimaantulosäännöksen mukaan nämä rahamäärät vastaavat tammikuun 2001 indeksitasoa.</w:t>
      </w:r>
    </w:p>
    <w:p w14:paraId="764E7917" w14:textId="77777777" w:rsidR="00857EFB" w:rsidRDefault="00857EFB" w:rsidP="005A3C38">
      <w:pPr>
        <w:pStyle w:val="Selitys"/>
      </w:pPr>
    </w:p>
    <w:p w14:paraId="3D42D1DF" w14:textId="5DFF98BF" w:rsidR="00AF4248" w:rsidRDefault="00AF4248" w:rsidP="005A3C38">
      <w:pPr>
        <w:pStyle w:val="Selitys"/>
      </w:pPr>
      <w:r>
        <w:t>Lailla 04.12.2019/</w:t>
      </w:r>
      <w:r w:rsidR="001D13A1">
        <w:t>1217</w:t>
      </w:r>
      <w:r>
        <w:t xml:space="preserve"> lapsikorotuksiin tehtiin tasokorotus ja indeksivuotta muutettiin. Laki tuli voimaan </w:t>
      </w:r>
      <w:r w:rsidR="005A3C38">
        <w:t>1.1.2020.:</w:t>
      </w:r>
    </w:p>
    <w:p w14:paraId="0F83C121" w14:textId="0BE3CD2C" w:rsidR="00097F7E" w:rsidRPr="006B09C9" w:rsidRDefault="00097F7E" w:rsidP="00097F7E">
      <w:pPr>
        <w:pStyle w:val="Pyklnotsikko"/>
      </w:pPr>
      <w:r w:rsidRPr="006B09C9">
        <w:t>6 luku 6 §</w:t>
      </w:r>
    </w:p>
    <w:p w14:paraId="4C94C3AA" w14:textId="77777777" w:rsidR="00097F7E" w:rsidRPr="006B09C9" w:rsidRDefault="00097F7E" w:rsidP="00097F7E">
      <w:pPr>
        <w:pStyle w:val="Pyklnotsikko"/>
      </w:pPr>
      <w:r w:rsidRPr="006B09C9">
        <w:t>Lapsikorotus</w:t>
      </w:r>
    </w:p>
    <w:p w14:paraId="02231ED6" w14:textId="0F03C1E8" w:rsidR="00097F7E" w:rsidRDefault="00097F7E" w:rsidP="00097F7E">
      <w:pPr>
        <w:pStyle w:val="Pyklteksti"/>
      </w:pPr>
      <w:r w:rsidRPr="006B09C9">
        <w:t>Työttömyyspäivärahan saajalle, jolla on huollettavanaan 18 vuotta nuorempi lapsi, maksetaan päiväraha koro</w:t>
      </w:r>
      <w:r w:rsidRPr="006B09C9">
        <w:softHyphen/>
        <w:t>tettuna lapsikorotuksella, jonka suuruus yhdestä lapsesta on 4,21 euroa, kahdesta lapsesta yhteensä 6,18 euroa ja kol</w:t>
      </w:r>
      <w:r w:rsidRPr="006B09C9">
        <w:softHyphen/>
        <w:t>mesta tai useammasta lapsesta yhteensä 7,97 euroa.</w:t>
      </w:r>
    </w:p>
    <w:p w14:paraId="27F774EB" w14:textId="35F5A622" w:rsidR="00097F7E" w:rsidRDefault="00097F7E" w:rsidP="00097F7E">
      <w:pPr>
        <w:pStyle w:val="Pyklteksti"/>
        <w:ind w:firstLine="0"/>
      </w:pPr>
    </w:p>
    <w:p w14:paraId="7340E2B3" w14:textId="233E800C" w:rsidR="00031FF7" w:rsidRDefault="00031FF7" w:rsidP="00031FF7">
      <w:pPr>
        <w:pStyle w:val="Pyklnotsikko"/>
      </w:pPr>
      <w:r>
        <w:t>14 luku 1 §</w:t>
      </w:r>
    </w:p>
    <w:p w14:paraId="1B45D0E9" w14:textId="77777777" w:rsidR="00031FF7" w:rsidRDefault="00031FF7" w:rsidP="00031FF7">
      <w:pPr>
        <w:pStyle w:val="Pyklnotsikko"/>
      </w:pPr>
      <w:r>
        <w:t>Etuuksien korotus</w:t>
      </w:r>
    </w:p>
    <w:p w14:paraId="606C3310" w14:textId="61514377" w:rsidR="00031FF7" w:rsidRDefault="00031FF7" w:rsidP="00031FF7"/>
    <w:p w14:paraId="31EFE466" w14:textId="77777777" w:rsidR="00031FF7" w:rsidRDefault="00031FF7" w:rsidP="00031FF7">
      <w:pPr>
        <w:pStyle w:val="Pyklteksti"/>
      </w:pPr>
      <w:r>
        <w:t>Edellä 1 momentissa tarkoitetut määrät vastaavat sitä kansaneläkeindeksin pistelukua, jonka mukaan vuoden 2019 tammikuussa maksettavina olleiden kansaneläkkeiden suuruus on laskettu.</w:t>
      </w:r>
    </w:p>
    <w:p w14:paraId="114BB8B8" w14:textId="77777777" w:rsidR="00097F7E" w:rsidRPr="006B09C9" w:rsidRDefault="00097F7E" w:rsidP="000069F0">
      <w:pPr>
        <w:pStyle w:val="Selitys"/>
      </w:pPr>
    </w:p>
    <w:p w14:paraId="79AEB1A3" w14:textId="77777777" w:rsidR="000069F0" w:rsidRPr="006B09C9" w:rsidRDefault="000069F0" w:rsidP="000069F0">
      <w:pPr>
        <w:pStyle w:val="Selitys"/>
      </w:pPr>
      <w:r w:rsidRPr="006B09C9">
        <w:t>Oheisessa taulukossa on yhteenveto lapsikorotusten suuruudesta vuosina 1985–2005. Vuosina 1996–2001 työmarkkinatuen lapsikorotukset olivat 40 prosenttia täysimääräisistä lapsikorotuksista.</w:t>
      </w:r>
    </w:p>
    <w:p w14:paraId="687738FC" w14:textId="77777777" w:rsidR="000069F0" w:rsidRPr="006B09C9" w:rsidRDefault="000069F0" w:rsidP="000069F0">
      <w:pPr>
        <w:pStyle w:val="Taulukkoots"/>
      </w:pPr>
      <w:bookmarkStart w:id="21" w:name="_Toc46847347"/>
      <w:r w:rsidRPr="006B09C9">
        <w:t>Lapsikorotusten suuruus 1985–</w:t>
      </w:r>
      <w:bookmarkEnd w:id="21"/>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firstRow="0" w:lastRow="0" w:firstColumn="0" w:lastColumn="0" w:noHBand="0" w:noVBand="0"/>
      </w:tblPr>
      <w:tblGrid>
        <w:gridCol w:w="1448"/>
        <w:gridCol w:w="1276"/>
        <w:gridCol w:w="1275"/>
        <w:gridCol w:w="1418"/>
        <w:gridCol w:w="2268"/>
      </w:tblGrid>
      <w:tr w:rsidR="000069F0" w:rsidRPr="006B09C9" w14:paraId="42FF6CE9" w14:textId="77777777" w:rsidTr="000069F0">
        <w:trPr>
          <w:trHeight w:val="247"/>
          <w:jc w:val="center"/>
        </w:trPr>
        <w:tc>
          <w:tcPr>
            <w:tcW w:w="1448" w:type="dxa"/>
            <w:tcBorders>
              <w:top w:val="single" w:sz="12" w:space="0" w:color="auto"/>
              <w:bottom w:val="single" w:sz="8" w:space="0" w:color="auto"/>
              <w:right w:val="single" w:sz="8" w:space="0" w:color="auto"/>
            </w:tcBorders>
          </w:tcPr>
          <w:p w14:paraId="4C695AFB" w14:textId="77777777" w:rsidR="000069F0" w:rsidRPr="006B09C9" w:rsidRDefault="000069F0" w:rsidP="000069F0">
            <w:pPr>
              <w:rPr>
                <w:rFonts w:ascii="Arial" w:hAnsi="Arial" w:cs="Arial"/>
                <w:b/>
                <w:snapToGrid w:val="0"/>
                <w:lang w:eastAsia="fi-FI"/>
              </w:rPr>
            </w:pPr>
            <w:r w:rsidRPr="006B09C9">
              <w:rPr>
                <w:rFonts w:ascii="Arial" w:hAnsi="Arial" w:cs="Arial"/>
                <w:b/>
                <w:snapToGrid w:val="0"/>
                <w:lang w:eastAsia="fi-FI"/>
              </w:rPr>
              <w:t>Voimaantulo</w:t>
            </w:r>
          </w:p>
        </w:tc>
        <w:tc>
          <w:tcPr>
            <w:tcW w:w="1276" w:type="dxa"/>
            <w:tcBorders>
              <w:top w:val="single" w:sz="12" w:space="0" w:color="auto"/>
              <w:left w:val="single" w:sz="8" w:space="0" w:color="auto"/>
              <w:bottom w:val="single" w:sz="8" w:space="0" w:color="auto"/>
              <w:right w:val="single" w:sz="8" w:space="0" w:color="auto"/>
            </w:tcBorders>
          </w:tcPr>
          <w:p w14:paraId="08D16E00" w14:textId="77777777" w:rsidR="000069F0" w:rsidRPr="006B09C9" w:rsidRDefault="000069F0" w:rsidP="000069F0">
            <w:pPr>
              <w:rPr>
                <w:rFonts w:ascii="Arial" w:hAnsi="Arial" w:cs="Arial"/>
                <w:b/>
                <w:snapToGrid w:val="0"/>
                <w:lang w:eastAsia="fi-FI"/>
              </w:rPr>
            </w:pPr>
            <w:r w:rsidRPr="006B09C9">
              <w:rPr>
                <w:rFonts w:ascii="Arial" w:hAnsi="Arial" w:cs="Arial"/>
                <w:b/>
                <w:snapToGrid w:val="0"/>
                <w:lang w:eastAsia="fi-FI"/>
              </w:rPr>
              <w:t>1 lapsesta mk tai €/päivä</w:t>
            </w:r>
          </w:p>
        </w:tc>
        <w:tc>
          <w:tcPr>
            <w:tcW w:w="1275" w:type="dxa"/>
            <w:tcBorders>
              <w:top w:val="single" w:sz="12" w:space="0" w:color="auto"/>
              <w:left w:val="single" w:sz="8" w:space="0" w:color="auto"/>
              <w:bottom w:val="single" w:sz="8" w:space="0" w:color="auto"/>
              <w:right w:val="single" w:sz="8" w:space="0" w:color="auto"/>
            </w:tcBorders>
          </w:tcPr>
          <w:p w14:paraId="1F27FAF4" w14:textId="77777777" w:rsidR="000069F0" w:rsidRPr="006B09C9" w:rsidRDefault="000069F0" w:rsidP="000069F0">
            <w:pPr>
              <w:rPr>
                <w:rFonts w:ascii="Arial" w:hAnsi="Arial" w:cs="Arial"/>
                <w:b/>
                <w:snapToGrid w:val="0"/>
                <w:lang w:eastAsia="fi-FI"/>
              </w:rPr>
            </w:pPr>
            <w:r w:rsidRPr="006B09C9">
              <w:rPr>
                <w:rFonts w:ascii="Arial" w:hAnsi="Arial" w:cs="Arial"/>
                <w:b/>
                <w:snapToGrid w:val="0"/>
                <w:lang w:eastAsia="fi-FI"/>
              </w:rPr>
              <w:t>2 lapsesta mk tai €/päivä</w:t>
            </w:r>
          </w:p>
        </w:tc>
        <w:tc>
          <w:tcPr>
            <w:tcW w:w="1418" w:type="dxa"/>
            <w:tcBorders>
              <w:top w:val="single" w:sz="12" w:space="0" w:color="auto"/>
              <w:left w:val="single" w:sz="8" w:space="0" w:color="auto"/>
              <w:bottom w:val="single" w:sz="8" w:space="0" w:color="auto"/>
              <w:right w:val="single" w:sz="8" w:space="0" w:color="auto"/>
            </w:tcBorders>
          </w:tcPr>
          <w:p w14:paraId="30F60B20" w14:textId="77777777" w:rsidR="000069F0" w:rsidRPr="006B09C9" w:rsidRDefault="000069F0" w:rsidP="000069F0">
            <w:pPr>
              <w:rPr>
                <w:rFonts w:ascii="Arial" w:hAnsi="Arial" w:cs="Arial"/>
                <w:b/>
                <w:snapToGrid w:val="0"/>
                <w:lang w:eastAsia="fi-FI"/>
              </w:rPr>
            </w:pPr>
            <w:r w:rsidRPr="006B09C9">
              <w:rPr>
                <w:rFonts w:ascii="Arial" w:hAnsi="Arial" w:cs="Arial"/>
                <w:b/>
                <w:snapToGrid w:val="0"/>
                <w:lang w:eastAsia="fi-FI"/>
              </w:rPr>
              <w:t>3 lapsesta mk tai €/päivä</w:t>
            </w:r>
          </w:p>
        </w:tc>
        <w:tc>
          <w:tcPr>
            <w:tcW w:w="2268" w:type="dxa"/>
            <w:tcBorders>
              <w:top w:val="single" w:sz="12" w:space="0" w:color="auto"/>
              <w:left w:val="single" w:sz="8" w:space="0" w:color="auto"/>
              <w:bottom w:val="single" w:sz="8" w:space="0" w:color="auto"/>
            </w:tcBorders>
          </w:tcPr>
          <w:p w14:paraId="21DAA96D" w14:textId="77777777" w:rsidR="000069F0" w:rsidRPr="006B09C9" w:rsidRDefault="000069F0" w:rsidP="000069F0">
            <w:pPr>
              <w:pStyle w:val="Otsikko6"/>
              <w:rPr>
                <w:rFonts w:ascii="Arial" w:hAnsi="Arial" w:cs="Arial"/>
                <w:color w:val="auto"/>
                <w:sz w:val="20"/>
              </w:rPr>
            </w:pPr>
            <w:r w:rsidRPr="006B09C9">
              <w:rPr>
                <w:rFonts w:ascii="Arial" w:hAnsi="Arial" w:cs="Arial"/>
                <w:color w:val="auto"/>
                <w:sz w:val="20"/>
              </w:rPr>
              <w:t>Säädös</w:t>
            </w:r>
          </w:p>
        </w:tc>
      </w:tr>
      <w:tr w:rsidR="000069F0" w:rsidRPr="006B09C9" w14:paraId="42885880" w14:textId="77777777" w:rsidTr="000069F0">
        <w:trPr>
          <w:trHeight w:val="247"/>
          <w:jc w:val="center"/>
        </w:trPr>
        <w:tc>
          <w:tcPr>
            <w:tcW w:w="1448" w:type="dxa"/>
            <w:tcBorders>
              <w:top w:val="single" w:sz="8" w:space="0" w:color="auto"/>
              <w:bottom w:val="single" w:sz="2" w:space="0" w:color="auto"/>
              <w:right w:val="single" w:sz="8" w:space="0" w:color="auto"/>
            </w:tcBorders>
          </w:tcPr>
          <w:p w14:paraId="1E11AE5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1.1.1985</w:t>
            </w:r>
          </w:p>
        </w:tc>
        <w:tc>
          <w:tcPr>
            <w:tcW w:w="1276" w:type="dxa"/>
            <w:tcBorders>
              <w:top w:val="single" w:sz="8" w:space="0" w:color="auto"/>
              <w:left w:val="single" w:sz="8" w:space="0" w:color="auto"/>
              <w:bottom w:val="single" w:sz="2" w:space="0" w:color="auto"/>
              <w:right w:val="single" w:sz="8" w:space="0" w:color="auto"/>
            </w:tcBorders>
          </w:tcPr>
          <w:p w14:paraId="33CFEC6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15</w:t>
            </w:r>
          </w:p>
        </w:tc>
        <w:tc>
          <w:tcPr>
            <w:tcW w:w="1275" w:type="dxa"/>
            <w:tcBorders>
              <w:top w:val="single" w:sz="8" w:space="0" w:color="auto"/>
              <w:left w:val="single" w:sz="8" w:space="0" w:color="auto"/>
              <w:bottom w:val="single" w:sz="2" w:space="0" w:color="auto"/>
              <w:right w:val="single" w:sz="8" w:space="0" w:color="auto"/>
            </w:tcBorders>
          </w:tcPr>
          <w:p w14:paraId="44C26413" w14:textId="77777777" w:rsidR="000069F0" w:rsidRPr="006B09C9" w:rsidRDefault="000069F0" w:rsidP="000069F0">
            <w:pPr>
              <w:jc w:val="right"/>
              <w:rPr>
                <w:rFonts w:ascii="Arial" w:hAnsi="Arial" w:cs="Arial"/>
              </w:rPr>
            </w:pPr>
            <w:r w:rsidRPr="006B09C9">
              <w:rPr>
                <w:rFonts w:ascii="Arial" w:hAnsi="Arial" w:cs="Arial"/>
              </w:rPr>
              <w:t>22</w:t>
            </w:r>
          </w:p>
        </w:tc>
        <w:tc>
          <w:tcPr>
            <w:tcW w:w="1418" w:type="dxa"/>
            <w:tcBorders>
              <w:top w:val="single" w:sz="8" w:space="0" w:color="auto"/>
              <w:left w:val="single" w:sz="8" w:space="0" w:color="auto"/>
              <w:bottom w:val="single" w:sz="2" w:space="0" w:color="auto"/>
              <w:right w:val="single" w:sz="8" w:space="0" w:color="auto"/>
            </w:tcBorders>
          </w:tcPr>
          <w:p w14:paraId="57393B24" w14:textId="77777777" w:rsidR="000069F0" w:rsidRPr="006B09C9" w:rsidRDefault="000069F0" w:rsidP="000069F0">
            <w:pPr>
              <w:jc w:val="right"/>
              <w:rPr>
                <w:rFonts w:ascii="Arial" w:hAnsi="Arial" w:cs="Arial"/>
              </w:rPr>
            </w:pPr>
            <w:r w:rsidRPr="006B09C9">
              <w:rPr>
                <w:rFonts w:ascii="Arial" w:hAnsi="Arial" w:cs="Arial"/>
              </w:rPr>
              <w:t>28</w:t>
            </w:r>
          </w:p>
        </w:tc>
        <w:tc>
          <w:tcPr>
            <w:tcW w:w="2268" w:type="dxa"/>
            <w:tcBorders>
              <w:top w:val="single" w:sz="8" w:space="0" w:color="auto"/>
              <w:left w:val="single" w:sz="8" w:space="0" w:color="auto"/>
              <w:bottom w:val="single" w:sz="2" w:space="0" w:color="auto"/>
            </w:tcBorders>
          </w:tcPr>
          <w:p w14:paraId="6E751BF8" w14:textId="77777777" w:rsidR="000069F0" w:rsidRPr="006B09C9" w:rsidRDefault="000069F0" w:rsidP="000069F0">
            <w:pPr>
              <w:rPr>
                <w:rFonts w:ascii="Arial" w:hAnsi="Arial" w:cs="Arial"/>
                <w:snapToGrid w:val="0"/>
                <w:lang w:eastAsia="fi-FI"/>
              </w:rPr>
            </w:pPr>
            <w:r w:rsidRPr="006B09C9">
              <w:rPr>
                <w:rFonts w:ascii="Arial" w:hAnsi="Arial" w:cs="Arial"/>
              </w:rPr>
              <w:t>24.8.1984/602</w:t>
            </w:r>
          </w:p>
        </w:tc>
      </w:tr>
      <w:tr w:rsidR="000069F0" w:rsidRPr="006B09C9" w14:paraId="1E3C01B9" w14:textId="77777777" w:rsidTr="000069F0">
        <w:trPr>
          <w:trHeight w:val="247"/>
          <w:jc w:val="center"/>
        </w:trPr>
        <w:tc>
          <w:tcPr>
            <w:tcW w:w="1448" w:type="dxa"/>
            <w:tcBorders>
              <w:top w:val="single" w:sz="2" w:space="0" w:color="auto"/>
              <w:bottom w:val="single" w:sz="2" w:space="0" w:color="auto"/>
              <w:right w:val="single" w:sz="8" w:space="0" w:color="auto"/>
            </w:tcBorders>
          </w:tcPr>
          <w:p w14:paraId="6D6657B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1.7.1986</w:t>
            </w:r>
          </w:p>
        </w:tc>
        <w:tc>
          <w:tcPr>
            <w:tcW w:w="1276" w:type="dxa"/>
            <w:tcBorders>
              <w:top w:val="single" w:sz="2" w:space="0" w:color="auto"/>
              <w:left w:val="single" w:sz="8" w:space="0" w:color="auto"/>
              <w:bottom w:val="single" w:sz="2" w:space="0" w:color="auto"/>
              <w:right w:val="single" w:sz="8" w:space="0" w:color="auto"/>
            </w:tcBorders>
          </w:tcPr>
          <w:p w14:paraId="0EB5E79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16</w:t>
            </w:r>
          </w:p>
        </w:tc>
        <w:tc>
          <w:tcPr>
            <w:tcW w:w="1275" w:type="dxa"/>
            <w:tcBorders>
              <w:top w:val="single" w:sz="2" w:space="0" w:color="auto"/>
              <w:left w:val="single" w:sz="8" w:space="0" w:color="auto"/>
              <w:bottom w:val="single" w:sz="2" w:space="0" w:color="auto"/>
              <w:right w:val="single" w:sz="8" w:space="0" w:color="auto"/>
            </w:tcBorders>
          </w:tcPr>
          <w:p w14:paraId="1D8EB8E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24</w:t>
            </w:r>
          </w:p>
        </w:tc>
        <w:tc>
          <w:tcPr>
            <w:tcW w:w="1418" w:type="dxa"/>
            <w:tcBorders>
              <w:top w:val="single" w:sz="2" w:space="0" w:color="auto"/>
              <w:left w:val="single" w:sz="8" w:space="0" w:color="auto"/>
              <w:bottom w:val="single" w:sz="2" w:space="0" w:color="auto"/>
              <w:right w:val="single" w:sz="8" w:space="0" w:color="auto"/>
            </w:tcBorders>
          </w:tcPr>
          <w:p w14:paraId="219897C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30</w:t>
            </w:r>
          </w:p>
        </w:tc>
        <w:tc>
          <w:tcPr>
            <w:tcW w:w="2268" w:type="dxa"/>
            <w:tcBorders>
              <w:top w:val="single" w:sz="2" w:space="0" w:color="auto"/>
              <w:left w:val="single" w:sz="8" w:space="0" w:color="auto"/>
              <w:bottom w:val="single" w:sz="2" w:space="0" w:color="auto"/>
            </w:tcBorders>
          </w:tcPr>
          <w:p w14:paraId="05CA2416"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6.6.1986/430</w:t>
            </w:r>
          </w:p>
        </w:tc>
      </w:tr>
      <w:tr w:rsidR="000069F0" w:rsidRPr="006B09C9" w14:paraId="445FB7AC" w14:textId="77777777" w:rsidTr="000069F0">
        <w:trPr>
          <w:trHeight w:val="247"/>
          <w:jc w:val="center"/>
        </w:trPr>
        <w:tc>
          <w:tcPr>
            <w:tcW w:w="1448" w:type="dxa"/>
            <w:tcBorders>
              <w:top w:val="single" w:sz="2" w:space="0" w:color="auto"/>
              <w:bottom w:val="single" w:sz="2" w:space="0" w:color="auto"/>
              <w:right w:val="single" w:sz="8" w:space="0" w:color="auto"/>
            </w:tcBorders>
          </w:tcPr>
          <w:p w14:paraId="22D782AD"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1.7.1987</w:t>
            </w:r>
          </w:p>
        </w:tc>
        <w:tc>
          <w:tcPr>
            <w:tcW w:w="1276" w:type="dxa"/>
            <w:tcBorders>
              <w:top w:val="single" w:sz="2" w:space="0" w:color="auto"/>
              <w:left w:val="single" w:sz="8" w:space="0" w:color="auto"/>
              <w:bottom w:val="single" w:sz="2" w:space="0" w:color="auto"/>
              <w:right w:val="single" w:sz="8" w:space="0" w:color="auto"/>
            </w:tcBorders>
          </w:tcPr>
          <w:p w14:paraId="111B77A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w:t>
            </w:r>
          </w:p>
        </w:tc>
        <w:tc>
          <w:tcPr>
            <w:tcW w:w="1275" w:type="dxa"/>
            <w:tcBorders>
              <w:top w:val="single" w:sz="2" w:space="0" w:color="auto"/>
              <w:left w:val="single" w:sz="8" w:space="0" w:color="auto"/>
              <w:bottom w:val="single" w:sz="2" w:space="0" w:color="auto"/>
              <w:right w:val="single" w:sz="8" w:space="0" w:color="auto"/>
            </w:tcBorders>
          </w:tcPr>
          <w:p w14:paraId="4BFDD70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25</w:t>
            </w:r>
          </w:p>
        </w:tc>
        <w:tc>
          <w:tcPr>
            <w:tcW w:w="1418" w:type="dxa"/>
            <w:tcBorders>
              <w:top w:val="single" w:sz="2" w:space="0" w:color="auto"/>
              <w:left w:val="single" w:sz="8" w:space="0" w:color="auto"/>
              <w:bottom w:val="single" w:sz="2" w:space="0" w:color="auto"/>
              <w:right w:val="single" w:sz="8" w:space="0" w:color="auto"/>
            </w:tcBorders>
          </w:tcPr>
          <w:p w14:paraId="434292C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32</w:t>
            </w:r>
          </w:p>
        </w:tc>
        <w:tc>
          <w:tcPr>
            <w:tcW w:w="2268" w:type="dxa"/>
            <w:tcBorders>
              <w:top w:val="single" w:sz="2" w:space="0" w:color="auto"/>
              <w:left w:val="single" w:sz="8" w:space="0" w:color="auto"/>
              <w:bottom w:val="single" w:sz="2" w:space="0" w:color="auto"/>
            </w:tcBorders>
          </w:tcPr>
          <w:p w14:paraId="1EBE5799"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29.5.1987/527</w:t>
            </w:r>
          </w:p>
        </w:tc>
      </w:tr>
      <w:tr w:rsidR="000069F0" w:rsidRPr="006B09C9" w14:paraId="025261DF" w14:textId="77777777" w:rsidTr="000069F0">
        <w:trPr>
          <w:trHeight w:val="247"/>
          <w:jc w:val="center"/>
        </w:trPr>
        <w:tc>
          <w:tcPr>
            <w:tcW w:w="1448" w:type="dxa"/>
            <w:tcBorders>
              <w:top w:val="single" w:sz="2" w:space="0" w:color="auto"/>
              <w:bottom w:val="single" w:sz="2" w:space="0" w:color="auto"/>
              <w:right w:val="single" w:sz="8" w:space="0" w:color="auto"/>
            </w:tcBorders>
          </w:tcPr>
          <w:p w14:paraId="1008AD8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1.7.1988</w:t>
            </w:r>
          </w:p>
        </w:tc>
        <w:tc>
          <w:tcPr>
            <w:tcW w:w="1276" w:type="dxa"/>
            <w:tcBorders>
              <w:top w:val="single" w:sz="2" w:space="0" w:color="auto"/>
              <w:left w:val="single" w:sz="8" w:space="0" w:color="auto"/>
              <w:bottom w:val="single" w:sz="2" w:space="0" w:color="auto"/>
              <w:right w:val="single" w:sz="8" w:space="0" w:color="auto"/>
            </w:tcBorders>
          </w:tcPr>
          <w:p w14:paraId="526D80A2"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18</w:t>
            </w:r>
          </w:p>
        </w:tc>
        <w:tc>
          <w:tcPr>
            <w:tcW w:w="1275" w:type="dxa"/>
            <w:tcBorders>
              <w:top w:val="single" w:sz="2" w:space="0" w:color="auto"/>
              <w:left w:val="single" w:sz="8" w:space="0" w:color="auto"/>
              <w:bottom w:val="single" w:sz="2" w:space="0" w:color="auto"/>
              <w:right w:val="single" w:sz="8" w:space="0" w:color="auto"/>
            </w:tcBorders>
          </w:tcPr>
          <w:p w14:paraId="41C0AA5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27</w:t>
            </w:r>
          </w:p>
        </w:tc>
        <w:tc>
          <w:tcPr>
            <w:tcW w:w="1418" w:type="dxa"/>
            <w:tcBorders>
              <w:top w:val="single" w:sz="2" w:space="0" w:color="auto"/>
              <w:left w:val="single" w:sz="8" w:space="0" w:color="auto"/>
              <w:bottom w:val="single" w:sz="2" w:space="0" w:color="auto"/>
              <w:right w:val="single" w:sz="8" w:space="0" w:color="auto"/>
            </w:tcBorders>
          </w:tcPr>
          <w:p w14:paraId="3848D7E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34</w:t>
            </w:r>
          </w:p>
        </w:tc>
        <w:tc>
          <w:tcPr>
            <w:tcW w:w="2268" w:type="dxa"/>
            <w:tcBorders>
              <w:top w:val="single" w:sz="2" w:space="0" w:color="auto"/>
              <w:left w:val="single" w:sz="8" w:space="0" w:color="auto"/>
              <w:bottom w:val="single" w:sz="2" w:space="0" w:color="auto"/>
            </w:tcBorders>
          </w:tcPr>
          <w:p w14:paraId="528A1718"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3.6.1988/485</w:t>
            </w:r>
          </w:p>
        </w:tc>
      </w:tr>
      <w:tr w:rsidR="000069F0" w:rsidRPr="006B09C9" w14:paraId="36D914CE" w14:textId="77777777" w:rsidTr="000069F0">
        <w:trPr>
          <w:trHeight w:val="247"/>
          <w:jc w:val="center"/>
        </w:trPr>
        <w:tc>
          <w:tcPr>
            <w:tcW w:w="1448" w:type="dxa"/>
            <w:tcBorders>
              <w:top w:val="single" w:sz="2" w:space="0" w:color="auto"/>
              <w:bottom w:val="single" w:sz="2" w:space="0" w:color="auto"/>
              <w:right w:val="single" w:sz="8" w:space="0" w:color="auto"/>
            </w:tcBorders>
          </w:tcPr>
          <w:p w14:paraId="53F87A8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1.7.1989</w:t>
            </w:r>
          </w:p>
        </w:tc>
        <w:tc>
          <w:tcPr>
            <w:tcW w:w="1276" w:type="dxa"/>
            <w:tcBorders>
              <w:top w:val="single" w:sz="2" w:space="0" w:color="auto"/>
              <w:left w:val="single" w:sz="8" w:space="0" w:color="auto"/>
              <w:bottom w:val="single" w:sz="2" w:space="0" w:color="auto"/>
              <w:right w:val="single" w:sz="8" w:space="0" w:color="auto"/>
            </w:tcBorders>
          </w:tcPr>
          <w:p w14:paraId="5007C90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20</w:t>
            </w:r>
          </w:p>
        </w:tc>
        <w:tc>
          <w:tcPr>
            <w:tcW w:w="1275" w:type="dxa"/>
            <w:tcBorders>
              <w:top w:val="single" w:sz="2" w:space="0" w:color="auto"/>
              <w:left w:val="single" w:sz="8" w:space="0" w:color="auto"/>
              <w:bottom w:val="single" w:sz="2" w:space="0" w:color="auto"/>
              <w:right w:val="single" w:sz="8" w:space="0" w:color="auto"/>
            </w:tcBorders>
          </w:tcPr>
          <w:p w14:paraId="60DA321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30</w:t>
            </w:r>
          </w:p>
        </w:tc>
        <w:tc>
          <w:tcPr>
            <w:tcW w:w="1418" w:type="dxa"/>
            <w:tcBorders>
              <w:top w:val="single" w:sz="2" w:space="0" w:color="auto"/>
              <w:left w:val="single" w:sz="8" w:space="0" w:color="auto"/>
              <w:bottom w:val="single" w:sz="2" w:space="0" w:color="auto"/>
              <w:right w:val="single" w:sz="8" w:space="0" w:color="auto"/>
            </w:tcBorders>
          </w:tcPr>
          <w:p w14:paraId="0CD124D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38</w:t>
            </w:r>
          </w:p>
        </w:tc>
        <w:tc>
          <w:tcPr>
            <w:tcW w:w="2268" w:type="dxa"/>
            <w:tcBorders>
              <w:top w:val="single" w:sz="2" w:space="0" w:color="auto"/>
              <w:left w:val="single" w:sz="8" w:space="0" w:color="auto"/>
              <w:bottom w:val="single" w:sz="2" w:space="0" w:color="auto"/>
            </w:tcBorders>
          </w:tcPr>
          <w:p w14:paraId="4CED3CFF"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1989/516</w:t>
            </w:r>
          </w:p>
        </w:tc>
      </w:tr>
      <w:tr w:rsidR="000069F0" w:rsidRPr="006B09C9" w14:paraId="3F18B578" w14:textId="77777777" w:rsidTr="000069F0">
        <w:trPr>
          <w:trHeight w:val="247"/>
          <w:jc w:val="center"/>
        </w:trPr>
        <w:tc>
          <w:tcPr>
            <w:tcW w:w="1448" w:type="dxa"/>
            <w:tcBorders>
              <w:top w:val="single" w:sz="2" w:space="0" w:color="auto"/>
              <w:bottom w:val="single" w:sz="2" w:space="0" w:color="auto"/>
              <w:right w:val="single" w:sz="8" w:space="0" w:color="auto"/>
            </w:tcBorders>
          </w:tcPr>
          <w:p w14:paraId="4F8BD9F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1.7.1990</w:t>
            </w:r>
          </w:p>
        </w:tc>
        <w:tc>
          <w:tcPr>
            <w:tcW w:w="1276" w:type="dxa"/>
            <w:tcBorders>
              <w:top w:val="single" w:sz="2" w:space="0" w:color="auto"/>
              <w:left w:val="single" w:sz="8" w:space="0" w:color="auto"/>
              <w:bottom w:val="single" w:sz="2" w:space="0" w:color="auto"/>
              <w:right w:val="single" w:sz="8" w:space="0" w:color="auto"/>
            </w:tcBorders>
          </w:tcPr>
          <w:p w14:paraId="07581EC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22</w:t>
            </w:r>
          </w:p>
        </w:tc>
        <w:tc>
          <w:tcPr>
            <w:tcW w:w="1275" w:type="dxa"/>
            <w:tcBorders>
              <w:top w:val="single" w:sz="2" w:space="0" w:color="auto"/>
              <w:left w:val="single" w:sz="8" w:space="0" w:color="auto"/>
              <w:bottom w:val="single" w:sz="2" w:space="0" w:color="auto"/>
              <w:right w:val="single" w:sz="8" w:space="0" w:color="auto"/>
            </w:tcBorders>
          </w:tcPr>
          <w:p w14:paraId="1A5C49E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32</w:t>
            </w:r>
          </w:p>
        </w:tc>
        <w:tc>
          <w:tcPr>
            <w:tcW w:w="1418" w:type="dxa"/>
            <w:tcBorders>
              <w:top w:val="single" w:sz="2" w:space="0" w:color="auto"/>
              <w:left w:val="single" w:sz="8" w:space="0" w:color="auto"/>
              <w:bottom w:val="single" w:sz="2" w:space="0" w:color="auto"/>
              <w:right w:val="single" w:sz="8" w:space="0" w:color="auto"/>
            </w:tcBorders>
          </w:tcPr>
          <w:p w14:paraId="245D991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41</w:t>
            </w:r>
          </w:p>
        </w:tc>
        <w:tc>
          <w:tcPr>
            <w:tcW w:w="2268" w:type="dxa"/>
            <w:tcBorders>
              <w:top w:val="single" w:sz="2" w:space="0" w:color="auto"/>
              <w:left w:val="single" w:sz="8" w:space="0" w:color="auto"/>
              <w:bottom w:val="single" w:sz="2" w:space="0" w:color="auto"/>
            </w:tcBorders>
          </w:tcPr>
          <w:p w14:paraId="0838EEA8"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15.6.1990/538</w:t>
            </w:r>
          </w:p>
        </w:tc>
      </w:tr>
      <w:tr w:rsidR="000069F0" w:rsidRPr="006B09C9" w14:paraId="26B4574B" w14:textId="77777777" w:rsidTr="000069F0">
        <w:trPr>
          <w:trHeight w:val="247"/>
          <w:jc w:val="center"/>
        </w:trPr>
        <w:tc>
          <w:tcPr>
            <w:tcW w:w="1448" w:type="dxa"/>
            <w:tcBorders>
              <w:top w:val="single" w:sz="2" w:space="0" w:color="auto"/>
              <w:bottom w:val="single" w:sz="2" w:space="0" w:color="auto"/>
              <w:right w:val="single" w:sz="8" w:space="0" w:color="auto"/>
            </w:tcBorders>
          </w:tcPr>
          <w:p w14:paraId="3B03BC6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1.7.1991</w:t>
            </w:r>
          </w:p>
        </w:tc>
        <w:tc>
          <w:tcPr>
            <w:tcW w:w="1276" w:type="dxa"/>
            <w:tcBorders>
              <w:top w:val="single" w:sz="2" w:space="0" w:color="auto"/>
              <w:left w:val="single" w:sz="8" w:space="0" w:color="auto"/>
              <w:bottom w:val="single" w:sz="2" w:space="0" w:color="auto"/>
              <w:right w:val="single" w:sz="8" w:space="0" w:color="auto"/>
            </w:tcBorders>
          </w:tcPr>
          <w:p w14:paraId="0AA4FC6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24</w:t>
            </w:r>
          </w:p>
        </w:tc>
        <w:tc>
          <w:tcPr>
            <w:tcW w:w="1275" w:type="dxa"/>
            <w:tcBorders>
              <w:top w:val="single" w:sz="2" w:space="0" w:color="auto"/>
              <w:left w:val="single" w:sz="8" w:space="0" w:color="auto"/>
              <w:bottom w:val="single" w:sz="2" w:space="0" w:color="auto"/>
              <w:right w:val="single" w:sz="8" w:space="0" w:color="auto"/>
            </w:tcBorders>
          </w:tcPr>
          <w:p w14:paraId="1EA9D8C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34</w:t>
            </w:r>
          </w:p>
        </w:tc>
        <w:tc>
          <w:tcPr>
            <w:tcW w:w="1418" w:type="dxa"/>
            <w:tcBorders>
              <w:top w:val="single" w:sz="2" w:space="0" w:color="auto"/>
              <w:left w:val="single" w:sz="8" w:space="0" w:color="auto"/>
              <w:bottom w:val="single" w:sz="2" w:space="0" w:color="auto"/>
              <w:right w:val="single" w:sz="8" w:space="0" w:color="auto"/>
            </w:tcBorders>
          </w:tcPr>
          <w:p w14:paraId="64397A9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44</w:t>
            </w:r>
          </w:p>
        </w:tc>
        <w:tc>
          <w:tcPr>
            <w:tcW w:w="2268" w:type="dxa"/>
            <w:tcBorders>
              <w:top w:val="single" w:sz="2" w:space="0" w:color="auto"/>
              <w:left w:val="single" w:sz="8" w:space="0" w:color="auto"/>
              <w:bottom w:val="single" w:sz="2" w:space="0" w:color="auto"/>
            </w:tcBorders>
          </w:tcPr>
          <w:p w14:paraId="0C1CDD4E"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7.6.1991/897</w:t>
            </w:r>
          </w:p>
        </w:tc>
      </w:tr>
      <w:tr w:rsidR="000069F0" w:rsidRPr="006B09C9" w14:paraId="423F8F54" w14:textId="77777777" w:rsidTr="000069F0">
        <w:trPr>
          <w:trHeight w:val="247"/>
          <w:jc w:val="center"/>
        </w:trPr>
        <w:tc>
          <w:tcPr>
            <w:tcW w:w="1448" w:type="dxa"/>
            <w:tcBorders>
              <w:top w:val="single" w:sz="2" w:space="0" w:color="auto"/>
              <w:bottom w:val="single" w:sz="2" w:space="0" w:color="auto"/>
              <w:right w:val="single" w:sz="8" w:space="0" w:color="auto"/>
            </w:tcBorders>
          </w:tcPr>
          <w:p w14:paraId="13F7BCA9"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1.1.1995</w:t>
            </w:r>
          </w:p>
        </w:tc>
        <w:tc>
          <w:tcPr>
            <w:tcW w:w="1276" w:type="dxa"/>
            <w:tcBorders>
              <w:top w:val="single" w:sz="2" w:space="0" w:color="auto"/>
              <w:left w:val="single" w:sz="8" w:space="0" w:color="auto"/>
              <w:bottom w:val="single" w:sz="2" w:space="0" w:color="auto"/>
              <w:right w:val="single" w:sz="8" w:space="0" w:color="auto"/>
            </w:tcBorders>
          </w:tcPr>
          <w:p w14:paraId="46723FB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24</w:t>
            </w:r>
          </w:p>
        </w:tc>
        <w:tc>
          <w:tcPr>
            <w:tcW w:w="1275" w:type="dxa"/>
            <w:tcBorders>
              <w:top w:val="single" w:sz="2" w:space="0" w:color="auto"/>
              <w:left w:val="single" w:sz="8" w:space="0" w:color="auto"/>
              <w:bottom w:val="single" w:sz="2" w:space="0" w:color="auto"/>
              <w:right w:val="single" w:sz="8" w:space="0" w:color="auto"/>
            </w:tcBorders>
          </w:tcPr>
          <w:p w14:paraId="3D5C510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35</w:t>
            </w:r>
          </w:p>
        </w:tc>
        <w:tc>
          <w:tcPr>
            <w:tcW w:w="1418" w:type="dxa"/>
            <w:tcBorders>
              <w:top w:val="single" w:sz="2" w:space="0" w:color="auto"/>
              <w:left w:val="single" w:sz="8" w:space="0" w:color="auto"/>
              <w:bottom w:val="single" w:sz="2" w:space="0" w:color="auto"/>
              <w:right w:val="single" w:sz="8" w:space="0" w:color="auto"/>
            </w:tcBorders>
          </w:tcPr>
          <w:p w14:paraId="43FBD11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45</w:t>
            </w:r>
          </w:p>
        </w:tc>
        <w:tc>
          <w:tcPr>
            <w:tcW w:w="2268" w:type="dxa"/>
            <w:tcBorders>
              <w:top w:val="single" w:sz="2" w:space="0" w:color="auto"/>
              <w:left w:val="single" w:sz="8" w:space="0" w:color="auto"/>
              <w:bottom w:val="single" w:sz="2" w:space="0" w:color="auto"/>
            </w:tcBorders>
          </w:tcPr>
          <w:p w14:paraId="42ED2139"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 xml:space="preserve">16.12.1994/1212, </w:t>
            </w:r>
            <w:r w:rsidRPr="006B09C9">
              <w:rPr>
                <w:rFonts w:ascii="Arial" w:hAnsi="Arial" w:cs="Arial"/>
              </w:rPr>
              <w:t>21.8.1995/1060, 21.8.1995/1061, 20.12.1996/1221, 20.12.1996/1222, 30.12.1997/1401</w:t>
            </w:r>
          </w:p>
        </w:tc>
      </w:tr>
      <w:tr w:rsidR="000069F0" w:rsidRPr="006B09C9" w14:paraId="139079BC" w14:textId="77777777" w:rsidTr="000069F0">
        <w:trPr>
          <w:trHeight w:val="247"/>
          <w:jc w:val="center"/>
        </w:trPr>
        <w:tc>
          <w:tcPr>
            <w:tcW w:w="1448" w:type="dxa"/>
            <w:tcBorders>
              <w:top w:val="single" w:sz="2" w:space="0" w:color="auto"/>
              <w:bottom w:val="single" w:sz="2" w:space="0" w:color="auto"/>
              <w:right w:val="single" w:sz="8" w:space="0" w:color="auto"/>
            </w:tcBorders>
          </w:tcPr>
          <w:p w14:paraId="66F06E2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1.1.2000</w:t>
            </w:r>
          </w:p>
        </w:tc>
        <w:tc>
          <w:tcPr>
            <w:tcW w:w="1276" w:type="dxa"/>
            <w:tcBorders>
              <w:top w:val="single" w:sz="2" w:space="0" w:color="auto"/>
              <w:left w:val="single" w:sz="8" w:space="0" w:color="auto"/>
              <w:bottom w:val="single" w:sz="2" w:space="0" w:color="auto"/>
              <w:right w:val="single" w:sz="8" w:space="0" w:color="auto"/>
            </w:tcBorders>
          </w:tcPr>
          <w:p w14:paraId="5164103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24</w:t>
            </w:r>
          </w:p>
        </w:tc>
        <w:tc>
          <w:tcPr>
            <w:tcW w:w="1275" w:type="dxa"/>
            <w:tcBorders>
              <w:top w:val="single" w:sz="2" w:space="0" w:color="auto"/>
              <w:left w:val="single" w:sz="8" w:space="0" w:color="auto"/>
              <w:bottom w:val="single" w:sz="2" w:space="0" w:color="auto"/>
              <w:right w:val="single" w:sz="8" w:space="0" w:color="auto"/>
            </w:tcBorders>
          </w:tcPr>
          <w:p w14:paraId="491C684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35</w:t>
            </w:r>
          </w:p>
        </w:tc>
        <w:tc>
          <w:tcPr>
            <w:tcW w:w="1418" w:type="dxa"/>
            <w:tcBorders>
              <w:top w:val="single" w:sz="2" w:space="0" w:color="auto"/>
              <w:left w:val="single" w:sz="8" w:space="0" w:color="auto"/>
              <w:bottom w:val="single" w:sz="2" w:space="0" w:color="auto"/>
              <w:right w:val="single" w:sz="8" w:space="0" w:color="auto"/>
            </w:tcBorders>
          </w:tcPr>
          <w:p w14:paraId="00CA47E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46</w:t>
            </w:r>
          </w:p>
        </w:tc>
        <w:tc>
          <w:tcPr>
            <w:tcW w:w="2268" w:type="dxa"/>
            <w:tcBorders>
              <w:top w:val="single" w:sz="2" w:space="0" w:color="auto"/>
              <w:left w:val="single" w:sz="8" w:space="0" w:color="auto"/>
              <w:bottom w:val="single" w:sz="2" w:space="0" w:color="auto"/>
            </w:tcBorders>
          </w:tcPr>
          <w:p w14:paraId="49FA2A5E"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Indeksitarkistus</w:t>
            </w:r>
          </w:p>
        </w:tc>
      </w:tr>
      <w:tr w:rsidR="000069F0" w:rsidRPr="006B09C9" w14:paraId="6A166A47" w14:textId="77777777" w:rsidTr="000069F0">
        <w:trPr>
          <w:trHeight w:val="247"/>
          <w:jc w:val="center"/>
        </w:trPr>
        <w:tc>
          <w:tcPr>
            <w:tcW w:w="1448" w:type="dxa"/>
            <w:tcBorders>
              <w:top w:val="single" w:sz="2" w:space="0" w:color="auto"/>
              <w:bottom w:val="single" w:sz="2" w:space="0" w:color="auto"/>
              <w:right w:val="single" w:sz="8" w:space="0" w:color="auto"/>
            </w:tcBorders>
          </w:tcPr>
          <w:p w14:paraId="34EB1CB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1.1.2001</w:t>
            </w:r>
          </w:p>
        </w:tc>
        <w:tc>
          <w:tcPr>
            <w:tcW w:w="1276" w:type="dxa"/>
            <w:tcBorders>
              <w:top w:val="single" w:sz="2" w:space="0" w:color="auto"/>
              <w:left w:val="single" w:sz="8" w:space="0" w:color="auto"/>
              <w:bottom w:val="single" w:sz="2" w:space="0" w:color="auto"/>
              <w:right w:val="single" w:sz="8" w:space="0" w:color="auto"/>
            </w:tcBorders>
          </w:tcPr>
          <w:p w14:paraId="1C20304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25</w:t>
            </w:r>
          </w:p>
        </w:tc>
        <w:tc>
          <w:tcPr>
            <w:tcW w:w="1275" w:type="dxa"/>
            <w:tcBorders>
              <w:top w:val="single" w:sz="2" w:space="0" w:color="auto"/>
              <w:left w:val="single" w:sz="8" w:space="0" w:color="auto"/>
              <w:bottom w:val="single" w:sz="2" w:space="0" w:color="auto"/>
              <w:right w:val="single" w:sz="8" w:space="0" w:color="auto"/>
            </w:tcBorders>
          </w:tcPr>
          <w:p w14:paraId="0903FD9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37</w:t>
            </w:r>
          </w:p>
        </w:tc>
        <w:tc>
          <w:tcPr>
            <w:tcW w:w="1418" w:type="dxa"/>
            <w:tcBorders>
              <w:top w:val="single" w:sz="2" w:space="0" w:color="auto"/>
              <w:left w:val="single" w:sz="8" w:space="0" w:color="auto"/>
              <w:bottom w:val="single" w:sz="2" w:space="0" w:color="auto"/>
              <w:right w:val="single" w:sz="8" w:space="0" w:color="auto"/>
            </w:tcBorders>
          </w:tcPr>
          <w:p w14:paraId="28E52AA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47</w:t>
            </w:r>
          </w:p>
        </w:tc>
        <w:tc>
          <w:tcPr>
            <w:tcW w:w="2268" w:type="dxa"/>
            <w:tcBorders>
              <w:top w:val="single" w:sz="2" w:space="0" w:color="auto"/>
              <w:left w:val="single" w:sz="8" w:space="0" w:color="auto"/>
              <w:bottom w:val="single" w:sz="2" w:space="0" w:color="auto"/>
            </w:tcBorders>
          </w:tcPr>
          <w:p w14:paraId="7C24C08A" w14:textId="77777777" w:rsidR="000069F0" w:rsidRPr="006B09C9" w:rsidRDefault="000069F0" w:rsidP="000069F0">
            <w:pPr>
              <w:rPr>
                <w:rFonts w:ascii="Arial" w:hAnsi="Arial" w:cs="Arial"/>
                <w:snapToGrid w:val="0"/>
                <w:lang w:eastAsia="fi-FI"/>
              </w:rPr>
            </w:pPr>
            <w:r w:rsidRPr="006B09C9">
              <w:rPr>
                <w:rFonts w:ascii="Arial" w:hAnsi="Arial" w:cs="Arial"/>
                <w:snapToGrid w:val="0"/>
                <w:lang w:eastAsia="fi-FI"/>
              </w:rPr>
              <w:t>Indeksitarkistus</w:t>
            </w:r>
          </w:p>
        </w:tc>
      </w:tr>
      <w:tr w:rsidR="000069F0" w:rsidRPr="006B09C9" w14:paraId="10DA9DCD" w14:textId="77777777" w:rsidTr="000069F0">
        <w:trPr>
          <w:trHeight w:val="247"/>
          <w:jc w:val="center"/>
        </w:trPr>
        <w:tc>
          <w:tcPr>
            <w:tcW w:w="1448" w:type="dxa"/>
            <w:tcBorders>
              <w:top w:val="single" w:sz="2" w:space="0" w:color="auto"/>
              <w:bottom w:val="single" w:sz="2" w:space="0" w:color="auto"/>
              <w:right w:val="single" w:sz="8" w:space="0" w:color="auto"/>
            </w:tcBorders>
          </w:tcPr>
          <w:p w14:paraId="48479AD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1.1.2002</w:t>
            </w:r>
          </w:p>
        </w:tc>
        <w:tc>
          <w:tcPr>
            <w:tcW w:w="1276" w:type="dxa"/>
            <w:tcBorders>
              <w:top w:val="single" w:sz="2" w:space="0" w:color="auto"/>
              <w:left w:val="single" w:sz="8" w:space="0" w:color="auto"/>
              <w:bottom w:val="single" w:sz="2" w:space="0" w:color="auto"/>
              <w:right w:val="single" w:sz="8" w:space="0" w:color="auto"/>
            </w:tcBorders>
          </w:tcPr>
          <w:p w14:paraId="62F0A28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4,31</w:t>
            </w:r>
          </w:p>
        </w:tc>
        <w:tc>
          <w:tcPr>
            <w:tcW w:w="1275" w:type="dxa"/>
            <w:tcBorders>
              <w:top w:val="single" w:sz="2" w:space="0" w:color="auto"/>
              <w:left w:val="single" w:sz="8" w:space="0" w:color="auto"/>
              <w:bottom w:val="single" w:sz="2" w:space="0" w:color="auto"/>
              <w:right w:val="single" w:sz="8" w:space="0" w:color="auto"/>
            </w:tcBorders>
          </w:tcPr>
          <w:p w14:paraId="7E4C68DD" w14:textId="77777777" w:rsidR="000069F0" w:rsidRPr="006B09C9" w:rsidRDefault="000069F0" w:rsidP="000069F0">
            <w:pPr>
              <w:jc w:val="right"/>
              <w:rPr>
                <w:rFonts w:ascii="Arial" w:hAnsi="Arial" w:cs="Arial"/>
              </w:rPr>
            </w:pPr>
            <w:r w:rsidRPr="006B09C9">
              <w:rPr>
                <w:rFonts w:ascii="Arial" w:hAnsi="Arial" w:cs="Arial"/>
              </w:rPr>
              <w:t>6,33</w:t>
            </w:r>
          </w:p>
        </w:tc>
        <w:tc>
          <w:tcPr>
            <w:tcW w:w="1418" w:type="dxa"/>
            <w:tcBorders>
              <w:top w:val="single" w:sz="2" w:space="0" w:color="auto"/>
              <w:left w:val="single" w:sz="8" w:space="0" w:color="auto"/>
              <w:bottom w:val="single" w:sz="2" w:space="0" w:color="auto"/>
              <w:right w:val="single" w:sz="8" w:space="0" w:color="auto"/>
            </w:tcBorders>
          </w:tcPr>
          <w:p w14:paraId="13437FC8" w14:textId="77777777" w:rsidR="000069F0" w:rsidRPr="006B09C9" w:rsidRDefault="00A0002B" w:rsidP="000069F0">
            <w:pPr>
              <w:jc w:val="right"/>
              <w:rPr>
                <w:rFonts w:ascii="Arial" w:hAnsi="Arial" w:cs="Arial"/>
              </w:rPr>
            </w:pPr>
            <w:r w:rsidRPr="006B09C9">
              <w:rPr>
                <w:rFonts w:ascii="Arial" w:hAnsi="Arial" w:cs="Arial"/>
              </w:rPr>
              <w:t>8,16</w:t>
            </w:r>
          </w:p>
        </w:tc>
        <w:tc>
          <w:tcPr>
            <w:tcW w:w="2268" w:type="dxa"/>
            <w:tcBorders>
              <w:top w:val="single" w:sz="2" w:space="0" w:color="auto"/>
              <w:left w:val="single" w:sz="8" w:space="0" w:color="auto"/>
              <w:bottom w:val="single" w:sz="2" w:space="0" w:color="auto"/>
            </w:tcBorders>
          </w:tcPr>
          <w:p w14:paraId="37E7E8A5" w14:textId="77777777" w:rsidR="000069F0" w:rsidRPr="006B09C9" w:rsidRDefault="000069F0" w:rsidP="000069F0">
            <w:pPr>
              <w:rPr>
                <w:rFonts w:ascii="Arial" w:hAnsi="Arial" w:cs="Arial"/>
                <w:snapToGrid w:val="0"/>
                <w:lang w:eastAsia="fi-FI"/>
              </w:rPr>
            </w:pPr>
            <w:r w:rsidRPr="006B09C9">
              <w:rPr>
                <w:rFonts w:ascii="Arial" w:hAnsi="Arial" w:cs="Arial"/>
              </w:rPr>
              <w:t>13.7.2001/636 ja indek</w:t>
            </w:r>
            <w:r w:rsidRPr="006B09C9">
              <w:rPr>
                <w:rFonts w:ascii="Arial" w:hAnsi="Arial" w:cs="Arial"/>
              </w:rPr>
              <w:softHyphen/>
              <w:t>sitarkistus</w:t>
            </w:r>
          </w:p>
        </w:tc>
      </w:tr>
      <w:tr w:rsidR="000069F0" w:rsidRPr="006B09C9" w14:paraId="7E224D1E" w14:textId="77777777" w:rsidTr="000069F0">
        <w:trPr>
          <w:trHeight w:val="247"/>
          <w:jc w:val="center"/>
        </w:trPr>
        <w:tc>
          <w:tcPr>
            <w:tcW w:w="1448" w:type="dxa"/>
            <w:tcBorders>
              <w:top w:val="single" w:sz="2" w:space="0" w:color="auto"/>
              <w:bottom w:val="single" w:sz="2" w:space="0" w:color="auto"/>
              <w:right w:val="single" w:sz="8" w:space="0" w:color="auto"/>
            </w:tcBorders>
          </w:tcPr>
          <w:p w14:paraId="1CDD54F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1.1.2003</w:t>
            </w:r>
          </w:p>
        </w:tc>
        <w:tc>
          <w:tcPr>
            <w:tcW w:w="1276" w:type="dxa"/>
            <w:tcBorders>
              <w:top w:val="single" w:sz="2" w:space="0" w:color="auto"/>
              <w:left w:val="single" w:sz="8" w:space="0" w:color="auto"/>
              <w:bottom w:val="single" w:sz="2" w:space="0" w:color="auto"/>
              <w:right w:val="single" w:sz="8" w:space="0" w:color="auto"/>
            </w:tcBorders>
          </w:tcPr>
          <w:p w14:paraId="393EFDB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4,36</w:t>
            </w:r>
          </w:p>
        </w:tc>
        <w:tc>
          <w:tcPr>
            <w:tcW w:w="1275" w:type="dxa"/>
            <w:tcBorders>
              <w:top w:val="single" w:sz="2" w:space="0" w:color="auto"/>
              <w:left w:val="single" w:sz="8" w:space="0" w:color="auto"/>
              <w:bottom w:val="single" w:sz="2" w:space="0" w:color="auto"/>
              <w:right w:val="single" w:sz="8" w:space="0" w:color="auto"/>
            </w:tcBorders>
          </w:tcPr>
          <w:p w14:paraId="70188F4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6,40</w:t>
            </w:r>
          </w:p>
        </w:tc>
        <w:tc>
          <w:tcPr>
            <w:tcW w:w="1418" w:type="dxa"/>
            <w:tcBorders>
              <w:top w:val="single" w:sz="2" w:space="0" w:color="auto"/>
              <w:left w:val="single" w:sz="8" w:space="0" w:color="auto"/>
              <w:bottom w:val="single" w:sz="2" w:space="0" w:color="auto"/>
              <w:right w:val="single" w:sz="8" w:space="0" w:color="auto"/>
            </w:tcBorders>
          </w:tcPr>
          <w:p w14:paraId="2CF423A6"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8,26</w:t>
            </w:r>
          </w:p>
        </w:tc>
        <w:tc>
          <w:tcPr>
            <w:tcW w:w="2268" w:type="dxa"/>
            <w:tcBorders>
              <w:top w:val="single" w:sz="2" w:space="0" w:color="auto"/>
              <w:left w:val="single" w:sz="8" w:space="0" w:color="auto"/>
              <w:bottom w:val="single" w:sz="2" w:space="0" w:color="auto"/>
            </w:tcBorders>
          </w:tcPr>
          <w:p w14:paraId="0E45C0E3" w14:textId="77777777" w:rsidR="000069F0" w:rsidRPr="006B09C9" w:rsidRDefault="000069F0" w:rsidP="000069F0">
            <w:pPr>
              <w:rPr>
                <w:rFonts w:ascii="Arial" w:hAnsi="Arial" w:cs="Arial"/>
                <w:snapToGrid w:val="0"/>
                <w:lang w:eastAsia="fi-FI"/>
              </w:rPr>
            </w:pPr>
            <w:r w:rsidRPr="006B09C9">
              <w:rPr>
                <w:rFonts w:ascii="Arial" w:hAnsi="Arial" w:cs="Arial"/>
              </w:rPr>
              <w:t xml:space="preserve">30.12.2002/1290 ja </w:t>
            </w:r>
            <w:r w:rsidRPr="006B09C9">
              <w:rPr>
                <w:rFonts w:ascii="Arial" w:hAnsi="Arial" w:cs="Arial"/>
                <w:snapToGrid w:val="0"/>
                <w:lang w:eastAsia="fi-FI"/>
              </w:rPr>
              <w:t>in</w:t>
            </w:r>
            <w:r w:rsidRPr="006B09C9">
              <w:rPr>
                <w:rFonts w:ascii="Arial" w:hAnsi="Arial" w:cs="Arial"/>
                <w:snapToGrid w:val="0"/>
                <w:lang w:eastAsia="fi-FI"/>
              </w:rPr>
              <w:softHyphen/>
              <w:t>deksitarkistus</w:t>
            </w:r>
          </w:p>
        </w:tc>
      </w:tr>
      <w:tr w:rsidR="000069F0" w:rsidRPr="006B09C9" w14:paraId="538BA9D2" w14:textId="77777777" w:rsidTr="000069F0">
        <w:trPr>
          <w:trHeight w:val="247"/>
          <w:jc w:val="center"/>
        </w:trPr>
        <w:tc>
          <w:tcPr>
            <w:tcW w:w="1448" w:type="dxa"/>
            <w:tcBorders>
              <w:top w:val="single" w:sz="2" w:space="0" w:color="auto"/>
              <w:bottom w:val="single" w:sz="2" w:space="0" w:color="auto"/>
              <w:right w:val="single" w:sz="8" w:space="0" w:color="auto"/>
            </w:tcBorders>
          </w:tcPr>
          <w:p w14:paraId="3ACB4AD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1.1.2004</w:t>
            </w:r>
          </w:p>
        </w:tc>
        <w:tc>
          <w:tcPr>
            <w:tcW w:w="1276" w:type="dxa"/>
            <w:tcBorders>
              <w:top w:val="single" w:sz="2" w:space="0" w:color="auto"/>
              <w:left w:val="single" w:sz="8" w:space="0" w:color="auto"/>
              <w:bottom w:val="single" w:sz="2" w:space="0" w:color="auto"/>
              <w:right w:val="single" w:sz="8" w:space="0" w:color="auto"/>
            </w:tcBorders>
          </w:tcPr>
          <w:p w14:paraId="1850379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4,39</w:t>
            </w:r>
          </w:p>
        </w:tc>
        <w:tc>
          <w:tcPr>
            <w:tcW w:w="1275" w:type="dxa"/>
            <w:tcBorders>
              <w:top w:val="single" w:sz="2" w:space="0" w:color="auto"/>
              <w:left w:val="single" w:sz="8" w:space="0" w:color="auto"/>
              <w:bottom w:val="single" w:sz="2" w:space="0" w:color="auto"/>
              <w:right w:val="single" w:sz="8" w:space="0" w:color="auto"/>
            </w:tcBorders>
          </w:tcPr>
          <w:p w14:paraId="0D03FD5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6,44</w:t>
            </w:r>
          </w:p>
        </w:tc>
        <w:tc>
          <w:tcPr>
            <w:tcW w:w="1418" w:type="dxa"/>
            <w:tcBorders>
              <w:top w:val="single" w:sz="2" w:space="0" w:color="auto"/>
              <w:left w:val="single" w:sz="8" w:space="0" w:color="auto"/>
              <w:bottom w:val="single" w:sz="2" w:space="0" w:color="auto"/>
              <w:right w:val="single" w:sz="8" w:space="0" w:color="auto"/>
            </w:tcBorders>
          </w:tcPr>
          <w:p w14:paraId="26EED4E0"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8,31</w:t>
            </w:r>
          </w:p>
        </w:tc>
        <w:tc>
          <w:tcPr>
            <w:tcW w:w="2268" w:type="dxa"/>
            <w:tcBorders>
              <w:top w:val="single" w:sz="2" w:space="0" w:color="auto"/>
              <w:left w:val="single" w:sz="8" w:space="0" w:color="auto"/>
              <w:bottom w:val="single" w:sz="2" w:space="0" w:color="auto"/>
            </w:tcBorders>
          </w:tcPr>
          <w:p w14:paraId="7574C5FC"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41D28B71" w14:textId="77777777" w:rsidTr="000069F0">
        <w:trPr>
          <w:trHeight w:val="247"/>
          <w:jc w:val="center"/>
        </w:trPr>
        <w:tc>
          <w:tcPr>
            <w:tcW w:w="1448" w:type="dxa"/>
            <w:tcBorders>
              <w:top w:val="single" w:sz="2" w:space="0" w:color="auto"/>
              <w:bottom w:val="single" w:sz="2" w:space="0" w:color="auto"/>
              <w:right w:val="single" w:sz="8" w:space="0" w:color="auto"/>
            </w:tcBorders>
          </w:tcPr>
          <w:p w14:paraId="45BA396F"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1.1.2005</w:t>
            </w:r>
          </w:p>
        </w:tc>
        <w:tc>
          <w:tcPr>
            <w:tcW w:w="1276" w:type="dxa"/>
            <w:tcBorders>
              <w:top w:val="single" w:sz="2" w:space="0" w:color="auto"/>
              <w:left w:val="single" w:sz="8" w:space="0" w:color="auto"/>
              <w:bottom w:val="single" w:sz="2" w:space="0" w:color="auto"/>
              <w:right w:val="single" w:sz="8" w:space="0" w:color="auto"/>
            </w:tcBorders>
          </w:tcPr>
          <w:p w14:paraId="03AB261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4,40</w:t>
            </w:r>
          </w:p>
        </w:tc>
        <w:tc>
          <w:tcPr>
            <w:tcW w:w="1275" w:type="dxa"/>
            <w:tcBorders>
              <w:top w:val="single" w:sz="2" w:space="0" w:color="auto"/>
              <w:left w:val="single" w:sz="8" w:space="0" w:color="auto"/>
              <w:bottom w:val="single" w:sz="2" w:space="0" w:color="auto"/>
              <w:right w:val="single" w:sz="8" w:space="0" w:color="auto"/>
            </w:tcBorders>
          </w:tcPr>
          <w:p w14:paraId="34C7F5B8"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6,46</w:t>
            </w:r>
          </w:p>
        </w:tc>
        <w:tc>
          <w:tcPr>
            <w:tcW w:w="1418" w:type="dxa"/>
            <w:tcBorders>
              <w:top w:val="single" w:sz="2" w:space="0" w:color="auto"/>
              <w:left w:val="single" w:sz="8" w:space="0" w:color="auto"/>
              <w:bottom w:val="single" w:sz="2" w:space="0" w:color="auto"/>
              <w:right w:val="single" w:sz="8" w:space="0" w:color="auto"/>
            </w:tcBorders>
          </w:tcPr>
          <w:p w14:paraId="06EE1607"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8,34</w:t>
            </w:r>
          </w:p>
        </w:tc>
        <w:tc>
          <w:tcPr>
            <w:tcW w:w="2268" w:type="dxa"/>
            <w:tcBorders>
              <w:top w:val="single" w:sz="2" w:space="0" w:color="auto"/>
              <w:left w:val="single" w:sz="8" w:space="0" w:color="auto"/>
              <w:bottom w:val="single" w:sz="2" w:space="0" w:color="auto"/>
            </w:tcBorders>
          </w:tcPr>
          <w:p w14:paraId="6A3E7193"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458CD379" w14:textId="77777777" w:rsidTr="000069F0">
        <w:trPr>
          <w:trHeight w:val="247"/>
          <w:jc w:val="center"/>
        </w:trPr>
        <w:tc>
          <w:tcPr>
            <w:tcW w:w="1448" w:type="dxa"/>
            <w:tcBorders>
              <w:top w:val="single" w:sz="2" w:space="0" w:color="auto"/>
              <w:bottom w:val="single" w:sz="2" w:space="0" w:color="auto"/>
              <w:right w:val="single" w:sz="8" w:space="0" w:color="auto"/>
            </w:tcBorders>
          </w:tcPr>
          <w:p w14:paraId="4F6AB579"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lastRenderedPageBreak/>
              <w:t>1.1.2006</w:t>
            </w:r>
          </w:p>
        </w:tc>
        <w:tc>
          <w:tcPr>
            <w:tcW w:w="1276" w:type="dxa"/>
            <w:tcBorders>
              <w:top w:val="single" w:sz="2" w:space="0" w:color="auto"/>
              <w:left w:val="single" w:sz="8" w:space="0" w:color="auto"/>
              <w:bottom w:val="single" w:sz="2" w:space="0" w:color="auto"/>
              <w:right w:val="single" w:sz="8" w:space="0" w:color="auto"/>
            </w:tcBorders>
          </w:tcPr>
          <w:p w14:paraId="2A2F9DF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4,45</w:t>
            </w:r>
          </w:p>
        </w:tc>
        <w:tc>
          <w:tcPr>
            <w:tcW w:w="1275" w:type="dxa"/>
            <w:tcBorders>
              <w:top w:val="single" w:sz="2" w:space="0" w:color="auto"/>
              <w:left w:val="single" w:sz="8" w:space="0" w:color="auto"/>
              <w:bottom w:val="single" w:sz="2" w:space="0" w:color="auto"/>
              <w:right w:val="single" w:sz="8" w:space="0" w:color="auto"/>
            </w:tcBorders>
          </w:tcPr>
          <w:p w14:paraId="3527E1D4"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6,54</w:t>
            </w:r>
          </w:p>
        </w:tc>
        <w:tc>
          <w:tcPr>
            <w:tcW w:w="1418" w:type="dxa"/>
            <w:tcBorders>
              <w:top w:val="single" w:sz="2" w:space="0" w:color="auto"/>
              <w:left w:val="single" w:sz="8" w:space="0" w:color="auto"/>
              <w:bottom w:val="single" w:sz="2" w:space="0" w:color="auto"/>
              <w:right w:val="single" w:sz="8" w:space="0" w:color="auto"/>
            </w:tcBorders>
          </w:tcPr>
          <w:p w14:paraId="31DE201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8,43</w:t>
            </w:r>
          </w:p>
        </w:tc>
        <w:tc>
          <w:tcPr>
            <w:tcW w:w="2268" w:type="dxa"/>
            <w:tcBorders>
              <w:top w:val="single" w:sz="2" w:space="0" w:color="auto"/>
              <w:left w:val="single" w:sz="8" w:space="0" w:color="auto"/>
              <w:bottom w:val="single" w:sz="2" w:space="0" w:color="auto"/>
            </w:tcBorders>
          </w:tcPr>
          <w:p w14:paraId="3DAC233A"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2977BFAE" w14:textId="77777777" w:rsidTr="000069F0">
        <w:trPr>
          <w:trHeight w:val="247"/>
          <w:jc w:val="center"/>
        </w:trPr>
        <w:tc>
          <w:tcPr>
            <w:tcW w:w="1448" w:type="dxa"/>
            <w:tcBorders>
              <w:top w:val="single" w:sz="2" w:space="0" w:color="auto"/>
              <w:bottom w:val="single" w:sz="2" w:space="0" w:color="auto"/>
              <w:right w:val="single" w:sz="8" w:space="0" w:color="auto"/>
            </w:tcBorders>
          </w:tcPr>
          <w:p w14:paraId="603FE79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1.1.2007</w:t>
            </w:r>
          </w:p>
        </w:tc>
        <w:tc>
          <w:tcPr>
            <w:tcW w:w="1276" w:type="dxa"/>
            <w:tcBorders>
              <w:top w:val="single" w:sz="2" w:space="0" w:color="auto"/>
              <w:left w:val="single" w:sz="8" w:space="0" w:color="auto"/>
              <w:bottom w:val="single" w:sz="2" w:space="0" w:color="auto"/>
              <w:right w:val="single" w:sz="8" w:space="0" w:color="auto"/>
            </w:tcBorders>
          </w:tcPr>
          <w:p w14:paraId="6BD60AC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4,53</w:t>
            </w:r>
          </w:p>
        </w:tc>
        <w:tc>
          <w:tcPr>
            <w:tcW w:w="1275" w:type="dxa"/>
            <w:tcBorders>
              <w:top w:val="single" w:sz="2" w:space="0" w:color="auto"/>
              <w:left w:val="single" w:sz="8" w:space="0" w:color="auto"/>
              <w:bottom w:val="single" w:sz="2" w:space="0" w:color="auto"/>
              <w:right w:val="single" w:sz="8" w:space="0" w:color="auto"/>
            </w:tcBorders>
          </w:tcPr>
          <w:p w14:paraId="26125B5B"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6,65</w:t>
            </w:r>
          </w:p>
        </w:tc>
        <w:tc>
          <w:tcPr>
            <w:tcW w:w="1418" w:type="dxa"/>
            <w:tcBorders>
              <w:top w:val="single" w:sz="2" w:space="0" w:color="auto"/>
              <w:left w:val="single" w:sz="8" w:space="0" w:color="auto"/>
              <w:bottom w:val="single" w:sz="2" w:space="0" w:color="auto"/>
              <w:right w:val="single" w:sz="8" w:space="0" w:color="auto"/>
            </w:tcBorders>
          </w:tcPr>
          <w:p w14:paraId="262A34EC"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8,58</w:t>
            </w:r>
          </w:p>
        </w:tc>
        <w:tc>
          <w:tcPr>
            <w:tcW w:w="2268" w:type="dxa"/>
            <w:tcBorders>
              <w:top w:val="single" w:sz="2" w:space="0" w:color="auto"/>
              <w:left w:val="single" w:sz="8" w:space="0" w:color="auto"/>
              <w:bottom w:val="single" w:sz="2" w:space="0" w:color="auto"/>
            </w:tcBorders>
          </w:tcPr>
          <w:p w14:paraId="3FA89F0F"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4A3FBBC5" w14:textId="77777777" w:rsidTr="000069F0">
        <w:trPr>
          <w:trHeight w:val="247"/>
          <w:jc w:val="center"/>
        </w:trPr>
        <w:tc>
          <w:tcPr>
            <w:tcW w:w="1448" w:type="dxa"/>
            <w:tcBorders>
              <w:top w:val="single" w:sz="2" w:space="0" w:color="auto"/>
              <w:bottom w:val="single" w:sz="2" w:space="0" w:color="auto"/>
              <w:right w:val="single" w:sz="8" w:space="0" w:color="auto"/>
            </w:tcBorders>
          </w:tcPr>
          <w:p w14:paraId="0601AC91"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1.1.2008</w:t>
            </w:r>
          </w:p>
        </w:tc>
        <w:tc>
          <w:tcPr>
            <w:tcW w:w="1276" w:type="dxa"/>
            <w:tcBorders>
              <w:top w:val="single" w:sz="2" w:space="0" w:color="auto"/>
              <w:left w:val="single" w:sz="8" w:space="0" w:color="auto"/>
              <w:bottom w:val="single" w:sz="2" w:space="0" w:color="auto"/>
              <w:right w:val="single" w:sz="8" w:space="0" w:color="auto"/>
            </w:tcBorders>
          </w:tcPr>
          <w:p w14:paraId="0C48331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4,64</w:t>
            </w:r>
          </w:p>
        </w:tc>
        <w:tc>
          <w:tcPr>
            <w:tcW w:w="1275" w:type="dxa"/>
            <w:tcBorders>
              <w:top w:val="single" w:sz="2" w:space="0" w:color="auto"/>
              <w:left w:val="single" w:sz="8" w:space="0" w:color="auto"/>
              <w:bottom w:val="single" w:sz="2" w:space="0" w:color="auto"/>
              <w:right w:val="single" w:sz="8" w:space="0" w:color="auto"/>
            </w:tcBorders>
          </w:tcPr>
          <w:p w14:paraId="12F86495"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6,82</w:t>
            </w:r>
          </w:p>
        </w:tc>
        <w:tc>
          <w:tcPr>
            <w:tcW w:w="1418" w:type="dxa"/>
            <w:tcBorders>
              <w:top w:val="single" w:sz="2" w:space="0" w:color="auto"/>
              <w:left w:val="single" w:sz="8" w:space="0" w:color="auto"/>
              <w:bottom w:val="single" w:sz="2" w:space="0" w:color="auto"/>
              <w:right w:val="single" w:sz="8" w:space="0" w:color="auto"/>
            </w:tcBorders>
          </w:tcPr>
          <w:p w14:paraId="3176D53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8,79</w:t>
            </w:r>
          </w:p>
        </w:tc>
        <w:tc>
          <w:tcPr>
            <w:tcW w:w="2268" w:type="dxa"/>
            <w:tcBorders>
              <w:top w:val="single" w:sz="2" w:space="0" w:color="auto"/>
              <w:left w:val="single" w:sz="8" w:space="0" w:color="auto"/>
              <w:bottom w:val="single" w:sz="2" w:space="0" w:color="auto"/>
            </w:tcBorders>
          </w:tcPr>
          <w:p w14:paraId="2F9D541D"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0DB56D4C" w14:textId="77777777" w:rsidTr="000069F0">
        <w:trPr>
          <w:trHeight w:val="247"/>
          <w:jc w:val="center"/>
        </w:trPr>
        <w:tc>
          <w:tcPr>
            <w:tcW w:w="1448" w:type="dxa"/>
            <w:tcBorders>
              <w:top w:val="single" w:sz="2" w:space="0" w:color="auto"/>
              <w:bottom w:val="single" w:sz="2" w:space="0" w:color="auto"/>
              <w:right w:val="single" w:sz="8" w:space="0" w:color="auto"/>
            </w:tcBorders>
          </w:tcPr>
          <w:p w14:paraId="2B525DA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1.1.2009</w:t>
            </w:r>
          </w:p>
        </w:tc>
        <w:tc>
          <w:tcPr>
            <w:tcW w:w="1276" w:type="dxa"/>
            <w:tcBorders>
              <w:top w:val="single" w:sz="2" w:space="0" w:color="auto"/>
              <w:left w:val="single" w:sz="8" w:space="0" w:color="auto"/>
              <w:bottom w:val="single" w:sz="2" w:space="0" w:color="auto"/>
              <w:right w:val="single" w:sz="8" w:space="0" w:color="auto"/>
            </w:tcBorders>
            <w:vAlign w:val="bottom"/>
          </w:tcPr>
          <w:p w14:paraId="77A50064" w14:textId="77777777" w:rsidR="000069F0" w:rsidRPr="006B09C9" w:rsidRDefault="000069F0" w:rsidP="000069F0">
            <w:pPr>
              <w:jc w:val="right"/>
              <w:rPr>
                <w:rFonts w:ascii="Arial" w:hAnsi="Arial" w:cs="Arial"/>
              </w:rPr>
            </w:pPr>
            <w:r w:rsidRPr="006B09C9">
              <w:rPr>
                <w:rFonts w:ascii="Arial" w:hAnsi="Arial" w:cs="Arial"/>
              </w:rPr>
              <w:t>4,86</w:t>
            </w:r>
          </w:p>
        </w:tc>
        <w:tc>
          <w:tcPr>
            <w:tcW w:w="1275" w:type="dxa"/>
            <w:tcBorders>
              <w:top w:val="single" w:sz="2" w:space="0" w:color="auto"/>
              <w:left w:val="single" w:sz="8" w:space="0" w:color="auto"/>
              <w:bottom w:val="single" w:sz="2" w:space="0" w:color="auto"/>
              <w:right w:val="single" w:sz="8" w:space="0" w:color="auto"/>
            </w:tcBorders>
            <w:vAlign w:val="bottom"/>
          </w:tcPr>
          <w:p w14:paraId="71DC587A" w14:textId="77777777" w:rsidR="000069F0" w:rsidRPr="006B09C9" w:rsidRDefault="000069F0" w:rsidP="000069F0">
            <w:pPr>
              <w:jc w:val="right"/>
              <w:rPr>
                <w:rFonts w:ascii="Arial" w:hAnsi="Arial" w:cs="Arial"/>
              </w:rPr>
            </w:pPr>
            <w:r w:rsidRPr="006B09C9">
              <w:rPr>
                <w:rFonts w:ascii="Arial" w:hAnsi="Arial" w:cs="Arial"/>
              </w:rPr>
              <w:t>7,13</w:t>
            </w:r>
          </w:p>
        </w:tc>
        <w:tc>
          <w:tcPr>
            <w:tcW w:w="1418" w:type="dxa"/>
            <w:tcBorders>
              <w:top w:val="single" w:sz="2" w:space="0" w:color="auto"/>
              <w:left w:val="single" w:sz="8" w:space="0" w:color="auto"/>
              <w:bottom w:val="single" w:sz="2" w:space="0" w:color="auto"/>
              <w:right w:val="single" w:sz="8" w:space="0" w:color="auto"/>
            </w:tcBorders>
            <w:vAlign w:val="bottom"/>
          </w:tcPr>
          <w:p w14:paraId="4ACCF464" w14:textId="77777777" w:rsidR="000069F0" w:rsidRPr="006B09C9" w:rsidRDefault="000069F0" w:rsidP="000069F0">
            <w:pPr>
              <w:jc w:val="right"/>
              <w:rPr>
                <w:rFonts w:ascii="Arial" w:hAnsi="Arial" w:cs="Arial"/>
              </w:rPr>
            </w:pPr>
            <w:r w:rsidRPr="006B09C9">
              <w:rPr>
                <w:rFonts w:ascii="Arial" w:hAnsi="Arial" w:cs="Arial"/>
              </w:rPr>
              <w:t>9,19</w:t>
            </w:r>
          </w:p>
        </w:tc>
        <w:tc>
          <w:tcPr>
            <w:tcW w:w="2268" w:type="dxa"/>
            <w:tcBorders>
              <w:top w:val="single" w:sz="2" w:space="0" w:color="auto"/>
              <w:left w:val="single" w:sz="8" w:space="0" w:color="auto"/>
              <w:bottom w:val="single" w:sz="2" w:space="0" w:color="auto"/>
            </w:tcBorders>
          </w:tcPr>
          <w:p w14:paraId="604340D4"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2D0C9B78" w14:textId="77777777" w:rsidTr="000069F0">
        <w:trPr>
          <w:trHeight w:val="247"/>
          <w:jc w:val="center"/>
        </w:trPr>
        <w:tc>
          <w:tcPr>
            <w:tcW w:w="1448" w:type="dxa"/>
            <w:tcBorders>
              <w:top w:val="single" w:sz="2" w:space="0" w:color="auto"/>
              <w:bottom w:val="single" w:sz="2" w:space="0" w:color="auto"/>
              <w:right w:val="single" w:sz="8" w:space="0" w:color="auto"/>
            </w:tcBorders>
          </w:tcPr>
          <w:p w14:paraId="5C82C46A"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1.1.2011</w:t>
            </w:r>
          </w:p>
        </w:tc>
        <w:tc>
          <w:tcPr>
            <w:tcW w:w="1276" w:type="dxa"/>
            <w:tcBorders>
              <w:top w:val="single" w:sz="2" w:space="0" w:color="auto"/>
              <w:left w:val="single" w:sz="8" w:space="0" w:color="auto"/>
              <w:bottom w:val="single" w:sz="2" w:space="0" w:color="auto"/>
              <w:right w:val="single" w:sz="8" w:space="0" w:color="auto"/>
            </w:tcBorders>
            <w:vAlign w:val="bottom"/>
          </w:tcPr>
          <w:p w14:paraId="40340DE5" w14:textId="77777777" w:rsidR="000069F0" w:rsidRPr="006B09C9" w:rsidRDefault="000069F0" w:rsidP="000069F0">
            <w:pPr>
              <w:jc w:val="right"/>
              <w:rPr>
                <w:rFonts w:ascii="Arial" w:hAnsi="Arial" w:cs="Arial"/>
              </w:rPr>
            </w:pPr>
            <w:r w:rsidRPr="006B09C9">
              <w:rPr>
                <w:rFonts w:ascii="Arial" w:hAnsi="Arial" w:cs="Arial"/>
              </w:rPr>
              <w:t>4,88</w:t>
            </w:r>
          </w:p>
        </w:tc>
        <w:tc>
          <w:tcPr>
            <w:tcW w:w="1275" w:type="dxa"/>
            <w:tcBorders>
              <w:top w:val="single" w:sz="2" w:space="0" w:color="auto"/>
              <w:left w:val="single" w:sz="8" w:space="0" w:color="auto"/>
              <w:bottom w:val="single" w:sz="2" w:space="0" w:color="auto"/>
              <w:right w:val="single" w:sz="8" w:space="0" w:color="auto"/>
            </w:tcBorders>
            <w:vAlign w:val="bottom"/>
          </w:tcPr>
          <w:p w14:paraId="7A636A5B" w14:textId="77777777" w:rsidR="000069F0" w:rsidRPr="006B09C9" w:rsidRDefault="000069F0" w:rsidP="000069F0">
            <w:pPr>
              <w:jc w:val="right"/>
              <w:rPr>
                <w:rFonts w:ascii="Arial" w:hAnsi="Arial" w:cs="Arial"/>
              </w:rPr>
            </w:pPr>
            <w:r w:rsidRPr="006B09C9">
              <w:rPr>
                <w:rFonts w:ascii="Arial" w:hAnsi="Arial" w:cs="Arial"/>
              </w:rPr>
              <w:t>7,16</w:t>
            </w:r>
          </w:p>
        </w:tc>
        <w:tc>
          <w:tcPr>
            <w:tcW w:w="1418" w:type="dxa"/>
            <w:tcBorders>
              <w:top w:val="single" w:sz="2" w:space="0" w:color="auto"/>
              <w:left w:val="single" w:sz="8" w:space="0" w:color="auto"/>
              <w:bottom w:val="single" w:sz="2" w:space="0" w:color="auto"/>
              <w:right w:val="single" w:sz="8" w:space="0" w:color="auto"/>
            </w:tcBorders>
            <w:vAlign w:val="bottom"/>
          </w:tcPr>
          <w:p w14:paraId="6CEBC40C" w14:textId="77777777" w:rsidR="000069F0" w:rsidRPr="006B09C9" w:rsidRDefault="000069F0" w:rsidP="000069F0">
            <w:pPr>
              <w:jc w:val="right"/>
              <w:rPr>
                <w:rFonts w:ascii="Arial" w:hAnsi="Arial" w:cs="Arial"/>
              </w:rPr>
            </w:pPr>
            <w:r w:rsidRPr="006B09C9">
              <w:rPr>
                <w:rFonts w:ascii="Arial" w:hAnsi="Arial" w:cs="Arial"/>
              </w:rPr>
              <w:t>9,23</w:t>
            </w:r>
          </w:p>
        </w:tc>
        <w:tc>
          <w:tcPr>
            <w:tcW w:w="2268" w:type="dxa"/>
            <w:tcBorders>
              <w:top w:val="single" w:sz="2" w:space="0" w:color="auto"/>
              <w:left w:val="single" w:sz="8" w:space="0" w:color="auto"/>
              <w:bottom w:val="single" w:sz="2" w:space="0" w:color="auto"/>
            </w:tcBorders>
          </w:tcPr>
          <w:p w14:paraId="63A1F9A4"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69423815" w14:textId="77777777" w:rsidTr="000069F0">
        <w:trPr>
          <w:trHeight w:val="247"/>
          <w:jc w:val="center"/>
        </w:trPr>
        <w:tc>
          <w:tcPr>
            <w:tcW w:w="1448" w:type="dxa"/>
            <w:tcBorders>
              <w:top w:val="single" w:sz="2" w:space="0" w:color="auto"/>
              <w:bottom w:val="single" w:sz="2" w:space="0" w:color="auto"/>
              <w:right w:val="single" w:sz="8" w:space="0" w:color="auto"/>
            </w:tcBorders>
          </w:tcPr>
          <w:p w14:paraId="3082B10E"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1.1.2012</w:t>
            </w:r>
          </w:p>
        </w:tc>
        <w:tc>
          <w:tcPr>
            <w:tcW w:w="1276" w:type="dxa"/>
            <w:tcBorders>
              <w:top w:val="single" w:sz="2" w:space="0" w:color="auto"/>
              <w:left w:val="single" w:sz="8" w:space="0" w:color="auto"/>
              <w:bottom w:val="single" w:sz="2" w:space="0" w:color="auto"/>
              <w:right w:val="single" w:sz="8" w:space="0" w:color="auto"/>
            </w:tcBorders>
            <w:vAlign w:val="bottom"/>
          </w:tcPr>
          <w:p w14:paraId="60F17BBB" w14:textId="77777777" w:rsidR="000069F0" w:rsidRPr="006B09C9" w:rsidRDefault="000069F0" w:rsidP="000069F0">
            <w:pPr>
              <w:jc w:val="right"/>
              <w:rPr>
                <w:rFonts w:ascii="Arial" w:hAnsi="Arial" w:cs="Arial"/>
              </w:rPr>
            </w:pPr>
            <w:r w:rsidRPr="006B09C9">
              <w:rPr>
                <w:rFonts w:ascii="Arial" w:hAnsi="Arial" w:cs="Arial"/>
              </w:rPr>
              <w:t>5,06</w:t>
            </w:r>
          </w:p>
        </w:tc>
        <w:tc>
          <w:tcPr>
            <w:tcW w:w="1275" w:type="dxa"/>
            <w:tcBorders>
              <w:top w:val="single" w:sz="2" w:space="0" w:color="auto"/>
              <w:left w:val="single" w:sz="8" w:space="0" w:color="auto"/>
              <w:bottom w:val="single" w:sz="2" w:space="0" w:color="auto"/>
              <w:right w:val="single" w:sz="8" w:space="0" w:color="auto"/>
            </w:tcBorders>
            <w:vAlign w:val="bottom"/>
          </w:tcPr>
          <w:p w14:paraId="153043E7" w14:textId="77777777" w:rsidR="000069F0" w:rsidRPr="006B09C9" w:rsidRDefault="000069F0" w:rsidP="000069F0">
            <w:pPr>
              <w:jc w:val="right"/>
              <w:rPr>
                <w:rFonts w:ascii="Arial" w:hAnsi="Arial" w:cs="Arial"/>
              </w:rPr>
            </w:pPr>
            <w:r w:rsidRPr="006B09C9">
              <w:rPr>
                <w:rFonts w:ascii="Arial" w:hAnsi="Arial" w:cs="Arial"/>
              </w:rPr>
              <w:t>7,43</w:t>
            </w:r>
          </w:p>
        </w:tc>
        <w:tc>
          <w:tcPr>
            <w:tcW w:w="1418" w:type="dxa"/>
            <w:tcBorders>
              <w:top w:val="single" w:sz="2" w:space="0" w:color="auto"/>
              <w:left w:val="single" w:sz="8" w:space="0" w:color="auto"/>
              <w:bottom w:val="single" w:sz="2" w:space="0" w:color="auto"/>
              <w:right w:val="single" w:sz="8" w:space="0" w:color="auto"/>
            </w:tcBorders>
            <w:vAlign w:val="bottom"/>
          </w:tcPr>
          <w:p w14:paraId="57770D9B" w14:textId="77777777" w:rsidR="000069F0" w:rsidRPr="006B09C9" w:rsidRDefault="000069F0" w:rsidP="000069F0">
            <w:pPr>
              <w:jc w:val="right"/>
              <w:rPr>
                <w:rFonts w:ascii="Arial" w:hAnsi="Arial" w:cs="Arial"/>
              </w:rPr>
            </w:pPr>
            <w:r w:rsidRPr="006B09C9">
              <w:rPr>
                <w:rFonts w:ascii="Arial" w:hAnsi="Arial" w:cs="Arial"/>
              </w:rPr>
              <w:t>9,58</w:t>
            </w:r>
          </w:p>
        </w:tc>
        <w:tc>
          <w:tcPr>
            <w:tcW w:w="2268" w:type="dxa"/>
            <w:tcBorders>
              <w:top w:val="single" w:sz="2" w:space="0" w:color="auto"/>
              <w:left w:val="single" w:sz="8" w:space="0" w:color="auto"/>
              <w:bottom w:val="single" w:sz="2" w:space="0" w:color="auto"/>
            </w:tcBorders>
          </w:tcPr>
          <w:p w14:paraId="0F9D4928" w14:textId="77777777" w:rsidR="000069F0" w:rsidRPr="006B09C9" w:rsidRDefault="000069F0" w:rsidP="000069F0">
            <w:pPr>
              <w:rPr>
                <w:rFonts w:ascii="Arial" w:hAnsi="Arial" w:cs="Arial"/>
              </w:rPr>
            </w:pPr>
            <w:r w:rsidRPr="006B09C9">
              <w:rPr>
                <w:rFonts w:ascii="Arial" w:hAnsi="Arial" w:cs="Arial"/>
              </w:rPr>
              <w:t>Indeksitarkistus</w:t>
            </w:r>
          </w:p>
        </w:tc>
      </w:tr>
      <w:tr w:rsidR="000069F0" w:rsidRPr="006B09C9" w14:paraId="60D9A98C" w14:textId="77777777" w:rsidTr="00D927EE">
        <w:trPr>
          <w:trHeight w:val="247"/>
          <w:jc w:val="center"/>
        </w:trPr>
        <w:tc>
          <w:tcPr>
            <w:tcW w:w="1448" w:type="dxa"/>
            <w:tcBorders>
              <w:top w:val="single" w:sz="2" w:space="0" w:color="auto"/>
              <w:bottom w:val="single" w:sz="2" w:space="0" w:color="auto"/>
              <w:right w:val="single" w:sz="8" w:space="0" w:color="auto"/>
            </w:tcBorders>
            <w:vAlign w:val="center"/>
          </w:tcPr>
          <w:p w14:paraId="4A71CAB3" w14:textId="77777777" w:rsidR="000069F0" w:rsidRPr="006B09C9" w:rsidRDefault="000069F0" w:rsidP="000069F0">
            <w:pPr>
              <w:jc w:val="right"/>
              <w:rPr>
                <w:rFonts w:ascii="Arial" w:hAnsi="Arial" w:cs="Arial"/>
                <w:snapToGrid w:val="0"/>
                <w:lang w:eastAsia="fi-FI"/>
              </w:rPr>
            </w:pPr>
            <w:r w:rsidRPr="006B09C9">
              <w:rPr>
                <w:rFonts w:ascii="Arial" w:hAnsi="Arial" w:cs="Arial"/>
                <w:snapToGrid w:val="0"/>
                <w:lang w:eastAsia="fi-FI"/>
              </w:rPr>
              <w:t>1.1.2013</w:t>
            </w:r>
          </w:p>
        </w:tc>
        <w:tc>
          <w:tcPr>
            <w:tcW w:w="1276" w:type="dxa"/>
            <w:tcBorders>
              <w:top w:val="single" w:sz="2" w:space="0" w:color="auto"/>
              <w:left w:val="single" w:sz="8" w:space="0" w:color="auto"/>
              <w:bottom w:val="single" w:sz="2" w:space="0" w:color="auto"/>
              <w:right w:val="single" w:sz="8" w:space="0" w:color="auto"/>
            </w:tcBorders>
            <w:vAlign w:val="center"/>
          </w:tcPr>
          <w:p w14:paraId="767BF04B" w14:textId="77777777" w:rsidR="000069F0" w:rsidRPr="006B09C9" w:rsidRDefault="000069F0" w:rsidP="000069F0">
            <w:pPr>
              <w:jc w:val="right"/>
              <w:rPr>
                <w:rFonts w:ascii="Arial" w:hAnsi="Arial" w:cs="Arial"/>
              </w:rPr>
            </w:pPr>
            <w:r w:rsidRPr="006B09C9">
              <w:rPr>
                <w:rFonts w:ascii="Arial" w:hAnsi="Arial" w:cs="Arial"/>
              </w:rPr>
              <w:t>5,24</w:t>
            </w:r>
          </w:p>
        </w:tc>
        <w:tc>
          <w:tcPr>
            <w:tcW w:w="1275" w:type="dxa"/>
            <w:tcBorders>
              <w:top w:val="single" w:sz="2" w:space="0" w:color="auto"/>
              <w:left w:val="single" w:sz="8" w:space="0" w:color="auto"/>
              <w:bottom w:val="single" w:sz="2" w:space="0" w:color="auto"/>
              <w:right w:val="single" w:sz="8" w:space="0" w:color="auto"/>
            </w:tcBorders>
            <w:vAlign w:val="center"/>
          </w:tcPr>
          <w:p w14:paraId="15F17548" w14:textId="77777777" w:rsidR="000069F0" w:rsidRPr="006B09C9" w:rsidRDefault="000069F0" w:rsidP="000069F0">
            <w:pPr>
              <w:jc w:val="right"/>
              <w:rPr>
                <w:rFonts w:ascii="Arial" w:hAnsi="Arial" w:cs="Arial"/>
              </w:rPr>
            </w:pPr>
            <w:r w:rsidRPr="006B09C9">
              <w:rPr>
                <w:rFonts w:ascii="Arial" w:hAnsi="Arial" w:cs="Arial"/>
              </w:rPr>
              <w:t>7,69</w:t>
            </w:r>
          </w:p>
        </w:tc>
        <w:tc>
          <w:tcPr>
            <w:tcW w:w="1418" w:type="dxa"/>
            <w:tcBorders>
              <w:top w:val="single" w:sz="2" w:space="0" w:color="auto"/>
              <w:left w:val="single" w:sz="8" w:space="0" w:color="auto"/>
              <w:bottom w:val="single" w:sz="2" w:space="0" w:color="auto"/>
              <w:right w:val="single" w:sz="8" w:space="0" w:color="auto"/>
            </w:tcBorders>
            <w:vAlign w:val="center"/>
          </w:tcPr>
          <w:p w14:paraId="59BADF35" w14:textId="77777777" w:rsidR="000069F0" w:rsidRPr="006B09C9" w:rsidRDefault="000069F0" w:rsidP="000069F0">
            <w:pPr>
              <w:jc w:val="right"/>
              <w:rPr>
                <w:rFonts w:ascii="Arial" w:hAnsi="Arial" w:cs="Arial"/>
              </w:rPr>
            </w:pPr>
            <w:r w:rsidRPr="006B09C9">
              <w:rPr>
                <w:rFonts w:ascii="Arial" w:hAnsi="Arial" w:cs="Arial"/>
              </w:rPr>
              <w:t>9,92</w:t>
            </w:r>
          </w:p>
        </w:tc>
        <w:tc>
          <w:tcPr>
            <w:tcW w:w="2268" w:type="dxa"/>
            <w:tcBorders>
              <w:top w:val="single" w:sz="2" w:space="0" w:color="auto"/>
              <w:left w:val="single" w:sz="8" w:space="0" w:color="auto"/>
              <w:bottom w:val="single" w:sz="2" w:space="0" w:color="auto"/>
            </w:tcBorders>
            <w:vAlign w:val="center"/>
          </w:tcPr>
          <w:p w14:paraId="37E7A7B3" w14:textId="77777777" w:rsidR="000069F0" w:rsidRPr="006B09C9" w:rsidRDefault="000069F0" w:rsidP="000069F0">
            <w:pPr>
              <w:rPr>
                <w:rFonts w:ascii="Arial" w:hAnsi="Arial" w:cs="Arial"/>
              </w:rPr>
            </w:pPr>
            <w:r w:rsidRPr="006B09C9">
              <w:rPr>
                <w:rFonts w:ascii="Arial" w:hAnsi="Arial" w:cs="Arial"/>
              </w:rPr>
              <w:t>Indeksitarkistus</w:t>
            </w:r>
          </w:p>
        </w:tc>
      </w:tr>
      <w:tr w:rsidR="00D927EE" w:rsidRPr="006B09C9" w14:paraId="7B43B776" w14:textId="77777777" w:rsidTr="00383FFC">
        <w:trPr>
          <w:trHeight w:val="247"/>
          <w:jc w:val="center"/>
        </w:trPr>
        <w:tc>
          <w:tcPr>
            <w:tcW w:w="1448" w:type="dxa"/>
            <w:tcBorders>
              <w:top w:val="single" w:sz="2" w:space="0" w:color="auto"/>
              <w:bottom w:val="single" w:sz="2" w:space="0" w:color="auto"/>
              <w:right w:val="single" w:sz="8" w:space="0" w:color="auto"/>
            </w:tcBorders>
            <w:vAlign w:val="center"/>
          </w:tcPr>
          <w:p w14:paraId="3F573B1D" w14:textId="77777777" w:rsidR="00D927EE" w:rsidRPr="006B09C9" w:rsidRDefault="00D927EE" w:rsidP="000069F0">
            <w:pPr>
              <w:jc w:val="right"/>
              <w:rPr>
                <w:rFonts w:ascii="Arial" w:hAnsi="Arial" w:cs="Arial"/>
                <w:snapToGrid w:val="0"/>
                <w:lang w:eastAsia="fi-FI"/>
              </w:rPr>
            </w:pPr>
            <w:r w:rsidRPr="006B09C9">
              <w:rPr>
                <w:rFonts w:ascii="Arial" w:hAnsi="Arial" w:cs="Arial"/>
                <w:snapToGrid w:val="0"/>
                <w:lang w:eastAsia="fi-FI"/>
              </w:rPr>
              <w:t>1.1.2014</w:t>
            </w:r>
          </w:p>
        </w:tc>
        <w:tc>
          <w:tcPr>
            <w:tcW w:w="1276" w:type="dxa"/>
            <w:tcBorders>
              <w:top w:val="single" w:sz="2" w:space="0" w:color="auto"/>
              <w:left w:val="single" w:sz="8" w:space="0" w:color="auto"/>
              <w:bottom w:val="single" w:sz="2" w:space="0" w:color="auto"/>
              <w:right w:val="single" w:sz="8" w:space="0" w:color="auto"/>
            </w:tcBorders>
            <w:vAlign w:val="center"/>
          </w:tcPr>
          <w:p w14:paraId="5A09EFD6" w14:textId="77777777" w:rsidR="00D927EE" w:rsidRPr="006B09C9" w:rsidRDefault="00D927EE" w:rsidP="000069F0">
            <w:pPr>
              <w:jc w:val="right"/>
              <w:rPr>
                <w:rFonts w:ascii="Arial" w:hAnsi="Arial" w:cs="Arial"/>
              </w:rPr>
            </w:pPr>
            <w:r w:rsidRPr="006B09C9">
              <w:rPr>
                <w:rFonts w:ascii="Arial" w:hAnsi="Arial" w:cs="Arial"/>
              </w:rPr>
              <w:t>5,27</w:t>
            </w:r>
          </w:p>
        </w:tc>
        <w:tc>
          <w:tcPr>
            <w:tcW w:w="1275" w:type="dxa"/>
            <w:tcBorders>
              <w:top w:val="single" w:sz="2" w:space="0" w:color="auto"/>
              <w:left w:val="single" w:sz="8" w:space="0" w:color="auto"/>
              <w:bottom w:val="single" w:sz="2" w:space="0" w:color="auto"/>
              <w:right w:val="single" w:sz="8" w:space="0" w:color="auto"/>
            </w:tcBorders>
            <w:vAlign w:val="center"/>
          </w:tcPr>
          <w:p w14:paraId="7ECC2D19" w14:textId="77777777" w:rsidR="00D927EE" w:rsidRPr="006B09C9" w:rsidRDefault="00D927EE" w:rsidP="000069F0">
            <w:pPr>
              <w:jc w:val="right"/>
              <w:rPr>
                <w:rFonts w:ascii="Arial" w:hAnsi="Arial" w:cs="Arial"/>
              </w:rPr>
            </w:pPr>
            <w:r w:rsidRPr="006B09C9">
              <w:rPr>
                <w:rFonts w:ascii="Arial" w:hAnsi="Arial" w:cs="Arial"/>
              </w:rPr>
              <w:t>7,74</w:t>
            </w:r>
          </w:p>
        </w:tc>
        <w:tc>
          <w:tcPr>
            <w:tcW w:w="1418" w:type="dxa"/>
            <w:tcBorders>
              <w:top w:val="single" w:sz="2" w:space="0" w:color="auto"/>
              <w:left w:val="single" w:sz="8" w:space="0" w:color="auto"/>
              <w:bottom w:val="single" w:sz="2" w:space="0" w:color="auto"/>
              <w:right w:val="single" w:sz="8" w:space="0" w:color="auto"/>
            </w:tcBorders>
            <w:vAlign w:val="center"/>
          </w:tcPr>
          <w:p w14:paraId="740ED616" w14:textId="77777777" w:rsidR="00D927EE" w:rsidRPr="006B09C9" w:rsidRDefault="00D927EE" w:rsidP="000069F0">
            <w:pPr>
              <w:jc w:val="right"/>
              <w:rPr>
                <w:rFonts w:ascii="Arial" w:hAnsi="Arial" w:cs="Arial"/>
              </w:rPr>
            </w:pPr>
            <w:r w:rsidRPr="006B09C9">
              <w:rPr>
                <w:rFonts w:ascii="Arial" w:hAnsi="Arial" w:cs="Arial"/>
              </w:rPr>
              <w:t>9,98</w:t>
            </w:r>
          </w:p>
        </w:tc>
        <w:tc>
          <w:tcPr>
            <w:tcW w:w="2268" w:type="dxa"/>
            <w:tcBorders>
              <w:top w:val="single" w:sz="2" w:space="0" w:color="auto"/>
              <w:left w:val="single" w:sz="8" w:space="0" w:color="auto"/>
              <w:bottom w:val="single" w:sz="2" w:space="0" w:color="auto"/>
            </w:tcBorders>
            <w:vAlign w:val="center"/>
          </w:tcPr>
          <w:p w14:paraId="53DDDF6B" w14:textId="77777777" w:rsidR="00D927EE" w:rsidRPr="006B09C9" w:rsidRDefault="00D927EE" w:rsidP="000069F0">
            <w:pPr>
              <w:rPr>
                <w:rFonts w:ascii="Arial" w:hAnsi="Arial" w:cs="Arial"/>
              </w:rPr>
            </w:pPr>
            <w:r w:rsidRPr="006B09C9">
              <w:rPr>
                <w:rFonts w:ascii="Arial" w:hAnsi="Arial" w:cs="Arial"/>
              </w:rPr>
              <w:t>Indeksitarkistus</w:t>
            </w:r>
          </w:p>
        </w:tc>
      </w:tr>
      <w:tr w:rsidR="00383FFC" w:rsidRPr="006B09C9" w14:paraId="77E9F571" w14:textId="77777777" w:rsidTr="007E0165">
        <w:trPr>
          <w:trHeight w:val="247"/>
          <w:jc w:val="center"/>
        </w:trPr>
        <w:tc>
          <w:tcPr>
            <w:tcW w:w="1448" w:type="dxa"/>
            <w:tcBorders>
              <w:top w:val="single" w:sz="2" w:space="0" w:color="auto"/>
              <w:bottom w:val="single" w:sz="2" w:space="0" w:color="auto"/>
              <w:right w:val="single" w:sz="8" w:space="0" w:color="auto"/>
            </w:tcBorders>
            <w:vAlign w:val="center"/>
          </w:tcPr>
          <w:p w14:paraId="4135A5CD" w14:textId="77777777" w:rsidR="00383FFC" w:rsidRPr="006B09C9" w:rsidRDefault="00383FFC" w:rsidP="000069F0">
            <w:pPr>
              <w:jc w:val="right"/>
              <w:rPr>
                <w:rFonts w:ascii="Arial" w:hAnsi="Arial" w:cs="Arial"/>
                <w:snapToGrid w:val="0"/>
                <w:lang w:eastAsia="fi-FI"/>
              </w:rPr>
            </w:pPr>
            <w:r>
              <w:rPr>
                <w:rFonts w:ascii="Arial" w:hAnsi="Arial" w:cs="Arial"/>
                <w:snapToGrid w:val="0"/>
                <w:lang w:eastAsia="fi-FI"/>
              </w:rPr>
              <w:t>1.1.2015</w:t>
            </w:r>
          </w:p>
        </w:tc>
        <w:tc>
          <w:tcPr>
            <w:tcW w:w="1276" w:type="dxa"/>
            <w:tcBorders>
              <w:top w:val="single" w:sz="2" w:space="0" w:color="auto"/>
              <w:left w:val="single" w:sz="8" w:space="0" w:color="auto"/>
              <w:bottom w:val="single" w:sz="2" w:space="0" w:color="auto"/>
              <w:right w:val="single" w:sz="8" w:space="0" w:color="auto"/>
            </w:tcBorders>
            <w:vAlign w:val="center"/>
          </w:tcPr>
          <w:p w14:paraId="25466007" w14:textId="77777777" w:rsidR="00383FFC" w:rsidRPr="006B09C9" w:rsidRDefault="00383FFC" w:rsidP="000069F0">
            <w:pPr>
              <w:jc w:val="right"/>
              <w:rPr>
                <w:rFonts w:ascii="Arial" w:hAnsi="Arial" w:cs="Arial"/>
              </w:rPr>
            </w:pPr>
            <w:r>
              <w:rPr>
                <w:rFonts w:ascii="Arial" w:hAnsi="Arial" w:cs="Arial"/>
              </w:rPr>
              <w:t>5,29</w:t>
            </w:r>
          </w:p>
        </w:tc>
        <w:tc>
          <w:tcPr>
            <w:tcW w:w="1275" w:type="dxa"/>
            <w:tcBorders>
              <w:top w:val="single" w:sz="2" w:space="0" w:color="auto"/>
              <w:left w:val="single" w:sz="8" w:space="0" w:color="auto"/>
              <w:bottom w:val="single" w:sz="2" w:space="0" w:color="auto"/>
              <w:right w:val="single" w:sz="8" w:space="0" w:color="auto"/>
            </w:tcBorders>
            <w:vAlign w:val="center"/>
          </w:tcPr>
          <w:p w14:paraId="531D8484" w14:textId="77777777" w:rsidR="00383FFC" w:rsidRPr="006B09C9" w:rsidRDefault="00383FFC" w:rsidP="000069F0">
            <w:pPr>
              <w:jc w:val="right"/>
              <w:rPr>
                <w:rFonts w:ascii="Arial" w:hAnsi="Arial" w:cs="Arial"/>
              </w:rPr>
            </w:pPr>
            <w:r>
              <w:rPr>
                <w:rFonts w:ascii="Arial" w:hAnsi="Arial" w:cs="Arial"/>
              </w:rPr>
              <w:t>7,77</w:t>
            </w:r>
          </w:p>
        </w:tc>
        <w:tc>
          <w:tcPr>
            <w:tcW w:w="1418" w:type="dxa"/>
            <w:tcBorders>
              <w:top w:val="single" w:sz="2" w:space="0" w:color="auto"/>
              <w:left w:val="single" w:sz="8" w:space="0" w:color="auto"/>
              <w:bottom w:val="single" w:sz="2" w:space="0" w:color="auto"/>
              <w:right w:val="single" w:sz="8" w:space="0" w:color="auto"/>
            </w:tcBorders>
            <w:vAlign w:val="center"/>
          </w:tcPr>
          <w:p w14:paraId="29033629" w14:textId="77777777" w:rsidR="00383FFC" w:rsidRPr="006B09C9" w:rsidRDefault="00383FFC" w:rsidP="000069F0">
            <w:pPr>
              <w:jc w:val="right"/>
              <w:rPr>
                <w:rFonts w:ascii="Arial" w:hAnsi="Arial" w:cs="Arial"/>
              </w:rPr>
            </w:pPr>
            <w:r>
              <w:rPr>
                <w:rFonts w:ascii="Arial" w:hAnsi="Arial" w:cs="Arial"/>
              </w:rPr>
              <w:t>10,02</w:t>
            </w:r>
          </w:p>
        </w:tc>
        <w:tc>
          <w:tcPr>
            <w:tcW w:w="2268" w:type="dxa"/>
            <w:tcBorders>
              <w:top w:val="single" w:sz="2" w:space="0" w:color="auto"/>
              <w:left w:val="single" w:sz="8" w:space="0" w:color="auto"/>
              <w:bottom w:val="single" w:sz="2" w:space="0" w:color="auto"/>
            </w:tcBorders>
            <w:vAlign w:val="center"/>
          </w:tcPr>
          <w:p w14:paraId="4085E1D3" w14:textId="77777777" w:rsidR="00383FFC" w:rsidRPr="006B09C9" w:rsidRDefault="00383FFC" w:rsidP="000069F0">
            <w:pPr>
              <w:rPr>
                <w:rFonts w:ascii="Arial" w:hAnsi="Arial" w:cs="Arial"/>
              </w:rPr>
            </w:pPr>
            <w:r w:rsidRPr="006B09C9">
              <w:rPr>
                <w:rFonts w:ascii="Arial" w:hAnsi="Arial" w:cs="Arial"/>
              </w:rPr>
              <w:t>Indeksitarkistus</w:t>
            </w:r>
          </w:p>
        </w:tc>
      </w:tr>
      <w:tr w:rsidR="007E0165" w:rsidRPr="006B09C9" w14:paraId="7658A034" w14:textId="77777777" w:rsidTr="00040C84">
        <w:trPr>
          <w:trHeight w:val="247"/>
          <w:jc w:val="center"/>
        </w:trPr>
        <w:tc>
          <w:tcPr>
            <w:tcW w:w="1448" w:type="dxa"/>
            <w:tcBorders>
              <w:top w:val="single" w:sz="2" w:space="0" w:color="auto"/>
              <w:bottom w:val="single" w:sz="2" w:space="0" w:color="auto"/>
              <w:right w:val="single" w:sz="8" w:space="0" w:color="auto"/>
            </w:tcBorders>
            <w:vAlign w:val="center"/>
          </w:tcPr>
          <w:p w14:paraId="6487097B" w14:textId="77777777" w:rsidR="007E0165" w:rsidRDefault="007E0165" w:rsidP="000069F0">
            <w:pPr>
              <w:jc w:val="right"/>
              <w:rPr>
                <w:rFonts w:ascii="Arial" w:hAnsi="Arial" w:cs="Arial"/>
                <w:snapToGrid w:val="0"/>
                <w:lang w:eastAsia="fi-FI"/>
              </w:rPr>
            </w:pPr>
            <w:r>
              <w:rPr>
                <w:rFonts w:ascii="Arial" w:hAnsi="Arial" w:cs="Arial"/>
                <w:snapToGrid w:val="0"/>
                <w:lang w:eastAsia="fi-FI"/>
              </w:rPr>
              <w:t>1.1.2016</w:t>
            </w:r>
          </w:p>
        </w:tc>
        <w:tc>
          <w:tcPr>
            <w:tcW w:w="1276" w:type="dxa"/>
            <w:tcBorders>
              <w:top w:val="single" w:sz="2" w:space="0" w:color="auto"/>
              <w:left w:val="single" w:sz="8" w:space="0" w:color="auto"/>
              <w:bottom w:val="single" w:sz="2" w:space="0" w:color="auto"/>
              <w:right w:val="single" w:sz="8" w:space="0" w:color="auto"/>
            </w:tcBorders>
            <w:vAlign w:val="center"/>
          </w:tcPr>
          <w:p w14:paraId="41C4FF36" w14:textId="77777777" w:rsidR="007E0165" w:rsidRDefault="007E0165" w:rsidP="000069F0">
            <w:pPr>
              <w:jc w:val="right"/>
              <w:rPr>
                <w:rFonts w:ascii="Arial" w:hAnsi="Arial" w:cs="Arial"/>
              </w:rPr>
            </w:pPr>
            <w:r>
              <w:rPr>
                <w:rFonts w:ascii="Arial" w:hAnsi="Arial" w:cs="Arial"/>
              </w:rPr>
              <w:t>5,27</w:t>
            </w:r>
          </w:p>
        </w:tc>
        <w:tc>
          <w:tcPr>
            <w:tcW w:w="1275" w:type="dxa"/>
            <w:tcBorders>
              <w:top w:val="single" w:sz="2" w:space="0" w:color="auto"/>
              <w:left w:val="single" w:sz="8" w:space="0" w:color="auto"/>
              <w:bottom w:val="single" w:sz="2" w:space="0" w:color="auto"/>
              <w:right w:val="single" w:sz="8" w:space="0" w:color="auto"/>
            </w:tcBorders>
            <w:vAlign w:val="center"/>
          </w:tcPr>
          <w:p w14:paraId="7C17E0E3" w14:textId="77777777" w:rsidR="007E0165" w:rsidRDefault="007E0165" w:rsidP="000069F0">
            <w:pPr>
              <w:jc w:val="right"/>
              <w:rPr>
                <w:rFonts w:ascii="Arial" w:hAnsi="Arial" w:cs="Arial"/>
              </w:rPr>
            </w:pPr>
            <w:r>
              <w:rPr>
                <w:rFonts w:ascii="Arial" w:hAnsi="Arial" w:cs="Arial"/>
              </w:rPr>
              <w:t>7,74</w:t>
            </w:r>
          </w:p>
        </w:tc>
        <w:tc>
          <w:tcPr>
            <w:tcW w:w="1418" w:type="dxa"/>
            <w:tcBorders>
              <w:top w:val="single" w:sz="2" w:space="0" w:color="auto"/>
              <w:left w:val="single" w:sz="8" w:space="0" w:color="auto"/>
              <w:bottom w:val="single" w:sz="2" w:space="0" w:color="auto"/>
              <w:right w:val="single" w:sz="8" w:space="0" w:color="auto"/>
            </w:tcBorders>
            <w:vAlign w:val="center"/>
          </w:tcPr>
          <w:p w14:paraId="43100AFA" w14:textId="77777777" w:rsidR="007E0165" w:rsidRDefault="007E0165" w:rsidP="000069F0">
            <w:pPr>
              <w:jc w:val="right"/>
              <w:rPr>
                <w:rFonts w:ascii="Arial" w:hAnsi="Arial" w:cs="Arial"/>
              </w:rPr>
            </w:pPr>
            <w:r>
              <w:rPr>
                <w:rFonts w:ascii="Arial" w:hAnsi="Arial" w:cs="Arial"/>
              </w:rPr>
              <w:t>9,98</w:t>
            </w:r>
          </w:p>
        </w:tc>
        <w:tc>
          <w:tcPr>
            <w:tcW w:w="2268" w:type="dxa"/>
            <w:tcBorders>
              <w:top w:val="single" w:sz="2" w:space="0" w:color="auto"/>
              <w:left w:val="single" w:sz="8" w:space="0" w:color="auto"/>
              <w:bottom w:val="single" w:sz="2" w:space="0" w:color="auto"/>
            </w:tcBorders>
            <w:vAlign w:val="center"/>
          </w:tcPr>
          <w:p w14:paraId="1E65AB79" w14:textId="77777777" w:rsidR="007E0165" w:rsidRPr="006B09C9" w:rsidRDefault="007E0165" w:rsidP="000069F0">
            <w:pPr>
              <w:rPr>
                <w:rFonts w:ascii="Arial" w:hAnsi="Arial" w:cs="Arial"/>
              </w:rPr>
            </w:pPr>
            <w:r>
              <w:rPr>
                <w:rFonts w:ascii="Arial" w:hAnsi="Arial" w:cs="Arial"/>
              </w:rPr>
              <w:t>Indeksitarkistus</w:t>
            </w:r>
          </w:p>
        </w:tc>
      </w:tr>
      <w:tr w:rsidR="00040C84" w:rsidRPr="006B09C9" w14:paraId="57F1DA8C" w14:textId="77777777" w:rsidTr="00DB1837">
        <w:trPr>
          <w:trHeight w:val="247"/>
          <w:jc w:val="center"/>
        </w:trPr>
        <w:tc>
          <w:tcPr>
            <w:tcW w:w="1448" w:type="dxa"/>
            <w:tcBorders>
              <w:top w:val="single" w:sz="2" w:space="0" w:color="auto"/>
              <w:bottom w:val="single" w:sz="2" w:space="0" w:color="auto"/>
              <w:right w:val="single" w:sz="8" w:space="0" w:color="auto"/>
            </w:tcBorders>
            <w:vAlign w:val="center"/>
          </w:tcPr>
          <w:p w14:paraId="40051330" w14:textId="77777777" w:rsidR="00040C84" w:rsidRDefault="00040C84" w:rsidP="000069F0">
            <w:pPr>
              <w:jc w:val="right"/>
              <w:rPr>
                <w:rFonts w:ascii="Arial" w:hAnsi="Arial" w:cs="Arial"/>
                <w:snapToGrid w:val="0"/>
                <w:lang w:eastAsia="fi-FI"/>
              </w:rPr>
            </w:pPr>
            <w:r>
              <w:rPr>
                <w:rFonts w:ascii="Arial" w:hAnsi="Arial" w:cs="Arial"/>
                <w:snapToGrid w:val="0"/>
                <w:lang w:eastAsia="fi-FI"/>
              </w:rPr>
              <w:t>1.1.2017</w:t>
            </w:r>
          </w:p>
        </w:tc>
        <w:tc>
          <w:tcPr>
            <w:tcW w:w="1276" w:type="dxa"/>
            <w:tcBorders>
              <w:top w:val="single" w:sz="2" w:space="0" w:color="auto"/>
              <w:left w:val="single" w:sz="8" w:space="0" w:color="auto"/>
              <w:bottom w:val="single" w:sz="2" w:space="0" w:color="auto"/>
              <w:right w:val="single" w:sz="8" w:space="0" w:color="auto"/>
            </w:tcBorders>
            <w:vAlign w:val="center"/>
          </w:tcPr>
          <w:p w14:paraId="47E258BC" w14:textId="77777777" w:rsidR="00040C84" w:rsidRDefault="00040C84" w:rsidP="000069F0">
            <w:pPr>
              <w:jc w:val="right"/>
              <w:rPr>
                <w:rFonts w:ascii="Arial" w:hAnsi="Arial" w:cs="Arial"/>
              </w:rPr>
            </w:pPr>
            <w:r>
              <w:rPr>
                <w:rFonts w:ascii="Arial" w:hAnsi="Arial" w:cs="Arial"/>
              </w:rPr>
              <w:t>5,23</w:t>
            </w:r>
          </w:p>
        </w:tc>
        <w:tc>
          <w:tcPr>
            <w:tcW w:w="1275" w:type="dxa"/>
            <w:tcBorders>
              <w:top w:val="single" w:sz="2" w:space="0" w:color="auto"/>
              <w:left w:val="single" w:sz="8" w:space="0" w:color="auto"/>
              <w:bottom w:val="single" w:sz="2" w:space="0" w:color="auto"/>
              <w:right w:val="single" w:sz="8" w:space="0" w:color="auto"/>
            </w:tcBorders>
            <w:vAlign w:val="center"/>
          </w:tcPr>
          <w:p w14:paraId="663AE664" w14:textId="77777777" w:rsidR="00040C84" w:rsidRDefault="00040C84" w:rsidP="000069F0">
            <w:pPr>
              <w:jc w:val="right"/>
              <w:rPr>
                <w:rFonts w:ascii="Arial" w:hAnsi="Arial" w:cs="Arial"/>
              </w:rPr>
            </w:pPr>
            <w:r>
              <w:rPr>
                <w:rFonts w:ascii="Arial" w:hAnsi="Arial" w:cs="Arial"/>
              </w:rPr>
              <w:t>7,68</w:t>
            </w:r>
          </w:p>
        </w:tc>
        <w:tc>
          <w:tcPr>
            <w:tcW w:w="1418" w:type="dxa"/>
            <w:tcBorders>
              <w:top w:val="single" w:sz="2" w:space="0" w:color="auto"/>
              <w:left w:val="single" w:sz="8" w:space="0" w:color="auto"/>
              <w:bottom w:val="single" w:sz="2" w:space="0" w:color="auto"/>
              <w:right w:val="single" w:sz="8" w:space="0" w:color="auto"/>
            </w:tcBorders>
            <w:vAlign w:val="center"/>
          </w:tcPr>
          <w:p w14:paraId="787546C6" w14:textId="77777777" w:rsidR="00040C84" w:rsidRDefault="00040C84" w:rsidP="000069F0">
            <w:pPr>
              <w:jc w:val="right"/>
              <w:rPr>
                <w:rFonts w:ascii="Arial" w:hAnsi="Arial" w:cs="Arial"/>
              </w:rPr>
            </w:pPr>
            <w:r>
              <w:rPr>
                <w:rFonts w:ascii="Arial" w:hAnsi="Arial" w:cs="Arial"/>
              </w:rPr>
              <w:t>9,90</w:t>
            </w:r>
          </w:p>
        </w:tc>
        <w:tc>
          <w:tcPr>
            <w:tcW w:w="2268" w:type="dxa"/>
            <w:tcBorders>
              <w:top w:val="single" w:sz="2" w:space="0" w:color="auto"/>
              <w:left w:val="single" w:sz="8" w:space="0" w:color="auto"/>
              <w:bottom w:val="single" w:sz="2" w:space="0" w:color="auto"/>
            </w:tcBorders>
            <w:vAlign w:val="center"/>
          </w:tcPr>
          <w:p w14:paraId="4CCFBCAA" w14:textId="77777777" w:rsidR="00040C84" w:rsidRDefault="00040C84" w:rsidP="000069F0">
            <w:pPr>
              <w:rPr>
                <w:rFonts w:ascii="Arial" w:hAnsi="Arial" w:cs="Arial"/>
              </w:rPr>
            </w:pPr>
            <w:r>
              <w:rPr>
                <w:rFonts w:ascii="Arial" w:hAnsi="Arial" w:cs="Arial"/>
              </w:rPr>
              <w:t>Indeksileikkaus</w:t>
            </w:r>
          </w:p>
        </w:tc>
      </w:tr>
      <w:tr w:rsidR="00DB1837" w:rsidRPr="006B09C9" w14:paraId="4A05D071" w14:textId="77777777" w:rsidTr="002E6AAC">
        <w:trPr>
          <w:trHeight w:val="247"/>
          <w:jc w:val="center"/>
        </w:trPr>
        <w:tc>
          <w:tcPr>
            <w:tcW w:w="1448" w:type="dxa"/>
            <w:tcBorders>
              <w:top w:val="single" w:sz="2" w:space="0" w:color="auto"/>
              <w:bottom w:val="single" w:sz="2" w:space="0" w:color="auto"/>
              <w:right w:val="single" w:sz="8" w:space="0" w:color="auto"/>
            </w:tcBorders>
            <w:vAlign w:val="center"/>
          </w:tcPr>
          <w:p w14:paraId="022FF478" w14:textId="229A1E27" w:rsidR="00DB1837" w:rsidRDefault="00DB1837" w:rsidP="000069F0">
            <w:pPr>
              <w:jc w:val="right"/>
              <w:rPr>
                <w:rFonts w:ascii="Arial" w:hAnsi="Arial" w:cs="Arial"/>
                <w:snapToGrid w:val="0"/>
                <w:lang w:eastAsia="fi-FI"/>
              </w:rPr>
            </w:pPr>
            <w:r>
              <w:rPr>
                <w:rFonts w:ascii="Arial" w:hAnsi="Arial" w:cs="Arial"/>
                <w:snapToGrid w:val="0"/>
                <w:lang w:eastAsia="fi-FI"/>
              </w:rPr>
              <w:t>1.1.2020</w:t>
            </w:r>
          </w:p>
        </w:tc>
        <w:tc>
          <w:tcPr>
            <w:tcW w:w="1276" w:type="dxa"/>
            <w:tcBorders>
              <w:top w:val="single" w:sz="2" w:space="0" w:color="auto"/>
              <w:left w:val="single" w:sz="8" w:space="0" w:color="auto"/>
              <w:bottom w:val="single" w:sz="2" w:space="0" w:color="auto"/>
              <w:right w:val="single" w:sz="8" w:space="0" w:color="auto"/>
            </w:tcBorders>
            <w:vAlign w:val="center"/>
          </w:tcPr>
          <w:p w14:paraId="04C24403" w14:textId="512ACD48" w:rsidR="00DB1837" w:rsidRDefault="00BC7916" w:rsidP="000069F0">
            <w:pPr>
              <w:jc w:val="right"/>
              <w:rPr>
                <w:rFonts w:ascii="Arial" w:hAnsi="Arial" w:cs="Arial"/>
              </w:rPr>
            </w:pPr>
            <w:r>
              <w:rPr>
                <w:rFonts w:ascii="Arial" w:hAnsi="Arial" w:cs="Arial"/>
              </w:rPr>
              <w:t>5,2</w:t>
            </w:r>
            <w:r w:rsidR="00C75DEB">
              <w:rPr>
                <w:rFonts w:ascii="Arial" w:hAnsi="Arial" w:cs="Arial"/>
              </w:rPr>
              <w:t>8</w:t>
            </w:r>
          </w:p>
        </w:tc>
        <w:tc>
          <w:tcPr>
            <w:tcW w:w="1275" w:type="dxa"/>
            <w:tcBorders>
              <w:top w:val="single" w:sz="2" w:space="0" w:color="auto"/>
              <w:left w:val="single" w:sz="8" w:space="0" w:color="auto"/>
              <w:bottom w:val="single" w:sz="2" w:space="0" w:color="auto"/>
              <w:right w:val="single" w:sz="8" w:space="0" w:color="auto"/>
            </w:tcBorders>
            <w:vAlign w:val="center"/>
          </w:tcPr>
          <w:p w14:paraId="2BB7E536" w14:textId="1897BCC4" w:rsidR="00DB1837" w:rsidRDefault="00BC7916" w:rsidP="000069F0">
            <w:pPr>
              <w:jc w:val="right"/>
              <w:rPr>
                <w:rFonts w:ascii="Arial" w:hAnsi="Arial" w:cs="Arial"/>
              </w:rPr>
            </w:pPr>
            <w:r>
              <w:rPr>
                <w:rFonts w:ascii="Arial" w:hAnsi="Arial" w:cs="Arial"/>
              </w:rPr>
              <w:t>7,</w:t>
            </w:r>
            <w:r w:rsidR="00C75DEB">
              <w:rPr>
                <w:rFonts w:ascii="Arial" w:hAnsi="Arial" w:cs="Arial"/>
              </w:rPr>
              <w:t>76</w:t>
            </w:r>
          </w:p>
        </w:tc>
        <w:tc>
          <w:tcPr>
            <w:tcW w:w="1418" w:type="dxa"/>
            <w:tcBorders>
              <w:top w:val="single" w:sz="2" w:space="0" w:color="auto"/>
              <w:left w:val="single" w:sz="8" w:space="0" w:color="auto"/>
              <w:bottom w:val="single" w:sz="2" w:space="0" w:color="auto"/>
              <w:right w:val="single" w:sz="8" w:space="0" w:color="auto"/>
            </w:tcBorders>
            <w:vAlign w:val="center"/>
          </w:tcPr>
          <w:p w14:paraId="48E102FA" w14:textId="2E67B200" w:rsidR="00DB1837" w:rsidRDefault="002E6AAC" w:rsidP="000069F0">
            <w:pPr>
              <w:jc w:val="right"/>
              <w:rPr>
                <w:rFonts w:ascii="Arial" w:hAnsi="Arial" w:cs="Arial"/>
              </w:rPr>
            </w:pPr>
            <w:r>
              <w:rPr>
                <w:rFonts w:ascii="Arial" w:hAnsi="Arial" w:cs="Arial"/>
              </w:rPr>
              <w:t>10</w:t>
            </w:r>
            <w:r w:rsidR="00BC7916">
              <w:rPr>
                <w:rFonts w:ascii="Arial" w:hAnsi="Arial" w:cs="Arial"/>
              </w:rPr>
              <w:t>,</w:t>
            </w:r>
            <w:r>
              <w:rPr>
                <w:rFonts w:ascii="Arial" w:hAnsi="Arial" w:cs="Arial"/>
              </w:rPr>
              <w:t>0</w:t>
            </w:r>
            <w:r w:rsidR="00BC7916">
              <w:rPr>
                <w:rFonts w:ascii="Arial" w:hAnsi="Arial" w:cs="Arial"/>
              </w:rPr>
              <w:t>0</w:t>
            </w:r>
          </w:p>
        </w:tc>
        <w:tc>
          <w:tcPr>
            <w:tcW w:w="2268" w:type="dxa"/>
            <w:tcBorders>
              <w:top w:val="single" w:sz="2" w:space="0" w:color="auto"/>
              <w:left w:val="single" w:sz="8" w:space="0" w:color="auto"/>
              <w:bottom w:val="single" w:sz="2" w:space="0" w:color="auto"/>
            </w:tcBorders>
            <w:vAlign w:val="center"/>
          </w:tcPr>
          <w:p w14:paraId="7B3C0E84" w14:textId="6979C5CD" w:rsidR="00DB1837" w:rsidRPr="003E2FFC" w:rsidRDefault="003E2FFC" w:rsidP="003E2FFC">
            <w:pPr>
              <w:pStyle w:val="Otsikko5"/>
              <w:rPr>
                <w:rFonts w:ascii="Arial" w:hAnsi="Arial" w:cs="Arial"/>
                <w:b w:val="0"/>
                <w:sz w:val="20"/>
              </w:rPr>
            </w:pPr>
            <w:r w:rsidRPr="003E2FFC">
              <w:rPr>
                <w:rFonts w:ascii="Arial" w:hAnsi="Arial" w:cs="Arial"/>
                <w:b w:val="0"/>
                <w:sz w:val="20"/>
              </w:rPr>
              <w:t>4.12.2019/1217</w:t>
            </w:r>
            <w:r>
              <w:rPr>
                <w:rFonts w:ascii="Arial" w:hAnsi="Arial" w:cs="Arial"/>
                <w:b w:val="0"/>
                <w:sz w:val="20"/>
              </w:rPr>
              <w:t xml:space="preserve"> ja indeksitarkistus</w:t>
            </w:r>
          </w:p>
        </w:tc>
      </w:tr>
      <w:tr w:rsidR="002E6AAC" w:rsidRPr="006B09C9" w14:paraId="65E141CB" w14:textId="77777777" w:rsidTr="000069F0">
        <w:trPr>
          <w:trHeight w:val="247"/>
          <w:jc w:val="center"/>
        </w:trPr>
        <w:tc>
          <w:tcPr>
            <w:tcW w:w="1448" w:type="dxa"/>
            <w:tcBorders>
              <w:top w:val="single" w:sz="2" w:space="0" w:color="auto"/>
              <w:bottom w:val="single" w:sz="12" w:space="0" w:color="auto"/>
              <w:right w:val="single" w:sz="8" w:space="0" w:color="auto"/>
            </w:tcBorders>
            <w:vAlign w:val="center"/>
          </w:tcPr>
          <w:p w14:paraId="6286EFD3" w14:textId="147B395B" w:rsidR="002E6AAC" w:rsidRDefault="002E6AAC" w:rsidP="000069F0">
            <w:pPr>
              <w:jc w:val="right"/>
              <w:rPr>
                <w:rFonts w:ascii="Arial" w:hAnsi="Arial" w:cs="Arial"/>
                <w:snapToGrid w:val="0"/>
                <w:lang w:eastAsia="fi-FI"/>
              </w:rPr>
            </w:pPr>
            <w:r>
              <w:rPr>
                <w:rFonts w:ascii="Arial" w:hAnsi="Arial" w:cs="Arial"/>
                <w:snapToGrid w:val="0"/>
                <w:lang w:eastAsia="fi-FI"/>
              </w:rPr>
              <w:t>1.1.2021</w:t>
            </w:r>
          </w:p>
        </w:tc>
        <w:tc>
          <w:tcPr>
            <w:tcW w:w="1276" w:type="dxa"/>
            <w:tcBorders>
              <w:top w:val="single" w:sz="2" w:space="0" w:color="auto"/>
              <w:left w:val="single" w:sz="8" w:space="0" w:color="auto"/>
              <w:bottom w:val="single" w:sz="12" w:space="0" w:color="auto"/>
              <w:right w:val="single" w:sz="8" w:space="0" w:color="auto"/>
            </w:tcBorders>
            <w:vAlign w:val="center"/>
          </w:tcPr>
          <w:p w14:paraId="6DAB554E" w14:textId="56B071AA" w:rsidR="002E6AAC" w:rsidRDefault="002E6AAC" w:rsidP="000069F0">
            <w:pPr>
              <w:jc w:val="right"/>
              <w:rPr>
                <w:rFonts w:ascii="Arial" w:hAnsi="Arial" w:cs="Arial"/>
              </w:rPr>
            </w:pPr>
            <w:r>
              <w:rPr>
                <w:rFonts w:ascii="Arial" w:hAnsi="Arial" w:cs="Arial"/>
              </w:rPr>
              <w:t>5,30</w:t>
            </w:r>
          </w:p>
        </w:tc>
        <w:tc>
          <w:tcPr>
            <w:tcW w:w="1275" w:type="dxa"/>
            <w:tcBorders>
              <w:top w:val="single" w:sz="2" w:space="0" w:color="auto"/>
              <w:left w:val="single" w:sz="8" w:space="0" w:color="auto"/>
              <w:bottom w:val="single" w:sz="12" w:space="0" w:color="auto"/>
              <w:right w:val="single" w:sz="8" w:space="0" w:color="auto"/>
            </w:tcBorders>
            <w:vAlign w:val="center"/>
          </w:tcPr>
          <w:p w14:paraId="60F48180" w14:textId="3768F5F6" w:rsidR="002E6AAC" w:rsidRDefault="002E6AAC" w:rsidP="000069F0">
            <w:pPr>
              <w:jc w:val="right"/>
              <w:rPr>
                <w:rFonts w:ascii="Arial" w:hAnsi="Arial" w:cs="Arial"/>
              </w:rPr>
            </w:pPr>
            <w:r>
              <w:rPr>
                <w:rFonts w:ascii="Arial" w:hAnsi="Arial" w:cs="Arial"/>
              </w:rPr>
              <w:t>7,78</w:t>
            </w:r>
          </w:p>
        </w:tc>
        <w:tc>
          <w:tcPr>
            <w:tcW w:w="1418" w:type="dxa"/>
            <w:tcBorders>
              <w:top w:val="single" w:sz="2" w:space="0" w:color="auto"/>
              <w:left w:val="single" w:sz="8" w:space="0" w:color="auto"/>
              <w:bottom w:val="single" w:sz="12" w:space="0" w:color="auto"/>
              <w:right w:val="single" w:sz="8" w:space="0" w:color="auto"/>
            </w:tcBorders>
            <w:vAlign w:val="center"/>
          </w:tcPr>
          <w:p w14:paraId="1F19088F" w14:textId="535D0160" w:rsidR="002E6AAC" w:rsidRDefault="002E6AAC" w:rsidP="000069F0">
            <w:pPr>
              <w:jc w:val="right"/>
              <w:rPr>
                <w:rFonts w:ascii="Arial" w:hAnsi="Arial" w:cs="Arial"/>
              </w:rPr>
            </w:pPr>
            <w:r>
              <w:rPr>
                <w:rFonts w:ascii="Arial" w:hAnsi="Arial" w:cs="Arial"/>
              </w:rPr>
              <w:t>10,03</w:t>
            </w:r>
          </w:p>
        </w:tc>
        <w:tc>
          <w:tcPr>
            <w:tcW w:w="2268" w:type="dxa"/>
            <w:tcBorders>
              <w:top w:val="single" w:sz="2" w:space="0" w:color="auto"/>
              <w:left w:val="single" w:sz="8" w:space="0" w:color="auto"/>
              <w:bottom w:val="single" w:sz="12" w:space="0" w:color="auto"/>
            </w:tcBorders>
            <w:vAlign w:val="center"/>
          </w:tcPr>
          <w:p w14:paraId="1E6A0F7F" w14:textId="164C031D" w:rsidR="002E6AAC" w:rsidRPr="003E2FFC" w:rsidRDefault="002E6AAC" w:rsidP="003E2FFC">
            <w:pPr>
              <w:pStyle w:val="Otsikko5"/>
              <w:rPr>
                <w:rFonts w:ascii="Arial" w:hAnsi="Arial" w:cs="Arial"/>
                <w:b w:val="0"/>
                <w:sz w:val="20"/>
              </w:rPr>
            </w:pPr>
            <w:r>
              <w:rPr>
                <w:rFonts w:ascii="Arial" w:hAnsi="Arial" w:cs="Arial"/>
                <w:b w:val="0"/>
                <w:sz w:val="20"/>
              </w:rPr>
              <w:t>Indeksitarkistus</w:t>
            </w:r>
          </w:p>
        </w:tc>
      </w:tr>
    </w:tbl>
    <w:p w14:paraId="1104107E" w14:textId="77777777" w:rsidR="000069F0" w:rsidRPr="006B09C9" w:rsidRDefault="000069F0" w:rsidP="000069F0">
      <w:pPr>
        <w:pStyle w:val="DokOtsikko1"/>
        <w:spacing w:before="360"/>
      </w:pPr>
      <w:bookmarkStart w:id="22" w:name="_Toc46847336"/>
      <w:r w:rsidRPr="006B09C9">
        <w:t>Soviteltu päiväraha</w:t>
      </w:r>
      <w:bookmarkEnd w:id="22"/>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659"/>
        <w:gridCol w:w="2322"/>
      </w:tblGrid>
      <w:tr w:rsidR="000069F0" w:rsidRPr="006B09C9" w14:paraId="21AE21AB" w14:textId="77777777" w:rsidTr="003A74D5">
        <w:trPr>
          <w:trHeight w:val="280"/>
        </w:trPr>
        <w:tc>
          <w:tcPr>
            <w:tcW w:w="1775" w:type="dxa"/>
            <w:shd w:val="clear" w:color="auto" w:fill="D9D9D9"/>
            <w:noWrap/>
            <w:hideMark/>
          </w:tcPr>
          <w:p w14:paraId="777B5D41"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1F09A4F7"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659" w:type="dxa"/>
            <w:shd w:val="clear" w:color="auto" w:fill="D9D9D9"/>
            <w:hideMark/>
          </w:tcPr>
          <w:p w14:paraId="356E7F89"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22" w:type="dxa"/>
            <w:shd w:val="clear" w:color="auto" w:fill="D9D9D9"/>
            <w:hideMark/>
          </w:tcPr>
          <w:p w14:paraId="159DCBEC"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38735F58" w14:textId="77777777" w:rsidTr="003A74D5">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A0E9A21"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SoviteltuKS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9F7951D" w14:textId="77777777" w:rsidR="000069F0" w:rsidRPr="006B09C9" w:rsidRDefault="000069F0" w:rsidP="000069F0">
            <w:pPr>
              <w:rPr>
                <w:rFonts w:ascii="Arial" w:hAnsi="Arial" w:cs="Arial"/>
                <w:lang w:eastAsia="fi-FI"/>
              </w:rPr>
            </w:pPr>
            <w:r w:rsidRPr="006B09C9">
              <w:rPr>
                <w:rFonts w:ascii="Arial" w:hAnsi="Arial" w:cs="Arial"/>
                <w:lang w:eastAsia="fi-FI"/>
              </w:rPr>
              <w:t>Soviteltu työttömyyspäiväraha kuukausitasolla</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B8EE66E"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ansiosid</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r w:rsidRPr="006B09C9">
              <w:rPr>
                <w:rFonts w:ascii="Arial" w:hAnsi="Arial" w:cs="Arial"/>
                <w:lang w:eastAsia="fi-FI"/>
              </w:rPr>
              <w:t xml:space="preserve">, lapsia, </w:t>
            </w:r>
            <w:proofErr w:type="spellStart"/>
            <w:r w:rsidRPr="006B09C9">
              <w:rPr>
                <w:rFonts w:ascii="Arial" w:hAnsi="Arial" w:cs="Arial"/>
                <w:lang w:eastAsia="fi-FI"/>
              </w:rPr>
              <w:t>praha</w:t>
            </w:r>
            <w:proofErr w:type="spellEnd"/>
            <w:r w:rsidRPr="006B09C9">
              <w:rPr>
                <w:rFonts w:ascii="Arial" w:hAnsi="Arial" w:cs="Arial"/>
                <w:lang w:eastAsia="fi-FI"/>
              </w:rPr>
              <w:t xml:space="preserve">, </w:t>
            </w:r>
            <w:proofErr w:type="spellStart"/>
            <w:r w:rsidRPr="006B09C9">
              <w:rPr>
                <w:rFonts w:ascii="Arial" w:hAnsi="Arial" w:cs="Arial"/>
                <w:lang w:eastAsia="fi-FI"/>
              </w:rPr>
              <w:t>tyotulo</w:t>
            </w:r>
            <w:proofErr w:type="spellEnd"/>
            <w:r w:rsidRPr="006B09C9">
              <w:rPr>
                <w:rFonts w:ascii="Arial" w:hAnsi="Arial" w:cs="Arial"/>
                <w:lang w:eastAsia="fi-FI"/>
              </w:rPr>
              <w:t xml:space="preserve">, rahapalkka, </w:t>
            </w:r>
            <w:proofErr w:type="spellStart"/>
            <w:r w:rsidRPr="006B09C9">
              <w:rPr>
                <w:rFonts w:ascii="Arial" w:hAnsi="Arial" w:cs="Arial"/>
                <w:lang w:eastAsia="fi-FI"/>
              </w:rPr>
              <w:t>koultuki</w:t>
            </w:r>
            <w:proofErr w:type="spellEnd"/>
            <w:r w:rsidR="006E4A4F">
              <w:rPr>
                <w:rFonts w:ascii="Arial" w:hAnsi="Arial" w:cs="Arial"/>
                <w:lang w:eastAsia="fi-FI"/>
              </w:rPr>
              <w:t>, aktiivi = 0</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3E3CB6C"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SovSuoja</w:t>
            </w:r>
            <w:proofErr w:type="spellEnd"/>
            <w:r w:rsidRPr="006B09C9">
              <w:rPr>
                <w:rFonts w:ascii="Arial" w:hAnsi="Arial" w:cs="Arial"/>
                <w:lang w:eastAsia="fi-FI"/>
              </w:rPr>
              <w:t xml:space="preserve">, </w:t>
            </w:r>
            <w:proofErr w:type="spellStart"/>
            <w:r w:rsidRPr="006B09C9">
              <w:rPr>
                <w:rFonts w:ascii="Arial" w:hAnsi="Arial" w:cs="Arial"/>
                <w:lang w:eastAsia="fi-FI"/>
              </w:rPr>
              <w:t>SovPros</w:t>
            </w:r>
            <w:proofErr w:type="spellEnd"/>
            <w:r w:rsidRPr="006B09C9">
              <w:rPr>
                <w:rFonts w:ascii="Arial" w:hAnsi="Arial" w:cs="Arial"/>
                <w:lang w:eastAsia="fi-FI"/>
              </w:rPr>
              <w:t xml:space="preserve">, </w:t>
            </w:r>
            <w:proofErr w:type="spellStart"/>
            <w:r w:rsidRPr="006B09C9">
              <w:rPr>
                <w:rFonts w:ascii="Arial" w:hAnsi="Arial" w:cs="Arial"/>
                <w:lang w:eastAsia="fi-FI"/>
              </w:rPr>
              <w:t>SovRaja</w:t>
            </w:r>
            <w:proofErr w:type="spellEnd"/>
            <w:r w:rsidRPr="006B09C9">
              <w:rPr>
                <w:rFonts w:ascii="Arial" w:hAnsi="Arial" w:cs="Arial"/>
                <w:lang w:eastAsia="fi-FI"/>
              </w:rPr>
              <w:t xml:space="preserve">, </w:t>
            </w:r>
            <w:proofErr w:type="spellStart"/>
            <w:r w:rsidRPr="006B09C9">
              <w:rPr>
                <w:rFonts w:ascii="Arial" w:hAnsi="Arial" w:cs="Arial"/>
                <w:lang w:eastAsia="fi-FI"/>
              </w:rPr>
              <w:t>SovSuojaKoul</w:t>
            </w:r>
            <w:proofErr w:type="spellEnd"/>
            <w:r w:rsidRPr="006B09C9">
              <w:rPr>
                <w:rFonts w:ascii="Arial" w:hAnsi="Arial" w:cs="Arial"/>
                <w:lang w:eastAsia="fi-FI"/>
              </w:rPr>
              <w:t xml:space="preserve">, </w:t>
            </w:r>
            <w:proofErr w:type="spellStart"/>
            <w:r w:rsidRPr="006B09C9">
              <w:rPr>
                <w:rFonts w:ascii="Arial" w:hAnsi="Arial" w:cs="Arial"/>
                <w:lang w:eastAsia="fi-FI"/>
              </w:rPr>
              <w:t>SovProsKoul</w:t>
            </w:r>
            <w:proofErr w:type="spellEnd"/>
            <w:r w:rsidRPr="006B09C9">
              <w:rPr>
                <w:rFonts w:ascii="Arial" w:hAnsi="Arial" w:cs="Arial"/>
                <w:lang w:eastAsia="fi-FI"/>
              </w:rPr>
              <w:t xml:space="preserve">, </w:t>
            </w:r>
            <w:proofErr w:type="spellStart"/>
            <w:r w:rsidRPr="006B09C9">
              <w:rPr>
                <w:rFonts w:ascii="Arial" w:hAnsi="Arial" w:cs="Arial"/>
                <w:lang w:eastAsia="fi-FI"/>
              </w:rPr>
              <w:t>VahPros</w:t>
            </w:r>
            <w:proofErr w:type="spellEnd"/>
          </w:p>
        </w:tc>
      </w:tr>
      <w:tr w:rsidR="000069F0" w:rsidRPr="006B09C9" w14:paraId="6FEE4533" w14:textId="77777777" w:rsidTr="003A74D5">
        <w:trPr>
          <w:trHeight w:val="274"/>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80F324F"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SoviteltuVS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4BD41B0" w14:textId="77777777" w:rsidR="000069F0" w:rsidRPr="006B09C9" w:rsidRDefault="000069F0" w:rsidP="000069F0">
            <w:pPr>
              <w:rPr>
                <w:rFonts w:ascii="Arial" w:hAnsi="Arial" w:cs="Arial"/>
                <w:lang w:eastAsia="fi-FI"/>
              </w:rPr>
            </w:pPr>
            <w:r w:rsidRPr="006B09C9">
              <w:rPr>
                <w:rFonts w:ascii="Arial" w:hAnsi="Arial" w:cs="Arial"/>
                <w:lang w:eastAsia="fi-FI"/>
              </w:rPr>
              <w:t>Soviteltu työttömyyspäiväraha kuukausitasolla vuosikeskiarvona</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4DE1D5F4" w14:textId="77777777" w:rsidR="000069F0" w:rsidRPr="006B09C9" w:rsidRDefault="000069F0" w:rsidP="003A74D5">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ansiosid</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r w:rsidRPr="006B09C9">
              <w:rPr>
                <w:rFonts w:ascii="Arial" w:hAnsi="Arial" w:cs="Arial"/>
                <w:lang w:eastAsia="fi-FI"/>
              </w:rPr>
              <w:t xml:space="preserve">, lapsia, </w:t>
            </w:r>
            <w:proofErr w:type="spellStart"/>
            <w:r w:rsidRPr="006B09C9">
              <w:rPr>
                <w:rFonts w:ascii="Arial" w:hAnsi="Arial" w:cs="Arial"/>
                <w:lang w:eastAsia="fi-FI"/>
              </w:rPr>
              <w:t>praha</w:t>
            </w:r>
            <w:proofErr w:type="spellEnd"/>
            <w:r w:rsidRPr="006B09C9">
              <w:rPr>
                <w:rFonts w:ascii="Arial" w:hAnsi="Arial" w:cs="Arial"/>
                <w:lang w:eastAsia="fi-FI"/>
              </w:rPr>
              <w:t xml:space="preserve">, </w:t>
            </w:r>
            <w:proofErr w:type="spellStart"/>
            <w:r w:rsidRPr="006B09C9">
              <w:rPr>
                <w:rFonts w:ascii="Arial" w:hAnsi="Arial" w:cs="Arial"/>
                <w:lang w:eastAsia="fi-FI"/>
              </w:rPr>
              <w:t>tyotulo</w:t>
            </w:r>
            <w:proofErr w:type="spellEnd"/>
            <w:r w:rsidRPr="006B09C9">
              <w:rPr>
                <w:rFonts w:ascii="Arial" w:hAnsi="Arial" w:cs="Arial"/>
                <w:lang w:eastAsia="fi-FI"/>
              </w:rPr>
              <w:t xml:space="preserve">, rahapalkka, </w:t>
            </w:r>
            <w:proofErr w:type="spellStart"/>
            <w:r w:rsidRPr="006B09C9">
              <w:rPr>
                <w:rFonts w:ascii="Arial" w:hAnsi="Arial" w:cs="Arial"/>
                <w:lang w:eastAsia="fi-FI"/>
              </w:rPr>
              <w:t>koultuki</w:t>
            </w:r>
            <w:proofErr w:type="spellEnd"/>
            <w:r w:rsidR="006E4A4F">
              <w:rPr>
                <w:rFonts w:ascii="Arial" w:hAnsi="Arial" w:cs="Arial"/>
                <w:lang w:eastAsia="fi-FI"/>
              </w:rPr>
              <w:t>, aktiivi = 0</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B699379" w14:textId="77777777" w:rsidR="000069F0" w:rsidRPr="006B09C9" w:rsidRDefault="000069F0" w:rsidP="000069F0">
            <w:pPr>
              <w:rPr>
                <w:rFonts w:ascii="Arial" w:hAnsi="Arial" w:cs="Arial"/>
                <w:lang w:eastAsia="fi-FI"/>
              </w:rPr>
            </w:pPr>
          </w:p>
        </w:tc>
      </w:tr>
    </w:tbl>
    <w:p w14:paraId="57970CA8" w14:textId="77777777" w:rsidR="000069F0" w:rsidRPr="006B09C9" w:rsidRDefault="000069F0" w:rsidP="000069F0">
      <w:pPr>
        <w:pStyle w:val="Selitys"/>
        <w:spacing w:before="200"/>
      </w:pPr>
      <w:r w:rsidRPr="006B09C9">
        <w:t>Työttömyysturvalaissa 24.8.1984/602 määriteltiin työttömyyspäivärahan suuruus osa-aikatyötä ja sivu</w:t>
      </w:r>
      <w:r w:rsidRPr="006B09C9">
        <w:softHyphen/>
        <w:t>työtä tehtäessä:</w:t>
      </w:r>
    </w:p>
    <w:p w14:paraId="06C5E10C" w14:textId="77777777" w:rsidR="000069F0" w:rsidRPr="006B09C9" w:rsidRDefault="000069F0" w:rsidP="000069F0">
      <w:pPr>
        <w:pStyle w:val="Pyklnotsikko"/>
      </w:pPr>
      <w:r w:rsidRPr="006B09C9">
        <w:t xml:space="preserve">19§ </w:t>
      </w:r>
    </w:p>
    <w:p w14:paraId="6C6E5CC6" w14:textId="77777777" w:rsidR="000069F0" w:rsidRPr="006B09C9" w:rsidRDefault="000069F0" w:rsidP="000069F0">
      <w:pPr>
        <w:pStyle w:val="Pyklnotsikko"/>
      </w:pPr>
      <w:r w:rsidRPr="006B09C9">
        <w:t>Osa-aikatyön vastaanottaminen</w:t>
      </w:r>
    </w:p>
    <w:p w14:paraId="6EE02E3E" w14:textId="77777777" w:rsidR="000069F0" w:rsidRPr="006B09C9" w:rsidRDefault="000069F0" w:rsidP="000069F0">
      <w:pPr>
        <w:pStyle w:val="Pyklteksti"/>
      </w:pPr>
      <w:r w:rsidRPr="006B09C9">
        <w:t>Kun työtön henkilö ottaa vastaan osa-aikatyötä, hänellä on oikeus soviteltuun työttömyyspäivärahaan siten, että se ja 75 prosenttia osa-aikatyön palkasta yhteensä nousevat siihen määrään, johon hänellä olisi oikeus, mikäli hän olisi ollut kokonaan työtön.</w:t>
      </w:r>
    </w:p>
    <w:p w14:paraId="62AD3854" w14:textId="77777777" w:rsidR="000069F0" w:rsidRPr="006B09C9" w:rsidRDefault="000069F0" w:rsidP="000069F0">
      <w:pPr>
        <w:pStyle w:val="Pyklnotsikko"/>
      </w:pPr>
      <w:r w:rsidRPr="006B09C9">
        <w:t>-----------</w:t>
      </w:r>
    </w:p>
    <w:p w14:paraId="74089291" w14:textId="77777777" w:rsidR="000069F0" w:rsidRPr="006B09C9" w:rsidRDefault="000069F0" w:rsidP="000069F0">
      <w:pPr>
        <w:pStyle w:val="Pyklnotsikko"/>
      </w:pPr>
      <w:r w:rsidRPr="006B09C9">
        <w:t xml:space="preserve">20 § </w:t>
      </w:r>
    </w:p>
    <w:p w14:paraId="2322EF4F" w14:textId="77777777" w:rsidR="000069F0" w:rsidRPr="006B09C9" w:rsidRDefault="000069F0" w:rsidP="000069F0">
      <w:pPr>
        <w:pStyle w:val="Pyklnotsikko"/>
      </w:pPr>
      <w:r w:rsidRPr="006B09C9">
        <w:t>Lyhennettyä työaikaa ja osa-aikatyötä tekevän ansioon suhteutetun päivärahan enimmäissuuruus</w:t>
      </w:r>
    </w:p>
    <w:p w14:paraId="3FE9F23F" w14:textId="77777777" w:rsidR="000069F0" w:rsidRPr="006B09C9" w:rsidRDefault="000069F0" w:rsidP="000069F0">
      <w:pPr>
        <w:pStyle w:val="Pyklnotsikko"/>
      </w:pPr>
    </w:p>
    <w:p w14:paraId="75873541" w14:textId="77777777" w:rsidR="000069F0" w:rsidRPr="006B09C9" w:rsidRDefault="000069F0" w:rsidP="000069F0">
      <w:pPr>
        <w:pStyle w:val="Pyklteksti"/>
      </w:pPr>
      <w:r w:rsidRPr="006B09C9">
        <w:t>Ansioon suhteutettua päivärahaa voidaan maksaa 17–19§:</w:t>
      </w:r>
      <w:proofErr w:type="spellStart"/>
      <w:r w:rsidRPr="006B09C9">
        <w:t>ssä</w:t>
      </w:r>
      <w:proofErr w:type="spellEnd"/>
      <w:r w:rsidRPr="006B09C9">
        <w:t xml:space="preserve"> tarkoitetuissa tapauksissa niin paljon, että se mah</w:t>
      </w:r>
      <w:r w:rsidRPr="006B09C9">
        <w:softHyphen/>
        <w:t>dollisine lapsikorotuksineen ja työstä saatu palkka yhteensä ovat enintään 90 prosenttia ansioon suhteutetun päivärahan perusteena olevasta palkasta.</w:t>
      </w:r>
    </w:p>
    <w:p w14:paraId="387A1B94" w14:textId="77777777" w:rsidR="000069F0" w:rsidRPr="006B09C9" w:rsidRDefault="000069F0" w:rsidP="000069F0">
      <w:pPr>
        <w:pStyle w:val="Pyklnotsikko"/>
      </w:pPr>
      <w:r w:rsidRPr="006B09C9">
        <w:t xml:space="preserve">21§ </w:t>
      </w:r>
    </w:p>
    <w:p w14:paraId="1901725C" w14:textId="77777777" w:rsidR="000069F0" w:rsidRPr="006B09C9" w:rsidRDefault="000069F0" w:rsidP="000069F0">
      <w:pPr>
        <w:pStyle w:val="Pyklnotsikko"/>
      </w:pPr>
      <w:r w:rsidRPr="006B09C9">
        <w:t>Sivutyö</w:t>
      </w:r>
    </w:p>
    <w:p w14:paraId="02FBAAC0" w14:textId="77777777" w:rsidR="000069F0" w:rsidRPr="006B09C9" w:rsidRDefault="000069F0" w:rsidP="000069F0">
      <w:pPr>
        <w:pStyle w:val="Pyklteksti"/>
      </w:pPr>
      <w:r w:rsidRPr="006B09C9">
        <w:t>Jos henkilö on joutunut työttömäksi päätoimestaan ja hänellä on ollut sen ohella sivutyö, ei tästä saatua palkkaa tai muuta työtuloa oteta huomioon ansioon suhteutetun päivärahan suuruutta määriteltäessä.</w:t>
      </w:r>
    </w:p>
    <w:p w14:paraId="73487AB2" w14:textId="77777777" w:rsidR="000069F0" w:rsidRPr="006B09C9" w:rsidRDefault="000069F0" w:rsidP="000069F0">
      <w:pPr>
        <w:pStyle w:val="Pyklteksti"/>
      </w:pPr>
      <w:r w:rsidRPr="006B09C9">
        <w:t>Työttömyyspäivärahaa maksettaessa otetaan sivutyöstä saatu palkka ja muu työtulo huomioon siten, että päivä</w:t>
      </w:r>
      <w:r w:rsidRPr="006B09C9">
        <w:softHyphen/>
        <w:t>raha ja 75 prosenttia palkka- tai muun työtulon siitä osasta, joka ylittää 400 markkaa, voivat kuukaudessa yhteensä nousta määrään, joka päivärahana muutoin olisi voitu maksaa.</w:t>
      </w:r>
    </w:p>
    <w:p w14:paraId="50DCD3AF" w14:textId="77777777" w:rsidR="000069F0" w:rsidRPr="006B09C9" w:rsidRDefault="000069F0" w:rsidP="000069F0">
      <w:pPr>
        <w:pStyle w:val="Pyklnotsikko"/>
      </w:pPr>
      <w:r w:rsidRPr="006B09C9">
        <w:t>-----------</w:t>
      </w:r>
    </w:p>
    <w:p w14:paraId="568158E9" w14:textId="77777777" w:rsidR="000069F0" w:rsidRPr="006B09C9" w:rsidRDefault="000069F0" w:rsidP="000069F0">
      <w:pPr>
        <w:pStyle w:val="Selitys"/>
        <w:jc w:val="both"/>
      </w:pPr>
      <w:r w:rsidRPr="006B09C9">
        <w:t>Lailla 27.2.1987 otettiin myös osa-aikatyön sovittelussa käyttöön 400 markan suojaosuus. Suojaosuuteen tehtiin indeksikorotuksia vuosina 1987–1991.</w:t>
      </w:r>
    </w:p>
    <w:p w14:paraId="648DE41C" w14:textId="77777777" w:rsidR="000069F0" w:rsidRPr="006B09C9" w:rsidRDefault="000069F0" w:rsidP="000069F0">
      <w:pPr>
        <w:pStyle w:val="Selitys"/>
        <w:jc w:val="both"/>
      </w:pPr>
      <w:r w:rsidRPr="006B09C9">
        <w:t>Sovitellun päivärahan käyttöalaa laajennettiin lailla 30.12.1993/1537, joka tuli voimaan 1.1.1994 ja jossa sen suuruus määriteltiin seuraavasti:</w:t>
      </w:r>
    </w:p>
    <w:p w14:paraId="0CFC8219" w14:textId="77777777" w:rsidR="00274F04" w:rsidRDefault="00274F04" w:rsidP="000069F0">
      <w:pPr>
        <w:pStyle w:val="Pyklnotsikko"/>
      </w:pPr>
    </w:p>
    <w:p w14:paraId="00969558" w14:textId="77777777" w:rsidR="00274F04" w:rsidRDefault="00274F04" w:rsidP="000069F0">
      <w:pPr>
        <w:pStyle w:val="Pyklnotsikko"/>
      </w:pPr>
    </w:p>
    <w:p w14:paraId="198D0E6A" w14:textId="77777777" w:rsidR="00274F04" w:rsidRDefault="00274F04" w:rsidP="000069F0">
      <w:pPr>
        <w:pStyle w:val="Pyklnotsikko"/>
      </w:pPr>
    </w:p>
    <w:p w14:paraId="5C2851D8" w14:textId="77777777" w:rsidR="00274F04" w:rsidRDefault="00274F04" w:rsidP="000069F0">
      <w:pPr>
        <w:pStyle w:val="Pyklnotsikko"/>
      </w:pPr>
    </w:p>
    <w:p w14:paraId="1997010A" w14:textId="536EC92B" w:rsidR="000069F0" w:rsidRPr="006B09C9" w:rsidRDefault="000069F0" w:rsidP="000069F0">
      <w:pPr>
        <w:pStyle w:val="Pyklnotsikko"/>
      </w:pPr>
      <w:r w:rsidRPr="006B09C9">
        <w:lastRenderedPageBreak/>
        <w:t>18 §</w:t>
      </w:r>
    </w:p>
    <w:p w14:paraId="4E86C343" w14:textId="77777777" w:rsidR="000069F0" w:rsidRPr="006B09C9" w:rsidRDefault="000069F0" w:rsidP="000069F0">
      <w:pPr>
        <w:pStyle w:val="Pyklnotsikko"/>
      </w:pPr>
      <w:r w:rsidRPr="006B09C9">
        <w:t>Sovitellun työttömyyspäivärahan suuruus</w:t>
      </w:r>
    </w:p>
    <w:p w14:paraId="6DE1E345" w14:textId="77777777" w:rsidR="000069F0" w:rsidRPr="006B09C9" w:rsidRDefault="000069F0" w:rsidP="000069F0">
      <w:pPr>
        <w:pStyle w:val="Pyklteksti"/>
      </w:pPr>
      <w:r w:rsidRPr="006B09C9">
        <w:t>Soviteltua työttömyyspäivärahaa maksetaan siten, että päiväraha ja 80 prosenttia saadun tulon siitä osasta, joka ylittää 750 markkaa, voivat kuukaudessa tai neljän peräkkäisen kalenteriviikon aikana (</w:t>
      </w:r>
      <w:r w:rsidRPr="006B09C9">
        <w:rPr>
          <w:i/>
        </w:rPr>
        <w:t>tarkastelujakso</w:t>
      </w:r>
      <w:r w:rsidRPr="006B09C9">
        <w:t>) yhteensä nousta määrään, joka päivärahana muutoin olisi voitu maksaa.</w:t>
      </w:r>
    </w:p>
    <w:p w14:paraId="046CE35F" w14:textId="77777777" w:rsidR="000069F0" w:rsidRPr="006B09C9" w:rsidRDefault="000069F0" w:rsidP="000069F0">
      <w:pPr>
        <w:pStyle w:val="Pyklteksti"/>
      </w:pPr>
      <w:r w:rsidRPr="006B09C9">
        <w:t>Ansioon suhteutettua päivärahaa voidaan maksaa niin paljon, että se mahdollisine lapsikorotuksineen ja työstä saatu tulo tarkastelujakson aikana yhteensä ovat enintään 90 prosenttia ansioon suhteutetun päivärahan perusteena ole</w:t>
      </w:r>
      <w:r w:rsidRPr="006B09C9">
        <w:softHyphen/>
        <w:t>vasta palkasta, kuitenkin vähintään niin paljon kuin henkilöllä olisi oikeus saada peruspäivärahana.</w:t>
      </w:r>
    </w:p>
    <w:p w14:paraId="796E3CEE" w14:textId="77777777" w:rsidR="000069F0" w:rsidRPr="006B09C9" w:rsidRDefault="000069F0" w:rsidP="000069F0">
      <w:pPr>
        <w:pStyle w:val="Selitys"/>
      </w:pPr>
      <w:r w:rsidRPr="006B09C9">
        <w:t>Sovitellun päivärahan laskukaavaa muutettiin lailla 6.9.1996/666, joka tuli voimaan 1.1.1997. Uudessa laskukaavassa sovitteluprosentti oli pienempi, mutta suojaosa oli poistettu käytöstä.</w:t>
      </w:r>
    </w:p>
    <w:p w14:paraId="73D4D895" w14:textId="77777777" w:rsidR="000069F0" w:rsidRPr="006B09C9" w:rsidRDefault="000069F0" w:rsidP="000069F0">
      <w:pPr>
        <w:pStyle w:val="Pyklnotsikko"/>
      </w:pPr>
      <w:r w:rsidRPr="006B09C9">
        <w:t>18 §</w:t>
      </w:r>
    </w:p>
    <w:p w14:paraId="2F1322E6" w14:textId="77777777" w:rsidR="000069F0" w:rsidRPr="006B09C9" w:rsidRDefault="000069F0" w:rsidP="000069F0">
      <w:pPr>
        <w:pStyle w:val="Pyklnotsikko"/>
      </w:pPr>
      <w:r w:rsidRPr="006B09C9">
        <w:t>Sovitellun työttömyyspäivärahan suuruus</w:t>
      </w:r>
    </w:p>
    <w:p w14:paraId="61C80A65" w14:textId="77777777" w:rsidR="000069F0" w:rsidRPr="006B09C9" w:rsidRDefault="000069F0" w:rsidP="000069F0">
      <w:pPr>
        <w:pStyle w:val="Pyklteksti"/>
      </w:pPr>
      <w:r w:rsidRPr="006B09C9">
        <w:t>Soviteltua työttömyyspäivärahaa maksetaan siten, että päiväraha ja 50 prosenttia saadusta tulosta voivat kuukau</w:t>
      </w:r>
      <w:r w:rsidRPr="006B09C9">
        <w:softHyphen/>
        <w:t>dessa tai neljän peräkkäisen kalenteriviikon aikana (</w:t>
      </w:r>
      <w:r w:rsidRPr="006B09C9">
        <w:rPr>
          <w:i/>
        </w:rPr>
        <w:t>sovittelujakso</w:t>
      </w:r>
      <w:r w:rsidRPr="006B09C9">
        <w:t>) yhteensä nousta määrään, joka päivärahana muutoin olisi voitu maksaa.</w:t>
      </w:r>
    </w:p>
    <w:p w14:paraId="2C415ECD" w14:textId="77777777" w:rsidR="000069F0" w:rsidRPr="006B09C9" w:rsidRDefault="000069F0" w:rsidP="000069F0">
      <w:pPr>
        <w:pStyle w:val="Pyklteksti"/>
        <w:spacing w:before="120" w:after="120"/>
        <w:ind w:firstLine="0"/>
        <w:jc w:val="both"/>
        <w:rPr>
          <w:rFonts w:ascii="Arial" w:hAnsi="Arial" w:cs="Arial"/>
        </w:rPr>
      </w:pPr>
      <w:r w:rsidRPr="006B09C9">
        <w:rPr>
          <w:rFonts w:ascii="Arial" w:hAnsi="Arial" w:cs="Arial"/>
        </w:rPr>
        <w:t>Aikaisempi sovittelukäytäntö jätettiin kuitenkin voimaan koulutustukiin (22.11.1996/909). Koulutustuen suojaosa muutettiin myöhemmin euromääräiseksi lailla 13.7.2001/638.</w:t>
      </w:r>
    </w:p>
    <w:p w14:paraId="55B192D7" w14:textId="77777777" w:rsidR="000069F0" w:rsidRPr="0037051E" w:rsidRDefault="000069F0" w:rsidP="0037051E">
      <w:pPr>
        <w:jc w:val="center"/>
        <w:rPr>
          <w:b/>
        </w:rPr>
      </w:pPr>
      <w:r w:rsidRPr="0037051E">
        <w:rPr>
          <w:b/>
        </w:rPr>
        <w:t>18 §</w:t>
      </w:r>
    </w:p>
    <w:p w14:paraId="2ABA1D2D" w14:textId="77777777" w:rsidR="000069F0" w:rsidRPr="0037051E" w:rsidRDefault="000069F0" w:rsidP="0037051E">
      <w:pPr>
        <w:jc w:val="center"/>
        <w:rPr>
          <w:b/>
        </w:rPr>
      </w:pPr>
      <w:r w:rsidRPr="0037051E">
        <w:rPr>
          <w:b/>
        </w:rPr>
        <w:t xml:space="preserve">Vähennetty </w:t>
      </w:r>
      <w:bookmarkStart w:id="23" w:name="highlight1"/>
      <w:r w:rsidRPr="0037051E">
        <w:rPr>
          <w:rStyle w:val="hakuosuma"/>
          <w:b/>
        </w:rPr>
        <w:t>koulutustuki</w:t>
      </w:r>
      <w:bookmarkEnd w:id="23"/>
    </w:p>
    <w:p w14:paraId="6AC50858" w14:textId="77777777" w:rsidR="000069F0" w:rsidRPr="006B09C9" w:rsidRDefault="00665E08" w:rsidP="00665E08">
      <w:pPr>
        <w:pStyle w:val="py"/>
        <w:tabs>
          <w:tab w:val="left" w:pos="567"/>
        </w:tabs>
        <w:rPr>
          <w:sz w:val="20"/>
        </w:rPr>
      </w:pPr>
      <w:r w:rsidRPr="006B09C9">
        <w:rPr>
          <w:sz w:val="20"/>
        </w:rPr>
        <w:tab/>
      </w:r>
      <w:r w:rsidR="000069F0" w:rsidRPr="006B09C9">
        <w:rPr>
          <w:sz w:val="20"/>
        </w:rPr>
        <w:t xml:space="preserve">Vähennettyä koulutustukea maksetaan siten, että </w:t>
      </w:r>
      <w:bookmarkStart w:id="24" w:name="highlight2"/>
      <w:r w:rsidR="000069F0" w:rsidRPr="006B09C9">
        <w:rPr>
          <w:rStyle w:val="hakuosuma"/>
          <w:sz w:val="20"/>
        </w:rPr>
        <w:t>koulutustuki</w:t>
      </w:r>
      <w:bookmarkEnd w:id="24"/>
      <w:r w:rsidR="000069F0" w:rsidRPr="006B09C9">
        <w:rPr>
          <w:sz w:val="20"/>
        </w:rPr>
        <w:t xml:space="preserve"> ja 80 prosenttia saadun tulon siitä osasta, joka ylittää 750 markkaa </w:t>
      </w:r>
      <w:r w:rsidR="000069F0" w:rsidRPr="006B09C9">
        <w:rPr>
          <w:rStyle w:val="Korostus"/>
          <w:sz w:val="20"/>
        </w:rPr>
        <w:t>(suojaosa)</w:t>
      </w:r>
      <w:r w:rsidR="000069F0" w:rsidRPr="006B09C9">
        <w:rPr>
          <w:sz w:val="20"/>
        </w:rPr>
        <w:t>, voivat kuukaudessa yhteensä nousta määrään, joka koulutustukena olisi muutoin voitu maksaa.</w:t>
      </w:r>
    </w:p>
    <w:p w14:paraId="3C1F246A" w14:textId="77777777" w:rsidR="000069F0" w:rsidRPr="006B09C9" w:rsidRDefault="000069F0" w:rsidP="000069F0">
      <w:pPr>
        <w:pStyle w:val="Selitys"/>
        <w:jc w:val="both"/>
      </w:pPr>
      <w:r w:rsidRPr="006B09C9">
        <w:t>Uudessa työttömyysturvalaissa 30.12.2002/1290 säädetään sovitellun työttömyyspäivärahan suuruudesta seuraa</w:t>
      </w:r>
      <w:r w:rsidRPr="006B09C9">
        <w:softHyphen/>
        <w:t>vasti:</w:t>
      </w:r>
    </w:p>
    <w:p w14:paraId="2C07AF7E" w14:textId="77777777" w:rsidR="000069F0" w:rsidRPr="006B09C9" w:rsidRDefault="000069F0" w:rsidP="000069F0">
      <w:pPr>
        <w:pStyle w:val="Pyklnotsikko"/>
      </w:pPr>
      <w:r w:rsidRPr="006B09C9">
        <w:t>4 luku 5 §</w:t>
      </w:r>
    </w:p>
    <w:p w14:paraId="498E902B" w14:textId="77777777" w:rsidR="000069F0" w:rsidRPr="006B09C9" w:rsidRDefault="000069F0" w:rsidP="000069F0">
      <w:pPr>
        <w:pStyle w:val="Pyklnotsikko"/>
      </w:pPr>
      <w:r w:rsidRPr="006B09C9">
        <w:t>Etuuden määrä</w:t>
      </w:r>
    </w:p>
    <w:p w14:paraId="2B2E2FE1" w14:textId="77777777" w:rsidR="000069F0" w:rsidRPr="006B09C9" w:rsidRDefault="000069F0" w:rsidP="000069F0">
      <w:pPr>
        <w:pStyle w:val="Pyklteksti"/>
      </w:pPr>
      <w:r w:rsidRPr="006B09C9">
        <w:t>Soviteltu työttömyysetuus lasketaan siten, että etuus ja 50 prosenttia saadusta tulosta voivat sovittelujakson ai</w:t>
      </w:r>
      <w:r w:rsidRPr="006B09C9">
        <w:softHyphen/>
        <w:t>kana yhteensä nousta määrään, joka etuutena muutoin olisi voitu maksaa.</w:t>
      </w:r>
    </w:p>
    <w:p w14:paraId="512662CF" w14:textId="77777777" w:rsidR="000069F0" w:rsidRPr="006B09C9" w:rsidRDefault="000069F0" w:rsidP="000069F0">
      <w:pPr>
        <w:pStyle w:val="Pyklteksti"/>
      </w:pPr>
      <w:r w:rsidRPr="006B09C9">
        <w:t>Sovitellun ansiopäivärahan määrä lasketaan siten, että se mahdollisine lapsikorotuksineen ja tulo sovittelujakson aikana yhteensä ovat enintään 90 prosenttia ansiopäivärahan perusteena olevasta palkasta, kuitenkin vähintään niin paljon kuin henkilöllä olisi oikeus saada peruspäivärahana.</w:t>
      </w:r>
    </w:p>
    <w:p w14:paraId="4B64A423" w14:textId="77777777" w:rsidR="000069F0" w:rsidRPr="006B09C9" w:rsidRDefault="000069F0" w:rsidP="000069F0">
      <w:pPr>
        <w:pStyle w:val="Pyklteksti"/>
      </w:pPr>
      <w:r w:rsidRPr="006B09C9">
        <w:t>Soviteltu ansiopäiväraha mahdollisine lapsikorotuksineen voi olla yhdessä työtulon kanssa enintään päivärahan perusteena olevan palkan suuruinen siltä osin kuin henkilöllä on oikeus sovittelujaksolta 6 luvun 3 §:ssä tarkoitettuun korotettuun ansio-osaan, kuitenkin vähintään niin paljon kuin henkilöllä olisi oikeus saada peruspäivärahaa.</w:t>
      </w:r>
    </w:p>
    <w:p w14:paraId="42CDB1DE" w14:textId="3ACE4070" w:rsidR="000069F0" w:rsidRPr="006B09C9" w:rsidRDefault="000069F0" w:rsidP="000069F0">
      <w:pPr>
        <w:pStyle w:val="Selitys"/>
        <w:jc w:val="both"/>
        <w:rPr>
          <w:rFonts w:cs="Arial"/>
        </w:rPr>
      </w:pPr>
      <w:r w:rsidRPr="006B09C9">
        <w:rPr>
          <w:rFonts w:cs="Arial"/>
        </w:rPr>
        <w:t>Työttömän koulutustuki poistui omana etuutenaan 1.1.2010 alkaen (</w:t>
      </w:r>
      <w:r w:rsidRPr="006B09C9">
        <w:t>22.12.2009/1188)</w:t>
      </w:r>
      <w:r w:rsidRPr="006B09C9">
        <w:rPr>
          <w:rFonts w:cs="Arial"/>
        </w:rPr>
        <w:t>. Samalla sovitellun koulutustuen erityissäännöt poistettiin.</w:t>
      </w:r>
    </w:p>
    <w:p w14:paraId="5A0C7279" w14:textId="77777777" w:rsidR="00E4619C" w:rsidRPr="006B09C9" w:rsidRDefault="00B74F48" w:rsidP="000069F0">
      <w:pPr>
        <w:pStyle w:val="Selitys"/>
        <w:jc w:val="both"/>
        <w:rPr>
          <w:rFonts w:cs="Arial"/>
        </w:rPr>
      </w:pPr>
      <w:r w:rsidRPr="006B09C9">
        <w:rPr>
          <w:rFonts w:cs="Arial"/>
        </w:rPr>
        <w:t xml:space="preserve">Vuoden 2014 alussa säädettiin työttömyysturvalain soviteltuun </w:t>
      </w:r>
      <w:r w:rsidR="00891FD4" w:rsidRPr="006B09C9">
        <w:rPr>
          <w:rFonts w:cs="Arial"/>
        </w:rPr>
        <w:t>työttömyys</w:t>
      </w:r>
      <w:r w:rsidRPr="006B09C9">
        <w:rPr>
          <w:rFonts w:cs="Arial"/>
        </w:rPr>
        <w:t xml:space="preserve">päivärahaan 300 euron suojaosa </w:t>
      </w:r>
      <w:r w:rsidR="00891FD4" w:rsidRPr="006B09C9">
        <w:rPr>
          <w:rFonts w:cs="Arial"/>
        </w:rPr>
        <w:t>seuraavasti (20.12.2013/1049).</w:t>
      </w:r>
    </w:p>
    <w:p w14:paraId="294A85D8" w14:textId="77777777" w:rsidR="00E4619C" w:rsidRPr="0037051E" w:rsidRDefault="00E4619C" w:rsidP="0037051E">
      <w:pPr>
        <w:jc w:val="center"/>
        <w:rPr>
          <w:b/>
        </w:rPr>
      </w:pPr>
      <w:r w:rsidRPr="0037051E">
        <w:rPr>
          <w:b/>
        </w:rPr>
        <w:t>4 luku</w:t>
      </w:r>
    </w:p>
    <w:p w14:paraId="7D32C0B6" w14:textId="77777777" w:rsidR="00E4619C" w:rsidRPr="0037051E" w:rsidRDefault="00E4619C" w:rsidP="0037051E">
      <w:pPr>
        <w:jc w:val="center"/>
        <w:rPr>
          <w:b/>
        </w:rPr>
      </w:pPr>
      <w:r w:rsidRPr="0037051E">
        <w:rPr>
          <w:b/>
        </w:rPr>
        <w:t>Soviteltu ja vähennetty työttömyysetuus</w:t>
      </w:r>
    </w:p>
    <w:p w14:paraId="01B1CF6A" w14:textId="77777777" w:rsidR="00E4619C" w:rsidRPr="0037051E" w:rsidRDefault="00E4619C" w:rsidP="0037051E">
      <w:pPr>
        <w:jc w:val="center"/>
        <w:rPr>
          <w:b/>
        </w:rPr>
      </w:pPr>
      <w:r w:rsidRPr="0037051E">
        <w:rPr>
          <w:b/>
        </w:rPr>
        <w:t>5 §</w:t>
      </w:r>
    </w:p>
    <w:p w14:paraId="4338C0B9" w14:textId="77777777" w:rsidR="00E4619C" w:rsidRPr="0037051E" w:rsidRDefault="00E4619C" w:rsidP="0037051E">
      <w:pPr>
        <w:jc w:val="center"/>
        <w:rPr>
          <w:b/>
        </w:rPr>
      </w:pPr>
      <w:r w:rsidRPr="0037051E">
        <w:rPr>
          <w:b/>
        </w:rPr>
        <w:t>Etuuden määrä</w:t>
      </w:r>
    </w:p>
    <w:p w14:paraId="2D5D3813" w14:textId="77777777" w:rsidR="00E4619C" w:rsidRPr="006B09C9" w:rsidRDefault="00E4619C" w:rsidP="00E4619C">
      <w:pPr>
        <w:pStyle w:val="py"/>
        <w:spacing w:before="0" w:beforeAutospacing="0" w:after="0" w:afterAutospacing="0"/>
        <w:ind w:firstLine="567"/>
        <w:rPr>
          <w:sz w:val="20"/>
          <w:szCs w:val="20"/>
        </w:rPr>
      </w:pPr>
      <w:r w:rsidRPr="006B09C9">
        <w:rPr>
          <w:sz w:val="20"/>
          <w:szCs w:val="20"/>
        </w:rPr>
        <w:t>Soviteltu työttömyysetuus lasketaan siten, että etuus ja 50 prosenttia saadun tulon siitä osasta, joka ylittää suojaosan, voivat sovittelujakson aikana yhteensä nousta määrään, joka etuutena muutoin olisi voitu maksaa.</w:t>
      </w:r>
    </w:p>
    <w:p w14:paraId="20621D03" w14:textId="77777777" w:rsidR="00E4619C" w:rsidRPr="006B09C9" w:rsidRDefault="00E4619C" w:rsidP="00E4619C">
      <w:pPr>
        <w:pStyle w:val="py"/>
        <w:spacing w:before="0" w:beforeAutospacing="0" w:after="0" w:afterAutospacing="0"/>
        <w:rPr>
          <w:sz w:val="20"/>
          <w:szCs w:val="20"/>
        </w:rPr>
      </w:pPr>
      <w:r w:rsidRPr="006B09C9">
        <w:rPr>
          <w:sz w:val="20"/>
          <w:szCs w:val="20"/>
        </w:rPr>
        <w:t>Suojaosan määrä on:</w:t>
      </w:r>
    </w:p>
    <w:p w14:paraId="27A08A48" w14:textId="77777777" w:rsidR="00E4619C" w:rsidRPr="006B09C9" w:rsidRDefault="00E4619C" w:rsidP="00E4619C">
      <w:pPr>
        <w:pStyle w:val="py"/>
        <w:spacing w:before="0" w:beforeAutospacing="0" w:after="0" w:afterAutospacing="0"/>
        <w:rPr>
          <w:sz w:val="20"/>
          <w:szCs w:val="20"/>
        </w:rPr>
      </w:pPr>
      <w:r w:rsidRPr="006B09C9">
        <w:rPr>
          <w:sz w:val="20"/>
          <w:szCs w:val="20"/>
        </w:rPr>
        <w:t>1) 300 euroa kuukauden sovittelujakson aikana;</w:t>
      </w:r>
    </w:p>
    <w:p w14:paraId="4310ED87" w14:textId="77777777" w:rsidR="00E4619C" w:rsidRPr="006B09C9" w:rsidRDefault="00E4619C" w:rsidP="00E4619C">
      <w:pPr>
        <w:pStyle w:val="py"/>
        <w:spacing w:before="0" w:beforeAutospacing="0" w:after="0" w:afterAutospacing="0"/>
        <w:rPr>
          <w:sz w:val="20"/>
          <w:szCs w:val="20"/>
        </w:rPr>
      </w:pPr>
      <w:r w:rsidRPr="006B09C9">
        <w:rPr>
          <w:sz w:val="20"/>
          <w:szCs w:val="20"/>
        </w:rPr>
        <w:t>2) 300 euroa käytettäessä 4 §:n 2 momentin mukaista laskennallista tuloa;</w:t>
      </w:r>
    </w:p>
    <w:p w14:paraId="64BAEF57" w14:textId="77777777" w:rsidR="00E4619C" w:rsidRPr="006B09C9" w:rsidRDefault="00E4619C" w:rsidP="00E4619C">
      <w:pPr>
        <w:pStyle w:val="py"/>
        <w:spacing w:before="0" w:beforeAutospacing="0" w:after="0" w:afterAutospacing="0"/>
        <w:rPr>
          <w:sz w:val="20"/>
          <w:szCs w:val="20"/>
        </w:rPr>
      </w:pPr>
      <w:r w:rsidRPr="006B09C9">
        <w:rPr>
          <w:sz w:val="20"/>
          <w:szCs w:val="20"/>
        </w:rPr>
        <w:t>3) 279 euroa neljän peräkkäisen kalenteriviikon sovittelujakson aikana.</w:t>
      </w:r>
    </w:p>
    <w:p w14:paraId="53F7C241" w14:textId="4B49CA2C" w:rsidR="00B74F48" w:rsidRDefault="00E4619C" w:rsidP="00E4619C">
      <w:pPr>
        <w:pStyle w:val="py"/>
        <w:spacing w:before="0" w:beforeAutospacing="0" w:after="0" w:afterAutospacing="0"/>
        <w:ind w:firstLine="567"/>
        <w:rPr>
          <w:sz w:val="20"/>
          <w:szCs w:val="20"/>
        </w:rPr>
      </w:pPr>
      <w:r w:rsidRPr="006B09C9">
        <w:rPr>
          <w:sz w:val="20"/>
          <w:szCs w:val="20"/>
        </w:rPr>
        <w:t>Sovitellun ansiopäivärahan määrä lasketaan siten, että se mahdollisine lapsikorotuksineen ja tulo sovittelujakson aikana yhteensä ovat enintään ansiopäivärahan perusteena olevan palkan suuruinen, kuitenkin vähintään niin paljon kuin henkilöllä olisi oikeus saada peruspäivärahana.</w:t>
      </w:r>
    </w:p>
    <w:p w14:paraId="03040AED" w14:textId="4AD581A3" w:rsidR="007B7A32" w:rsidRDefault="007B7A32" w:rsidP="005E4ACC">
      <w:pPr>
        <w:pStyle w:val="Selitys"/>
        <w:spacing w:before="240"/>
        <w:jc w:val="both"/>
        <w:rPr>
          <w:rFonts w:cs="Arial"/>
        </w:rPr>
      </w:pPr>
      <w:r w:rsidRPr="007B7A32">
        <w:rPr>
          <w:rFonts w:cs="Arial"/>
        </w:rPr>
        <w:t>Suojaosa korotettiin tilapäisesti 500 euroon</w:t>
      </w:r>
      <w:r w:rsidR="006B7E31">
        <w:rPr>
          <w:rFonts w:cs="Arial"/>
        </w:rPr>
        <w:t xml:space="preserve"> kuukaudessa</w:t>
      </w:r>
      <w:r w:rsidRPr="007B7A32">
        <w:rPr>
          <w:rFonts w:cs="Arial"/>
        </w:rPr>
        <w:t xml:space="preserve"> ajalle 1.6.2020-31.10.2020 (</w:t>
      </w:r>
      <w:r>
        <w:rPr>
          <w:rFonts w:cs="Arial"/>
        </w:rPr>
        <w:t>11.6.2020/429</w:t>
      </w:r>
      <w:r w:rsidRPr="007B7A32">
        <w:rPr>
          <w:rFonts w:cs="Arial"/>
        </w:rPr>
        <w:t>).</w:t>
      </w:r>
    </w:p>
    <w:p w14:paraId="43020E90" w14:textId="77777777" w:rsidR="00274F04" w:rsidRDefault="00274F04" w:rsidP="007B7A32">
      <w:pPr>
        <w:jc w:val="center"/>
        <w:rPr>
          <w:b/>
        </w:rPr>
      </w:pPr>
    </w:p>
    <w:p w14:paraId="2856E143" w14:textId="77777777" w:rsidR="00274F04" w:rsidRDefault="00274F04" w:rsidP="007B7A32">
      <w:pPr>
        <w:jc w:val="center"/>
        <w:rPr>
          <w:b/>
        </w:rPr>
      </w:pPr>
    </w:p>
    <w:p w14:paraId="033D852D" w14:textId="77777777" w:rsidR="00274F04" w:rsidRDefault="00274F04" w:rsidP="007B7A32">
      <w:pPr>
        <w:jc w:val="center"/>
        <w:rPr>
          <w:b/>
        </w:rPr>
      </w:pPr>
    </w:p>
    <w:p w14:paraId="21FA7057" w14:textId="280C8455" w:rsidR="007B7A32" w:rsidRPr="007B7A32" w:rsidRDefault="007B7A32" w:rsidP="007B7A32">
      <w:pPr>
        <w:jc w:val="center"/>
        <w:rPr>
          <w:b/>
        </w:rPr>
      </w:pPr>
      <w:r w:rsidRPr="007B7A32">
        <w:rPr>
          <w:b/>
        </w:rPr>
        <w:lastRenderedPageBreak/>
        <w:t>2 §</w:t>
      </w:r>
    </w:p>
    <w:p w14:paraId="1FB484C3" w14:textId="77777777" w:rsidR="007B7A32" w:rsidRPr="007B7A32" w:rsidRDefault="007B7A32" w:rsidP="007B7A32">
      <w:pPr>
        <w:jc w:val="center"/>
        <w:rPr>
          <w:b/>
        </w:rPr>
      </w:pPr>
      <w:r w:rsidRPr="007B7A32">
        <w:rPr>
          <w:b/>
        </w:rPr>
        <w:t>Työttömyysetuuden sovittelu</w:t>
      </w:r>
    </w:p>
    <w:p w14:paraId="6B55E76E" w14:textId="77777777" w:rsidR="007B7A32" w:rsidRPr="007B7A32" w:rsidRDefault="007B7A32" w:rsidP="007B7A32">
      <w:pPr>
        <w:pStyle w:val="py"/>
        <w:spacing w:before="0" w:beforeAutospacing="0" w:after="0" w:afterAutospacing="0"/>
        <w:rPr>
          <w:sz w:val="20"/>
          <w:szCs w:val="20"/>
        </w:rPr>
      </w:pPr>
      <w:r w:rsidRPr="007B7A32">
        <w:rPr>
          <w:sz w:val="20"/>
          <w:szCs w:val="20"/>
        </w:rPr>
        <w:t>Poiketen siitä, mitä työttömyysturvalain 4 luvussa säädetään:</w:t>
      </w:r>
    </w:p>
    <w:p w14:paraId="599C68CF" w14:textId="715336B7" w:rsidR="007B7A32" w:rsidRPr="007B7A32" w:rsidRDefault="007B7A32" w:rsidP="005E4ACC">
      <w:pPr>
        <w:pStyle w:val="py"/>
        <w:spacing w:before="0" w:beforeAutospacing="0" w:after="0" w:afterAutospacing="0"/>
        <w:rPr>
          <w:sz w:val="20"/>
          <w:szCs w:val="20"/>
        </w:rPr>
      </w:pPr>
      <w:r w:rsidRPr="007B7A32">
        <w:rPr>
          <w:sz w:val="20"/>
          <w:szCs w:val="20"/>
        </w:rPr>
        <w:t>---</w:t>
      </w:r>
    </w:p>
    <w:p w14:paraId="61866184" w14:textId="397E3B34" w:rsidR="007B7A32" w:rsidRDefault="007B7A32" w:rsidP="005E4ACC">
      <w:pPr>
        <w:pStyle w:val="py"/>
        <w:spacing w:before="0" w:beforeAutospacing="0" w:after="0" w:afterAutospacing="0"/>
        <w:rPr>
          <w:sz w:val="20"/>
          <w:szCs w:val="20"/>
        </w:rPr>
      </w:pPr>
      <w:r w:rsidRPr="007B7A32">
        <w:rPr>
          <w:sz w:val="20"/>
          <w:szCs w:val="20"/>
        </w:rPr>
        <w:t>3)</w:t>
      </w:r>
      <w:r w:rsidR="006B7E31">
        <w:rPr>
          <w:sz w:val="20"/>
          <w:szCs w:val="20"/>
        </w:rPr>
        <w:t xml:space="preserve"> </w:t>
      </w:r>
      <w:r w:rsidRPr="007B7A32">
        <w:rPr>
          <w:sz w:val="20"/>
          <w:szCs w:val="20"/>
        </w:rPr>
        <w:t>suojaosa on 500 euroa kuukauden sovittelujakson aikana ja 465 euroa neljän peräkkäisen kalenteriviikon sovittelujakson aikana.</w:t>
      </w:r>
    </w:p>
    <w:p w14:paraId="3AB21707" w14:textId="4E8FAE48" w:rsidR="00322E1C" w:rsidRPr="007B7A32" w:rsidRDefault="00322E1C" w:rsidP="00322E1C">
      <w:pPr>
        <w:pStyle w:val="Selitys"/>
        <w:spacing w:before="240"/>
        <w:jc w:val="both"/>
      </w:pPr>
      <w:r w:rsidRPr="00322E1C">
        <w:rPr>
          <w:rFonts w:cs="Arial"/>
        </w:rPr>
        <w:t>Suojaosan</w:t>
      </w:r>
      <w:r>
        <w:t xml:space="preserve"> korotusta 500 euroon kuukaudessa jatkettiin ajalle 1.11.2020</w:t>
      </w:r>
      <w:r w:rsidR="00E12E55">
        <w:t xml:space="preserve"> – </w:t>
      </w:r>
      <w:r>
        <w:t>31.12.2020 lailla 29.10.2020/725</w:t>
      </w:r>
      <w:r w:rsidR="001F642B">
        <w:t xml:space="preserve">, </w:t>
      </w:r>
      <w:r w:rsidR="00E12E55">
        <w:t>ajalle 1.1.2021 – 31.3.2021 lailla 17.12.2020/1023</w:t>
      </w:r>
      <w:r w:rsidR="001F642B">
        <w:t xml:space="preserve"> ja ajalle 1.4.2021 – 30.6.2021 lailla </w:t>
      </w:r>
      <w:r w:rsidR="00090501" w:rsidRPr="00090501">
        <w:t>2</w:t>
      </w:r>
      <w:r w:rsidR="005908C0">
        <w:t>6</w:t>
      </w:r>
      <w:r w:rsidR="00186BD5" w:rsidRPr="00090501">
        <w:t>.</w:t>
      </w:r>
      <w:r w:rsidR="00090501" w:rsidRPr="00090501">
        <w:t>03</w:t>
      </w:r>
      <w:r w:rsidR="00186BD5" w:rsidRPr="00090501">
        <w:t>.2021/</w:t>
      </w:r>
      <w:r w:rsidR="00090501">
        <w:t>251</w:t>
      </w:r>
      <w:r w:rsidR="00E12E55">
        <w:t>.</w:t>
      </w:r>
    </w:p>
    <w:p w14:paraId="001B71C9" w14:textId="77777777" w:rsidR="000069F0" w:rsidRPr="006B09C9" w:rsidRDefault="000069F0" w:rsidP="000069F0">
      <w:pPr>
        <w:pStyle w:val="DokOtsikko1"/>
        <w:spacing w:before="360"/>
      </w:pPr>
      <w:bookmarkStart w:id="25" w:name="_Toc46847337"/>
      <w:r w:rsidRPr="006B09C9">
        <w:t>Ylläpitokorvaukset</w:t>
      </w:r>
      <w:bookmarkEnd w:id="25"/>
      <w:r w:rsidRPr="006B09C9">
        <w:t xml:space="preserve"> </w:t>
      </w:r>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069F0" w:rsidRPr="006B09C9" w14:paraId="0F619357" w14:textId="77777777" w:rsidTr="000069F0">
        <w:trPr>
          <w:trHeight w:val="280"/>
        </w:trPr>
        <w:tc>
          <w:tcPr>
            <w:tcW w:w="1775" w:type="dxa"/>
            <w:shd w:val="clear" w:color="auto" w:fill="D9D9D9"/>
            <w:noWrap/>
            <w:hideMark/>
          </w:tcPr>
          <w:p w14:paraId="76D9D14E"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27261DAA"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582" w:type="dxa"/>
            <w:shd w:val="clear" w:color="auto" w:fill="D9D9D9"/>
            <w:hideMark/>
          </w:tcPr>
          <w:p w14:paraId="413917F9"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99" w:type="dxa"/>
            <w:shd w:val="clear" w:color="auto" w:fill="D9D9D9"/>
            <w:hideMark/>
          </w:tcPr>
          <w:p w14:paraId="21A21A41"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424D5C51"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806173A"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YPitoKorvS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813BE05" w14:textId="77777777" w:rsidR="000069F0" w:rsidRPr="006B09C9" w:rsidRDefault="000069F0" w:rsidP="000069F0">
            <w:pPr>
              <w:rPr>
                <w:rFonts w:ascii="Arial" w:hAnsi="Arial" w:cs="Arial"/>
                <w:lang w:eastAsia="fi-FI"/>
              </w:rPr>
            </w:pPr>
            <w:r w:rsidRPr="006B09C9">
              <w:rPr>
                <w:rFonts w:ascii="Arial" w:hAnsi="Arial" w:cs="Arial"/>
                <w:lang w:eastAsia="fi-FI"/>
              </w:rPr>
              <w:t>Ylläpitokorvaukset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C736A81"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A130A93" w14:textId="77777777" w:rsidR="000069F0" w:rsidRPr="006B09C9" w:rsidRDefault="00CD2738" w:rsidP="000069F0">
            <w:pPr>
              <w:rPr>
                <w:rFonts w:ascii="Arial" w:hAnsi="Arial" w:cs="Arial"/>
                <w:lang w:eastAsia="fi-FI"/>
              </w:rPr>
            </w:pPr>
            <w:proofErr w:type="spellStart"/>
            <w:r w:rsidRPr="006B09C9">
              <w:rPr>
                <w:rFonts w:ascii="Arial" w:hAnsi="Arial" w:cs="Arial"/>
                <w:lang w:eastAsia="fi-FI"/>
              </w:rPr>
              <w:t>YPitok</w:t>
            </w:r>
            <w:proofErr w:type="spellEnd"/>
          </w:p>
        </w:tc>
      </w:tr>
      <w:tr w:rsidR="000069F0" w:rsidRPr="006B09C9" w14:paraId="5D14D55D"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5F1428C"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YPitoKorvVS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17A4EC3" w14:textId="77777777" w:rsidR="000069F0" w:rsidRPr="006B09C9" w:rsidRDefault="000069F0" w:rsidP="000069F0">
            <w:pPr>
              <w:rPr>
                <w:rFonts w:ascii="Arial" w:hAnsi="Arial" w:cs="Arial"/>
                <w:lang w:eastAsia="fi-FI"/>
              </w:rPr>
            </w:pPr>
            <w:r w:rsidRPr="006B09C9">
              <w:rPr>
                <w:rFonts w:ascii="Arial" w:hAnsi="Arial" w:cs="Arial"/>
                <w:lang w:eastAsia="fi-FI"/>
              </w:rPr>
              <w:t>Ylläpitokorvaukset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44DC9A1"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oikeuskor</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F72F646" w14:textId="77777777" w:rsidR="000069F0" w:rsidRPr="006B09C9" w:rsidRDefault="000069F0" w:rsidP="000069F0">
            <w:pPr>
              <w:rPr>
                <w:rFonts w:ascii="Arial" w:hAnsi="Arial" w:cs="Arial"/>
                <w:lang w:eastAsia="fi-FI"/>
              </w:rPr>
            </w:pPr>
          </w:p>
        </w:tc>
      </w:tr>
    </w:tbl>
    <w:p w14:paraId="356BDBD8" w14:textId="77777777" w:rsidR="000069F0" w:rsidRPr="006B09C9" w:rsidRDefault="000069F0" w:rsidP="000069F0">
      <w:pPr>
        <w:pStyle w:val="Selitys"/>
        <w:jc w:val="both"/>
      </w:pPr>
      <w:r w:rsidRPr="006B09C9">
        <w:t>Työllisyyskoulutuksessa tai työvoimapoliittisessa aikuiskoulutuksessa oleva henkilö on voinut saada opiskeluajalta erilaisia ruokailu-, matka- ja majoituskustannusten korvauksia. Asetuksella 23.12.1992/1480, joka tuli voimaan 1.1.1993, säädettiin yhtenäisestä 30 markan ylläpitokorvauksesta. Lailla 17.11.2000/966 säännös ylläpitokorvauksen suuruudesta siirrettiin asetuksesta lakiin. Sittemmin se on muunnettu euromääräiseksi ja sen suuruutta on nostettu. Laissa julkisesta työvoimapalvelusta on määritelty myös korotettu ylläpitokorvaus, jota voivat saada oman työssäkäyntialueensa ulkopuolella opiskelevat ja majoitusta tarvitsevat. Oheisessa taulukossa on esitetty ylläpitokorvauksen kehitys vuodesta 1993 lähtien.</w:t>
      </w:r>
    </w:p>
    <w:p w14:paraId="631CC3EE" w14:textId="77777777" w:rsidR="000069F0" w:rsidRPr="006B09C9" w:rsidRDefault="000069F0" w:rsidP="000069F0">
      <w:pPr>
        <w:pStyle w:val="Taulukkoots"/>
      </w:pPr>
      <w:bookmarkStart w:id="26" w:name="_Toc46847348"/>
      <w:r w:rsidRPr="006B09C9">
        <w:t>Ylläpitokorvaus 1993–</w:t>
      </w:r>
      <w:bookmarkEnd w:id="26"/>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668"/>
        <w:gridCol w:w="1706"/>
        <w:gridCol w:w="1696"/>
        <w:gridCol w:w="1984"/>
      </w:tblGrid>
      <w:tr w:rsidR="000069F0" w:rsidRPr="006B09C9" w14:paraId="09DF5189" w14:textId="77777777" w:rsidTr="000069F0">
        <w:trPr>
          <w:jc w:val="center"/>
        </w:trPr>
        <w:tc>
          <w:tcPr>
            <w:tcW w:w="1668" w:type="dxa"/>
            <w:tcBorders>
              <w:top w:val="single" w:sz="12" w:space="0" w:color="auto"/>
              <w:bottom w:val="single" w:sz="8" w:space="0" w:color="auto"/>
              <w:right w:val="single" w:sz="8" w:space="0" w:color="auto"/>
            </w:tcBorders>
          </w:tcPr>
          <w:p w14:paraId="386C6ECD" w14:textId="77777777" w:rsidR="000069F0" w:rsidRPr="006B09C9" w:rsidRDefault="000069F0" w:rsidP="000069F0">
            <w:pPr>
              <w:rPr>
                <w:rFonts w:ascii="Arial" w:hAnsi="Arial" w:cs="Arial"/>
                <w:b/>
                <w:bCs/>
              </w:rPr>
            </w:pPr>
            <w:r w:rsidRPr="006B09C9">
              <w:rPr>
                <w:rFonts w:ascii="Arial" w:hAnsi="Arial" w:cs="Arial"/>
                <w:b/>
                <w:bCs/>
              </w:rPr>
              <w:t>Voimaantulo</w:t>
            </w:r>
          </w:p>
        </w:tc>
        <w:tc>
          <w:tcPr>
            <w:tcW w:w="1706" w:type="dxa"/>
            <w:tcBorders>
              <w:top w:val="single" w:sz="12" w:space="0" w:color="auto"/>
              <w:left w:val="single" w:sz="8" w:space="0" w:color="auto"/>
              <w:bottom w:val="single" w:sz="8" w:space="0" w:color="auto"/>
              <w:right w:val="single" w:sz="8" w:space="0" w:color="auto"/>
            </w:tcBorders>
          </w:tcPr>
          <w:p w14:paraId="19C24D07" w14:textId="77777777" w:rsidR="000069F0" w:rsidRPr="006B09C9" w:rsidRDefault="000069F0" w:rsidP="000069F0">
            <w:pPr>
              <w:pStyle w:val="Selitys"/>
              <w:spacing w:before="0" w:after="0"/>
              <w:rPr>
                <w:rFonts w:cs="Arial"/>
                <w:b/>
                <w:bCs/>
              </w:rPr>
            </w:pPr>
            <w:r w:rsidRPr="006B09C9">
              <w:rPr>
                <w:rFonts w:cs="Arial"/>
                <w:b/>
                <w:bCs/>
              </w:rPr>
              <w:t>Ylläpitokorvaus päivältä</w:t>
            </w:r>
          </w:p>
        </w:tc>
        <w:tc>
          <w:tcPr>
            <w:tcW w:w="1696" w:type="dxa"/>
            <w:tcBorders>
              <w:top w:val="single" w:sz="12" w:space="0" w:color="auto"/>
              <w:left w:val="single" w:sz="8" w:space="0" w:color="auto"/>
              <w:bottom w:val="single" w:sz="8" w:space="0" w:color="auto"/>
              <w:right w:val="single" w:sz="8" w:space="0" w:color="auto"/>
            </w:tcBorders>
          </w:tcPr>
          <w:p w14:paraId="4A4E9D9B" w14:textId="77777777" w:rsidR="000069F0" w:rsidRPr="006B09C9" w:rsidRDefault="000069F0" w:rsidP="000069F0">
            <w:pPr>
              <w:rPr>
                <w:rFonts w:ascii="Arial" w:hAnsi="Arial" w:cs="Arial"/>
                <w:b/>
                <w:bCs/>
              </w:rPr>
            </w:pPr>
            <w:r w:rsidRPr="006B09C9">
              <w:rPr>
                <w:rFonts w:ascii="Arial" w:hAnsi="Arial" w:cs="Arial"/>
                <w:b/>
                <w:bCs/>
              </w:rPr>
              <w:t>Korotettu ylläpitokorvaus</w:t>
            </w:r>
          </w:p>
          <w:p w14:paraId="5D76D666" w14:textId="77777777" w:rsidR="000069F0" w:rsidRPr="006B09C9" w:rsidRDefault="000069F0" w:rsidP="000069F0">
            <w:pPr>
              <w:rPr>
                <w:rFonts w:ascii="Arial" w:hAnsi="Arial" w:cs="Arial"/>
                <w:b/>
                <w:bCs/>
              </w:rPr>
            </w:pPr>
            <w:r w:rsidRPr="006B09C9">
              <w:rPr>
                <w:rFonts w:ascii="Arial" w:hAnsi="Arial" w:cs="Arial"/>
                <w:b/>
                <w:bCs/>
              </w:rPr>
              <w:t>päivältä</w:t>
            </w:r>
          </w:p>
        </w:tc>
        <w:tc>
          <w:tcPr>
            <w:tcW w:w="1984" w:type="dxa"/>
            <w:tcBorders>
              <w:top w:val="single" w:sz="12" w:space="0" w:color="auto"/>
              <w:left w:val="single" w:sz="8" w:space="0" w:color="auto"/>
              <w:bottom w:val="single" w:sz="8" w:space="0" w:color="auto"/>
            </w:tcBorders>
          </w:tcPr>
          <w:p w14:paraId="44E4FEEE" w14:textId="77777777" w:rsidR="000069F0" w:rsidRPr="006B09C9" w:rsidRDefault="000069F0" w:rsidP="000069F0">
            <w:pPr>
              <w:rPr>
                <w:rFonts w:ascii="Arial" w:hAnsi="Arial" w:cs="Arial"/>
                <w:b/>
                <w:bCs/>
              </w:rPr>
            </w:pPr>
            <w:r w:rsidRPr="006B09C9">
              <w:rPr>
                <w:rFonts w:ascii="Arial" w:hAnsi="Arial" w:cs="Arial"/>
                <w:b/>
                <w:bCs/>
              </w:rPr>
              <w:t>Asetus tai laki</w:t>
            </w:r>
          </w:p>
        </w:tc>
      </w:tr>
      <w:tr w:rsidR="000069F0" w:rsidRPr="006B09C9" w14:paraId="2591C724" w14:textId="77777777" w:rsidTr="000069F0">
        <w:trPr>
          <w:jc w:val="center"/>
        </w:trPr>
        <w:tc>
          <w:tcPr>
            <w:tcW w:w="1668" w:type="dxa"/>
            <w:tcBorders>
              <w:top w:val="single" w:sz="8" w:space="0" w:color="auto"/>
              <w:bottom w:val="single" w:sz="2" w:space="0" w:color="auto"/>
              <w:right w:val="single" w:sz="8" w:space="0" w:color="auto"/>
            </w:tcBorders>
          </w:tcPr>
          <w:p w14:paraId="12D9C2EF" w14:textId="77777777" w:rsidR="000069F0" w:rsidRPr="006B09C9" w:rsidRDefault="000069F0" w:rsidP="000069F0">
            <w:pPr>
              <w:rPr>
                <w:rFonts w:ascii="Arial" w:hAnsi="Arial" w:cs="Arial"/>
              </w:rPr>
            </w:pPr>
            <w:r w:rsidRPr="006B09C9">
              <w:rPr>
                <w:rFonts w:ascii="Arial" w:hAnsi="Arial" w:cs="Arial"/>
              </w:rPr>
              <w:t>1.1.1993</w:t>
            </w:r>
          </w:p>
        </w:tc>
        <w:tc>
          <w:tcPr>
            <w:tcW w:w="1706" w:type="dxa"/>
            <w:tcBorders>
              <w:top w:val="single" w:sz="8" w:space="0" w:color="auto"/>
              <w:left w:val="single" w:sz="8" w:space="0" w:color="auto"/>
              <w:bottom w:val="single" w:sz="2" w:space="0" w:color="auto"/>
              <w:right w:val="single" w:sz="8" w:space="0" w:color="auto"/>
            </w:tcBorders>
          </w:tcPr>
          <w:p w14:paraId="4B61C5A8" w14:textId="77777777" w:rsidR="000069F0" w:rsidRPr="006B09C9" w:rsidRDefault="000069F0" w:rsidP="000069F0">
            <w:pPr>
              <w:jc w:val="center"/>
              <w:rPr>
                <w:rFonts w:ascii="Arial" w:hAnsi="Arial" w:cs="Arial"/>
              </w:rPr>
            </w:pPr>
            <w:r w:rsidRPr="006B09C9">
              <w:rPr>
                <w:rFonts w:ascii="Arial" w:hAnsi="Arial" w:cs="Arial"/>
              </w:rPr>
              <w:t>30 mk</w:t>
            </w:r>
          </w:p>
        </w:tc>
        <w:tc>
          <w:tcPr>
            <w:tcW w:w="1696" w:type="dxa"/>
            <w:tcBorders>
              <w:top w:val="single" w:sz="8" w:space="0" w:color="auto"/>
              <w:left w:val="single" w:sz="8" w:space="0" w:color="auto"/>
              <w:bottom w:val="single" w:sz="2" w:space="0" w:color="auto"/>
              <w:right w:val="single" w:sz="8" w:space="0" w:color="auto"/>
            </w:tcBorders>
          </w:tcPr>
          <w:p w14:paraId="08CE6F91" w14:textId="77777777" w:rsidR="000069F0" w:rsidRPr="006B09C9" w:rsidRDefault="000069F0" w:rsidP="000069F0">
            <w:pPr>
              <w:jc w:val="center"/>
              <w:rPr>
                <w:rFonts w:ascii="Arial" w:hAnsi="Arial" w:cs="Arial"/>
              </w:rPr>
            </w:pPr>
          </w:p>
        </w:tc>
        <w:tc>
          <w:tcPr>
            <w:tcW w:w="1984" w:type="dxa"/>
            <w:tcBorders>
              <w:top w:val="single" w:sz="8" w:space="0" w:color="auto"/>
              <w:left w:val="single" w:sz="8" w:space="0" w:color="auto"/>
              <w:bottom w:val="single" w:sz="2" w:space="0" w:color="auto"/>
            </w:tcBorders>
          </w:tcPr>
          <w:p w14:paraId="6E3CE3BD" w14:textId="77777777" w:rsidR="000069F0" w:rsidRPr="006B09C9" w:rsidRDefault="000069F0" w:rsidP="000069F0">
            <w:pPr>
              <w:rPr>
                <w:rFonts w:ascii="Arial" w:hAnsi="Arial" w:cs="Arial"/>
              </w:rPr>
            </w:pPr>
            <w:r w:rsidRPr="006B09C9">
              <w:rPr>
                <w:rFonts w:ascii="Arial" w:hAnsi="Arial" w:cs="Arial"/>
              </w:rPr>
              <w:t>23.12.1992/1480</w:t>
            </w:r>
          </w:p>
        </w:tc>
      </w:tr>
      <w:tr w:rsidR="000069F0" w:rsidRPr="006B09C9" w14:paraId="47E395B2" w14:textId="77777777" w:rsidTr="000069F0">
        <w:trPr>
          <w:jc w:val="center"/>
        </w:trPr>
        <w:tc>
          <w:tcPr>
            <w:tcW w:w="1668" w:type="dxa"/>
            <w:tcBorders>
              <w:top w:val="single" w:sz="2" w:space="0" w:color="auto"/>
              <w:bottom w:val="single" w:sz="2" w:space="0" w:color="auto"/>
              <w:right w:val="single" w:sz="8" w:space="0" w:color="auto"/>
            </w:tcBorders>
          </w:tcPr>
          <w:p w14:paraId="4E81C428" w14:textId="77777777" w:rsidR="000069F0" w:rsidRPr="006B09C9" w:rsidRDefault="000069F0" w:rsidP="000069F0">
            <w:pPr>
              <w:rPr>
                <w:rFonts w:ascii="Arial" w:hAnsi="Arial" w:cs="Arial"/>
              </w:rPr>
            </w:pPr>
            <w:r w:rsidRPr="006B09C9">
              <w:rPr>
                <w:rFonts w:ascii="Arial" w:hAnsi="Arial" w:cs="Arial"/>
              </w:rPr>
              <w:t>1.1.2001</w:t>
            </w:r>
          </w:p>
        </w:tc>
        <w:tc>
          <w:tcPr>
            <w:tcW w:w="1706" w:type="dxa"/>
            <w:tcBorders>
              <w:top w:val="single" w:sz="2" w:space="0" w:color="auto"/>
              <w:left w:val="single" w:sz="8" w:space="0" w:color="auto"/>
              <w:bottom w:val="single" w:sz="2" w:space="0" w:color="auto"/>
              <w:right w:val="single" w:sz="8" w:space="0" w:color="auto"/>
            </w:tcBorders>
          </w:tcPr>
          <w:p w14:paraId="311ECA4A" w14:textId="77777777" w:rsidR="000069F0" w:rsidRPr="006B09C9" w:rsidRDefault="000069F0" w:rsidP="000069F0">
            <w:pPr>
              <w:jc w:val="center"/>
              <w:rPr>
                <w:rFonts w:ascii="Arial" w:hAnsi="Arial" w:cs="Arial"/>
              </w:rPr>
            </w:pPr>
            <w:r w:rsidRPr="006B09C9">
              <w:rPr>
                <w:rFonts w:ascii="Arial" w:hAnsi="Arial" w:cs="Arial"/>
              </w:rPr>
              <w:t>30 mk</w:t>
            </w:r>
          </w:p>
        </w:tc>
        <w:tc>
          <w:tcPr>
            <w:tcW w:w="1696" w:type="dxa"/>
            <w:tcBorders>
              <w:top w:val="single" w:sz="2" w:space="0" w:color="auto"/>
              <w:left w:val="single" w:sz="8" w:space="0" w:color="auto"/>
              <w:bottom w:val="single" w:sz="2" w:space="0" w:color="auto"/>
              <w:right w:val="single" w:sz="8" w:space="0" w:color="auto"/>
            </w:tcBorders>
          </w:tcPr>
          <w:p w14:paraId="61CDCEAD" w14:textId="77777777" w:rsidR="000069F0" w:rsidRPr="006B09C9" w:rsidRDefault="000069F0" w:rsidP="000069F0">
            <w:pPr>
              <w:jc w:val="center"/>
              <w:rPr>
                <w:rFonts w:ascii="Arial" w:hAnsi="Arial" w:cs="Arial"/>
              </w:rPr>
            </w:pPr>
          </w:p>
        </w:tc>
        <w:tc>
          <w:tcPr>
            <w:tcW w:w="1984" w:type="dxa"/>
            <w:tcBorders>
              <w:top w:val="single" w:sz="2" w:space="0" w:color="auto"/>
              <w:left w:val="single" w:sz="8" w:space="0" w:color="auto"/>
              <w:bottom w:val="single" w:sz="2" w:space="0" w:color="auto"/>
            </w:tcBorders>
          </w:tcPr>
          <w:p w14:paraId="72413B43" w14:textId="77777777" w:rsidR="000069F0" w:rsidRPr="006B09C9" w:rsidRDefault="000069F0" w:rsidP="000069F0">
            <w:pPr>
              <w:rPr>
                <w:rFonts w:ascii="Arial" w:hAnsi="Arial" w:cs="Arial"/>
              </w:rPr>
            </w:pPr>
            <w:r w:rsidRPr="006B09C9">
              <w:rPr>
                <w:rFonts w:ascii="Arial" w:hAnsi="Arial" w:cs="Arial"/>
              </w:rPr>
              <w:t>17.11.2000/966</w:t>
            </w:r>
          </w:p>
        </w:tc>
      </w:tr>
      <w:tr w:rsidR="000069F0" w:rsidRPr="006B09C9" w14:paraId="133FAFB0" w14:textId="77777777" w:rsidTr="000069F0">
        <w:trPr>
          <w:jc w:val="center"/>
        </w:trPr>
        <w:tc>
          <w:tcPr>
            <w:tcW w:w="1668" w:type="dxa"/>
            <w:tcBorders>
              <w:top w:val="single" w:sz="2" w:space="0" w:color="auto"/>
              <w:bottom w:val="single" w:sz="2" w:space="0" w:color="auto"/>
              <w:right w:val="single" w:sz="8" w:space="0" w:color="auto"/>
            </w:tcBorders>
          </w:tcPr>
          <w:p w14:paraId="370F3896" w14:textId="77777777" w:rsidR="000069F0" w:rsidRPr="006B09C9" w:rsidRDefault="000069F0" w:rsidP="000069F0">
            <w:pPr>
              <w:rPr>
                <w:rFonts w:ascii="Arial" w:hAnsi="Arial" w:cs="Arial"/>
              </w:rPr>
            </w:pPr>
            <w:r w:rsidRPr="006B09C9">
              <w:rPr>
                <w:rFonts w:ascii="Arial" w:hAnsi="Arial" w:cs="Arial"/>
              </w:rPr>
              <w:t>1.1.2002</w:t>
            </w:r>
          </w:p>
        </w:tc>
        <w:tc>
          <w:tcPr>
            <w:tcW w:w="1706" w:type="dxa"/>
            <w:tcBorders>
              <w:top w:val="single" w:sz="2" w:space="0" w:color="auto"/>
              <w:left w:val="single" w:sz="8" w:space="0" w:color="auto"/>
              <w:bottom w:val="single" w:sz="2" w:space="0" w:color="auto"/>
              <w:right w:val="single" w:sz="8" w:space="0" w:color="auto"/>
            </w:tcBorders>
          </w:tcPr>
          <w:p w14:paraId="4FCCF9E4" w14:textId="77777777" w:rsidR="000069F0" w:rsidRPr="006B09C9" w:rsidRDefault="000069F0" w:rsidP="000069F0">
            <w:pPr>
              <w:jc w:val="center"/>
              <w:rPr>
                <w:rFonts w:ascii="Arial" w:hAnsi="Arial" w:cs="Arial"/>
              </w:rPr>
            </w:pPr>
            <w:r w:rsidRPr="006B09C9">
              <w:rPr>
                <w:rFonts w:ascii="Arial" w:hAnsi="Arial" w:cs="Arial"/>
              </w:rPr>
              <w:t>7 €</w:t>
            </w:r>
          </w:p>
        </w:tc>
        <w:tc>
          <w:tcPr>
            <w:tcW w:w="1696" w:type="dxa"/>
            <w:tcBorders>
              <w:top w:val="single" w:sz="2" w:space="0" w:color="auto"/>
              <w:left w:val="single" w:sz="8" w:space="0" w:color="auto"/>
              <w:bottom w:val="single" w:sz="2" w:space="0" w:color="auto"/>
              <w:right w:val="single" w:sz="8" w:space="0" w:color="auto"/>
            </w:tcBorders>
          </w:tcPr>
          <w:p w14:paraId="6BB9E253" w14:textId="77777777" w:rsidR="000069F0" w:rsidRPr="006B09C9" w:rsidRDefault="000069F0" w:rsidP="000069F0">
            <w:pPr>
              <w:jc w:val="center"/>
              <w:rPr>
                <w:rFonts w:ascii="Arial" w:hAnsi="Arial" w:cs="Arial"/>
              </w:rPr>
            </w:pPr>
          </w:p>
        </w:tc>
        <w:tc>
          <w:tcPr>
            <w:tcW w:w="1984" w:type="dxa"/>
            <w:tcBorders>
              <w:top w:val="single" w:sz="2" w:space="0" w:color="auto"/>
              <w:left w:val="single" w:sz="8" w:space="0" w:color="auto"/>
              <w:bottom w:val="single" w:sz="2" w:space="0" w:color="auto"/>
            </w:tcBorders>
          </w:tcPr>
          <w:p w14:paraId="4C5EC25A" w14:textId="77777777" w:rsidR="000069F0" w:rsidRPr="006B09C9" w:rsidRDefault="000069F0" w:rsidP="000069F0">
            <w:pPr>
              <w:rPr>
                <w:rFonts w:ascii="Arial" w:hAnsi="Arial" w:cs="Arial"/>
              </w:rPr>
            </w:pPr>
            <w:r w:rsidRPr="006B09C9">
              <w:rPr>
                <w:rFonts w:ascii="Arial" w:hAnsi="Arial" w:cs="Arial"/>
              </w:rPr>
              <w:t>16.11.2001/993</w:t>
            </w:r>
          </w:p>
        </w:tc>
      </w:tr>
      <w:tr w:rsidR="000069F0" w:rsidRPr="006B09C9" w14:paraId="5B960E3C" w14:textId="77777777" w:rsidTr="000069F0">
        <w:trPr>
          <w:jc w:val="center"/>
        </w:trPr>
        <w:tc>
          <w:tcPr>
            <w:tcW w:w="1668" w:type="dxa"/>
            <w:tcBorders>
              <w:top w:val="single" w:sz="2" w:space="0" w:color="auto"/>
              <w:bottom w:val="single" w:sz="2" w:space="0" w:color="auto"/>
              <w:right w:val="single" w:sz="8" w:space="0" w:color="auto"/>
            </w:tcBorders>
          </w:tcPr>
          <w:p w14:paraId="32F20D96" w14:textId="77777777" w:rsidR="000069F0" w:rsidRPr="006B09C9" w:rsidRDefault="000069F0" w:rsidP="000069F0">
            <w:pPr>
              <w:rPr>
                <w:rFonts w:ascii="Arial" w:hAnsi="Arial" w:cs="Arial"/>
              </w:rPr>
            </w:pPr>
            <w:r w:rsidRPr="006B09C9">
              <w:rPr>
                <w:rFonts w:ascii="Arial" w:hAnsi="Arial" w:cs="Arial"/>
              </w:rPr>
              <w:t>1.1.2003</w:t>
            </w:r>
          </w:p>
        </w:tc>
        <w:tc>
          <w:tcPr>
            <w:tcW w:w="1706" w:type="dxa"/>
            <w:tcBorders>
              <w:top w:val="single" w:sz="2" w:space="0" w:color="auto"/>
              <w:left w:val="single" w:sz="8" w:space="0" w:color="auto"/>
              <w:bottom w:val="single" w:sz="2" w:space="0" w:color="auto"/>
              <w:right w:val="single" w:sz="8" w:space="0" w:color="auto"/>
            </w:tcBorders>
          </w:tcPr>
          <w:p w14:paraId="4E9AC3A6" w14:textId="77777777" w:rsidR="000069F0" w:rsidRPr="006B09C9" w:rsidRDefault="000069F0" w:rsidP="000069F0">
            <w:pPr>
              <w:jc w:val="center"/>
              <w:rPr>
                <w:rFonts w:ascii="Arial" w:hAnsi="Arial" w:cs="Arial"/>
              </w:rPr>
            </w:pPr>
            <w:r w:rsidRPr="006B09C9">
              <w:rPr>
                <w:rFonts w:ascii="Arial" w:hAnsi="Arial" w:cs="Arial"/>
              </w:rPr>
              <w:t>7 €</w:t>
            </w:r>
          </w:p>
        </w:tc>
        <w:tc>
          <w:tcPr>
            <w:tcW w:w="1696" w:type="dxa"/>
            <w:tcBorders>
              <w:top w:val="single" w:sz="2" w:space="0" w:color="auto"/>
              <w:left w:val="single" w:sz="8" w:space="0" w:color="auto"/>
              <w:bottom w:val="single" w:sz="2" w:space="0" w:color="auto"/>
              <w:right w:val="single" w:sz="8" w:space="0" w:color="auto"/>
            </w:tcBorders>
          </w:tcPr>
          <w:p w14:paraId="1DB85E91" w14:textId="77777777" w:rsidR="000069F0" w:rsidRPr="006B09C9" w:rsidRDefault="000069F0" w:rsidP="000069F0">
            <w:pPr>
              <w:jc w:val="center"/>
              <w:rPr>
                <w:rFonts w:ascii="Arial" w:hAnsi="Arial" w:cs="Arial"/>
              </w:rPr>
            </w:pPr>
            <w:r w:rsidRPr="006B09C9">
              <w:rPr>
                <w:rFonts w:ascii="Arial" w:hAnsi="Arial" w:cs="Arial"/>
              </w:rPr>
              <w:t>14 €</w:t>
            </w:r>
          </w:p>
        </w:tc>
        <w:tc>
          <w:tcPr>
            <w:tcW w:w="1984" w:type="dxa"/>
            <w:tcBorders>
              <w:top w:val="single" w:sz="2" w:space="0" w:color="auto"/>
              <w:left w:val="single" w:sz="8" w:space="0" w:color="auto"/>
              <w:bottom w:val="single" w:sz="2" w:space="0" w:color="auto"/>
            </w:tcBorders>
          </w:tcPr>
          <w:p w14:paraId="01568A77" w14:textId="77777777" w:rsidR="000069F0" w:rsidRPr="006B09C9" w:rsidRDefault="000069F0" w:rsidP="000069F0">
            <w:pPr>
              <w:rPr>
                <w:rFonts w:ascii="Arial" w:hAnsi="Arial" w:cs="Arial"/>
              </w:rPr>
            </w:pPr>
            <w:r w:rsidRPr="006B09C9">
              <w:rPr>
                <w:rFonts w:ascii="Arial" w:hAnsi="Arial" w:cs="Arial"/>
              </w:rPr>
              <w:t>30.12.2002/1295</w:t>
            </w:r>
          </w:p>
        </w:tc>
      </w:tr>
      <w:tr w:rsidR="000069F0" w:rsidRPr="006B09C9" w14:paraId="085C76EA" w14:textId="77777777" w:rsidTr="000069F0">
        <w:trPr>
          <w:jc w:val="center"/>
        </w:trPr>
        <w:tc>
          <w:tcPr>
            <w:tcW w:w="1668" w:type="dxa"/>
            <w:tcBorders>
              <w:top w:val="single" w:sz="2" w:space="0" w:color="auto"/>
              <w:bottom w:val="single" w:sz="2" w:space="0" w:color="auto"/>
              <w:right w:val="single" w:sz="8" w:space="0" w:color="auto"/>
            </w:tcBorders>
          </w:tcPr>
          <w:p w14:paraId="32D4E44F" w14:textId="77777777" w:rsidR="000069F0" w:rsidRPr="006B09C9" w:rsidRDefault="000069F0" w:rsidP="000069F0">
            <w:pPr>
              <w:rPr>
                <w:rFonts w:ascii="Arial" w:hAnsi="Arial" w:cs="Arial"/>
              </w:rPr>
            </w:pPr>
            <w:r w:rsidRPr="006B09C9">
              <w:rPr>
                <w:rFonts w:ascii="Arial" w:hAnsi="Arial" w:cs="Arial"/>
              </w:rPr>
              <w:t>1.1.2004</w:t>
            </w:r>
          </w:p>
        </w:tc>
        <w:tc>
          <w:tcPr>
            <w:tcW w:w="1706" w:type="dxa"/>
            <w:tcBorders>
              <w:top w:val="single" w:sz="2" w:space="0" w:color="auto"/>
              <w:left w:val="single" w:sz="8" w:space="0" w:color="auto"/>
              <w:bottom w:val="single" w:sz="2" w:space="0" w:color="auto"/>
              <w:right w:val="single" w:sz="8" w:space="0" w:color="auto"/>
            </w:tcBorders>
          </w:tcPr>
          <w:p w14:paraId="0FD6A85B" w14:textId="77777777" w:rsidR="000069F0" w:rsidRPr="006B09C9" w:rsidRDefault="000069F0" w:rsidP="000069F0">
            <w:pPr>
              <w:jc w:val="center"/>
              <w:rPr>
                <w:rFonts w:ascii="Arial" w:hAnsi="Arial" w:cs="Arial"/>
              </w:rPr>
            </w:pPr>
            <w:r w:rsidRPr="006B09C9">
              <w:rPr>
                <w:rFonts w:ascii="Arial" w:hAnsi="Arial" w:cs="Arial"/>
              </w:rPr>
              <w:t>8 €</w:t>
            </w:r>
          </w:p>
        </w:tc>
        <w:tc>
          <w:tcPr>
            <w:tcW w:w="1696" w:type="dxa"/>
            <w:tcBorders>
              <w:top w:val="single" w:sz="2" w:space="0" w:color="auto"/>
              <w:left w:val="single" w:sz="8" w:space="0" w:color="auto"/>
              <w:bottom w:val="single" w:sz="2" w:space="0" w:color="auto"/>
              <w:right w:val="single" w:sz="8" w:space="0" w:color="auto"/>
            </w:tcBorders>
          </w:tcPr>
          <w:p w14:paraId="14C6ECB3" w14:textId="77777777" w:rsidR="000069F0" w:rsidRPr="006B09C9" w:rsidRDefault="000069F0" w:rsidP="000069F0">
            <w:pPr>
              <w:jc w:val="center"/>
              <w:rPr>
                <w:rFonts w:ascii="Arial" w:hAnsi="Arial" w:cs="Arial"/>
              </w:rPr>
            </w:pPr>
            <w:r w:rsidRPr="006B09C9">
              <w:rPr>
                <w:rFonts w:ascii="Arial" w:hAnsi="Arial" w:cs="Arial"/>
              </w:rPr>
              <w:t>16 €</w:t>
            </w:r>
          </w:p>
        </w:tc>
        <w:tc>
          <w:tcPr>
            <w:tcW w:w="1984" w:type="dxa"/>
            <w:tcBorders>
              <w:top w:val="single" w:sz="2" w:space="0" w:color="auto"/>
              <w:left w:val="single" w:sz="8" w:space="0" w:color="auto"/>
              <w:bottom w:val="single" w:sz="2" w:space="0" w:color="auto"/>
            </w:tcBorders>
          </w:tcPr>
          <w:p w14:paraId="5F85E6A1" w14:textId="77777777" w:rsidR="000069F0" w:rsidRPr="006B09C9" w:rsidRDefault="000069F0" w:rsidP="000069F0">
            <w:pPr>
              <w:rPr>
                <w:rFonts w:ascii="Arial" w:hAnsi="Arial" w:cs="Arial"/>
              </w:rPr>
            </w:pPr>
            <w:r w:rsidRPr="006B09C9">
              <w:rPr>
                <w:rFonts w:ascii="Arial" w:hAnsi="Arial" w:cs="Arial"/>
              </w:rPr>
              <w:t>14.11.2003/925</w:t>
            </w:r>
          </w:p>
        </w:tc>
      </w:tr>
      <w:tr w:rsidR="000069F0" w:rsidRPr="006B09C9" w14:paraId="61ACE440" w14:textId="77777777" w:rsidTr="000069F0">
        <w:trPr>
          <w:jc w:val="center"/>
        </w:trPr>
        <w:tc>
          <w:tcPr>
            <w:tcW w:w="1668" w:type="dxa"/>
            <w:tcBorders>
              <w:top w:val="single" w:sz="2" w:space="0" w:color="auto"/>
              <w:bottom w:val="single" w:sz="12" w:space="0" w:color="auto"/>
              <w:right w:val="single" w:sz="8" w:space="0" w:color="auto"/>
            </w:tcBorders>
          </w:tcPr>
          <w:p w14:paraId="6AF2B63D" w14:textId="77777777" w:rsidR="000069F0" w:rsidRPr="006B09C9" w:rsidRDefault="000069F0" w:rsidP="000069F0">
            <w:pPr>
              <w:rPr>
                <w:rFonts w:ascii="Arial" w:hAnsi="Arial" w:cs="Arial"/>
              </w:rPr>
            </w:pPr>
            <w:r w:rsidRPr="006B09C9">
              <w:rPr>
                <w:rFonts w:ascii="Arial" w:hAnsi="Arial" w:cs="Arial"/>
              </w:rPr>
              <w:t>1.1.2010</w:t>
            </w:r>
          </w:p>
        </w:tc>
        <w:tc>
          <w:tcPr>
            <w:tcW w:w="1706" w:type="dxa"/>
            <w:tcBorders>
              <w:top w:val="single" w:sz="2" w:space="0" w:color="auto"/>
              <w:left w:val="single" w:sz="8" w:space="0" w:color="auto"/>
              <w:bottom w:val="single" w:sz="12" w:space="0" w:color="auto"/>
              <w:right w:val="single" w:sz="8" w:space="0" w:color="auto"/>
            </w:tcBorders>
          </w:tcPr>
          <w:p w14:paraId="3A43CD17" w14:textId="77777777" w:rsidR="000069F0" w:rsidRPr="006B09C9" w:rsidRDefault="000069F0" w:rsidP="000069F0">
            <w:pPr>
              <w:jc w:val="center"/>
              <w:rPr>
                <w:rFonts w:ascii="Arial" w:hAnsi="Arial" w:cs="Arial"/>
              </w:rPr>
            </w:pPr>
            <w:r w:rsidRPr="006B09C9">
              <w:rPr>
                <w:rFonts w:ascii="Arial" w:hAnsi="Arial" w:cs="Arial"/>
              </w:rPr>
              <w:t>9 €</w:t>
            </w:r>
          </w:p>
        </w:tc>
        <w:tc>
          <w:tcPr>
            <w:tcW w:w="1696" w:type="dxa"/>
            <w:tcBorders>
              <w:top w:val="single" w:sz="2" w:space="0" w:color="auto"/>
              <w:left w:val="single" w:sz="8" w:space="0" w:color="auto"/>
              <w:bottom w:val="single" w:sz="12" w:space="0" w:color="auto"/>
              <w:right w:val="single" w:sz="8" w:space="0" w:color="auto"/>
            </w:tcBorders>
          </w:tcPr>
          <w:p w14:paraId="64992611" w14:textId="77777777" w:rsidR="000069F0" w:rsidRPr="006B09C9" w:rsidRDefault="000069F0" w:rsidP="000069F0">
            <w:pPr>
              <w:jc w:val="center"/>
              <w:rPr>
                <w:rFonts w:ascii="Arial" w:hAnsi="Arial" w:cs="Arial"/>
              </w:rPr>
            </w:pPr>
            <w:r w:rsidRPr="006B09C9">
              <w:rPr>
                <w:rFonts w:ascii="Arial" w:hAnsi="Arial" w:cs="Arial"/>
              </w:rPr>
              <w:t>18 €</w:t>
            </w:r>
          </w:p>
        </w:tc>
        <w:tc>
          <w:tcPr>
            <w:tcW w:w="1984" w:type="dxa"/>
            <w:tcBorders>
              <w:top w:val="single" w:sz="2" w:space="0" w:color="auto"/>
              <w:left w:val="single" w:sz="8" w:space="0" w:color="auto"/>
              <w:bottom w:val="single" w:sz="12" w:space="0" w:color="auto"/>
            </w:tcBorders>
          </w:tcPr>
          <w:p w14:paraId="0791D26B" w14:textId="77777777" w:rsidR="000069F0" w:rsidRPr="006B09C9" w:rsidRDefault="000069F0" w:rsidP="000069F0">
            <w:pPr>
              <w:rPr>
                <w:rFonts w:ascii="Arial" w:hAnsi="Arial" w:cs="Arial"/>
              </w:rPr>
            </w:pPr>
            <w:r w:rsidRPr="006B09C9">
              <w:rPr>
                <w:rFonts w:ascii="Arial" w:hAnsi="Arial" w:cs="Arial"/>
              </w:rPr>
              <w:t>22.12.2009/1198</w:t>
            </w:r>
          </w:p>
        </w:tc>
      </w:tr>
    </w:tbl>
    <w:p w14:paraId="2449D67A" w14:textId="77777777" w:rsidR="000069F0" w:rsidRPr="006B09C9" w:rsidRDefault="000069F0" w:rsidP="000069F0">
      <w:pPr>
        <w:pStyle w:val="DokOtsikko1"/>
        <w:spacing w:before="360"/>
      </w:pPr>
      <w:bookmarkStart w:id="27" w:name="_Toc46847338"/>
      <w:r w:rsidRPr="006B09C9">
        <w:t>Vuorottelukorvaukset</w:t>
      </w:r>
      <w:bookmarkEnd w:id="2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069F0" w:rsidRPr="006B09C9" w14:paraId="1A4C1BED" w14:textId="77777777" w:rsidTr="000069F0">
        <w:trPr>
          <w:trHeight w:val="280"/>
        </w:trPr>
        <w:tc>
          <w:tcPr>
            <w:tcW w:w="1775" w:type="dxa"/>
            <w:shd w:val="clear" w:color="auto" w:fill="D9D9D9"/>
            <w:noWrap/>
            <w:hideMark/>
          </w:tcPr>
          <w:p w14:paraId="2CC79E44" w14:textId="77777777" w:rsidR="000069F0" w:rsidRPr="006B09C9" w:rsidRDefault="000069F0" w:rsidP="000069F0">
            <w:pPr>
              <w:rPr>
                <w:rFonts w:ascii="Arial" w:hAnsi="Arial" w:cs="Arial"/>
                <w:b/>
                <w:lang w:eastAsia="fi-FI"/>
              </w:rPr>
            </w:pPr>
            <w:r w:rsidRPr="006B09C9">
              <w:rPr>
                <w:rFonts w:ascii="Arial" w:hAnsi="Arial" w:cs="Arial"/>
                <w:b/>
                <w:lang w:eastAsia="fi-FI"/>
              </w:rPr>
              <w:t>Makro</w:t>
            </w:r>
          </w:p>
        </w:tc>
        <w:tc>
          <w:tcPr>
            <w:tcW w:w="2811" w:type="dxa"/>
            <w:shd w:val="clear" w:color="auto" w:fill="D9D9D9"/>
            <w:hideMark/>
          </w:tcPr>
          <w:p w14:paraId="53641767" w14:textId="77777777" w:rsidR="000069F0" w:rsidRPr="006B09C9" w:rsidRDefault="000069F0" w:rsidP="000069F0">
            <w:pPr>
              <w:rPr>
                <w:rFonts w:ascii="Arial" w:hAnsi="Arial" w:cs="Arial"/>
                <w:b/>
                <w:lang w:eastAsia="fi-FI"/>
              </w:rPr>
            </w:pPr>
            <w:r w:rsidRPr="006B09C9">
              <w:rPr>
                <w:rFonts w:ascii="Arial" w:hAnsi="Arial" w:cs="Arial"/>
                <w:b/>
                <w:lang w:eastAsia="fi-FI"/>
              </w:rPr>
              <w:t>Makron selite</w:t>
            </w:r>
          </w:p>
        </w:tc>
        <w:tc>
          <w:tcPr>
            <w:tcW w:w="2582" w:type="dxa"/>
            <w:shd w:val="clear" w:color="auto" w:fill="D9D9D9"/>
            <w:hideMark/>
          </w:tcPr>
          <w:p w14:paraId="6F4580A5" w14:textId="77777777" w:rsidR="000069F0" w:rsidRPr="006B09C9" w:rsidRDefault="000069F0" w:rsidP="000069F0">
            <w:pPr>
              <w:rPr>
                <w:rFonts w:ascii="Arial" w:hAnsi="Arial" w:cs="Arial"/>
                <w:b/>
                <w:lang w:eastAsia="fi-FI"/>
              </w:rPr>
            </w:pPr>
            <w:r w:rsidRPr="006B09C9">
              <w:rPr>
                <w:rFonts w:ascii="Arial" w:hAnsi="Arial" w:cs="Arial"/>
                <w:b/>
                <w:lang w:eastAsia="fi-FI"/>
              </w:rPr>
              <w:t>Käytetyt muuttujat</w:t>
            </w:r>
          </w:p>
        </w:tc>
        <w:tc>
          <w:tcPr>
            <w:tcW w:w="2399" w:type="dxa"/>
            <w:shd w:val="clear" w:color="auto" w:fill="D9D9D9"/>
            <w:hideMark/>
          </w:tcPr>
          <w:p w14:paraId="23CE91DB" w14:textId="77777777" w:rsidR="000069F0" w:rsidRPr="006B09C9" w:rsidRDefault="000069F0" w:rsidP="000069F0">
            <w:pPr>
              <w:rPr>
                <w:rFonts w:ascii="Arial" w:hAnsi="Arial" w:cs="Arial"/>
                <w:b/>
                <w:lang w:eastAsia="fi-FI"/>
              </w:rPr>
            </w:pPr>
            <w:r w:rsidRPr="006B09C9">
              <w:rPr>
                <w:rFonts w:ascii="Arial" w:hAnsi="Arial" w:cs="Arial"/>
                <w:b/>
                <w:lang w:eastAsia="fi-FI"/>
              </w:rPr>
              <w:t>Käytetyt parametrit</w:t>
            </w:r>
          </w:p>
        </w:tc>
      </w:tr>
      <w:tr w:rsidR="000069F0" w:rsidRPr="006B09C9" w14:paraId="09497F81"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B7947B8"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VuorVapKorvKS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9E33296" w14:textId="77777777" w:rsidR="000069F0" w:rsidRPr="006B09C9" w:rsidRDefault="000069F0" w:rsidP="000069F0">
            <w:pPr>
              <w:rPr>
                <w:rFonts w:ascii="Arial" w:hAnsi="Arial" w:cs="Arial"/>
                <w:lang w:eastAsia="fi-FI"/>
              </w:rPr>
            </w:pPr>
            <w:r w:rsidRPr="006B09C9">
              <w:rPr>
                <w:rFonts w:ascii="Arial" w:hAnsi="Arial" w:cs="Arial"/>
                <w:lang w:eastAsia="fi-FI"/>
              </w:rPr>
              <w:t>Vuorotteluvapaakorvaukset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DD6FB4E"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perust</w:t>
            </w:r>
            <w:proofErr w:type="spellEnd"/>
            <w:r w:rsidRPr="006B09C9">
              <w:rPr>
                <w:rFonts w:ascii="Arial" w:hAnsi="Arial" w:cs="Arial"/>
                <w:lang w:eastAsia="fi-FI"/>
              </w:rPr>
              <w:t>, korotus, palkka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EA38479"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VuorKorvPros</w:t>
            </w:r>
            <w:proofErr w:type="spellEnd"/>
            <w:r w:rsidRPr="006B09C9">
              <w:rPr>
                <w:rFonts w:ascii="Arial" w:hAnsi="Arial" w:cs="Arial"/>
                <w:lang w:eastAsia="fi-FI"/>
              </w:rPr>
              <w:t xml:space="preserve">, VuorKorvPros2, </w:t>
            </w:r>
            <w:proofErr w:type="spellStart"/>
            <w:r w:rsidRPr="006B09C9">
              <w:rPr>
                <w:rFonts w:ascii="Arial" w:hAnsi="Arial" w:cs="Arial"/>
                <w:lang w:eastAsia="fi-FI"/>
              </w:rPr>
              <w:t>VuorKorvYlaRaja</w:t>
            </w:r>
            <w:proofErr w:type="spellEnd"/>
          </w:p>
        </w:tc>
      </w:tr>
      <w:tr w:rsidR="000069F0" w:rsidRPr="006B09C9" w14:paraId="0156BF04" w14:textId="77777777" w:rsidTr="000069F0">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B34AC26"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VuorVapKorvVS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9CB49CF" w14:textId="77777777" w:rsidR="000069F0" w:rsidRPr="006B09C9" w:rsidRDefault="000069F0" w:rsidP="000069F0">
            <w:pPr>
              <w:rPr>
                <w:rFonts w:ascii="Arial" w:hAnsi="Arial" w:cs="Arial"/>
                <w:lang w:eastAsia="fi-FI"/>
              </w:rPr>
            </w:pPr>
            <w:r w:rsidRPr="006B09C9">
              <w:rPr>
                <w:rFonts w:ascii="Arial" w:hAnsi="Arial" w:cs="Arial"/>
                <w:lang w:eastAsia="fi-FI"/>
              </w:rPr>
              <w:t>Vuorotteluvapaakorvaukset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B37C229" w14:textId="77777777" w:rsidR="000069F0" w:rsidRPr="006B09C9" w:rsidRDefault="000069F0" w:rsidP="000069F0">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minf</w:t>
            </w:r>
            <w:proofErr w:type="spellEnd"/>
            <w:r w:rsidRPr="006B09C9">
              <w:rPr>
                <w:rFonts w:ascii="Arial" w:hAnsi="Arial" w:cs="Arial"/>
                <w:lang w:eastAsia="fi-FI"/>
              </w:rPr>
              <w:t xml:space="preserve">, </w:t>
            </w:r>
            <w:proofErr w:type="spellStart"/>
            <w:r w:rsidRPr="006B09C9">
              <w:rPr>
                <w:rFonts w:ascii="Arial" w:hAnsi="Arial" w:cs="Arial"/>
                <w:lang w:eastAsia="fi-FI"/>
              </w:rPr>
              <w:t>perust</w:t>
            </w:r>
            <w:proofErr w:type="spellEnd"/>
            <w:r w:rsidRPr="006B09C9">
              <w:rPr>
                <w:rFonts w:ascii="Arial" w:hAnsi="Arial" w:cs="Arial"/>
                <w:lang w:eastAsia="fi-FI"/>
              </w:rPr>
              <w:t>, korotus, palkka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3DE523C" w14:textId="77777777" w:rsidR="000069F0" w:rsidRPr="006B09C9" w:rsidRDefault="000069F0" w:rsidP="000069F0">
            <w:pPr>
              <w:rPr>
                <w:rFonts w:ascii="Arial" w:hAnsi="Arial" w:cs="Arial"/>
                <w:lang w:eastAsia="fi-FI"/>
              </w:rPr>
            </w:pPr>
          </w:p>
        </w:tc>
      </w:tr>
    </w:tbl>
    <w:p w14:paraId="758EC451" w14:textId="77777777" w:rsidR="000069F0" w:rsidRPr="006B09C9" w:rsidRDefault="000069F0" w:rsidP="000069F0">
      <w:pPr>
        <w:pStyle w:val="Selitys"/>
        <w:spacing w:after="200"/>
        <w:jc w:val="both"/>
      </w:pPr>
      <w:r w:rsidRPr="006B09C9">
        <w:t xml:space="preserve">Vuorottelukorvauksista säädettiin ensi kertaa laissa vuorotteluvapaakokeilusta (22.12.1995/1663). </w:t>
      </w:r>
    </w:p>
    <w:p w14:paraId="18B400C8" w14:textId="77777777" w:rsidR="000069F0" w:rsidRPr="006B09C9" w:rsidRDefault="000069F0" w:rsidP="000069F0">
      <w:pPr>
        <w:pStyle w:val="Pyklnotsikko"/>
      </w:pPr>
      <w:proofErr w:type="gramStart"/>
      <w:r w:rsidRPr="006B09C9">
        <w:t>7</w:t>
      </w:r>
      <w:r w:rsidRPr="006B09C9">
        <w:rPr>
          <w:rFonts w:ascii="Cambria Math" w:hAnsi="Cambria Math" w:cs="Cambria Math"/>
        </w:rPr>
        <w:t> </w:t>
      </w:r>
      <w:r w:rsidRPr="006B09C9">
        <w:t xml:space="preserve"> §</w:t>
      </w:r>
      <w:proofErr w:type="gramEnd"/>
    </w:p>
    <w:p w14:paraId="55171D3E" w14:textId="77777777" w:rsidR="000069F0" w:rsidRPr="006B09C9" w:rsidRDefault="000069F0" w:rsidP="000069F0">
      <w:pPr>
        <w:pStyle w:val="Pyklnotsikko"/>
      </w:pPr>
      <w:r w:rsidRPr="006B09C9">
        <w:t>Vuorottelukorvauksen suuruus</w:t>
      </w:r>
    </w:p>
    <w:p w14:paraId="39965470" w14:textId="77777777" w:rsidR="000069F0" w:rsidRPr="006B09C9" w:rsidRDefault="000069F0" w:rsidP="000069F0">
      <w:pPr>
        <w:pStyle w:val="Pyklteksti"/>
        <w:jc w:val="both"/>
      </w:pPr>
      <w:r w:rsidRPr="006B09C9">
        <w:t>Vuorottelukorvauksen täysi määrä on 60 prosenttia siitä työttömyyspäivärahasta, johon henkilöllä olisi työttömänä ollessaan oikeus työttömyysturvalain 13, 16, 22 ja 23 §:n perusteella, enintään kuitenkin 4 500 markkaa kuukaudessa. Vuorottelukorvausta määriteltäessä ei työttömyysturvalain 24 §:ssä tarkoitettuja lapsikorotuksia oteta huomioon.</w:t>
      </w:r>
    </w:p>
    <w:p w14:paraId="50D1EABF" w14:textId="77777777" w:rsidR="000069F0" w:rsidRPr="006B09C9" w:rsidRDefault="000069F0" w:rsidP="000069F0">
      <w:pPr>
        <w:pStyle w:val="py"/>
        <w:tabs>
          <w:tab w:val="left" w:pos="567"/>
        </w:tabs>
        <w:jc w:val="both"/>
        <w:rPr>
          <w:sz w:val="20"/>
        </w:rPr>
      </w:pPr>
      <w:r w:rsidRPr="006B09C9">
        <w:rPr>
          <w:sz w:val="20"/>
        </w:rPr>
        <w:tab/>
        <w:t>Edellä 1 momentissa tarkoitettua työttömyyspäivärahaa määrättäessä henkilön vuorotteluvapaan aikana saamaan lakisääteiseen etuuteen, palkkaan ja muuhun työtuloon sovelletaan, mitä työttömyyspäivärahasta työttömyysturvalain 17, 18, 27 ja 27 a §:ssä säädetään.</w:t>
      </w:r>
    </w:p>
    <w:p w14:paraId="217D958B" w14:textId="77777777" w:rsidR="000069F0" w:rsidRPr="006B09C9" w:rsidRDefault="000069F0" w:rsidP="000069F0">
      <w:pPr>
        <w:pStyle w:val="py"/>
        <w:tabs>
          <w:tab w:val="left" w:pos="567"/>
        </w:tabs>
        <w:jc w:val="both"/>
        <w:rPr>
          <w:sz w:val="20"/>
        </w:rPr>
      </w:pPr>
      <w:r w:rsidRPr="006B09C9">
        <w:rPr>
          <w:sz w:val="20"/>
        </w:rPr>
        <w:lastRenderedPageBreak/>
        <w:tab/>
        <w:t>Sen estämättä, mitä työttömyysturvalain 23 §:ssä ja ansioon suhteutetun työttömyyspäivärahan perusteena olevan palkan määrittämisestä annetussa asetuksessa (754/84) säädetään, vakiintuneena pidettävää palkkatuloa määrättäessä otetaan huomioon vuorotteluvapaata edeltäneen 52 viikon ajalta saadut palkkatulot eikä palkkatuloihin lueta niitä luontaisetuja, joiden saaminen vuorottelusopimuksen mukaan jatkuu vuorotteluvapaan aikana.</w:t>
      </w:r>
    </w:p>
    <w:p w14:paraId="671E6024" w14:textId="77777777" w:rsidR="000069F0" w:rsidRPr="006B09C9" w:rsidRDefault="000069F0" w:rsidP="000069F0">
      <w:pPr>
        <w:pStyle w:val="Selitys"/>
        <w:spacing w:after="200"/>
        <w:jc w:val="both"/>
      </w:pPr>
      <w:r w:rsidRPr="006B09C9">
        <w:t>Lailla 19.12.1997/1201 vuorottelukorvauksen tasoa nostettiin ja yläraja poistettiin.</w:t>
      </w:r>
    </w:p>
    <w:p w14:paraId="44D3D8DC" w14:textId="77777777" w:rsidR="000069F0" w:rsidRPr="0037051E" w:rsidRDefault="000069F0" w:rsidP="0037051E">
      <w:pPr>
        <w:jc w:val="center"/>
        <w:rPr>
          <w:b/>
        </w:rPr>
      </w:pPr>
      <w:r w:rsidRPr="0037051E">
        <w:rPr>
          <w:b/>
        </w:rPr>
        <w:t>7 §</w:t>
      </w:r>
    </w:p>
    <w:p w14:paraId="2742D718" w14:textId="77777777" w:rsidR="000069F0" w:rsidRPr="0037051E" w:rsidRDefault="000069F0" w:rsidP="0037051E">
      <w:pPr>
        <w:jc w:val="center"/>
        <w:rPr>
          <w:b/>
        </w:rPr>
      </w:pPr>
      <w:r w:rsidRPr="0037051E">
        <w:rPr>
          <w:b/>
        </w:rPr>
        <w:t>Vuorottelukorvauksen suuruus</w:t>
      </w:r>
    </w:p>
    <w:p w14:paraId="0B3501FE" w14:textId="77777777" w:rsidR="000069F0" w:rsidRPr="006B09C9" w:rsidRDefault="000069F0" w:rsidP="000069F0">
      <w:pPr>
        <w:pStyle w:val="Pyklteksti"/>
        <w:jc w:val="both"/>
      </w:pPr>
      <w:r w:rsidRPr="006B09C9">
        <w:t>Vuorottelukorvauksen täysi määrä on 70 prosenttia siitä työttömyyspäivärahasta, johon henkilöllä olisi työttömänä ollessaan oikeus työttömyysturvalain 13, 16, 22 ja 23 §:n perusteella. Vuorottelukorvausta määriteltäessä ei työttömyysturvalain 24 §:ssä tarkoitettuja lapsikorotuksia oteta huomioon.</w:t>
      </w:r>
    </w:p>
    <w:p w14:paraId="5E961AE1" w14:textId="77777777" w:rsidR="000069F0" w:rsidRPr="006B09C9" w:rsidRDefault="000069F0" w:rsidP="000069F0">
      <w:pPr>
        <w:pStyle w:val="Selitys"/>
        <w:spacing w:before="200"/>
        <w:jc w:val="both"/>
        <w:rPr>
          <w:rFonts w:cs="Arial"/>
        </w:rPr>
      </w:pPr>
      <w:r w:rsidRPr="006B09C9">
        <w:rPr>
          <w:rFonts w:cs="Arial"/>
        </w:rPr>
        <w:t>Kokeilun jälkeen vuorotteluvapaakäytäntö vakinaistettiin vuorotteluvapaalaissa (30.12.2002/1305). Samalla säädettiin korotetusta vuorottelukorvauksesta. Vuorotteluvapaan kesto asetettiin vähintään 90 yhtäjaksoiseksi kalenteripäiväksi ja yhteensä enintään 359 kalenteripäiväksi.</w:t>
      </w:r>
    </w:p>
    <w:p w14:paraId="357CB8E9" w14:textId="77777777" w:rsidR="000069F0" w:rsidRPr="0037051E" w:rsidRDefault="000069F0" w:rsidP="0037051E">
      <w:pPr>
        <w:jc w:val="center"/>
        <w:rPr>
          <w:b/>
        </w:rPr>
      </w:pPr>
      <w:r w:rsidRPr="0037051E">
        <w:rPr>
          <w:b/>
        </w:rPr>
        <w:t>15 §</w:t>
      </w:r>
    </w:p>
    <w:p w14:paraId="72E39A30" w14:textId="77777777" w:rsidR="000069F0" w:rsidRPr="0037051E" w:rsidRDefault="000069F0" w:rsidP="0037051E">
      <w:pPr>
        <w:jc w:val="center"/>
        <w:rPr>
          <w:b/>
        </w:rPr>
      </w:pPr>
      <w:r w:rsidRPr="0037051E">
        <w:rPr>
          <w:b/>
        </w:rPr>
        <w:t>Vuorottelukorvauksen suuruus</w:t>
      </w:r>
    </w:p>
    <w:p w14:paraId="3C646A14" w14:textId="77777777" w:rsidR="005379E9" w:rsidRPr="00D96663" w:rsidRDefault="000069F0" w:rsidP="00D96663">
      <w:pPr>
        <w:pStyle w:val="py"/>
        <w:tabs>
          <w:tab w:val="left" w:pos="567"/>
        </w:tabs>
        <w:jc w:val="both"/>
        <w:rPr>
          <w:sz w:val="20"/>
          <w:szCs w:val="20"/>
        </w:rPr>
      </w:pPr>
      <w:r w:rsidRPr="006B09C9">
        <w:rPr>
          <w:sz w:val="20"/>
          <w:szCs w:val="20"/>
        </w:rPr>
        <w:tab/>
        <w:t>Vuorottelukorvauksen täysi määrä on 70 prosenttia siitä työttömyyspäivärahasta, johon henkilöllä olisi työttömänä ollessaan oikeus työttömyysturvalain 5 luvun 2―5 §:n sekä 6 luvun 1, 2 ja 4 §:n perusteella. Edellä sanottu korvaus on 80 prosenttia, jos vuorottelijalla on vähintään 25 vuotta 4 §:ssä tarkoitettua työhistoriaa ennen vuorotteluvapaan alkamista. Vuorottelukorvausta määriteltäessä ei työttömyysturvalain 6 luvun 6 §:ssä tarkoitettua lapsikorotusta oteta huomioon.</w:t>
      </w:r>
    </w:p>
    <w:p w14:paraId="37B03F2E" w14:textId="77777777" w:rsidR="00D96663" w:rsidRPr="00D96663" w:rsidRDefault="00D96663" w:rsidP="00D96663">
      <w:pPr>
        <w:pStyle w:val="DokOtsikko1"/>
        <w:spacing w:before="360"/>
        <w:rPr>
          <w:lang w:val="fi-FI"/>
        </w:rPr>
      </w:pPr>
      <w:bookmarkStart w:id="28" w:name="_Toc46847339"/>
      <w:r>
        <w:rPr>
          <w:lang w:val="fi-FI"/>
        </w:rPr>
        <w:t>Ansiopäivärahan kesto</w:t>
      </w:r>
      <w:bookmarkEnd w:id="2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134"/>
        <w:gridCol w:w="2552"/>
        <w:gridCol w:w="3106"/>
      </w:tblGrid>
      <w:tr w:rsidR="004D5B6B" w:rsidRPr="006B09C9" w14:paraId="5CE52764" w14:textId="77777777" w:rsidTr="004D5B6B">
        <w:trPr>
          <w:trHeight w:val="280"/>
        </w:trPr>
        <w:tc>
          <w:tcPr>
            <w:tcW w:w="1775" w:type="dxa"/>
            <w:shd w:val="clear" w:color="auto" w:fill="D9D9D9"/>
            <w:noWrap/>
            <w:hideMark/>
          </w:tcPr>
          <w:p w14:paraId="72EC6F59" w14:textId="77777777" w:rsidR="00D96663" w:rsidRPr="006B09C9" w:rsidRDefault="00D96663" w:rsidP="00F67863">
            <w:pPr>
              <w:rPr>
                <w:rFonts w:ascii="Arial" w:hAnsi="Arial" w:cs="Arial"/>
                <w:b/>
                <w:lang w:eastAsia="fi-FI"/>
              </w:rPr>
            </w:pPr>
            <w:r w:rsidRPr="006B09C9">
              <w:rPr>
                <w:rFonts w:ascii="Arial" w:hAnsi="Arial" w:cs="Arial"/>
                <w:b/>
                <w:lang w:eastAsia="fi-FI"/>
              </w:rPr>
              <w:t>Makro</w:t>
            </w:r>
          </w:p>
        </w:tc>
        <w:tc>
          <w:tcPr>
            <w:tcW w:w="2134" w:type="dxa"/>
            <w:shd w:val="clear" w:color="auto" w:fill="D9D9D9"/>
            <w:hideMark/>
          </w:tcPr>
          <w:p w14:paraId="22F12246" w14:textId="77777777" w:rsidR="00D96663" w:rsidRPr="006B09C9" w:rsidRDefault="00D96663" w:rsidP="00F67863">
            <w:pPr>
              <w:rPr>
                <w:rFonts w:ascii="Arial" w:hAnsi="Arial" w:cs="Arial"/>
                <w:b/>
                <w:lang w:eastAsia="fi-FI"/>
              </w:rPr>
            </w:pPr>
            <w:r w:rsidRPr="006B09C9">
              <w:rPr>
                <w:rFonts w:ascii="Arial" w:hAnsi="Arial" w:cs="Arial"/>
                <w:b/>
                <w:lang w:eastAsia="fi-FI"/>
              </w:rPr>
              <w:t>Makron selite</w:t>
            </w:r>
          </w:p>
        </w:tc>
        <w:tc>
          <w:tcPr>
            <w:tcW w:w="2552" w:type="dxa"/>
            <w:shd w:val="clear" w:color="auto" w:fill="D9D9D9"/>
            <w:hideMark/>
          </w:tcPr>
          <w:p w14:paraId="74E4E7A3" w14:textId="77777777" w:rsidR="00D96663" w:rsidRPr="006B09C9" w:rsidRDefault="00D96663" w:rsidP="00F67863">
            <w:pPr>
              <w:rPr>
                <w:rFonts w:ascii="Arial" w:hAnsi="Arial" w:cs="Arial"/>
                <w:b/>
                <w:lang w:eastAsia="fi-FI"/>
              </w:rPr>
            </w:pPr>
            <w:r w:rsidRPr="006B09C9">
              <w:rPr>
                <w:rFonts w:ascii="Arial" w:hAnsi="Arial" w:cs="Arial"/>
                <w:b/>
                <w:lang w:eastAsia="fi-FI"/>
              </w:rPr>
              <w:t>Käytetyt muuttujat</w:t>
            </w:r>
          </w:p>
        </w:tc>
        <w:tc>
          <w:tcPr>
            <w:tcW w:w="3106" w:type="dxa"/>
            <w:shd w:val="clear" w:color="auto" w:fill="D9D9D9"/>
            <w:hideMark/>
          </w:tcPr>
          <w:p w14:paraId="412384AF" w14:textId="77777777" w:rsidR="00D96663" w:rsidRPr="006B09C9" w:rsidRDefault="00D96663" w:rsidP="00F67863">
            <w:pPr>
              <w:rPr>
                <w:rFonts w:ascii="Arial" w:hAnsi="Arial" w:cs="Arial"/>
                <w:b/>
                <w:lang w:eastAsia="fi-FI"/>
              </w:rPr>
            </w:pPr>
            <w:r w:rsidRPr="006B09C9">
              <w:rPr>
                <w:rFonts w:ascii="Arial" w:hAnsi="Arial" w:cs="Arial"/>
                <w:b/>
                <w:lang w:eastAsia="fi-FI"/>
              </w:rPr>
              <w:t>Käytetyt parametrit</w:t>
            </w:r>
          </w:p>
        </w:tc>
      </w:tr>
      <w:tr w:rsidR="004D5B6B" w:rsidRPr="006B09C9" w14:paraId="5E24A592" w14:textId="77777777" w:rsidTr="004D5B6B">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BE59BB5" w14:textId="77777777" w:rsidR="00D96663" w:rsidRPr="006B09C9" w:rsidRDefault="00D96663" w:rsidP="00F67863">
            <w:pPr>
              <w:rPr>
                <w:rFonts w:ascii="Arial" w:hAnsi="Arial" w:cs="Arial"/>
                <w:lang w:eastAsia="fi-FI"/>
              </w:rPr>
            </w:pPr>
            <w:proofErr w:type="spellStart"/>
            <w:r w:rsidRPr="00D96663">
              <w:rPr>
                <w:rFonts w:ascii="Arial" w:hAnsi="Arial" w:cs="Arial"/>
                <w:lang w:eastAsia="fi-FI"/>
              </w:rPr>
              <w:t>AnsioSidKestoRaj</w:t>
            </w:r>
            <w:proofErr w:type="spellEnd"/>
          </w:p>
        </w:tc>
        <w:tc>
          <w:tcPr>
            <w:tcW w:w="2134" w:type="dxa"/>
            <w:tcBorders>
              <w:top w:val="single" w:sz="4" w:space="0" w:color="auto"/>
              <w:left w:val="single" w:sz="4" w:space="0" w:color="auto"/>
              <w:bottom w:val="single" w:sz="4" w:space="0" w:color="auto"/>
              <w:right w:val="single" w:sz="4" w:space="0" w:color="auto"/>
            </w:tcBorders>
            <w:shd w:val="clear" w:color="auto" w:fill="auto"/>
            <w:hideMark/>
          </w:tcPr>
          <w:p w14:paraId="6208CAF8" w14:textId="77777777" w:rsidR="00D96663" w:rsidRPr="006B09C9" w:rsidRDefault="00D96663" w:rsidP="00F67863">
            <w:pPr>
              <w:rPr>
                <w:rFonts w:ascii="Arial" w:hAnsi="Arial" w:cs="Arial"/>
                <w:lang w:eastAsia="fi-FI"/>
              </w:rPr>
            </w:pPr>
            <w:r w:rsidRPr="00D96663">
              <w:rPr>
                <w:rFonts w:ascii="Arial" w:hAnsi="Arial" w:cs="Arial"/>
                <w:lang w:eastAsia="fi-FI"/>
              </w:rPr>
              <w:t>Ansiopäivärahan ja vuorottelukorvauksen enimmäis- ja vähimmäiskeston rajaus</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36EB7406" w14:textId="77777777" w:rsidR="00D96663" w:rsidRPr="006B09C9" w:rsidRDefault="00D96663" w:rsidP="00D96663">
            <w:pPr>
              <w:rPr>
                <w:rFonts w:ascii="Arial" w:hAnsi="Arial" w:cs="Arial"/>
                <w:lang w:eastAsia="fi-FI"/>
              </w:rPr>
            </w:pPr>
            <w:proofErr w:type="spellStart"/>
            <w:r w:rsidRPr="006B09C9">
              <w:rPr>
                <w:rFonts w:ascii="Arial" w:hAnsi="Arial" w:cs="Arial"/>
                <w:lang w:eastAsia="fi-FI"/>
              </w:rPr>
              <w:t>mvuosi</w:t>
            </w:r>
            <w:proofErr w:type="spellEnd"/>
            <w:r w:rsidRPr="006B09C9">
              <w:rPr>
                <w:rFonts w:ascii="Arial" w:hAnsi="Arial" w:cs="Arial"/>
                <w:lang w:eastAsia="fi-FI"/>
              </w:rPr>
              <w:t xml:space="preserve">, </w:t>
            </w:r>
            <w:proofErr w:type="spellStart"/>
            <w:r w:rsidRPr="006B09C9">
              <w:rPr>
                <w:rFonts w:ascii="Arial" w:hAnsi="Arial" w:cs="Arial"/>
                <w:lang w:eastAsia="fi-FI"/>
              </w:rPr>
              <w:t>mkuuk</w:t>
            </w:r>
            <w:proofErr w:type="spellEnd"/>
            <w:r w:rsidRPr="006B09C9">
              <w:rPr>
                <w:rFonts w:ascii="Arial" w:hAnsi="Arial" w:cs="Arial"/>
                <w:lang w:eastAsia="fi-FI"/>
              </w:rPr>
              <w:t xml:space="preserve">, </w:t>
            </w:r>
            <w:proofErr w:type="spellStart"/>
            <w:r>
              <w:rPr>
                <w:rFonts w:ascii="Arial" w:hAnsi="Arial" w:cs="Arial"/>
                <w:lang w:eastAsia="fi-FI"/>
              </w:rPr>
              <w:t>kertymapv</w:t>
            </w:r>
            <w:proofErr w:type="spellEnd"/>
            <w:r w:rsidRPr="006B09C9">
              <w:rPr>
                <w:rFonts w:ascii="Arial" w:hAnsi="Arial" w:cs="Arial"/>
                <w:lang w:eastAsia="fi-FI"/>
              </w:rPr>
              <w:t xml:space="preserve">, </w:t>
            </w:r>
            <w:proofErr w:type="spellStart"/>
            <w:r w:rsidRPr="00D96663">
              <w:rPr>
                <w:rFonts w:ascii="Arial" w:hAnsi="Arial" w:cs="Arial"/>
                <w:lang w:eastAsia="fi-FI"/>
              </w:rPr>
              <w:t>tyohistv</w:t>
            </w:r>
            <w:proofErr w:type="spellEnd"/>
            <w:r w:rsidRPr="00D96663">
              <w:rPr>
                <w:rFonts w:ascii="Arial" w:hAnsi="Arial" w:cs="Arial"/>
                <w:lang w:eastAsia="fi-FI"/>
              </w:rPr>
              <w:t xml:space="preserve">, </w:t>
            </w:r>
            <w:proofErr w:type="spellStart"/>
            <w:r w:rsidRPr="00D96663">
              <w:rPr>
                <w:rFonts w:ascii="Arial" w:hAnsi="Arial" w:cs="Arial"/>
                <w:lang w:eastAsia="fi-FI"/>
              </w:rPr>
              <w:t>lasktyohistv</w:t>
            </w:r>
            <w:proofErr w:type="spellEnd"/>
            <w:r w:rsidRPr="00D96663">
              <w:rPr>
                <w:rFonts w:ascii="Arial" w:hAnsi="Arial" w:cs="Arial"/>
                <w:lang w:eastAsia="fi-FI"/>
              </w:rPr>
              <w:t xml:space="preserve">, </w:t>
            </w:r>
            <w:proofErr w:type="spellStart"/>
            <w:r w:rsidRPr="00D96663">
              <w:rPr>
                <w:rFonts w:ascii="Arial" w:hAnsi="Arial" w:cs="Arial"/>
                <w:lang w:eastAsia="fi-FI"/>
              </w:rPr>
              <w:t>taytkk</w:t>
            </w:r>
            <w:proofErr w:type="spellEnd"/>
            <w:r w:rsidRPr="00D96663">
              <w:rPr>
                <w:rFonts w:ascii="Arial" w:hAnsi="Arial" w:cs="Arial"/>
                <w:lang w:eastAsia="fi-FI"/>
              </w:rPr>
              <w:t xml:space="preserve">, </w:t>
            </w:r>
            <w:proofErr w:type="spellStart"/>
            <w:r w:rsidRPr="00D96663">
              <w:rPr>
                <w:rFonts w:ascii="Arial" w:hAnsi="Arial" w:cs="Arial"/>
                <w:lang w:eastAsia="fi-FI"/>
              </w:rPr>
              <w:t>ikavu</w:t>
            </w:r>
            <w:proofErr w:type="spellEnd"/>
            <w:r w:rsidRPr="00D96663">
              <w:rPr>
                <w:rFonts w:ascii="Arial" w:hAnsi="Arial" w:cs="Arial"/>
                <w:lang w:eastAsia="fi-FI"/>
              </w:rPr>
              <w:t xml:space="preserve">, </w:t>
            </w:r>
            <w:proofErr w:type="spellStart"/>
            <w:r w:rsidRPr="00D96663">
              <w:rPr>
                <w:rFonts w:ascii="Arial" w:hAnsi="Arial" w:cs="Arial"/>
                <w:lang w:eastAsia="fi-FI"/>
              </w:rPr>
              <w:t>ikakk</w:t>
            </w:r>
            <w:proofErr w:type="spellEnd"/>
            <w:r w:rsidRPr="00D96663">
              <w:rPr>
                <w:rFonts w:ascii="Arial" w:hAnsi="Arial" w:cs="Arial"/>
                <w:lang w:eastAsia="fi-FI"/>
              </w:rPr>
              <w:t xml:space="preserve">, </w:t>
            </w:r>
            <w:proofErr w:type="spellStart"/>
            <w:r w:rsidRPr="00D96663">
              <w:rPr>
                <w:rFonts w:ascii="Arial" w:hAnsi="Arial" w:cs="Arial"/>
                <w:lang w:eastAsia="fi-FI"/>
              </w:rPr>
              <w:t>tmtukipv</w:t>
            </w:r>
            <w:proofErr w:type="spellEnd"/>
            <w:r w:rsidRPr="00D96663">
              <w:rPr>
                <w:rFonts w:ascii="Arial" w:hAnsi="Arial" w:cs="Arial"/>
                <w:lang w:eastAsia="fi-FI"/>
              </w:rPr>
              <w:t xml:space="preserve">, </w:t>
            </w:r>
            <w:proofErr w:type="spellStart"/>
            <w:r w:rsidRPr="00D96663">
              <w:rPr>
                <w:rFonts w:ascii="Arial" w:hAnsi="Arial" w:cs="Arial"/>
                <w:lang w:eastAsia="fi-FI"/>
              </w:rPr>
              <w:t>tyooloehto</w:t>
            </w:r>
            <w:proofErr w:type="spellEnd"/>
            <w:r w:rsidRPr="00D96663">
              <w:rPr>
                <w:rFonts w:ascii="Arial" w:hAnsi="Arial" w:cs="Arial"/>
                <w:lang w:eastAsia="fi-FI"/>
              </w:rPr>
              <w:t xml:space="preserve">, </w:t>
            </w:r>
            <w:proofErr w:type="spellStart"/>
            <w:r w:rsidRPr="00D96663">
              <w:rPr>
                <w:rFonts w:ascii="Arial" w:hAnsi="Arial" w:cs="Arial"/>
                <w:lang w:eastAsia="fi-FI"/>
              </w:rPr>
              <w:t>vuorkorv</w:t>
            </w:r>
            <w:proofErr w:type="spellEnd"/>
          </w:p>
        </w:tc>
        <w:tc>
          <w:tcPr>
            <w:tcW w:w="3106" w:type="dxa"/>
            <w:tcBorders>
              <w:top w:val="single" w:sz="4" w:space="0" w:color="auto"/>
              <w:left w:val="single" w:sz="4" w:space="0" w:color="auto"/>
              <w:bottom w:val="single" w:sz="4" w:space="0" w:color="auto"/>
              <w:right w:val="single" w:sz="4" w:space="0" w:color="auto"/>
            </w:tcBorders>
            <w:shd w:val="clear" w:color="auto" w:fill="auto"/>
            <w:hideMark/>
          </w:tcPr>
          <w:p w14:paraId="08447B33" w14:textId="77777777" w:rsidR="00D96663" w:rsidRDefault="00D96663" w:rsidP="00F67863">
            <w:pPr>
              <w:rPr>
                <w:rFonts w:ascii="Arial" w:hAnsi="Arial" w:cs="Arial"/>
                <w:lang w:eastAsia="fi-FI"/>
              </w:rPr>
            </w:pPr>
            <w:proofErr w:type="spellStart"/>
            <w:r>
              <w:rPr>
                <w:rFonts w:ascii="Arial" w:hAnsi="Arial" w:cs="Arial"/>
                <w:lang w:eastAsia="fi-FI"/>
              </w:rPr>
              <w:t>AnsioSidKesto</w:t>
            </w:r>
            <w:proofErr w:type="spellEnd"/>
            <w:r>
              <w:rPr>
                <w:rFonts w:ascii="Arial" w:hAnsi="Arial" w:cs="Arial"/>
                <w:lang w:eastAsia="fi-FI"/>
              </w:rPr>
              <w:t>, AnsioSidKesto2,</w:t>
            </w:r>
            <w:r w:rsidRPr="00D96663">
              <w:rPr>
                <w:rFonts w:ascii="Arial" w:hAnsi="Arial" w:cs="Arial"/>
                <w:lang w:eastAsia="fi-FI"/>
              </w:rPr>
              <w:t xml:space="preserve"> </w:t>
            </w:r>
            <w:r>
              <w:rPr>
                <w:rFonts w:ascii="Arial" w:hAnsi="Arial" w:cs="Arial"/>
                <w:lang w:eastAsia="fi-FI"/>
              </w:rPr>
              <w:t>AnsioSidKesto3,</w:t>
            </w:r>
            <w:r w:rsidRPr="00D96663">
              <w:rPr>
                <w:rFonts w:ascii="Arial" w:hAnsi="Arial" w:cs="Arial"/>
                <w:lang w:eastAsia="fi-FI"/>
              </w:rPr>
              <w:t xml:space="preserve"> </w:t>
            </w:r>
            <w:proofErr w:type="spellStart"/>
            <w:r w:rsidRPr="00D96663">
              <w:rPr>
                <w:rFonts w:ascii="Arial" w:hAnsi="Arial" w:cs="Arial"/>
                <w:lang w:eastAsia="fi-FI"/>
              </w:rPr>
              <w:t>LisaPvTyoHist</w:t>
            </w:r>
            <w:proofErr w:type="spellEnd"/>
            <w:r>
              <w:rPr>
                <w:rFonts w:ascii="Arial" w:hAnsi="Arial" w:cs="Arial"/>
                <w:lang w:eastAsia="fi-FI"/>
              </w:rPr>
              <w:t>,</w:t>
            </w:r>
            <w:r w:rsidR="004D5B6B">
              <w:rPr>
                <w:rFonts w:ascii="Arial" w:hAnsi="Arial" w:cs="Arial"/>
                <w:lang w:eastAsia="fi-FI"/>
              </w:rPr>
              <w:t xml:space="preserve"> </w:t>
            </w:r>
            <w:proofErr w:type="spellStart"/>
            <w:r w:rsidR="004D5B6B" w:rsidRPr="004D5B6B">
              <w:rPr>
                <w:rFonts w:ascii="Arial" w:hAnsi="Arial" w:cs="Arial"/>
                <w:lang w:eastAsia="fi-FI"/>
              </w:rPr>
              <w:t>LisaPvAlaIka</w:t>
            </w:r>
            <w:proofErr w:type="spellEnd"/>
            <w:r w:rsidR="004D5B6B">
              <w:rPr>
                <w:rFonts w:ascii="Arial" w:hAnsi="Arial" w:cs="Arial"/>
                <w:lang w:eastAsia="fi-FI"/>
              </w:rPr>
              <w:t xml:space="preserve">, </w:t>
            </w:r>
            <w:proofErr w:type="spellStart"/>
            <w:r w:rsidR="004D5B6B" w:rsidRPr="004D5B6B">
              <w:rPr>
                <w:rFonts w:ascii="Arial" w:hAnsi="Arial" w:cs="Arial"/>
                <w:lang w:eastAsia="fi-FI"/>
              </w:rPr>
              <w:t>LisaPvYlaika</w:t>
            </w:r>
            <w:proofErr w:type="spellEnd"/>
            <w:r w:rsidR="004D5B6B">
              <w:rPr>
                <w:rFonts w:ascii="Arial" w:hAnsi="Arial" w:cs="Arial"/>
                <w:lang w:eastAsia="fi-FI"/>
              </w:rPr>
              <w:t xml:space="preserve">, </w:t>
            </w:r>
            <w:proofErr w:type="spellStart"/>
            <w:r w:rsidRPr="00D96663">
              <w:rPr>
                <w:rFonts w:ascii="Arial" w:hAnsi="Arial" w:cs="Arial"/>
                <w:lang w:eastAsia="fi-FI"/>
              </w:rPr>
              <w:t>KestoIkaRaja</w:t>
            </w:r>
            <w:proofErr w:type="spellEnd"/>
            <w:r>
              <w:rPr>
                <w:rFonts w:ascii="Arial" w:hAnsi="Arial" w:cs="Arial"/>
                <w:lang w:eastAsia="fi-FI"/>
              </w:rPr>
              <w:t>,</w:t>
            </w:r>
            <w:r w:rsidR="004D5B6B">
              <w:rPr>
                <w:rFonts w:ascii="Arial" w:hAnsi="Arial" w:cs="Arial"/>
                <w:lang w:eastAsia="fi-FI"/>
              </w:rPr>
              <w:t xml:space="preserve"> </w:t>
            </w:r>
            <w:proofErr w:type="spellStart"/>
            <w:r w:rsidRPr="00D96663">
              <w:rPr>
                <w:rFonts w:ascii="Arial" w:hAnsi="Arial" w:cs="Arial"/>
                <w:lang w:eastAsia="fi-FI"/>
              </w:rPr>
              <w:t>KestoLyhEhtoV</w:t>
            </w:r>
            <w:proofErr w:type="spellEnd"/>
            <w:r>
              <w:rPr>
                <w:rFonts w:ascii="Arial" w:hAnsi="Arial" w:cs="Arial"/>
                <w:lang w:eastAsia="fi-FI"/>
              </w:rPr>
              <w:t>,</w:t>
            </w:r>
          </w:p>
          <w:p w14:paraId="1F48CC58" w14:textId="77777777" w:rsidR="00D96663" w:rsidRDefault="004D5B6B" w:rsidP="00F67863">
            <w:pPr>
              <w:rPr>
                <w:rFonts w:ascii="Arial" w:hAnsi="Arial" w:cs="Arial"/>
                <w:lang w:eastAsia="fi-FI"/>
              </w:rPr>
            </w:pPr>
            <w:proofErr w:type="spellStart"/>
            <w:r>
              <w:rPr>
                <w:rFonts w:ascii="Arial" w:hAnsi="Arial" w:cs="Arial"/>
                <w:lang w:eastAsia="fi-FI"/>
              </w:rPr>
              <w:t>TTPaivia</w:t>
            </w:r>
            <w:proofErr w:type="spellEnd"/>
            <w:r w:rsidR="00355D5F">
              <w:rPr>
                <w:rFonts w:ascii="Arial" w:hAnsi="Arial" w:cs="Arial"/>
                <w:lang w:eastAsia="fi-FI"/>
              </w:rPr>
              <w:t xml:space="preserve">, </w:t>
            </w:r>
            <w:proofErr w:type="spellStart"/>
            <w:r w:rsidR="00355D5F" w:rsidRPr="00355D5F">
              <w:rPr>
                <w:rFonts w:ascii="Arial" w:hAnsi="Arial" w:cs="Arial"/>
                <w:lang w:eastAsia="fi-FI"/>
              </w:rPr>
              <w:t>VuorKorvMaxKesto</w:t>
            </w:r>
            <w:proofErr w:type="spellEnd"/>
          </w:p>
          <w:p w14:paraId="52E56223" w14:textId="77777777" w:rsidR="004D5B6B" w:rsidRPr="006B09C9" w:rsidRDefault="004D5B6B" w:rsidP="00F67863">
            <w:pPr>
              <w:rPr>
                <w:rFonts w:ascii="Arial" w:hAnsi="Arial" w:cs="Arial"/>
                <w:lang w:eastAsia="fi-FI"/>
              </w:rPr>
            </w:pPr>
          </w:p>
        </w:tc>
      </w:tr>
    </w:tbl>
    <w:p w14:paraId="07547A01" w14:textId="77777777" w:rsidR="00D96663" w:rsidRDefault="00D96663" w:rsidP="000069F0"/>
    <w:p w14:paraId="4C120AC7" w14:textId="77777777" w:rsidR="002C5C1D" w:rsidRDefault="00583D7F" w:rsidP="002C5C1D">
      <w:pPr>
        <w:spacing w:after="240"/>
        <w:rPr>
          <w:rFonts w:ascii="Arial" w:hAnsi="Arial" w:cs="Arial"/>
        </w:rPr>
      </w:pPr>
      <w:r>
        <w:rPr>
          <w:rFonts w:ascii="Arial" w:hAnsi="Arial" w:cs="Arial"/>
        </w:rPr>
        <w:t xml:space="preserve">Ansiopäivärahan enimmäiskestosta </w:t>
      </w:r>
      <w:r w:rsidR="002C5C1D">
        <w:rPr>
          <w:rFonts w:ascii="Arial" w:hAnsi="Arial" w:cs="Arial"/>
        </w:rPr>
        <w:t>säädettiin ensi kertaa</w:t>
      </w:r>
      <w:r>
        <w:rPr>
          <w:rFonts w:ascii="Arial" w:hAnsi="Arial" w:cs="Arial"/>
        </w:rPr>
        <w:t xml:space="preserve"> työttömyysturvalaissa</w:t>
      </w:r>
      <w:r w:rsidR="002C5C1D">
        <w:rPr>
          <w:rFonts w:ascii="Arial" w:hAnsi="Arial" w:cs="Arial"/>
        </w:rPr>
        <w:t xml:space="preserve"> (</w:t>
      </w:r>
      <w:r w:rsidR="002C5C1D" w:rsidRPr="002C5C1D">
        <w:rPr>
          <w:rFonts w:ascii="Arial" w:hAnsi="Arial" w:cs="Arial"/>
        </w:rPr>
        <w:t>24.8.1984/602</w:t>
      </w:r>
      <w:r w:rsidR="002C5C1D">
        <w:rPr>
          <w:rFonts w:ascii="Arial" w:hAnsi="Arial" w:cs="Arial"/>
        </w:rPr>
        <w:t>)</w:t>
      </w:r>
      <w:r>
        <w:rPr>
          <w:rFonts w:ascii="Arial" w:hAnsi="Arial" w:cs="Arial"/>
        </w:rPr>
        <w:t>.</w:t>
      </w:r>
    </w:p>
    <w:p w14:paraId="1ADD71E3" w14:textId="77777777" w:rsidR="002C5C1D" w:rsidRPr="0037051E" w:rsidRDefault="002C5C1D" w:rsidP="002C5C1D">
      <w:pPr>
        <w:jc w:val="center"/>
        <w:rPr>
          <w:b/>
        </w:rPr>
      </w:pPr>
      <w:r w:rsidRPr="002C5C1D">
        <w:rPr>
          <w:b/>
        </w:rPr>
        <w:t>26</w:t>
      </w:r>
      <w:r>
        <w:rPr>
          <w:b/>
        </w:rPr>
        <w:t xml:space="preserve"> </w:t>
      </w:r>
      <w:r w:rsidRPr="002C5C1D">
        <w:rPr>
          <w:b/>
        </w:rPr>
        <w:t>§</w:t>
      </w:r>
    </w:p>
    <w:p w14:paraId="420972FF" w14:textId="77777777" w:rsidR="002C5C1D" w:rsidRDefault="002C5C1D" w:rsidP="002C5C1D">
      <w:pPr>
        <w:jc w:val="center"/>
        <w:rPr>
          <w:b/>
        </w:rPr>
      </w:pPr>
      <w:r w:rsidRPr="002C5C1D">
        <w:rPr>
          <w:b/>
        </w:rPr>
        <w:t>Päivärahakauden kesto</w:t>
      </w:r>
    </w:p>
    <w:p w14:paraId="6223D6A3" w14:textId="77777777" w:rsidR="002C5C1D" w:rsidRDefault="002C5C1D" w:rsidP="002C5C1D">
      <w:pPr>
        <w:spacing w:after="240"/>
      </w:pPr>
      <w:r>
        <w:t>Peruspäivärahaa maksetaan ajallisesti rajoittamattomana ja ansioon suhteutettua päivärahaa enintään 500 työttömyyspäivältä neljän peräkkäisen kalenterivuoden aikana.</w:t>
      </w:r>
    </w:p>
    <w:p w14:paraId="4E781F20" w14:textId="77777777" w:rsidR="002C5C1D" w:rsidRDefault="002C5C1D" w:rsidP="002C5C1D">
      <w:pPr>
        <w:spacing w:after="240"/>
        <w:rPr>
          <w:rFonts w:ascii="Arial" w:hAnsi="Arial" w:cs="Arial"/>
        </w:rPr>
      </w:pPr>
      <w:r w:rsidRPr="002C5C1D">
        <w:rPr>
          <w:rFonts w:ascii="Arial" w:hAnsi="Arial" w:cs="Arial"/>
        </w:rPr>
        <w:t>Lailla 20.12.2013/1049</w:t>
      </w:r>
      <w:r>
        <w:rPr>
          <w:rFonts w:ascii="Arial" w:hAnsi="Arial" w:cs="Arial"/>
        </w:rPr>
        <w:t xml:space="preserve"> maksuaikaa lyhennettiin sellaisilta henkilöiltä, jotka eivät täytä kolmen vuoden työssäoloaikaa:</w:t>
      </w:r>
    </w:p>
    <w:p w14:paraId="6DD18BCB" w14:textId="77777777" w:rsidR="002C5C1D" w:rsidRPr="0037051E" w:rsidRDefault="002C5C1D" w:rsidP="002C5C1D">
      <w:pPr>
        <w:jc w:val="center"/>
        <w:rPr>
          <w:b/>
        </w:rPr>
      </w:pPr>
      <w:r w:rsidRPr="002C5C1D">
        <w:rPr>
          <w:b/>
        </w:rPr>
        <w:t>3 §</w:t>
      </w:r>
    </w:p>
    <w:p w14:paraId="51CC1745" w14:textId="77777777" w:rsidR="002C5C1D" w:rsidRDefault="002C5C1D" w:rsidP="002C5C1D">
      <w:pPr>
        <w:jc w:val="center"/>
        <w:rPr>
          <w:b/>
        </w:rPr>
      </w:pPr>
      <w:r w:rsidRPr="002C5C1D">
        <w:rPr>
          <w:b/>
        </w:rPr>
        <w:t>Ansiopäivärahan ansio-osan maksuajan lyhentäminen</w:t>
      </w:r>
    </w:p>
    <w:p w14:paraId="220D1A0C" w14:textId="77777777" w:rsidR="002C5C1D" w:rsidRDefault="002C5C1D" w:rsidP="002C5C1D">
      <w:pPr>
        <w:spacing w:after="240"/>
      </w:pPr>
      <w:r w:rsidRPr="002C5C1D">
        <w:t>Ansiopäivärahan saajalle, joka ei ole ollut työssä yhteensä vähintään kolmea vuotta ennen työttömyyspäivärahaoikeuden alkamista, ansiopäiväraha maksetaan päivärahakauden enimmäisajan 100 viimeiseltä päivältä sen suuruisena kuin se maksettaisiin peruspäivärahana.</w:t>
      </w:r>
    </w:p>
    <w:p w14:paraId="4B5EE8BB" w14:textId="77777777" w:rsidR="00FE0BAA" w:rsidRDefault="002C5C1D" w:rsidP="00FE0BAA">
      <w:pPr>
        <w:spacing w:after="240"/>
        <w:rPr>
          <w:rFonts w:ascii="Arial" w:hAnsi="Arial" w:cs="Arial"/>
        </w:rPr>
      </w:pPr>
      <w:r w:rsidRPr="002C5C1D">
        <w:rPr>
          <w:rFonts w:ascii="Arial" w:hAnsi="Arial" w:cs="Arial"/>
        </w:rPr>
        <w:t xml:space="preserve">Lailla </w:t>
      </w:r>
      <w:r w:rsidR="00FE0BAA" w:rsidRPr="00FE0BAA">
        <w:rPr>
          <w:rFonts w:ascii="Arial" w:hAnsi="Arial" w:cs="Arial"/>
        </w:rPr>
        <w:t>9.12.2016/1081</w:t>
      </w:r>
      <w:r w:rsidR="00FE0BAA">
        <w:rPr>
          <w:rFonts w:ascii="Arial" w:hAnsi="Arial" w:cs="Arial"/>
        </w:rPr>
        <w:t xml:space="preserve"> maksuaika määriteltiin uudelleen niin että sillä on kolme vaihtoehtoa:</w:t>
      </w:r>
      <w:r w:rsidR="00FE0BAA" w:rsidRPr="00FE0BAA">
        <w:rPr>
          <w:rFonts w:ascii="Arial" w:hAnsi="Arial" w:cs="Arial"/>
        </w:rPr>
        <w:t xml:space="preserve"> </w:t>
      </w:r>
    </w:p>
    <w:p w14:paraId="04E88AB6" w14:textId="77777777" w:rsidR="00FE0BAA" w:rsidRPr="0037051E" w:rsidRDefault="00FE0BAA" w:rsidP="00FE0BAA">
      <w:pPr>
        <w:jc w:val="center"/>
        <w:rPr>
          <w:b/>
        </w:rPr>
      </w:pPr>
      <w:r>
        <w:rPr>
          <w:b/>
        </w:rPr>
        <w:t>7</w:t>
      </w:r>
      <w:r w:rsidRPr="002C5C1D">
        <w:rPr>
          <w:b/>
        </w:rPr>
        <w:t xml:space="preserve"> §</w:t>
      </w:r>
    </w:p>
    <w:p w14:paraId="322C8203" w14:textId="77777777" w:rsidR="00FE0BAA" w:rsidRDefault="00FE0BAA" w:rsidP="00FE0BAA">
      <w:pPr>
        <w:jc w:val="center"/>
        <w:rPr>
          <w:b/>
        </w:rPr>
      </w:pPr>
      <w:r>
        <w:rPr>
          <w:b/>
        </w:rPr>
        <w:t>P</w:t>
      </w:r>
      <w:r w:rsidRPr="00FE0BAA">
        <w:rPr>
          <w:b/>
        </w:rPr>
        <w:t>äivärahakauden enimmäisaika</w:t>
      </w:r>
    </w:p>
    <w:p w14:paraId="10627495" w14:textId="77777777" w:rsidR="00FE0BAA" w:rsidRDefault="00FE0BAA" w:rsidP="00FE0BAA">
      <w:pPr>
        <w:spacing w:after="240"/>
      </w:pPr>
      <w:r>
        <w:t>Peruspäivärahaa ja ansiopäivärahaa maksetaan yhteensä enintään:</w:t>
      </w:r>
    </w:p>
    <w:p w14:paraId="1DD9DC24" w14:textId="77777777" w:rsidR="00FE0BAA" w:rsidRDefault="00FE0BAA" w:rsidP="00FE0BAA">
      <w:pPr>
        <w:spacing w:after="240"/>
      </w:pPr>
      <w:r>
        <w:t>1) 300 työttömyyspäivältä henkilölle, joka on ollut 17 vuotta täytettyään työssä yhteensä enintään kolme vuotta ennen työttömyyspäivärahaoikeuden alkamista;</w:t>
      </w:r>
    </w:p>
    <w:p w14:paraId="4F19AFB7" w14:textId="77777777" w:rsidR="00FE0BAA" w:rsidRDefault="00FE0BAA" w:rsidP="00FE0BAA">
      <w:pPr>
        <w:spacing w:after="240"/>
      </w:pPr>
      <w:r>
        <w:t>2) 400 työttömyyspäivältä henkilölle, joka on ollut 17 vuotta täytettyään työssä yhteensä yli kolme vuotta ennen työttömyyspäivärahaoikeuden alkamista;</w:t>
      </w:r>
    </w:p>
    <w:p w14:paraId="0192285D" w14:textId="77777777" w:rsidR="00FE0BAA" w:rsidRDefault="00FE0BAA" w:rsidP="00FE0BAA">
      <w:pPr>
        <w:spacing w:after="240"/>
      </w:pPr>
      <w:r>
        <w:lastRenderedPageBreak/>
        <w:t>3) 500 työttömyyspäivältä henkilölle, jonka työssäoloehto on täyttynyt hänen täytettyään 58 vuotta ja jolla on työssäoloehdon täyttyessä 11 §:ssä tarkoitettua työssäoloaikaa vähintään viisi vuotta viimeisen 20 vuoden aikana.</w:t>
      </w:r>
    </w:p>
    <w:p w14:paraId="3B33C39F" w14:textId="77777777" w:rsidR="00FE0BAA" w:rsidRDefault="00FE0BAA" w:rsidP="00FE0BAA">
      <w:pPr>
        <w:spacing w:after="240"/>
      </w:pPr>
      <w:r>
        <w:t>Enimmäisaikaan luetaan myös sellaiset työttömyyspäivät, joilta henkilölle on maksettu työttömyysetuutta sellaisessa valtiossa, jossa sovelletaan sosiaaliturva-asetusta tai perusasetusta tai jonka kanssa Suomella on työttömyysturvaa koskeva sopimus.</w:t>
      </w:r>
    </w:p>
    <w:p w14:paraId="33D99E50" w14:textId="77777777" w:rsidR="002C5C1D" w:rsidRDefault="00FE0BAA" w:rsidP="00FE0BAA">
      <w:pPr>
        <w:spacing w:after="240"/>
        <w:rPr>
          <w:rFonts w:ascii="Arial" w:hAnsi="Arial" w:cs="Arial"/>
        </w:rPr>
      </w:pPr>
      <w:r>
        <w:t>Laskettaessa 1 momentin mukaista enimmäisaikaa otetaan soviteltuna työttömyyspäivärahana maksettu määrä huomioon muunnettuna täysiksi työttömyyspäivärahapäiviksi.</w:t>
      </w:r>
    </w:p>
    <w:p w14:paraId="030B7A55" w14:textId="77777777" w:rsidR="002C5C1D" w:rsidRDefault="00FE0BAA" w:rsidP="002C5C1D">
      <w:pPr>
        <w:spacing w:after="240"/>
        <w:rPr>
          <w:rFonts w:ascii="Arial" w:hAnsi="Arial" w:cs="Arial"/>
        </w:rPr>
      </w:pPr>
      <w:r>
        <w:rPr>
          <w:rFonts w:ascii="Arial" w:hAnsi="Arial" w:cs="Arial"/>
        </w:rPr>
        <w:t>Kolmannessa kohdassa viitattu työssäoloajan määritelmä on seuraava:</w:t>
      </w:r>
    </w:p>
    <w:p w14:paraId="752C6ECE" w14:textId="77777777" w:rsidR="00FE0BAA" w:rsidRPr="0037051E" w:rsidRDefault="00FE0BAA" w:rsidP="00FE0BAA">
      <w:pPr>
        <w:jc w:val="center"/>
        <w:rPr>
          <w:b/>
        </w:rPr>
      </w:pPr>
      <w:r>
        <w:rPr>
          <w:b/>
        </w:rPr>
        <w:t>11</w:t>
      </w:r>
      <w:r w:rsidRPr="002C5C1D">
        <w:rPr>
          <w:b/>
        </w:rPr>
        <w:t xml:space="preserve"> §</w:t>
      </w:r>
    </w:p>
    <w:p w14:paraId="15573C21" w14:textId="77777777" w:rsidR="00FE0BAA" w:rsidRDefault="00FE0BAA" w:rsidP="00FE0BAA">
      <w:pPr>
        <w:jc w:val="center"/>
        <w:rPr>
          <w:b/>
        </w:rPr>
      </w:pPr>
      <w:r w:rsidRPr="00FE0BAA">
        <w:rPr>
          <w:b/>
        </w:rPr>
        <w:t>Työssäoloajan laskeminen</w:t>
      </w:r>
    </w:p>
    <w:p w14:paraId="0E0D3A80" w14:textId="77777777" w:rsidR="00FE0BAA" w:rsidRDefault="00FE0BAA" w:rsidP="00FE0BAA">
      <w:pPr>
        <w:spacing w:after="240"/>
      </w:pPr>
      <w:r>
        <w:t>Edellä 7 §:n 1 momentin 3 kohdassa ja 9 §:ssä tarkoitettu työssäoloaika lasketaan t</w:t>
      </w:r>
      <w:r w:rsidR="00694793">
        <w:t>yöntekijän eläkelain (395/2006)</w:t>
      </w:r>
      <w:r w:rsidR="00694793">
        <w:br/>
      </w:r>
      <w:r>
        <w:t>3 §:ssä tarkoitettujen työeläkelakien alaisten ansioiden perusteella.</w:t>
      </w:r>
    </w:p>
    <w:p w14:paraId="53B2E796" w14:textId="77777777" w:rsidR="00FE0BAA" w:rsidRPr="002C5C1D" w:rsidRDefault="00FE0BAA" w:rsidP="00FE0BAA">
      <w:pPr>
        <w:spacing w:after="240"/>
        <w:rPr>
          <w:rFonts w:ascii="Arial" w:hAnsi="Arial" w:cs="Arial"/>
        </w:rPr>
      </w:pPr>
      <w:r>
        <w:t>Työssäolokuukausien lukumäärä saadaan jakamalla kunkin kalenterivuoden ansiot luvulla 510. Kalenterivuosikohtainen osamäärä pyöristetään alaspäin lähimpään kokonaislukuun, joka voi olla enintään 12. Eri vuosien osamäärät lasketaan yhteen.</w:t>
      </w:r>
    </w:p>
    <w:p w14:paraId="5043CB0F" w14:textId="77777777" w:rsidR="002C5C1D" w:rsidRDefault="002C5C1D" w:rsidP="002C5C1D"/>
    <w:p w14:paraId="1F071D5C" w14:textId="77777777" w:rsidR="00583D7F" w:rsidRDefault="00583D7F" w:rsidP="00583D7F">
      <w:pPr>
        <w:pStyle w:val="Taulukkoots"/>
      </w:pPr>
      <w:bookmarkStart w:id="29" w:name="_Toc46847349"/>
      <w:r>
        <w:t>Ansiopäivärahan kesto</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75"/>
        <w:gridCol w:w="1418"/>
        <w:gridCol w:w="1276"/>
        <w:gridCol w:w="1842"/>
      </w:tblGrid>
      <w:tr w:rsidR="00D92D47" w:rsidRPr="006B09C9" w14:paraId="62026B8C" w14:textId="77777777" w:rsidTr="00D92D47">
        <w:trPr>
          <w:trHeight w:hRule="exact" w:val="737"/>
          <w:jc w:val="center"/>
        </w:trPr>
        <w:tc>
          <w:tcPr>
            <w:tcW w:w="1555" w:type="dxa"/>
          </w:tcPr>
          <w:p w14:paraId="3BB37264" w14:textId="77777777" w:rsidR="00D92D47" w:rsidRPr="006B09C9" w:rsidRDefault="00D92D47" w:rsidP="00F67863">
            <w:pPr>
              <w:pStyle w:val="Selitys"/>
              <w:spacing w:before="0" w:after="0"/>
              <w:rPr>
                <w:b/>
              </w:rPr>
            </w:pPr>
            <w:r w:rsidRPr="006B09C9">
              <w:rPr>
                <w:b/>
              </w:rPr>
              <w:t>Voimaantulo</w:t>
            </w:r>
          </w:p>
        </w:tc>
        <w:tc>
          <w:tcPr>
            <w:tcW w:w="1275" w:type="dxa"/>
          </w:tcPr>
          <w:p w14:paraId="26CD3C26" w14:textId="77777777" w:rsidR="00D92D47" w:rsidRPr="006B09C9" w:rsidRDefault="00D92D47" w:rsidP="00F67863">
            <w:pPr>
              <w:pStyle w:val="Selitys"/>
              <w:spacing w:before="0" w:after="0"/>
              <w:jc w:val="center"/>
              <w:rPr>
                <w:b/>
              </w:rPr>
            </w:pPr>
            <w:r>
              <w:rPr>
                <w:b/>
              </w:rPr>
              <w:t xml:space="preserve">Tavallinen </w:t>
            </w:r>
            <w:proofErr w:type="gramStart"/>
            <w:r>
              <w:rPr>
                <w:b/>
              </w:rPr>
              <w:t>enimmäis-kesto</w:t>
            </w:r>
            <w:proofErr w:type="gramEnd"/>
            <w:r>
              <w:rPr>
                <w:b/>
              </w:rPr>
              <w:t>, pv</w:t>
            </w:r>
          </w:p>
        </w:tc>
        <w:tc>
          <w:tcPr>
            <w:tcW w:w="1418" w:type="dxa"/>
          </w:tcPr>
          <w:p w14:paraId="77A7BD30" w14:textId="77777777" w:rsidR="00D92D47" w:rsidRPr="006B09C9" w:rsidRDefault="00D92D47" w:rsidP="00F67863">
            <w:pPr>
              <w:pStyle w:val="Selitys"/>
              <w:spacing w:before="0" w:after="0"/>
              <w:jc w:val="center"/>
              <w:rPr>
                <w:b/>
              </w:rPr>
            </w:pPr>
            <w:r>
              <w:rPr>
                <w:b/>
              </w:rPr>
              <w:t xml:space="preserve">Lyhennetty </w:t>
            </w:r>
            <w:proofErr w:type="gramStart"/>
            <w:r>
              <w:rPr>
                <w:b/>
              </w:rPr>
              <w:t>enimmäis-kesto</w:t>
            </w:r>
            <w:proofErr w:type="gramEnd"/>
            <w:r>
              <w:rPr>
                <w:b/>
              </w:rPr>
              <w:t>, pv</w:t>
            </w:r>
          </w:p>
        </w:tc>
        <w:tc>
          <w:tcPr>
            <w:tcW w:w="1276" w:type="dxa"/>
          </w:tcPr>
          <w:p w14:paraId="4C05564A" w14:textId="77777777" w:rsidR="00D92D47" w:rsidRPr="006B09C9" w:rsidRDefault="00D92D47" w:rsidP="00F67863">
            <w:pPr>
              <w:pStyle w:val="Selitys"/>
              <w:spacing w:before="0" w:after="0"/>
              <w:jc w:val="center"/>
              <w:rPr>
                <w:b/>
              </w:rPr>
            </w:pPr>
            <w:r>
              <w:rPr>
                <w:b/>
              </w:rPr>
              <w:t xml:space="preserve">Pidennetty </w:t>
            </w:r>
            <w:proofErr w:type="gramStart"/>
            <w:r>
              <w:rPr>
                <w:b/>
              </w:rPr>
              <w:t>enimmäis-kesto</w:t>
            </w:r>
            <w:proofErr w:type="gramEnd"/>
            <w:r>
              <w:rPr>
                <w:b/>
              </w:rPr>
              <w:t>, pv</w:t>
            </w:r>
          </w:p>
        </w:tc>
        <w:tc>
          <w:tcPr>
            <w:tcW w:w="1842" w:type="dxa"/>
          </w:tcPr>
          <w:p w14:paraId="6EE6372C" w14:textId="77777777" w:rsidR="00D92D47" w:rsidRPr="006B09C9" w:rsidRDefault="00D92D47" w:rsidP="00F67863">
            <w:pPr>
              <w:pStyle w:val="Selitys"/>
              <w:spacing w:before="0" w:after="0"/>
              <w:jc w:val="center"/>
              <w:rPr>
                <w:b/>
              </w:rPr>
            </w:pPr>
            <w:r w:rsidRPr="006B09C9">
              <w:rPr>
                <w:b/>
              </w:rPr>
              <w:t>Laki</w:t>
            </w:r>
          </w:p>
        </w:tc>
      </w:tr>
      <w:tr w:rsidR="00D92D47" w:rsidRPr="006B09C9" w14:paraId="731DBA54" w14:textId="77777777" w:rsidTr="00D92D47">
        <w:trPr>
          <w:trHeight w:hRule="exact" w:val="340"/>
          <w:jc w:val="center"/>
        </w:trPr>
        <w:tc>
          <w:tcPr>
            <w:tcW w:w="1555" w:type="dxa"/>
          </w:tcPr>
          <w:p w14:paraId="5CBBC072" w14:textId="77777777" w:rsidR="00D92D47" w:rsidRPr="006B09C9" w:rsidRDefault="00D92D47" w:rsidP="00F67863">
            <w:pPr>
              <w:pStyle w:val="Selitys"/>
              <w:spacing w:before="0" w:after="0"/>
              <w:jc w:val="center"/>
            </w:pPr>
            <w:r w:rsidRPr="006B09C9">
              <w:t>1.1.1985</w:t>
            </w:r>
          </w:p>
        </w:tc>
        <w:tc>
          <w:tcPr>
            <w:tcW w:w="1275" w:type="dxa"/>
          </w:tcPr>
          <w:p w14:paraId="5B060510" w14:textId="77777777" w:rsidR="00D92D47" w:rsidRPr="006B09C9" w:rsidRDefault="00D92D47" w:rsidP="00F67863">
            <w:pPr>
              <w:pStyle w:val="Selitys"/>
              <w:spacing w:before="0" w:after="0"/>
              <w:jc w:val="center"/>
            </w:pPr>
            <w:r>
              <w:t>500</w:t>
            </w:r>
          </w:p>
        </w:tc>
        <w:tc>
          <w:tcPr>
            <w:tcW w:w="1418" w:type="dxa"/>
          </w:tcPr>
          <w:p w14:paraId="07459315" w14:textId="77777777" w:rsidR="00D92D47" w:rsidRPr="006B09C9" w:rsidRDefault="00D92D47" w:rsidP="00F67863">
            <w:pPr>
              <w:pStyle w:val="Selitys"/>
              <w:spacing w:before="0" w:after="0"/>
              <w:jc w:val="center"/>
            </w:pPr>
          </w:p>
        </w:tc>
        <w:tc>
          <w:tcPr>
            <w:tcW w:w="1276" w:type="dxa"/>
          </w:tcPr>
          <w:p w14:paraId="6537F28F" w14:textId="77777777" w:rsidR="00D92D47" w:rsidRPr="006B09C9" w:rsidRDefault="00D92D47" w:rsidP="00F67863">
            <w:pPr>
              <w:pStyle w:val="Selitys"/>
              <w:spacing w:before="0" w:after="0"/>
              <w:jc w:val="center"/>
            </w:pPr>
          </w:p>
        </w:tc>
        <w:tc>
          <w:tcPr>
            <w:tcW w:w="1842" w:type="dxa"/>
          </w:tcPr>
          <w:p w14:paraId="367480B1" w14:textId="77777777" w:rsidR="00D92D47" w:rsidRPr="006B09C9" w:rsidRDefault="00D92D47" w:rsidP="00F67863">
            <w:pPr>
              <w:pStyle w:val="Selitys"/>
              <w:spacing w:before="0" w:after="0"/>
              <w:jc w:val="center"/>
            </w:pPr>
            <w:r w:rsidRPr="006B09C9">
              <w:t>24.8.1984/602</w:t>
            </w:r>
          </w:p>
        </w:tc>
      </w:tr>
      <w:tr w:rsidR="00D92D47" w:rsidRPr="006B09C9" w14:paraId="7D748350" w14:textId="77777777" w:rsidTr="00D92D47">
        <w:trPr>
          <w:trHeight w:hRule="exact" w:val="340"/>
          <w:jc w:val="center"/>
        </w:trPr>
        <w:tc>
          <w:tcPr>
            <w:tcW w:w="1555" w:type="dxa"/>
          </w:tcPr>
          <w:p w14:paraId="5CD154F4" w14:textId="77777777" w:rsidR="00D92D47" w:rsidRPr="006B09C9" w:rsidRDefault="00D92D47" w:rsidP="00F67863">
            <w:pPr>
              <w:pStyle w:val="Selitys"/>
              <w:spacing w:before="0" w:after="0"/>
              <w:jc w:val="center"/>
            </w:pPr>
            <w:r>
              <w:t>1.1.2014</w:t>
            </w:r>
          </w:p>
        </w:tc>
        <w:tc>
          <w:tcPr>
            <w:tcW w:w="1275" w:type="dxa"/>
          </w:tcPr>
          <w:p w14:paraId="11BB722B" w14:textId="77777777" w:rsidR="00D92D47" w:rsidRDefault="00D92D47" w:rsidP="00F67863">
            <w:pPr>
              <w:pStyle w:val="Selitys"/>
              <w:spacing w:before="0" w:after="0"/>
              <w:jc w:val="center"/>
            </w:pPr>
            <w:r>
              <w:t>500</w:t>
            </w:r>
          </w:p>
        </w:tc>
        <w:tc>
          <w:tcPr>
            <w:tcW w:w="1418" w:type="dxa"/>
          </w:tcPr>
          <w:p w14:paraId="18F7D30E" w14:textId="77777777" w:rsidR="00D92D47" w:rsidRPr="006B09C9" w:rsidRDefault="00D92D47" w:rsidP="00F67863">
            <w:pPr>
              <w:pStyle w:val="Selitys"/>
              <w:spacing w:before="0" w:after="0"/>
              <w:jc w:val="center"/>
            </w:pPr>
            <w:r>
              <w:t>400</w:t>
            </w:r>
          </w:p>
        </w:tc>
        <w:tc>
          <w:tcPr>
            <w:tcW w:w="1276" w:type="dxa"/>
          </w:tcPr>
          <w:p w14:paraId="6DFB9E20" w14:textId="77777777" w:rsidR="00D92D47" w:rsidRPr="006B09C9" w:rsidRDefault="00D92D47" w:rsidP="00F67863">
            <w:pPr>
              <w:pStyle w:val="Selitys"/>
              <w:spacing w:before="0" w:after="0"/>
              <w:jc w:val="center"/>
            </w:pPr>
          </w:p>
        </w:tc>
        <w:tc>
          <w:tcPr>
            <w:tcW w:w="1842" w:type="dxa"/>
          </w:tcPr>
          <w:p w14:paraId="7C00F4EA" w14:textId="77777777" w:rsidR="00D92D47" w:rsidRPr="006B09C9" w:rsidRDefault="00D92D47" w:rsidP="00F67863">
            <w:pPr>
              <w:pStyle w:val="Selitys"/>
              <w:spacing w:before="0" w:after="0"/>
              <w:jc w:val="center"/>
            </w:pPr>
            <w:r w:rsidRPr="006B09C9">
              <w:t>20.12.2013/1049</w:t>
            </w:r>
          </w:p>
        </w:tc>
      </w:tr>
      <w:tr w:rsidR="00D92D47" w:rsidRPr="006B09C9" w14:paraId="4BA20689" w14:textId="77777777" w:rsidTr="00D92D47">
        <w:trPr>
          <w:trHeight w:hRule="exact" w:val="340"/>
          <w:jc w:val="center"/>
        </w:trPr>
        <w:tc>
          <w:tcPr>
            <w:tcW w:w="1555" w:type="dxa"/>
          </w:tcPr>
          <w:p w14:paraId="2D4EEF75" w14:textId="77777777" w:rsidR="00D92D47" w:rsidRDefault="00D92D47" w:rsidP="00F67863">
            <w:pPr>
              <w:pStyle w:val="Selitys"/>
              <w:spacing w:before="0" w:after="0"/>
              <w:jc w:val="center"/>
            </w:pPr>
            <w:r>
              <w:t>1.1.2017</w:t>
            </w:r>
          </w:p>
        </w:tc>
        <w:tc>
          <w:tcPr>
            <w:tcW w:w="1275" w:type="dxa"/>
          </w:tcPr>
          <w:p w14:paraId="3A8B2917" w14:textId="77777777" w:rsidR="00D92D47" w:rsidRDefault="00D92D47" w:rsidP="00F67863">
            <w:pPr>
              <w:pStyle w:val="Selitys"/>
              <w:spacing w:before="0" w:after="0"/>
              <w:jc w:val="center"/>
            </w:pPr>
            <w:r>
              <w:t>400</w:t>
            </w:r>
          </w:p>
        </w:tc>
        <w:tc>
          <w:tcPr>
            <w:tcW w:w="1418" w:type="dxa"/>
          </w:tcPr>
          <w:p w14:paraId="5BED7951" w14:textId="77777777" w:rsidR="00D92D47" w:rsidRPr="006B09C9" w:rsidRDefault="00D92D47" w:rsidP="00F67863">
            <w:pPr>
              <w:pStyle w:val="Selitys"/>
              <w:spacing w:before="0" w:after="0"/>
              <w:jc w:val="center"/>
            </w:pPr>
            <w:r>
              <w:t>300</w:t>
            </w:r>
          </w:p>
        </w:tc>
        <w:tc>
          <w:tcPr>
            <w:tcW w:w="1276" w:type="dxa"/>
          </w:tcPr>
          <w:p w14:paraId="3658B496" w14:textId="77777777" w:rsidR="00D92D47" w:rsidRPr="006B09C9" w:rsidRDefault="00D92D47" w:rsidP="00F67863">
            <w:pPr>
              <w:pStyle w:val="Selitys"/>
              <w:spacing w:before="0" w:after="0"/>
              <w:jc w:val="center"/>
            </w:pPr>
            <w:r>
              <w:t>500</w:t>
            </w:r>
          </w:p>
        </w:tc>
        <w:tc>
          <w:tcPr>
            <w:tcW w:w="1842" w:type="dxa"/>
          </w:tcPr>
          <w:p w14:paraId="1370EF90" w14:textId="77777777" w:rsidR="00D92D47" w:rsidRPr="006B09C9" w:rsidRDefault="00D92D47" w:rsidP="00F67863">
            <w:pPr>
              <w:pStyle w:val="Selitys"/>
              <w:spacing w:before="0" w:after="0"/>
              <w:jc w:val="center"/>
            </w:pPr>
            <w:r w:rsidRPr="00AD0EFE">
              <w:t>9.12.2016/1081</w:t>
            </w:r>
          </w:p>
        </w:tc>
      </w:tr>
    </w:tbl>
    <w:p w14:paraId="70DF9E56" w14:textId="77777777" w:rsidR="00D92D47" w:rsidRDefault="00D92D47" w:rsidP="000069F0"/>
    <w:p w14:paraId="44E871BC" w14:textId="77777777" w:rsidR="00F67863" w:rsidRDefault="00F67863" w:rsidP="000069F0"/>
    <w:p w14:paraId="10A12ED1" w14:textId="77777777" w:rsidR="00F67863" w:rsidRPr="00D96663" w:rsidRDefault="00F67863" w:rsidP="00F67863">
      <w:pPr>
        <w:pStyle w:val="DokOtsikko1"/>
        <w:spacing w:before="360"/>
        <w:rPr>
          <w:lang w:val="fi-FI"/>
        </w:rPr>
      </w:pPr>
      <w:bookmarkStart w:id="30" w:name="_Toc46847340"/>
      <w:r>
        <w:rPr>
          <w:lang w:val="fi-FI"/>
        </w:rPr>
        <w:t>Työttömyysturvan aktiivimalli</w:t>
      </w:r>
      <w:bookmarkEnd w:id="30"/>
    </w:p>
    <w:tbl>
      <w:tblPr>
        <w:tblW w:w="52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2268"/>
      </w:tblGrid>
      <w:tr w:rsidR="006E4A4F" w:rsidRPr="006B09C9" w14:paraId="3971C339" w14:textId="77777777" w:rsidTr="00ED65A0">
        <w:trPr>
          <w:trHeight w:val="280"/>
        </w:trPr>
        <w:tc>
          <w:tcPr>
            <w:tcW w:w="2992" w:type="dxa"/>
            <w:shd w:val="clear" w:color="auto" w:fill="D9D9D9"/>
            <w:hideMark/>
          </w:tcPr>
          <w:p w14:paraId="03CBE073" w14:textId="77777777" w:rsidR="006E4A4F" w:rsidRPr="006B09C9" w:rsidRDefault="006E4A4F" w:rsidP="00ED65A0">
            <w:pPr>
              <w:rPr>
                <w:rFonts w:ascii="Arial" w:hAnsi="Arial" w:cs="Arial"/>
                <w:b/>
                <w:lang w:eastAsia="fi-FI"/>
              </w:rPr>
            </w:pPr>
            <w:r w:rsidRPr="006B09C9">
              <w:rPr>
                <w:rFonts w:ascii="Arial" w:hAnsi="Arial" w:cs="Arial"/>
                <w:b/>
                <w:lang w:eastAsia="fi-FI"/>
              </w:rPr>
              <w:t>Käytetyt parametrit</w:t>
            </w:r>
          </w:p>
        </w:tc>
        <w:tc>
          <w:tcPr>
            <w:tcW w:w="2268" w:type="dxa"/>
            <w:shd w:val="clear" w:color="auto" w:fill="FFFFFF"/>
          </w:tcPr>
          <w:p w14:paraId="2E97169A" w14:textId="77777777" w:rsidR="006E4A4F" w:rsidRPr="006B09C9" w:rsidRDefault="006E4A4F" w:rsidP="00ED65A0">
            <w:pPr>
              <w:rPr>
                <w:rFonts w:ascii="Arial" w:hAnsi="Arial" w:cs="Arial"/>
                <w:b/>
                <w:lang w:eastAsia="fi-FI"/>
              </w:rPr>
            </w:pPr>
            <w:proofErr w:type="spellStart"/>
            <w:r>
              <w:rPr>
                <w:rFonts w:ascii="Arial" w:hAnsi="Arial" w:cs="Arial"/>
                <w:lang w:eastAsia="fi-FI"/>
              </w:rPr>
              <w:t>AlePros</w:t>
            </w:r>
            <w:proofErr w:type="spellEnd"/>
          </w:p>
        </w:tc>
      </w:tr>
    </w:tbl>
    <w:p w14:paraId="368B9430" w14:textId="77777777" w:rsidR="00F67863" w:rsidRPr="00F67863" w:rsidRDefault="00F67863" w:rsidP="006E4A4F">
      <w:pPr>
        <w:spacing w:before="240" w:after="240"/>
        <w:rPr>
          <w:rFonts w:ascii="Arial" w:hAnsi="Arial" w:cs="Arial"/>
        </w:rPr>
      </w:pPr>
      <w:r w:rsidRPr="00F67863">
        <w:rPr>
          <w:rFonts w:ascii="Arial" w:hAnsi="Arial" w:cs="Arial"/>
        </w:rPr>
        <w:t>Työttömyysturvan aktiivimalli tuli voimaan 1.1.2018. Aktiivimallissa työttömyysturvaa leikataan tietyllä prosenttimäärällä, jos henkilö ei ole osoittanut lain mukaista aktiivisuutta edeltävän 65 työttömyysetuuden maksupäivän tarkastelujakson aikana.</w:t>
      </w:r>
    </w:p>
    <w:p w14:paraId="19A06946" w14:textId="77777777" w:rsidR="00F67863" w:rsidRPr="00F67863" w:rsidRDefault="00F67863" w:rsidP="00F67863">
      <w:pPr>
        <w:jc w:val="center"/>
        <w:rPr>
          <w:b/>
        </w:rPr>
      </w:pPr>
      <w:r w:rsidRPr="00F67863">
        <w:rPr>
          <w:b/>
        </w:rPr>
        <w:t>3 a §</w:t>
      </w:r>
    </w:p>
    <w:p w14:paraId="130AD1F4" w14:textId="77777777" w:rsidR="00F67863" w:rsidRPr="00F67863" w:rsidRDefault="00F67863" w:rsidP="00F67863">
      <w:pPr>
        <w:jc w:val="center"/>
        <w:rPr>
          <w:b/>
        </w:rPr>
      </w:pPr>
      <w:r w:rsidRPr="00F67863">
        <w:rPr>
          <w:b/>
        </w:rPr>
        <w:t>Työttömyyspäivärahan maksaminen alennettuna</w:t>
      </w:r>
    </w:p>
    <w:p w14:paraId="622FEE63" w14:textId="77777777" w:rsidR="00F67863" w:rsidRDefault="00F67863" w:rsidP="00F67863">
      <w:pPr>
        <w:spacing w:after="240"/>
      </w:pPr>
      <w:r>
        <w:t>Jos henkilö ei ole ajanjaksona, jolta hänelle on maksettu työttömyyspäivärahaa yhteensä 65 päivältä, ollut riittävästi työssä tai työllistymistä edistävässä palvelussa, maksetaan hänelle seuraavalta 65 päivältä työttömyyspäiväraha alennettuna.</w:t>
      </w:r>
    </w:p>
    <w:p w14:paraId="695EE51D" w14:textId="77777777" w:rsidR="00F67863" w:rsidRDefault="00F67863" w:rsidP="00F67863">
      <w:pPr>
        <w:spacing w:after="240"/>
      </w:pPr>
      <w:r>
        <w:t>Alentaminen tehdään täyteen työttömyyspäivärahaan ja sen suuruus on 4,65 prosenttia.</w:t>
      </w:r>
    </w:p>
    <w:p w14:paraId="6838AB6D" w14:textId="77777777" w:rsidR="00AC7B73" w:rsidRDefault="00AC7B73" w:rsidP="00AC7B73">
      <w:pPr>
        <w:pStyle w:val="Taulukkoots"/>
      </w:pPr>
      <w:bookmarkStart w:id="31" w:name="_Toc46847350"/>
      <w:r>
        <w:t>Työttömyysturvan aktiivimalli</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551"/>
        <w:gridCol w:w="2126"/>
      </w:tblGrid>
      <w:tr w:rsidR="00AC7B73" w:rsidRPr="006B09C9" w14:paraId="1998390E" w14:textId="77777777" w:rsidTr="00AC7B73">
        <w:trPr>
          <w:trHeight w:hRule="exact" w:val="737"/>
          <w:jc w:val="center"/>
        </w:trPr>
        <w:tc>
          <w:tcPr>
            <w:tcW w:w="1555" w:type="dxa"/>
          </w:tcPr>
          <w:p w14:paraId="11188393" w14:textId="77777777" w:rsidR="00AC7B73" w:rsidRPr="006B09C9" w:rsidRDefault="00AC7B73" w:rsidP="00ED65A0">
            <w:pPr>
              <w:pStyle w:val="Selitys"/>
              <w:spacing w:before="0" w:after="0"/>
              <w:rPr>
                <w:b/>
              </w:rPr>
            </w:pPr>
            <w:r w:rsidRPr="006B09C9">
              <w:rPr>
                <w:b/>
              </w:rPr>
              <w:t>Voimaantulo</w:t>
            </w:r>
          </w:p>
        </w:tc>
        <w:tc>
          <w:tcPr>
            <w:tcW w:w="2551" w:type="dxa"/>
          </w:tcPr>
          <w:p w14:paraId="5F89B502" w14:textId="77777777" w:rsidR="00AC7B73" w:rsidRPr="006B09C9" w:rsidRDefault="00AC7B73" w:rsidP="00ED65A0">
            <w:pPr>
              <w:pStyle w:val="Selitys"/>
              <w:spacing w:before="0" w:after="0"/>
              <w:jc w:val="center"/>
              <w:rPr>
                <w:b/>
              </w:rPr>
            </w:pPr>
            <w:r>
              <w:rPr>
                <w:b/>
              </w:rPr>
              <w:t>Työttömyysturvan aktiivimallin alennusprosentti, %</w:t>
            </w:r>
          </w:p>
        </w:tc>
        <w:tc>
          <w:tcPr>
            <w:tcW w:w="2126" w:type="dxa"/>
          </w:tcPr>
          <w:p w14:paraId="05029645" w14:textId="77777777" w:rsidR="00AC7B73" w:rsidRPr="006B09C9" w:rsidRDefault="00AC7B73" w:rsidP="00ED65A0">
            <w:pPr>
              <w:pStyle w:val="Selitys"/>
              <w:spacing w:before="0" w:after="0"/>
              <w:jc w:val="center"/>
              <w:rPr>
                <w:b/>
              </w:rPr>
            </w:pPr>
            <w:r w:rsidRPr="006B09C9">
              <w:rPr>
                <w:b/>
              </w:rPr>
              <w:t>Laki</w:t>
            </w:r>
          </w:p>
        </w:tc>
      </w:tr>
      <w:tr w:rsidR="00AC7B73" w:rsidRPr="006B09C9" w14:paraId="7196652E" w14:textId="77777777" w:rsidTr="00AC7B73">
        <w:trPr>
          <w:trHeight w:hRule="exact" w:val="340"/>
          <w:jc w:val="center"/>
        </w:trPr>
        <w:tc>
          <w:tcPr>
            <w:tcW w:w="1555" w:type="dxa"/>
          </w:tcPr>
          <w:p w14:paraId="5AB8A7FE" w14:textId="77777777" w:rsidR="00AC7B73" w:rsidRPr="006B09C9" w:rsidRDefault="00AC7B73" w:rsidP="00ED65A0">
            <w:pPr>
              <w:pStyle w:val="Selitys"/>
              <w:spacing w:before="0" w:after="0"/>
              <w:jc w:val="center"/>
            </w:pPr>
            <w:r>
              <w:t>1.1.2018</w:t>
            </w:r>
          </w:p>
        </w:tc>
        <w:tc>
          <w:tcPr>
            <w:tcW w:w="2551" w:type="dxa"/>
          </w:tcPr>
          <w:p w14:paraId="2F91A2D4" w14:textId="77777777" w:rsidR="00AC7B73" w:rsidRPr="006B09C9" w:rsidRDefault="00AC7B73" w:rsidP="00ED65A0">
            <w:pPr>
              <w:pStyle w:val="Selitys"/>
              <w:spacing w:before="0" w:after="0"/>
              <w:jc w:val="center"/>
            </w:pPr>
            <w:r>
              <w:t>4,65</w:t>
            </w:r>
          </w:p>
        </w:tc>
        <w:tc>
          <w:tcPr>
            <w:tcW w:w="2126" w:type="dxa"/>
          </w:tcPr>
          <w:p w14:paraId="75A779FA" w14:textId="77777777" w:rsidR="00AC7B73" w:rsidRPr="006B09C9" w:rsidRDefault="00AC7B73" w:rsidP="00ED65A0">
            <w:pPr>
              <w:pStyle w:val="Selitys"/>
              <w:spacing w:before="0" w:after="0"/>
              <w:jc w:val="center"/>
            </w:pPr>
            <w:r>
              <w:t>28.12.2017/1138</w:t>
            </w:r>
          </w:p>
        </w:tc>
      </w:tr>
    </w:tbl>
    <w:p w14:paraId="0EE2B36A" w14:textId="3815FE4A" w:rsidR="38DC3CFF" w:rsidRDefault="38DC3CFF" w:rsidP="38DC3CFF">
      <w:pPr>
        <w:spacing w:after="240"/>
      </w:pPr>
    </w:p>
    <w:p w14:paraId="24F3BC58" w14:textId="460549AF" w:rsidR="38DC3CFF" w:rsidRPr="004356E7" w:rsidRDefault="38DC3CFF" w:rsidP="38DC3CFF">
      <w:pPr>
        <w:spacing w:after="240"/>
        <w:rPr>
          <w:rFonts w:ascii="Arial" w:hAnsi="Arial" w:cs="Arial"/>
        </w:rPr>
      </w:pPr>
      <w:r w:rsidRPr="004356E7">
        <w:rPr>
          <w:rFonts w:ascii="Arial" w:hAnsi="Arial" w:cs="Arial"/>
        </w:rPr>
        <w:t xml:space="preserve">Työttömyysturvan aktiivimalli on kumottu 1.1.2020 lähtien laissa 19.12.2019/1311. </w:t>
      </w:r>
    </w:p>
    <w:sectPr w:rsidR="38DC3CFF" w:rsidRPr="004356E7" w:rsidSect="00A86D71">
      <w:headerReference w:type="default" r:id="rId12"/>
      <w:footerReference w:type="even" r:id="rId13"/>
      <w:footerReference w:type="default" r:id="rId14"/>
      <w:pgSz w:w="11906" w:h="16838"/>
      <w:pgMar w:top="1417" w:right="1134" w:bottom="56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KOTIHTUKIDOKUM.MODDOKUM_LINK.FUNKTIO_DOKUM"/>
    </wne:keymap>
    <wne:keymap wne:kcmPrimary="024D">
      <wne:macro wne:macroName="PROJKOTIHTUKIDOKUM.MODDOKUM_LINK.MUUTT_DOKUM"/>
    </wne:keymap>
    <wne:keymap wne:kcmPrimary="0250">
      <wne:macro wne:macroName="PROJKOTIH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41D88" w14:textId="77777777" w:rsidR="005908C0" w:rsidRDefault="005908C0">
      <w:r>
        <w:separator/>
      </w:r>
    </w:p>
  </w:endnote>
  <w:endnote w:type="continuationSeparator" w:id="0">
    <w:p w14:paraId="14403851" w14:textId="77777777" w:rsidR="005908C0" w:rsidRDefault="0059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9878D" w14:textId="77777777" w:rsidR="005908C0" w:rsidRDefault="005908C0">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18</w:t>
    </w:r>
    <w:r>
      <w:rPr>
        <w:rStyle w:val="Sivunumero"/>
      </w:rPr>
      <w:fldChar w:fldCharType="end"/>
    </w:r>
  </w:p>
  <w:p w14:paraId="3A0FF5F2" w14:textId="77777777" w:rsidR="005908C0" w:rsidRDefault="005908C0">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EA0CB" w14:textId="77777777" w:rsidR="005908C0" w:rsidRDefault="005908C0">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18</w:t>
    </w:r>
    <w:r>
      <w:rPr>
        <w:rStyle w:val="Sivunumero"/>
      </w:rPr>
      <w:fldChar w:fldCharType="end"/>
    </w:r>
  </w:p>
  <w:p w14:paraId="7FA74D95" w14:textId="18349FF6" w:rsidR="005908C0" w:rsidRDefault="005908C0" w:rsidP="007B7593">
    <w:pPr>
      <w:pStyle w:val="Alatunniste"/>
      <w:ind w:right="360"/>
      <w:jc w:val="center"/>
    </w:pPr>
    <w:r>
      <w:t xml:space="preserve">SISU </w:t>
    </w:r>
    <w:r>
      <w:fldChar w:fldCharType="begin"/>
    </w:r>
    <w:r>
      <w:instrText xml:space="preserve"> DATE \@ "d.M.yyyy" </w:instrText>
    </w:r>
    <w:r>
      <w:fldChar w:fldCharType="separate"/>
    </w:r>
    <w:r w:rsidR="009B6A56">
      <w:rPr>
        <w:noProof/>
      </w:rPr>
      <w:t>30.3.2021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B41E9" w14:textId="77777777" w:rsidR="005908C0" w:rsidRDefault="005908C0">
      <w:r>
        <w:separator/>
      </w:r>
    </w:p>
  </w:footnote>
  <w:footnote w:type="continuationSeparator" w:id="0">
    <w:p w14:paraId="7723BB83" w14:textId="77777777" w:rsidR="005908C0" w:rsidRDefault="00590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805C1" w14:textId="77777777" w:rsidR="005908C0" w:rsidRPr="005C7E92" w:rsidRDefault="005908C0" w:rsidP="00741C1D">
    <w:pPr>
      <w:pStyle w:val="Yltunniste"/>
      <w:jc w:val="center"/>
      <w:rPr>
        <w:rFonts w:ascii="Arial" w:hAnsi="Arial" w:cs="Arial"/>
        <w:sz w:val="32"/>
        <w:szCs w:val="32"/>
      </w:rPr>
    </w:pPr>
    <w:r>
      <w:rPr>
        <w:rFonts w:ascii="Arial" w:hAnsi="Arial" w:cs="Arial"/>
        <w:sz w:val="32"/>
        <w:szCs w:val="32"/>
      </w:rPr>
      <w:t>SISU-malli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9B4E6C4"/>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3EA2572E"/>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D5B060E0"/>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2E6C46D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64161B84"/>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B293F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A430C"/>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789F0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A2015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86364C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2EC6111C"/>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B758EC"/>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2C67E1"/>
    <w:multiLevelType w:val="hybridMultilevel"/>
    <w:tmpl w:val="CA18B8D6"/>
    <w:lvl w:ilvl="0" w:tplc="04C8E5CE">
      <w:start w:val="13"/>
      <w:numFmt w:val="bullet"/>
      <w:lvlText w:val="–"/>
      <w:lvlJc w:val="left"/>
      <w:pPr>
        <w:tabs>
          <w:tab w:val="num" w:pos="927"/>
        </w:tabs>
        <w:ind w:left="927" w:hanging="360"/>
      </w:pPr>
      <w:rPr>
        <w:rFonts w:ascii="Times New Roman" w:eastAsia="Times New Roman" w:hAnsi="Times New Roman" w:cs="Times New Roman" w:hint="default"/>
      </w:rPr>
    </w:lvl>
    <w:lvl w:ilvl="1" w:tplc="040B0003" w:tentative="1">
      <w:start w:val="1"/>
      <w:numFmt w:val="bullet"/>
      <w:lvlText w:val="o"/>
      <w:lvlJc w:val="left"/>
      <w:pPr>
        <w:tabs>
          <w:tab w:val="num" w:pos="1647"/>
        </w:tabs>
        <w:ind w:left="1647" w:hanging="360"/>
      </w:pPr>
      <w:rPr>
        <w:rFonts w:ascii="Courier New" w:hAnsi="Courier New" w:cs="Courier New" w:hint="default"/>
      </w:rPr>
    </w:lvl>
    <w:lvl w:ilvl="2" w:tplc="040B0005" w:tentative="1">
      <w:start w:val="1"/>
      <w:numFmt w:val="bullet"/>
      <w:lvlText w:val=""/>
      <w:lvlJc w:val="left"/>
      <w:pPr>
        <w:tabs>
          <w:tab w:val="num" w:pos="2367"/>
        </w:tabs>
        <w:ind w:left="2367" w:hanging="360"/>
      </w:pPr>
      <w:rPr>
        <w:rFonts w:ascii="Wingdings" w:hAnsi="Wingdings" w:hint="default"/>
      </w:rPr>
    </w:lvl>
    <w:lvl w:ilvl="3" w:tplc="040B0001" w:tentative="1">
      <w:start w:val="1"/>
      <w:numFmt w:val="bullet"/>
      <w:lvlText w:val=""/>
      <w:lvlJc w:val="left"/>
      <w:pPr>
        <w:tabs>
          <w:tab w:val="num" w:pos="3087"/>
        </w:tabs>
        <w:ind w:left="3087" w:hanging="360"/>
      </w:pPr>
      <w:rPr>
        <w:rFonts w:ascii="Symbol" w:hAnsi="Symbol" w:hint="default"/>
      </w:rPr>
    </w:lvl>
    <w:lvl w:ilvl="4" w:tplc="040B0003" w:tentative="1">
      <w:start w:val="1"/>
      <w:numFmt w:val="bullet"/>
      <w:lvlText w:val="o"/>
      <w:lvlJc w:val="left"/>
      <w:pPr>
        <w:tabs>
          <w:tab w:val="num" w:pos="3807"/>
        </w:tabs>
        <w:ind w:left="3807" w:hanging="360"/>
      </w:pPr>
      <w:rPr>
        <w:rFonts w:ascii="Courier New" w:hAnsi="Courier New" w:cs="Courier New" w:hint="default"/>
      </w:rPr>
    </w:lvl>
    <w:lvl w:ilvl="5" w:tplc="040B0005" w:tentative="1">
      <w:start w:val="1"/>
      <w:numFmt w:val="bullet"/>
      <w:lvlText w:val=""/>
      <w:lvlJc w:val="left"/>
      <w:pPr>
        <w:tabs>
          <w:tab w:val="num" w:pos="4527"/>
        </w:tabs>
        <w:ind w:left="4527" w:hanging="360"/>
      </w:pPr>
      <w:rPr>
        <w:rFonts w:ascii="Wingdings" w:hAnsi="Wingdings" w:hint="default"/>
      </w:rPr>
    </w:lvl>
    <w:lvl w:ilvl="6" w:tplc="040B0001" w:tentative="1">
      <w:start w:val="1"/>
      <w:numFmt w:val="bullet"/>
      <w:lvlText w:val=""/>
      <w:lvlJc w:val="left"/>
      <w:pPr>
        <w:tabs>
          <w:tab w:val="num" w:pos="5247"/>
        </w:tabs>
        <w:ind w:left="5247" w:hanging="360"/>
      </w:pPr>
      <w:rPr>
        <w:rFonts w:ascii="Symbol" w:hAnsi="Symbol" w:hint="default"/>
      </w:rPr>
    </w:lvl>
    <w:lvl w:ilvl="7" w:tplc="040B0003" w:tentative="1">
      <w:start w:val="1"/>
      <w:numFmt w:val="bullet"/>
      <w:lvlText w:val="o"/>
      <w:lvlJc w:val="left"/>
      <w:pPr>
        <w:tabs>
          <w:tab w:val="num" w:pos="5967"/>
        </w:tabs>
        <w:ind w:left="5967" w:hanging="360"/>
      </w:pPr>
      <w:rPr>
        <w:rFonts w:ascii="Courier New" w:hAnsi="Courier New" w:cs="Courier New" w:hint="default"/>
      </w:rPr>
    </w:lvl>
    <w:lvl w:ilvl="8" w:tplc="040B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93084d8c-f791-457d-8b73-1e74214d6a36"/>
  </w:docVars>
  <w:rsids>
    <w:rsidRoot w:val="00125428"/>
    <w:rsid w:val="000069F0"/>
    <w:rsid w:val="00024EBA"/>
    <w:rsid w:val="00031FF7"/>
    <w:rsid w:val="00040C84"/>
    <w:rsid w:val="000431DF"/>
    <w:rsid w:val="00052638"/>
    <w:rsid w:val="000542C6"/>
    <w:rsid w:val="000611BA"/>
    <w:rsid w:val="000612E7"/>
    <w:rsid w:val="00071412"/>
    <w:rsid w:val="00077F39"/>
    <w:rsid w:val="00090501"/>
    <w:rsid w:val="00097004"/>
    <w:rsid w:val="00097F7E"/>
    <w:rsid w:val="000A1923"/>
    <w:rsid w:val="000B0496"/>
    <w:rsid w:val="000B6A94"/>
    <w:rsid w:val="000C3232"/>
    <w:rsid w:val="000C7E41"/>
    <w:rsid w:val="000D1657"/>
    <w:rsid w:val="000D5C04"/>
    <w:rsid w:val="000D6E7C"/>
    <w:rsid w:val="000E3919"/>
    <w:rsid w:val="000E5430"/>
    <w:rsid w:val="000E5A69"/>
    <w:rsid w:val="000F592C"/>
    <w:rsid w:val="00111BC8"/>
    <w:rsid w:val="00114994"/>
    <w:rsid w:val="00125428"/>
    <w:rsid w:val="00125FCE"/>
    <w:rsid w:val="001300F0"/>
    <w:rsid w:val="001433CF"/>
    <w:rsid w:val="001514C7"/>
    <w:rsid w:val="00162A5C"/>
    <w:rsid w:val="00163622"/>
    <w:rsid w:val="00166856"/>
    <w:rsid w:val="00186BD5"/>
    <w:rsid w:val="001911E3"/>
    <w:rsid w:val="0019189B"/>
    <w:rsid w:val="00195129"/>
    <w:rsid w:val="001B2CA3"/>
    <w:rsid w:val="001B3DE1"/>
    <w:rsid w:val="001B62AF"/>
    <w:rsid w:val="001C744C"/>
    <w:rsid w:val="001D05D0"/>
    <w:rsid w:val="001D13A1"/>
    <w:rsid w:val="001E40D1"/>
    <w:rsid w:val="001E4AE1"/>
    <w:rsid w:val="001F642B"/>
    <w:rsid w:val="001F70A3"/>
    <w:rsid w:val="002005E6"/>
    <w:rsid w:val="0021049F"/>
    <w:rsid w:val="00210C55"/>
    <w:rsid w:val="0022253F"/>
    <w:rsid w:val="002274ED"/>
    <w:rsid w:val="00252058"/>
    <w:rsid w:val="00254FE7"/>
    <w:rsid w:val="00256BE5"/>
    <w:rsid w:val="00257B65"/>
    <w:rsid w:val="002650D4"/>
    <w:rsid w:val="00270415"/>
    <w:rsid w:val="00270CF9"/>
    <w:rsid w:val="00274F04"/>
    <w:rsid w:val="00282D00"/>
    <w:rsid w:val="0028420E"/>
    <w:rsid w:val="00291D09"/>
    <w:rsid w:val="002A0B04"/>
    <w:rsid w:val="002A2BA2"/>
    <w:rsid w:val="002B07C4"/>
    <w:rsid w:val="002C5C1D"/>
    <w:rsid w:val="002C5FCA"/>
    <w:rsid w:val="002C7A58"/>
    <w:rsid w:val="002E56D3"/>
    <w:rsid w:val="002E6AAC"/>
    <w:rsid w:val="002F2BE6"/>
    <w:rsid w:val="00304FDB"/>
    <w:rsid w:val="003148F1"/>
    <w:rsid w:val="00322E1C"/>
    <w:rsid w:val="003276B8"/>
    <w:rsid w:val="00342905"/>
    <w:rsid w:val="003519BD"/>
    <w:rsid w:val="00355432"/>
    <w:rsid w:val="00355D5F"/>
    <w:rsid w:val="0035719C"/>
    <w:rsid w:val="00365B6B"/>
    <w:rsid w:val="00366BA4"/>
    <w:rsid w:val="0037051E"/>
    <w:rsid w:val="00370A20"/>
    <w:rsid w:val="0037799F"/>
    <w:rsid w:val="003833B2"/>
    <w:rsid w:val="00383F3F"/>
    <w:rsid w:val="00383FFC"/>
    <w:rsid w:val="003848C6"/>
    <w:rsid w:val="00396A5C"/>
    <w:rsid w:val="003A1633"/>
    <w:rsid w:val="003A74D5"/>
    <w:rsid w:val="003C2FC1"/>
    <w:rsid w:val="003C663E"/>
    <w:rsid w:val="003D5579"/>
    <w:rsid w:val="003E2FFC"/>
    <w:rsid w:val="003F795C"/>
    <w:rsid w:val="00412E17"/>
    <w:rsid w:val="00427E0B"/>
    <w:rsid w:val="00432AC4"/>
    <w:rsid w:val="0043425A"/>
    <w:rsid w:val="004356E7"/>
    <w:rsid w:val="004540EC"/>
    <w:rsid w:val="004951F0"/>
    <w:rsid w:val="004A566A"/>
    <w:rsid w:val="004B1FA8"/>
    <w:rsid w:val="004B3616"/>
    <w:rsid w:val="004C0230"/>
    <w:rsid w:val="004C55E2"/>
    <w:rsid w:val="004C7A95"/>
    <w:rsid w:val="004D333B"/>
    <w:rsid w:val="004D5B6B"/>
    <w:rsid w:val="004E2AA8"/>
    <w:rsid w:val="004E3E0D"/>
    <w:rsid w:val="004F2079"/>
    <w:rsid w:val="00504477"/>
    <w:rsid w:val="005138E7"/>
    <w:rsid w:val="0053564C"/>
    <w:rsid w:val="005379E9"/>
    <w:rsid w:val="00572C49"/>
    <w:rsid w:val="005737C3"/>
    <w:rsid w:val="00581456"/>
    <w:rsid w:val="00582538"/>
    <w:rsid w:val="00583D7F"/>
    <w:rsid w:val="00585D0D"/>
    <w:rsid w:val="005908C0"/>
    <w:rsid w:val="0059091D"/>
    <w:rsid w:val="005A3C38"/>
    <w:rsid w:val="005B735D"/>
    <w:rsid w:val="005C7E92"/>
    <w:rsid w:val="005D65B4"/>
    <w:rsid w:val="005E4ACC"/>
    <w:rsid w:val="005F42BD"/>
    <w:rsid w:val="005F5134"/>
    <w:rsid w:val="00600F76"/>
    <w:rsid w:val="00614342"/>
    <w:rsid w:val="0062617B"/>
    <w:rsid w:val="00626F47"/>
    <w:rsid w:val="006354A8"/>
    <w:rsid w:val="006418E3"/>
    <w:rsid w:val="00641EA5"/>
    <w:rsid w:val="0065190B"/>
    <w:rsid w:val="00665E08"/>
    <w:rsid w:val="00682CD7"/>
    <w:rsid w:val="00694793"/>
    <w:rsid w:val="006A34D9"/>
    <w:rsid w:val="006B09C9"/>
    <w:rsid w:val="006B3922"/>
    <w:rsid w:val="006B3F53"/>
    <w:rsid w:val="006B6B14"/>
    <w:rsid w:val="006B7E31"/>
    <w:rsid w:val="006C02AC"/>
    <w:rsid w:val="006E4A4F"/>
    <w:rsid w:val="006E51CE"/>
    <w:rsid w:val="006F2822"/>
    <w:rsid w:val="0071066C"/>
    <w:rsid w:val="00710D6A"/>
    <w:rsid w:val="007333C8"/>
    <w:rsid w:val="00740E59"/>
    <w:rsid w:val="00741C1D"/>
    <w:rsid w:val="007478D2"/>
    <w:rsid w:val="007676B6"/>
    <w:rsid w:val="0078610C"/>
    <w:rsid w:val="00786AA6"/>
    <w:rsid w:val="007904C7"/>
    <w:rsid w:val="007A4EFB"/>
    <w:rsid w:val="007B7593"/>
    <w:rsid w:val="007B7A32"/>
    <w:rsid w:val="007C5DE3"/>
    <w:rsid w:val="007E0165"/>
    <w:rsid w:val="007E07E8"/>
    <w:rsid w:val="007F642E"/>
    <w:rsid w:val="00803B59"/>
    <w:rsid w:val="008159DB"/>
    <w:rsid w:val="00826B4C"/>
    <w:rsid w:val="008309AA"/>
    <w:rsid w:val="00835C2E"/>
    <w:rsid w:val="00843AE4"/>
    <w:rsid w:val="00851C4F"/>
    <w:rsid w:val="0085642B"/>
    <w:rsid w:val="00857EFB"/>
    <w:rsid w:val="00865C73"/>
    <w:rsid w:val="008666B6"/>
    <w:rsid w:val="00866C19"/>
    <w:rsid w:val="008736B1"/>
    <w:rsid w:val="0087538A"/>
    <w:rsid w:val="00882B87"/>
    <w:rsid w:val="008853FB"/>
    <w:rsid w:val="00891B8E"/>
    <w:rsid w:val="00891FD4"/>
    <w:rsid w:val="00894E9D"/>
    <w:rsid w:val="00897306"/>
    <w:rsid w:val="008A1A13"/>
    <w:rsid w:val="008D323C"/>
    <w:rsid w:val="008D50F8"/>
    <w:rsid w:val="008D557B"/>
    <w:rsid w:val="008D5F69"/>
    <w:rsid w:val="008D7334"/>
    <w:rsid w:val="008F0E91"/>
    <w:rsid w:val="00921DE1"/>
    <w:rsid w:val="00952CEE"/>
    <w:rsid w:val="00956042"/>
    <w:rsid w:val="009560D1"/>
    <w:rsid w:val="00957B6F"/>
    <w:rsid w:val="009736D0"/>
    <w:rsid w:val="00974E2F"/>
    <w:rsid w:val="00983B63"/>
    <w:rsid w:val="00986548"/>
    <w:rsid w:val="00986A13"/>
    <w:rsid w:val="009944E2"/>
    <w:rsid w:val="009A465C"/>
    <w:rsid w:val="009B094F"/>
    <w:rsid w:val="009B6A56"/>
    <w:rsid w:val="009C12D8"/>
    <w:rsid w:val="009C724E"/>
    <w:rsid w:val="009D171C"/>
    <w:rsid w:val="009E1FC8"/>
    <w:rsid w:val="00A0002B"/>
    <w:rsid w:val="00A13100"/>
    <w:rsid w:val="00A23B63"/>
    <w:rsid w:val="00A43010"/>
    <w:rsid w:val="00A43A0D"/>
    <w:rsid w:val="00A64FCA"/>
    <w:rsid w:val="00A811D7"/>
    <w:rsid w:val="00A86D71"/>
    <w:rsid w:val="00A87107"/>
    <w:rsid w:val="00A9333C"/>
    <w:rsid w:val="00A93AED"/>
    <w:rsid w:val="00AA51C3"/>
    <w:rsid w:val="00AB05EA"/>
    <w:rsid w:val="00AB7A74"/>
    <w:rsid w:val="00AC0577"/>
    <w:rsid w:val="00AC68A4"/>
    <w:rsid w:val="00AC7B73"/>
    <w:rsid w:val="00AD0875"/>
    <w:rsid w:val="00AD0EFE"/>
    <w:rsid w:val="00AF4248"/>
    <w:rsid w:val="00AF5BC9"/>
    <w:rsid w:val="00AF5D97"/>
    <w:rsid w:val="00B050D7"/>
    <w:rsid w:val="00B145A4"/>
    <w:rsid w:val="00B22945"/>
    <w:rsid w:val="00B30B7C"/>
    <w:rsid w:val="00B35B43"/>
    <w:rsid w:val="00B503DC"/>
    <w:rsid w:val="00B551A8"/>
    <w:rsid w:val="00B61865"/>
    <w:rsid w:val="00B6587B"/>
    <w:rsid w:val="00B70FDC"/>
    <w:rsid w:val="00B74F48"/>
    <w:rsid w:val="00B808F3"/>
    <w:rsid w:val="00B92AC5"/>
    <w:rsid w:val="00B948DC"/>
    <w:rsid w:val="00BA6426"/>
    <w:rsid w:val="00BC080E"/>
    <w:rsid w:val="00BC7916"/>
    <w:rsid w:val="00BD3D77"/>
    <w:rsid w:val="00BD72C8"/>
    <w:rsid w:val="00BE5B68"/>
    <w:rsid w:val="00BF043E"/>
    <w:rsid w:val="00BF0C14"/>
    <w:rsid w:val="00BF112F"/>
    <w:rsid w:val="00C015BE"/>
    <w:rsid w:val="00C167F3"/>
    <w:rsid w:val="00C16A47"/>
    <w:rsid w:val="00C2270A"/>
    <w:rsid w:val="00C260F1"/>
    <w:rsid w:val="00C43524"/>
    <w:rsid w:val="00C51F6B"/>
    <w:rsid w:val="00C54DAB"/>
    <w:rsid w:val="00C568FC"/>
    <w:rsid w:val="00C64B99"/>
    <w:rsid w:val="00C66231"/>
    <w:rsid w:val="00C75DEB"/>
    <w:rsid w:val="00C77A5A"/>
    <w:rsid w:val="00C957D4"/>
    <w:rsid w:val="00C963EA"/>
    <w:rsid w:val="00CA4CFC"/>
    <w:rsid w:val="00CB3282"/>
    <w:rsid w:val="00CB391B"/>
    <w:rsid w:val="00CC7841"/>
    <w:rsid w:val="00CC7E8D"/>
    <w:rsid w:val="00CD2738"/>
    <w:rsid w:val="00CD6D23"/>
    <w:rsid w:val="00CE5A4B"/>
    <w:rsid w:val="00D0037C"/>
    <w:rsid w:val="00D11F40"/>
    <w:rsid w:val="00D137F3"/>
    <w:rsid w:val="00D16C20"/>
    <w:rsid w:val="00D20A9B"/>
    <w:rsid w:val="00D2364E"/>
    <w:rsid w:val="00D24E08"/>
    <w:rsid w:val="00D31191"/>
    <w:rsid w:val="00D4497D"/>
    <w:rsid w:val="00D462A8"/>
    <w:rsid w:val="00D54A7D"/>
    <w:rsid w:val="00D60EA5"/>
    <w:rsid w:val="00D613CF"/>
    <w:rsid w:val="00D61AC1"/>
    <w:rsid w:val="00D71037"/>
    <w:rsid w:val="00D7329A"/>
    <w:rsid w:val="00D86E5B"/>
    <w:rsid w:val="00D90ABE"/>
    <w:rsid w:val="00D927EE"/>
    <w:rsid w:val="00D92D47"/>
    <w:rsid w:val="00D96663"/>
    <w:rsid w:val="00D97EAD"/>
    <w:rsid w:val="00DA05E5"/>
    <w:rsid w:val="00DA5CCB"/>
    <w:rsid w:val="00DB1837"/>
    <w:rsid w:val="00DB216E"/>
    <w:rsid w:val="00DB3B79"/>
    <w:rsid w:val="00DE362F"/>
    <w:rsid w:val="00DE6BB8"/>
    <w:rsid w:val="00E034FB"/>
    <w:rsid w:val="00E05873"/>
    <w:rsid w:val="00E12E55"/>
    <w:rsid w:val="00E20628"/>
    <w:rsid w:val="00E25CB6"/>
    <w:rsid w:val="00E4619C"/>
    <w:rsid w:val="00E56C2D"/>
    <w:rsid w:val="00E5765C"/>
    <w:rsid w:val="00E94E6D"/>
    <w:rsid w:val="00E97EB6"/>
    <w:rsid w:val="00EA77E2"/>
    <w:rsid w:val="00EA79A4"/>
    <w:rsid w:val="00EC6353"/>
    <w:rsid w:val="00ED65A0"/>
    <w:rsid w:val="00ED737E"/>
    <w:rsid w:val="00EE1280"/>
    <w:rsid w:val="00F21678"/>
    <w:rsid w:val="00F3118A"/>
    <w:rsid w:val="00F3212D"/>
    <w:rsid w:val="00F34867"/>
    <w:rsid w:val="00F5325D"/>
    <w:rsid w:val="00F67863"/>
    <w:rsid w:val="00F7300A"/>
    <w:rsid w:val="00F7730C"/>
    <w:rsid w:val="00F77D73"/>
    <w:rsid w:val="00FA024D"/>
    <w:rsid w:val="00FA384E"/>
    <w:rsid w:val="00FA5E44"/>
    <w:rsid w:val="00FB3C83"/>
    <w:rsid w:val="00FB62B2"/>
    <w:rsid w:val="00FC2DA0"/>
    <w:rsid w:val="00FC4459"/>
    <w:rsid w:val="00FD582C"/>
    <w:rsid w:val="00FD5DB4"/>
    <w:rsid w:val="00FE0BAA"/>
    <w:rsid w:val="00FE6E85"/>
    <w:rsid w:val="38DC3CF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BBDA"/>
  <w15:chartTrackingRefBased/>
  <w15:docId w15:val="{D2503A31-3B06-4F58-9D6C-A09C34B6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Hyperlink" w:uiPriority="99"/>
    <w:lsdException w:name="Emphasis" w:uiPriority="20"/>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B6587B"/>
    <w:rPr>
      <w:lang w:eastAsia="en-US"/>
    </w:rPr>
  </w:style>
  <w:style w:type="paragraph" w:styleId="Otsikko1">
    <w:name w:val="heading 1"/>
    <w:basedOn w:val="Normaali"/>
    <w:next w:val="Normaali"/>
    <w:link w:val="Otsikko1Char"/>
    <w:qFormat/>
    <w:rsid w:val="00B6587B"/>
    <w:pPr>
      <w:keepNext/>
      <w:spacing w:before="240" w:after="240"/>
      <w:outlineLvl w:val="0"/>
    </w:pPr>
    <w:rPr>
      <w:sz w:val="32"/>
      <w:lang w:val="x-none"/>
    </w:rPr>
  </w:style>
  <w:style w:type="paragraph" w:styleId="Otsikko2">
    <w:name w:val="heading 2"/>
    <w:basedOn w:val="Normaali"/>
    <w:next w:val="Normaali"/>
    <w:qFormat/>
    <w:rsid w:val="00B6587B"/>
    <w:pPr>
      <w:keepNext/>
      <w:spacing w:before="240" w:after="60"/>
      <w:outlineLvl w:val="1"/>
    </w:pPr>
    <w:rPr>
      <w:rFonts w:ascii="Arial" w:hAnsi="Arial"/>
      <w:b/>
      <w:i/>
      <w:sz w:val="24"/>
    </w:rPr>
  </w:style>
  <w:style w:type="paragraph" w:styleId="Otsikko3">
    <w:name w:val="heading 3"/>
    <w:basedOn w:val="Normaali"/>
    <w:next w:val="Normaali"/>
    <w:qFormat/>
    <w:rsid w:val="00B6587B"/>
    <w:pPr>
      <w:keepNext/>
      <w:outlineLvl w:val="2"/>
    </w:pPr>
    <w:rPr>
      <w:sz w:val="40"/>
    </w:rPr>
  </w:style>
  <w:style w:type="paragraph" w:styleId="Otsikko4">
    <w:name w:val="heading 4"/>
    <w:basedOn w:val="Normaali"/>
    <w:next w:val="Normaali"/>
    <w:qFormat/>
    <w:rsid w:val="00B6587B"/>
    <w:pPr>
      <w:keepNext/>
      <w:outlineLvl w:val="3"/>
    </w:pPr>
    <w:rPr>
      <w:b/>
    </w:rPr>
  </w:style>
  <w:style w:type="paragraph" w:styleId="Otsikko5">
    <w:name w:val="heading 5"/>
    <w:basedOn w:val="Normaali"/>
    <w:next w:val="Normaali"/>
    <w:semiHidden/>
    <w:rsid w:val="00B6587B"/>
    <w:pPr>
      <w:keepNext/>
      <w:outlineLvl w:val="4"/>
    </w:pPr>
    <w:rPr>
      <w:b/>
      <w:sz w:val="24"/>
    </w:rPr>
  </w:style>
  <w:style w:type="paragraph" w:styleId="Otsikko6">
    <w:name w:val="heading 6"/>
    <w:basedOn w:val="Normaali"/>
    <w:next w:val="Normaali"/>
    <w:semiHidden/>
    <w:qFormat/>
    <w:rsid w:val="00B6587B"/>
    <w:pPr>
      <w:keepNext/>
      <w:outlineLvl w:val="5"/>
    </w:pPr>
    <w:rPr>
      <w:b/>
      <w:snapToGrid w:val="0"/>
      <w:color w:val="000000"/>
      <w:sz w:val="24"/>
      <w:lang w:eastAsia="fi-FI"/>
    </w:rPr>
  </w:style>
  <w:style w:type="paragraph" w:styleId="Otsikko7">
    <w:name w:val="heading 7"/>
    <w:basedOn w:val="Normaali"/>
    <w:next w:val="Normaali"/>
    <w:semiHidden/>
    <w:qFormat/>
    <w:rsid w:val="00B6587B"/>
    <w:pPr>
      <w:keepNext/>
      <w:outlineLvl w:val="6"/>
    </w:pPr>
    <w:rPr>
      <w:sz w:val="28"/>
    </w:rPr>
  </w:style>
  <w:style w:type="paragraph" w:styleId="Otsikko8">
    <w:name w:val="heading 8"/>
    <w:basedOn w:val="Normaali"/>
    <w:next w:val="Normaali"/>
    <w:semiHidden/>
    <w:qFormat/>
    <w:rsid w:val="00B6587B"/>
    <w:pPr>
      <w:keepNext/>
      <w:ind w:right="-755"/>
      <w:outlineLvl w:val="7"/>
    </w:pPr>
    <w:rPr>
      <w:rFonts w:ascii="Arial" w:hAnsi="Arial" w:cs="Arial"/>
      <w:b/>
      <w:bCs/>
    </w:rPr>
  </w:style>
  <w:style w:type="paragraph" w:styleId="Otsikko9">
    <w:name w:val="heading 9"/>
    <w:basedOn w:val="Normaali"/>
    <w:next w:val="Normaali"/>
    <w:semiHidden/>
    <w:qFormat/>
    <w:rsid w:val="00B6587B"/>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B6587B"/>
    <w:rPr>
      <w:color w:val="0000FF"/>
      <w:u w:val="single"/>
    </w:rPr>
  </w:style>
  <w:style w:type="table" w:customStyle="1" w:styleId="Juttataul">
    <w:name w:val="Juttataul"/>
    <w:basedOn w:val="Normaalitaulukko"/>
    <w:semiHidden/>
    <w:rsid w:val="00B6587B"/>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0">
    <w:name w:val="heading 10"/>
    <w:basedOn w:val="Otsikko1"/>
    <w:semiHidden/>
    <w:rsid w:val="00B6587B"/>
    <w:pPr>
      <w:spacing w:before="120" w:after="120"/>
    </w:pPr>
  </w:style>
  <w:style w:type="paragraph" w:customStyle="1" w:styleId="Selitys">
    <w:name w:val="Selitys"/>
    <w:basedOn w:val="Normaali"/>
    <w:semiHidden/>
    <w:rsid w:val="00B6587B"/>
    <w:pPr>
      <w:spacing w:before="120" w:after="120"/>
    </w:pPr>
    <w:rPr>
      <w:rFonts w:ascii="Arial" w:hAnsi="Arial"/>
    </w:rPr>
  </w:style>
  <w:style w:type="paragraph" w:customStyle="1" w:styleId="Preformatted">
    <w:name w:val="Preformatted"/>
    <w:basedOn w:val="Normaali"/>
    <w:semiHidden/>
    <w:rsid w:val="00B6587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B6587B"/>
    <w:pPr>
      <w:shd w:val="clear" w:color="auto" w:fill="000080"/>
    </w:pPr>
    <w:rPr>
      <w:rFonts w:ascii="Tahoma" w:hAnsi="Tahoma"/>
    </w:rPr>
  </w:style>
  <w:style w:type="paragraph" w:customStyle="1" w:styleId="Pyklteksti">
    <w:name w:val="Pykäläteksti"/>
    <w:basedOn w:val="Normaali"/>
    <w:link w:val="PykltekstiChar"/>
    <w:semiHidden/>
    <w:rsid w:val="00B6587B"/>
    <w:pPr>
      <w:ind w:firstLine="567"/>
    </w:pPr>
  </w:style>
  <w:style w:type="paragraph" w:styleId="Sisluet1">
    <w:name w:val="toc 1"/>
    <w:basedOn w:val="Normaali"/>
    <w:next w:val="Normaali"/>
    <w:autoRedefine/>
    <w:uiPriority w:val="39"/>
    <w:rsid w:val="00B6587B"/>
  </w:style>
  <w:style w:type="paragraph" w:styleId="Sisluet2">
    <w:name w:val="toc 2"/>
    <w:basedOn w:val="Normaali"/>
    <w:next w:val="Normaali"/>
    <w:autoRedefine/>
    <w:uiPriority w:val="39"/>
    <w:rsid w:val="00B6587B"/>
    <w:pPr>
      <w:ind w:left="200"/>
    </w:pPr>
  </w:style>
  <w:style w:type="paragraph" w:styleId="Sisluet3">
    <w:name w:val="toc 3"/>
    <w:basedOn w:val="Normaali"/>
    <w:next w:val="Normaali"/>
    <w:autoRedefine/>
    <w:semiHidden/>
    <w:rsid w:val="00B6587B"/>
    <w:pPr>
      <w:ind w:left="400"/>
    </w:pPr>
  </w:style>
  <w:style w:type="paragraph" w:styleId="Sisluet4">
    <w:name w:val="toc 4"/>
    <w:basedOn w:val="Normaali"/>
    <w:next w:val="Normaali"/>
    <w:autoRedefine/>
    <w:semiHidden/>
    <w:rsid w:val="00B6587B"/>
    <w:pPr>
      <w:ind w:left="600"/>
    </w:pPr>
  </w:style>
  <w:style w:type="paragraph" w:styleId="Sisluet5">
    <w:name w:val="toc 5"/>
    <w:basedOn w:val="Normaali"/>
    <w:next w:val="Normaali"/>
    <w:autoRedefine/>
    <w:semiHidden/>
    <w:rsid w:val="00B6587B"/>
    <w:pPr>
      <w:ind w:left="800"/>
    </w:pPr>
  </w:style>
  <w:style w:type="paragraph" w:styleId="Sisluet6">
    <w:name w:val="toc 6"/>
    <w:basedOn w:val="Normaali"/>
    <w:next w:val="Normaali"/>
    <w:autoRedefine/>
    <w:semiHidden/>
    <w:rsid w:val="00B6587B"/>
    <w:pPr>
      <w:ind w:left="1000"/>
    </w:pPr>
  </w:style>
  <w:style w:type="paragraph" w:styleId="Sisluet7">
    <w:name w:val="toc 7"/>
    <w:basedOn w:val="Normaali"/>
    <w:next w:val="Normaali"/>
    <w:autoRedefine/>
    <w:semiHidden/>
    <w:rsid w:val="00B6587B"/>
    <w:pPr>
      <w:ind w:left="1200"/>
    </w:pPr>
  </w:style>
  <w:style w:type="paragraph" w:styleId="Sisluet8">
    <w:name w:val="toc 8"/>
    <w:basedOn w:val="Normaali"/>
    <w:next w:val="Normaali"/>
    <w:autoRedefine/>
    <w:semiHidden/>
    <w:rsid w:val="00B6587B"/>
    <w:pPr>
      <w:ind w:left="1400"/>
    </w:pPr>
  </w:style>
  <w:style w:type="paragraph" w:styleId="Sisluet9">
    <w:name w:val="toc 9"/>
    <w:basedOn w:val="Normaali"/>
    <w:next w:val="Normaali"/>
    <w:autoRedefine/>
    <w:semiHidden/>
    <w:rsid w:val="00B6587B"/>
    <w:pPr>
      <w:ind w:left="1600"/>
    </w:pPr>
  </w:style>
  <w:style w:type="paragraph" w:styleId="Alatunniste">
    <w:name w:val="footer"/>
    <w:basedOn w:val="Normaali"/>
    <w:semiHidden/>
    <w:rsid w:val="00B6587B"/>
    <w:pPr>
      <w:tabs>
        <w:tab w:val="center" w:pos="4819"/>
        <w:tab w:val="right" w:pos="9638"/>
      </w:tabs>
    </w:pPr>
  </w:style>
  <w:style w:type="paragraph" w:customStyle="1" w:styleId="Potsikko">
    <w:name w:val="Pääotsikko"/>
    <w:basedOn w:val="Normaali"/>
    <w:semiHidden/>
    <w:rsid w:val="00B6587B"/>
    <w:rPr>
      <w:sz w:val="44"/>
    </w:rPr>
  </w:style>
  <w:style w:type="character" w:styleId="Sivunumero">
    <w:name w:val="page number"/>
    <w:basedOn w:val="Kappaleenoletusfontti"/>
    <w:semiHidden/>
    <w:rsid w:val="00B6587B"/>
  </w:style>
  <w:style w:type="paragraph" w:customStyle="1" w:styleId="xl42">
    <w:name w:val="xl42"/>
    <w:basedOn w:val="Normaali"/>
    <w:semiHidden/>
    <w:rsid w:val="00B6587B"/>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uiPriority w:val="99"/>
    <w:semiHidden/>
    <w:rsid w:val="00B6587B"/>
    <w:pPr>
      <w:spacing w:before="100" w:beforeAutospacing="1" w:after="100" w:afterAutospacing="1"/>
    </w:pPr>
    <w:rPr>
      <w:rFonts w:ascii="Arial" w:hAnsi="Arial" w:cs="Arial"/>
      <w:sz w:val="17"/>
      <w:szCs w:val="17"/>
      <w:lang w:val="en-GB"/>
    </w:rPr>
  </w:style>
  <w:style w:type="paragraph" w:styleId="Yltunniste">
    <w:name w:val="header"/>
    <w:basedOn w:val="Normaali"/>
    <w:semiHidden/>
    <w:rsid w:val="00B6587B"/>
    <w:pPr>
      <w:tabs>
        <w:tab w:val="center" w:pos="4819"/>
        <w:tab w:val="right" w:pos="9638"/>
      </w:tabs>
    </w:pPr>
  </w:style>
  <w:style w:type="paragraph" w:customStyle="1" w:styleId="Taulukkoots">
    <w:name w:val="Taulukko_ots"/>
    <w:basedOn w:val="Normaali"/>
    <w:autoRedefine/>
    <w:semiHidden/>
    <w:rsid w:val="000F592C"/>
    <w:pPr>
      <w:spacing w:after="120"/>
      <w:jc w:val="center"/>
    </w:pPr>
    <w:rPr>
      <w:b/>
      <w:sz w:val="24"/>
    </w:rPr>
  </w:style>
  <w:style w:type="table" w:styleId="TaulukkoRuudukko">
    <w:name w:val="Table Grid"/>
    <w:basedOn w:val="Normaalitaulukko"/>
    <w:uiPriority w:val="3"/>
    <w:semiHidden/>
    <w:rsid w:val="00B65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emi">
    <w:name w:val="Systeemi"/>
    <w:basedOn w:val="Normaali"/>
    <w:semiHidden/>
    <w:rsid w:val="00B6587B"/>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link w:val="DokOtsikko1Char"/>
    <w:semiHidden/>
    <w:rsid w:val="00B6587B"/>
  </w:style>
  <w:style w:type="paragraph" w:customStyle="1" w:styleId="Pyklnotsikko">
    <w:name w:val="Pykälän_otsikko"/>
    <w:basedOn w:val="Normaali"/>
    <w:autoRedefine/>
    <w:semiHidden/>
    <w:rsid w:val="00B6587B"/>
    <w:pPr>
      <w:suppressAutoHyphens/>
      <w:jc w:val="center"/>
    </w:pPr>
    <w:rPr>
      <w:b/>
      <w:lang w:eastAsia="ar-SA"/>
    </w:rPr>
  </w:style>
  <w:style w:type="table" w:customStyle="1" w:styleId="Sarakeots">
    <w:name w:val="Sarakeots"/>
    <w:basedOn w:val="Normaalitaulukko"/>
    <w:semiHidden/>
    <w:rsid w:val="00B6587B"/>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customStyle="1" w:styleId="py">
    <w:name w:val="py"/>
    <w:basedOn w:val="Normaali"/>
    <w:rsid w:val="00D11F40"/>
    <w:pPr>
      <w:spacing w:before="100" w:beforeAutospacing="1" w:after="100" w:afterAutospacing="1"/>
    </w:pPr>
    <w:rPr>
      <w:sz w:val="24"/>
      <w:szCs w:val="24"/>
      <w:lang w:eastAsia="fi-FI"/>
    </w:rPr>
  </w:style>
  <w:style w:type="paragraph" w:styleId="Seliteteksti">
    <w:name w:val="Balloon Text"/>
    <w:basedOn w:val="Normaali"/>
    <w:link w:val="SelitetekstiChar"/>
    <w:semiHidden/>
    <w:rsid w:val="00740E59"/>
    <w:rPr>
      <w:rFonts w:ascii="Tahoma" w:hAnsi="Tahoma"/>
      <w:sz w:val="16"/>
      <w:szCs w:val="16"/>
      <w:lang w:val="x-none"/>
    </w:rPr>
  </w:style>
  <w:style w:type="paragraph" w:customStyle="1" w:styleId="Pyklnotsikkoi">
    <w:name w:val="Pykälän_otsikkoi"/>
    <w:basedOn w:val="Normaali"/>
    <w:semiHidden/>
    <w:rsid w:val="001514C7"/>
    <w:pPr>
      <w:jc w:val="center"/>
    </w:pPr>
    <w:rPr>
      <w:b/>
    </w:rPr>
  </w:style>
  <w:style w:type="character" w:styleId="Korostus">
    <w:name w:val="Emphasis"/>
    <w:uiPriority w:val="20"/>
    <w:semiHidden/>
    <w:rsid w:val="00F7300A"/>
    <w:rPr>
      <w:i/>
      <w:iCs/>
    </w:rPr>
  </w:style>
  <w:style w:type="character" w:customStyle="1" w:styleId="PykltekstiChar">
    <w:name w:val="Pykäläteksti Char"/>
    <w:link w:val="Pyklteksti"/>
    <w:rsid w:val="0053564C"/>
    <w:rPr>
      <w:lang w:eastAsia="en-US"/>
    </w:rPr>
  </w:style>
  <w:style w:type="paragraph" w:styleId="Eivli">
    <w:name w:val="No Spacing"/>
    <w:uiPriority w:val="1"/>
    <w:semiHidden/>
    <w:rsid w:val="00CC7E8D"/>
    <w:rPr>
      <w:lang w:eastAsia="en-US"/>
    </w:rPr>
  </w:style>
  <w:style w:type="paragraph" w:styleId="Otsikko">
    <w:name w:val="Title"/>
    <w:basedOn w:val="Normaali"/>
    <w:next w:val="Normaali"/>
    <w:link w:val="OtsikkoChar"/>
    <w:semiHidden/>
    <w:rsid w:val="00CC7E8D"/>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CC7E8D"/>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CC7E8D"/>
    <w:pPr>
      <w:spacing w:after="60"/>
      <w:jc w:val="center"/>
      <w:outlineLvl w:val="1"/>
    </w:pPr>
    <w:rPr>
      <w:rFonts w:ascii="Cambria" w:hAnsi="Cambria"/>
      <w:sz w:val="24"/>
      <w:szCs w:val="24"/>
    </w:rPr>
  </w:style>
  <w:style w:type="character" w:customStyle="1" w:styleId="AlaotsikkoChar">
    <w:name w:val="Alaotsikko Char"/>
    <w:link w:val="Alaotsikko"/>
    <w:rsid w:val="00CC7E8D"/>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CC7E8D"/>
    <w:rPr>
      <w:i/>
      <w:iCs/>
      <w:color w:val="000000"/>
    </w:rPr>
  </w:style>
  <w:style w:type="character" w:customStyle="1" w:styleId="LainausChar">
    <w:name w:val="Lainaus Char"/>
    <w:link w:val="Lainaus"/>
    <w:uiPriority w:val="29"/>
    <w:rsid w:val="00CC7E8D"/>
    <w:rPr>
      <w:i/>
      <w:iCs/>
      <w:color w:val="000000"/>
      <w:lang w:eastAsia="en-US"/>
    </w:rPr>
  </w:style>
  <w:style w:type="paragraph" w:styleId="Erottuvalainaus">
    <w:name w:val="Intense Quote"/>
    <w:basedOn w:val="Normaali"/>
    <w:next w:val="Normaali"/>
    <w:link w:val="ErottuvalainausChar"/>
    <w:uiPriority w:val="30"/>
    <w:semiHidden/>
    <w:rsid w:val="00CC7E8D"/>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C7E8D"/>
    <w:rPr>
      <w:b/>
      <w:bCs/>
      <w:i/>
      <w:iCs/>
      <w:color w:val="4F81BD"/>
      <w:lang w:eastAsia="en-US"/>
    </w:rPr>
  </w:style>
  <w:style w:type="paragraph" w:styleId="Luettelokappale">
    <w:name w:val="List Paragraph"/>
    <w:basedOn w:val="Normaali"/>
    <w:uiPriority w:val="34"/>
    <w:semiHidden/>
    <w:rsid w:val="00CC7E8D"/>
    <w:pPr>
      <w:ind w:left="1296"/>
    </w:pPr>
  </w:style>
  <w:style w:type="character" w:styleId="Voimakaskorostus">
    <w:name w:val="Intense Emphasis"/>
    <w:uiPriority w:val="21"/>
    <w:semiHidden/>
    <w:rsid w:val="00CC7E8D"/>
    <w:rPr>
      <w:b/>
      <w:bCs/>
      <w:i/>
      <w:iCs/>
      <w:color w:val="4F81BD"/>
    </w:rPr>
  </w:style>
  <w:style w:type="character" w:styleId="Hienovarainenkorostus">
    <w:name w:val="Subtle Emphasis"/>
    <w:uiPriority w:val="19"/>
    <w:semiHidden/>
    <w:rsid w:val="00CC7E8D"/>
    <w:rPr>
      <w:i/>
      <w:iCs/>
      <w:color w:val="808080"/>
    </w:rPr>
  </w:style>
  <w:style w:type="character" w:styleId="Voimakas">
    <w:name w:val="Strong"/>
    <w:semiHidden/>
    <w:rsid w:val="00CC7E8D"/>
    <w:rPr>
      <w:b/>
      <w:bCs/>
    </w:rPr>
  </w:style>
  <w:style w:type="character" w:styleId="Erottuvaviittaus">
    <w:name w:val="Intense Reference"/>
    <w:uiPriority w:val="32"/>
    <w:semiHidden/>
    <w:rsid w:val="00CC7E8D"/>
    <w:rPr>
      <w:b/>
      <w:bCs/>
      <w:smallCaps/>
      <w:color w:val="C0504D"/>
      <w:spacing w:val="5"/>
      <w:u w:val="single"/>
    </w:rPr>
  </w:style>
  <w:style w:type="character" w:styleId="Hienovarainenviittaus">
    <w:name w:val="Subtle Reference"/>
    <w:uiPriority w:val="31"/>
    <w:semiHidden/>
    <w:rsid w:val="00CC7E8D"/>
    <w:rPr>
      <w:smallCaps/>
      <w:color w:val="C0504D"/>
      <w:u w:val="single"/>
    </w:rPr>
  </w:style>
  <w:style w:type="character" w:styleId="Kirjannimike">
    <w:name w:val="Book Title"/>
    <w:uiPriority w:val="33"/>
    <w:semiHidden/>
    <w:rsid w:val="00CC7E8D"/>
    <w:rPr>
      <w:b/>
      <w:bCs/>
      <w:smallCaps/>
      <w:spacing w:val="5"/>
    </w:rPr>
  </w:style>
  <w:style w:type="numbering" w:styleId="111111">
    <w:name w:val="Outline List 2"/>
    <w:basedOn w:val="Eiluetteloa"/>
    <w:semiHidden/>
    <w:rsid w:val="00CC7E8D"/>
    <w:pPr>
      <w:numPr>
        <w:numId w:val="4"/>
      </w:numPr>
    </w:pPr>
  </w:style>
  <w:style w:type="numbering" w:styleId="1ai">
    <w:name w:val="Outline List 1"/>
    <w:basedOn w:val="Eiluetteloa"/>
    <w:semiHidden/>
    <w:rsid w:val="00CC7E8D"/>
    <w:pPr>
      <w:numPr>
        <w:numId w:val="5"/>
      </w:numPr>
    </w:pPr>
  </w:style>
  <w:style w:type="paragraph" w:styleId="Alaviitteenteksti">
    <w:name w:val="footnote text"/>
    <w:basedOn w:val="Normaali"/>
    <w:link w:val="AlaviitteentekstiChar"/>
    <w:semiHidden/>
    <w:rsid w:val="00CC7E8D"/>
  </w:style>
  <w:style w:type="character" w:customStyle="1" w:styleId="AlaviitteentekstiChar">
    <w:name w:val="Alaviitteen teksti Char"/>
    <w:link w:val="Alaviitteenteksti"/>
    <w:rsid w:val="00CC7E8D"/>
    <w:rPr>
      <w:lang w:eastAsia="en-US"/>
    </w:rPr>
  </w:style>
  <w:style w:type="character" w:styleId="Alaviitteenviite">
    <w:name w:val="footnote reference"/>
    <w:semiHidden/>
    <w:rsid w:val="00CC7E8D"/>
    <w:rPr>
      <w:vertAlign w:val="superscript"/>
    </w:rPr>
  </w:style>
  <w:style w:type="paragraph" w:styleId="Allekirjoitus">
    <w:name w:val="Signature"/>
    <w:basedOn w:val="Normaali"/>
    <w:link w:val="AllekirjoitusChar"/>
    <w:semiHidden/>
    <w:rsid w:val="00CC7E8D"/>
    <w:pPr>
      <w:ind w:left="4252"/>
    </w:pPr>
  </w:style>
  <w:style w:type="character" w:customStyle="1" w:styleId="AllekirjoitusChar">
    <w:name w:val="Allekirjoitus Char"/>
    <w:link w:val="Allekirjoitus"/>
    <w:rsid w:val="00CC7E8D"/>
    <w:rPr>
      <w:lang w:eastAsia="en-US"/>
    </w:rPr>
  </w:style>
  <w:style w:type="character" w:styleId="AvattuHyperlinkki">
    <w:name w:val="FollowedHyperlink"/>
    <w:semiHidden/>
    <w:rsid w:val="00CC7E8D"/>
    <w:rPr>
      <w:color w:val="800080"/>
      <w:u w:val="single"/>
    </w:rPr>
  </w:style>
  <w:style w:type="paragraph" w:styleId="Hakemisto1">
    <w:name w:val="index 1"/>
    <w:basedOn w:val="Normaali"/>
    <w:next w:val="Normaali"/>
    <w:autoRedefine/>
    <w:semiHidden/>
    <w:rsid w:val="00CC7E8D"/>
    <w:pPr>
      <w:ind w:left="200" w:hanging="200"/>
    </w:pPr>
  </w:style>
  <w:style w:type="paragraph" w:styleId="Hakemisto2">
    <w:name w:val="index 2"/>
    <w:basedOn w:val="Normaali"/>
    <w:next w:val="Normaali"/>
    <w:autoRedefine/>
    <w:semiHidden/>
    <w:rsid w:val="00CC7E8D"/>
    <w:pPr>
      <w:ind w:left="400" w:hanging="200"/>
    </w:pPr>
  </w:style>
  <w:style w:type="paragraph" w:styleId="Hakemisto3">
    <w:name w:val="index 3"/>
    <w:basedOn w:val="Normaali"/>
    <w:next w:val="Normaali"/>
    <w:autoRedefine/>
    <w:semiHidden/>
    <w:rsid w:val="00CC7E8D"/>
    <w:pPr>
      <w:ind w:left="600" w:hanging="200"/>
    </w:pPr>
  </w:style>
  <w:style w:type="paragraph" w:styleId="Hakemisto4">
    <w:name w:val="index 4"/>
    <w:basedOn w:val="Normaali"/>
    <w:next w:val="Normaali"/>
    <w:autoRedefine/>
    <w:semiHidden/>
    <w:rsid w:val="00CC7E8D"/>
    <w:pPr>
      <w:ind w:left="800" w:hanging="200"/>
    </w:pPr>
  </w:style>
  <w:style w:type="paragraph" w:styleId="Hakemisto5">
    <w:name w:val="index 5"/>
    <w:basedOn w:val="Normaali"/>
    <w:next w:val="Normaali"/>
    <w:autoRedefine/>
    <w:semiHidden/>
    <w:rsid w:val="00CC7E8D"/>
    <w:pPr>
      <w:ind w:left="1000" w:hanging="200"/>
    </w:pPr>
  </w:style>
  <w:style w:type="paragraph" w:styleId="Hakemisto6">
    <w:name w:val="index 6"/>
    <w:basedOn w:val="Normaali"/>
    <w:next w:val="Normaali"/>
    <w:autoRedefine/>
    <w:semiHidden/>
    <w:rsid w:val="00CC7E8D"/>
    <w:pPr>
      <w:ind w:left="1200" w:hanging="200"/>
    </w:pPr>
  </w:style>
  <w:style w:type="paragraph" w:styleId="Hakemisto7">
    <w:name w:val="index 7"/>
    <w:basedOn w:val="Normaali"/>
    <w:next w:val="Normaali"/>
    <w:autoRedefine/>
    <w:semiHidden/>
    <w:rsid w:val="00CC7E8D"/>
    <w:pPr>
      <w:ind w:left="1400" w:hanging="200"/>
    </w:pPr>
  </w:style>
  <w:style w:type="paragraph" w:styleId="Hakemisto8">
    <w:name w:val="index 8"/>
    <w:basedOn w:val="Normaali"/>
    <w:next w:val="Normaali"/>
    <w:autoRedefine/>
    <w:semiHidden/>
    <w:rsid w:val="00CC7E8D"/>
    <w:pPr>
      <w:ind w:left="1600" w:hanging="200"/>
    </w:pPr>
  </w:style>
  <w:style w:type="paragraph" w:styleId="Hakemisto9">
    <w:name w:val="index 9"/>
    <w:basedOn w:val="Normaali"/>
    <w:next w:val="Normaali"/>
    <w:autoRedefine/>
    <w:semiHidden/>
    <w:rsid w:val="00CC7E8D"/>
    <w:pPr>
      <w:ind w:left="1800" w:hanging="200"/>
    </w:pPr>
  </w:style>
  <w:style w:type="paragraph" w:styleId="Hakemistonotsikko">
    <w:name w:val="index heading"/>
    <w:basedOn w:val="Normaali"/>
    <w:next w:val="Hakemisto1"/>
    <w:semiHidden/>
    <w:rsid w:val="00CC7E8D"/>
    <w:rPr>
      <w:rFonts w:ascii="Cambria" w:hAnsi="Cambria"/>
      <w:b/>
      <w:bCs/>
    </w:rPr>
  </w:style>
  <w:style w:type="character" w:styleId="HTML-akronyymi">
    <w:name w:val="HTML Acronym"/>
    <w:basedOn w:val="Kappaleenoletusfontti"/>
    <w:semiHidden/>
    <w:rsid w:val="00CC7E8D"/>
  </w:style>
  <w:style w:type="paragraph" w:styleId="HTML-esimuotoiltu">
    <w:name w:val="HTML Preformatted"/>
    <w:basedOn w:val="Normaali"/>
    <w:link w:val="HTML-esimuotoiltuChar"/>
    <w:semiHidden/>
    <w:rsid w:val="00CC7E8D"/>
    <w:rPr>
      <w:rFonts w:ascii="Courier New" w:hAnsi="Courier New" w:cs="Courier New"/>
    </w:rPr>
  </w:style>
  <w:style w:type="character" w:customStyle="1" w:styleId="HTML-esimuotoiltuChar">
    <w:name w:val="HTML-esimuotoiltu Char"/>
    <w:link w:val="HTML-esimuotoiltu"/>
    <w:rsid w:val="00CC7E8D"/>
    <w:rPr>
      <w:rFonts w:ascii="Courier New" w:hAnsi="Courier New" w:cs="Courier New"/>
      <w:lang w:eastAsia="en-US"/>
    </w:rPr>
  </w:style>
  <w:style w:type="character" w:styleId="HTML-kirjoituskone">
    <w:name w:val="HTML Typewriter"/>
    <w:semiHidden/>
    <w:rsid w:val="00CC7E8D"/>
    <w:rPr>
      <w:rFonts w:ascii="Courier New" w:hAnsi="Courier New" w:cs="Courier New"/>
      <w:sz w:val="20"/>
      <w:szCs w:val="20"/>
    </w:rPr>
  </w:style>
  <w:style w:type="character" w:styleId="HTML-koodi">
    <w:name w:val="HTML Code"/>
    <w:semiHidden/>
    <w:rsid w:val="00CC7E8D"/>
    <w:rPr>
      <w:rFonts w:ascii="Courier New" w:hAnsi="Courier New" w:cs="Courier New"/>
      <w:sz w:val="20"/>
      <w:szCs w:val="20"/>
    </w:rPr>
  </w:style>
  <w:style w:type="character" w:styleId="HTML-lainaus">
    <w:name w:val="HTML Cite"/>
    <w:semiHidden/>
    <w:rsid w:val="00CC7E8D"/>
    <w:rPr>
      <w:i/>
      <w:iCs/>
    </w:rPr>
  </w:style>
  <w:style w:type="character" w:styleId="HTML-malli">
    <w:name w:val="HTML Sample"/>
    <w:semiHidden/>
    <w:rsid w:val="00CC7E8D"/>
    <w:rPr>
      <w:rFonts w:ascii="Courier New" w:hAnsi="Courier New" w:cs="Courier New"/>
    </w:rPr>
  </w:style>
  <w:style w:type="character" w:styleId="HTML-muuttuja">
    <w:name w:val="HTML Variable"/>
    <w:semiHidden/>
    <w:rsid w:val="00CC7E8D"/>
    <w:rPr>
      <w:i/>
      <w:iCs/>
    </w:rPr>
  </w:style>
  <w:style w:type="character" w:styleId="HTML-mrittely">
    <w:name w:val="HTML Definition"/>
    <w:semiHidden/>
    <w:rsid w:val="00CC7E8D"/>
    <w:rPr>
      <w:i/>
      <w:iCs/>
    </w:rPr>
  </w:style>
  <w:style w:type="character" w:styleId="HTML-nppimist">
    <w:name w:val="HTML Keyboard"/>
    <w:semiHidden/>
    <w:rsid w:val="00CC7E8D"/>
    <w:rPr>
      <w:rFonts w:ascii="Courier New" w:hAnsi="Courier New" w:cs="Courier New"/>
      <w:sz w:val="20"/>
      <w:szCs w:val="20"/>
    </w:rPr>
  </w:style>
  <w:style w:type="paragraph" w:styleId="HTML-osoite">
    <w:name w:val="HTML Address"/>
    <w:basedOn w:val="Normaali"/>
    <w:link w:val="HTML-osoiteChar"/>
    <w:semiHidden/>
    <w:rsid w:val="00CC7E8D"/>
    <w:rPr>
      <w:i/>
      <w:iCs/>
    </w:rPr>
  </w:style>
  <w:style w:type="character" w:customStyle="1" w:styleId="HTML-osoiteChar">
    <w:name w:val="HTML-osoite Char"/>
    <w:link w:val="HTML-osoite"/>
    <w:rsid w:val="00CC7E8D"/>
    <w:rPr>
      <w:i/>
      <w:iCs/>
      <w:lang w:eastAsia="en-US"/>
    </w:rPr>
  </w:style>
  <w:style w:type="paragraph" w:styleId="Huomautuksenotsikko">
    <w:name w:val="Note Heading"/>
    <w:basedOn w:val="Normaali"/>
    <w:next w:val="Normaali"/>
    <w:link w:val="HuomautuksenotsikkoChar"/>
    <w:semiHidden/>
    <w:rsid w:val="00CC7E8D"/>
  </w:style>
  <w:style w:type="character" w:customStyle="1" w:styleId="HuomautuksenotsikkoChar">
    <w:name w:val="Huomautuksen otsikko Char"/>
    <w:link w:val="Huomautuksenotsikko"/>
    <w:rsid w:val="00CC7E8D"/>
    <w:rPr>
      <w:lang w:eastAsia="en-US"/>
    </w:rPr>
  </w:style>
  <w:style w:type="paragraph" w:styleId="Jatkoluettelo">
    <w:name w:val="List Continue"/>
    <w:basedOn w:val="Normaali"/>
    <w:semiHidden/>
    <w:rsid w:val="00CC7E8D"/>
    <w:pPr>
      <w:spacing w:after="120"/>
      <w:ind w:left="283"/>
      <w:contextualSpacing/>
    </w:pPr>
  </w:style>
  <w:style w:type="paragraph" w:styleId="Jatkoluettelo2">
    <w:name w:val="List Continue 2"/>
    <w:basedOn w:val="Normaali"/>
    <w:semiHidden/>
    <w:rsid w:val="00CC7E8D"/>
    <w:pPr>
      <w:spacing w:after="120"/>
      <w:ind w:left="566"/>
      <w:contextualSpacing/>
    </w:pPr>
  </w:style>
  <w:style w:type="paragraph" w:styleId="Jatkoluettelo3">
    <w:name w:val="List Continue 3"/>
    <w:basedOn w:val="Normaali"/>
    <w:semiHidden/>
    <w:rsid w:val="00CC7E8D"/>
    <w:pPr>
      <w:spacing w:after="120"/>
      <w:ind w:left="849"/>
      <w:contextualSpacing/>
    </w:pPr>
  </w:style>
  <w:style w:type="paragraph" w:styleId="Jatkoluettelo4">
    <w:name w:val="List Continue 4"/>
    <w:basedOn w:val="Normaali"/>
    <w:semiHidden/>
    <w:rsid w:val="00CC7E8D"/>
    <w:pPr>
      <w:spacing w:after="120"/>
      <w:ind w:left="1132"/>
      <w:contextualSpacing/>
    </w:pPr>
  </w:style>
  <w:style w:type="paragraph" w:styleId="Jatkoluettelo5">
    <w:name w:val="List Continue 5"/>
    <w:basedOn w:val="Normaali"/>
    <w:semiHidden/>
    <w:rsid w:val="00CC7E8D"/>
    <w:pPr>
      <w:spacing w:after="120"/>
      <w:ind w:left="1415"/>
      <w:contextualSpacing/>
    </w:pPr>
  </w:style>
  <w:style w:type="paragraph" w:styleId="Kirjekuorenosoite">
    <w:name w:val="envelope address"/>
    <w:basedOn w:val="Normaali"/>
    <w:semiHidden/>
    <w:rsid w:val="00CC7E8D"/>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CC7E8D"/>
    <w:rPr>
      <w:rFonts w:ascii="Cambria" w:hAnsi="Cambria"/>
    </w:rPr>
  </w:style>
  <w:style w:type="paragraph" w:styleId="Kommentinteksti">
    <w:name w:val="annotation text"/>
    <w:basedOn w:val="Normaali"/>
    <w:link w:val="KommentintekstiChar"/>
    <w:semiHidden/>
    <w:rsid w:val="00CC7E8D"/>
  </w:style>
  <w:style w:type="character" w:customStyle="1" w:styleId="KommentintekstiChar">
    <w:name w:val="Kommentin teksti Char"/>
    <w:link w:val="Kommentinteksti"/>
    <w:rsid w:val="00CC7E8D"/>
    <w:rPr>
      <w:lang w:eastAsia="en-US"/>
    </w:rPr>
  </w:style>
  <w:style w:type="paragraph" w:styleId="Kommentinotsikko">
    <w:name w:val="annotation subject"/>
    <w:basedOn w:val="Kommentinteksti"/>
    <w:next w:val="Kommentinteksti"/>
    <w:link w:val="KommentinotsikkoChar"/>
    <w:semiHidden/>
    <w:rsid w:val="00CC7E8D"/>
    <w:rPr>
      <w:b/>
      <w:bCs/>
    </w:rPr>
  </w:style>
  <w:style w:type="character" w:customStyle="1" w:styleId="KommentinotsikkoChar">
    <w:name w:val="Kommentin otsikko Char"/>
    <w:link w:val="Kommentinotsikko"/>
    <w:rsid w:val="00CC7E8D"/>
    <w:rPr>
      <w:b/>
      <w:bCs/>
      <w:lang w:eastAsia="en-US"/>
    </w:rPr>
  </w:style>
  <w:style w:type="character" w:styleId="Kommentinviite">
    <w:name w:val="annotation reference"/>
    <w:semiHidden/>
    <w:rsid w:val="00CC7E8D"/>
    <w:rPr>
      <w:sz w:val="16"/>
      <w:szCs w:val="16"/>
    </w:rPr>
  </w:style>
  <w:style w:type="paragraph" w:customStyle="1" w:styleId="Kuvanotsikko">
    <w:name w:val="Kuvan otsikko"/>
    <w:basedOn w:val="Normaali"/>
    <w:next w:val="Normaali"/>
    <w:semiHidden/>
    <w:unhideWhenUsed/>
    <w:qFormat/>
    <w:rsid w:val="00CC7E8D"/>
    <w:rPr>
      <w:b/>
      <w:bCs/>
    </w:rPr>
  </w:style>
  <w:style w:type="paragraph" w:styleId="Kuvaotsikkoluettelo">
    <w:name w:val="table of figures"/>
    <w:basedOn w:val="Normaali"/>
    <w:next w:val="Normaali"/>
    <w:semiHidden/>
    <w:rsid w:val="00CC7E8D"/>
  </w:style>
  <w:style w:type="paragraph" w:styleId="Leipteksti">
    <w:name w:val="Body Text"/>
    <w:basedOn w:val="Normaali"/>
    <w:link w:val="LeiptekstiChar"/>
    <w:semiHidden/>
    <w:rsid w:val="00CC7E8D"/>
    <w:pPr>
      <w:spacing w:after="120"/>
    </w:pPr>
  </w:style>
  <w:style w:type="character" w:customStyle="1" w:styleId="LeiptekstiChar">
    <w:name w:val="Leipäteksti Char"/>
    <w:link w:val="Leipteksti"/>
    <w:rsid w:val="00CC7E8D"/>
    <w:rPr>
      <w:lang w:eastAsia="en-US"/>
    </w:rPr>
  </w:style>
  <w:style w:type="paragraph" w:styleId="Leipteksti2">
    <w:name w:val="Body Text 2"/>
    <w:basedOn w:val="Normaali"/>
    <w:link w:val="Leipteksti2Char"/>
    <w:semiHidden/>
    <w:rsid w:val="00CC7E8D"/>
    <w:pPr>
      <w:spacing w:after="120" w:line="480" w:lineRule="auto"/>
    </w:pPr>
  </w:style>
  <w:style w:type="character" w:customStyle="1" w:styleId="Leipteksti2Char">
    <w:name w:val="Leipäteksti 2 Char"/>
    <w:link w:val="Leipteksti2"/>
    <w:rsid w:val="00CC7E8D"/>
    <w:rPr>
      <w:lang w:eastAsia="en-US"/>
    </w:rPr>
  </w:style>
  <w:style w:type="paragraph" w:styleId="Leipteksti3">
    <w:name w:val="Body Text 3"/>
    <w:basedOn w:val="Normaali"/>
    <w:link w:val="Leipteksti3Char"/>
    <w:semiHidden/>
    <w:rsid w:val="00CC7E8D"/>
    <w:pPr>
      <w:spacing w:after="120"/>
    </w:pPr>
    <w:rPr>
      <w:sz w:val="16"/>
      <w:szCs w:val="16"/>
    </w:rPr>
  </w:style>
  <w:style w:type="character" w:customStyle="1" w:styleId="Leipteksti3Char">
    <w:name w:val="Leipäteksti 3 Char"/>
    <w:link w:val="Leipteksti3"/>
    <w:rsid w:val="00CC7E8D"/>
    <w:rPr>
      <w:sz w:val="16"/>
      <w:szCs w:val="16"/>
      <w:lang w:eastAsia="en-US"/>
    </w:rPr>
  </w:style>
  <w:style w:type="paragraph" w:styleId="Leiptekstin1rivinsisennys">
    <w:name w:val="Body Text First Indent"/>
    <w:basedOn w:val="Leipteksti"/>
    <w:link w:val="Leiptekstin1rivinsisennysChar"/>
    <w:semiHidden/>
    <w:rsid w:val="00CC7E8D"/>
    <w:pPr>
      <w:ind w:firstLine="210"/>
    </w:pPr>
  </w:style>
  <w:style w:type="character" w:customStyle="1" w:styleId="Leiptekstin1rivinsisennysChar">
    <w:name w:val="Leipätekstin 1. rivin sisennys Char"/>
    <w:basedOn w:val="LeiptekstiChar"/>
    <w:link w:val="Leiptekstin1rivinsisennys"/>
    <w:rsid w:val="00CC7E8D"/>
    <w:rPr>
      <w:lang w:eastAsia="en-US"/>
    </w:rPr>
  </w:style>
  <w:style w:type="paragraph" w:styleId="Sisennettyleipteksti">
    <w:name w:val="Body Text Indent"/>
    <w:basedOn w:val="Normaali"/>
    <w:link w:val="SisennettyleiptekstiChar"/>
    <w:semiHidden/>
    <w:rsid w:val="00CC7E8D"/>
    <w:pPr>
      <w:spacing w:after="120"/>
      <w:ind w:left="283"/>
    </w:pPr>
  </w:style>
  <w:style w:type="character" w:customStyle="1" w:styleId="SisennettyleiptekstiChar">
    <w:name w:val="Sisennetty leipäteksti Char"/>
    <w:link w:val="Sisennettyleipteksti"/>
    <w:rsid w:val="00CC7E8D"/>
    <w:rPr>
      <w:lang w:eastAsia="en-US"/>
    </w:rPr>
  </w:style>
  <w:style w:type="paragraph" w:styleId="Leiptekstin1rivinsisennys2">
    <w:name w:val="Body Text First Indent 2"/>
    <w:basedOn w:val="Sisennettyleipteksti"/>
    <w:link w:val="Leiptekstin1rivinsisennys2Char"/>
    <w:semiHidden/>
    <w:rsid w:val="00CC7E8D"/>
    <w:pPr>
      <w:ind w:firstLine="210"/>
    </w:pPr>
  </w:style>
  <w:style w:type="character" w:customStyle="1" w:styleId="Leiptekstin1rivinsisennys2Char">
    <w:name w:val="Leipätekstin 1. rivin sisennys 2 Char"/>
    <w:basedOn w:val="SisennettyleiptekstiChar"/>
    <w:link w:val="Leiptekstin1rivinsisennys2"/>
    <w:rsid w:val="00CC7E8D"/>
    <w:rPr>
      <w:lang w:eastAsia="en-US"/>
    </w:rPr>
  </w:style>
  <w:style w:type="paragraph" w:styleId="Lohkoteksti">
    <w:name w:val="Block Text"/>
    <w:basedOn w:val="Normaali"/>
    <w:semiHidden/>
    <w:rsid w:val="00CC7E8D"/>
    <w:pPr>
      <w:spacing w:after="120"/>
      <w:ind w:left="1440" w:right="1440"/>
    </w:pPr>
  </w:style>
  <w:style w:type="paragraph" w:styleId="Lopetus">
    <w:name w:val="Closing"/>
    <w:basedOn w:val="Normaali"/>
    <w:link w:val="LopetusChar"/>
    <w:semiHidden/>
    <w:rsid w:val="00CC7E8D"/>
    <w:pPr>
      <w:ind w:left="4252"/>
    </w:pPr>
  </w:style>
  <w:style w:type="character" w:customStyle="1" w:styleId="LopetusChar">
    <w:name w:val="Lopetus Char"/>
    <w:link w:val="Lopetus"/>
    <w:rsid w:val="00CC7E8D"/>
    <w:rPr>
      <w:lang w:eastAsia="en-US"/>
    </w:rPr>
  </w:style>
  <w:style w:type="paragraph" w:styleId="Loppuviitteenteksti">
    <w:name w:val="endnote text"/>
    <w:basedOn w:val="Normaali"/>
    <w:link w:val="LoppuviitteentekstiChar"/>
    <w:semiHidden/>
    <w:rsid w:val="00CC7E8D"/>
  </w:style>
  <w:style w:type="character" w:customStyle="1" w:styleId="LoppuviitteentekstiChar">
    <w:name w:val="Loppuviitteen teksti Char"/>
    <w:link w:val="Loppuviitteenteksti"/>
    <w:rsid w:val="00CC7E8D"/>
    <w:rPr>
      <w:lang w:eastAsia="en-US"/>
    </w:rPr>
  </w:style>
  <w:style w:type="character" w:styleId="Loppuviitteenviite">
    <w:name w:val="endnote reference"/>
    <w:semiHidden/>
    <w:rsid w:val="00CC7E8D"/>
    <w:rPr>
      <w:vertAlign w:val="superscript"/>
    </w:rPr>
  </w:style>
  <w:style w:type="paragraph" w:styleId="Luettelo">
    <w:name w:val="List"/>
    <w:basedOn w:val="Normaali"/>
    <w:semiHidden/>
    <w:rsid w:val="00CC7E8D"/>
    <w:pPr>
      <w:ind w:left="283" w:hanging="283"/>
      <w:contextualSpacing/>
    </w:pPr>
  </w:style>
  <w:style w:type="paragraph" w:styleId="Luettelo2">
    <w:name w:val="List 2"/>
    <w:basedOn w:val="Normaali"/>
    <w:semiHidden/>
    <w:rsid w:val="00CC7E8D"/>
    <w:pPr>
      <w:ind w:left="566" w:hanging="283"/>
      <w:contextualSpacing/>
    </w:pPr>
  </w:style>
  <w:style w:type="paragraph" w:styleId="Luettelo3">
    <w:name w:val="List 3"/>
    <w:basedOn w:val="Normaali"/>
    <w:semiHidden/>
    <w:rsid w:val="00CC7E8D"/>
    <w:pPr>
      <w:ind w:left="849" w:hanging="283"/>
      <w:contextualSpacing/>
    </w:pPr>
  </w:style>
  <w:style w:type="paragraph" w:styleId="Luettelo4">
    <w:name w:val="List 4"/>
    <w:basedOn w:val="Normaali"/>
    <w:semiHidden/>
    <w:rsid w:val="00CC7E8D"/>
    <w:pPr>
      <w:ind w:left="1132" w:hanging="283"/>
      <w:contextualSpacing/>
    </w:pPr>
  </w:style>
  <w:style w:type="paragraph" w:styleId="Luettelo5">
    <w:name w:val="List 5"/>
    <w:basedOn w:val="Normaali"/>
    <w:semiHidden/>
    <w:rsid w:val="00CC7E8D"/>
    <w:pPr>
      <w:ind w:left="1415" w:hanging="283"/>
      <w:contextualSpacing/>
    </w:pPr>
  </w:style>
  <w:style w:type="paragraph" w:styleId="Lhdeluettelo">
    <w:name w:val="Bibliography"/>
    <w:basedOn w:val="Normaali"/>
    <w:next w:val="Normaali"/>
    <w:uiPriority w:val="37"/>
    <w:semiHidden/>
    <w:unhideWhenUsed/>
    <w:rsid w:val="00CC7E8D"/>
  </w:style>
  <w:style w:type="paragraph" w:styleId="Lhdeluettelonotsikko">
    <w:name w:val="toa heading"/>
    <w:basedOn w:val="Normaali"/>
    <w:next w:val="Normaali"/>
    <w:semiHidden/>
    <w:rsid w:val="00CC7E8D"/>
    <w:pPr>
      <w:spacing w:before="120"/>
    </w:pPr>
    <w:rPr>
      <w:rFonts w:ascii="Cambria" w:hAnsi="Cambria"/>
      <w:b/>
      <w:bCs/>
      <w:sz w:val="24"/>
      <w:szCs w:val="24"/>
    </w:rPr>
  </w:style>
  <w:style w:type="paragraph" w:styleId="Lhdeviiteluettelo">
    <w:name w:val="table of authorities"/>
    <w:basedOn w:val="Normaali"/>
    <w:next w:val="Normaali"/>
    <w:semiHidden/>
    <w:rsid w:val="00CC7E8D"/>
    <w:pPr>
      <w:ind w:left="200" w:hanging="200"/>
    </w:pPr>
  </w:style>
  <w:style w:type="paragraph" w:styleId="Makroteksti">
    <w:name w:val="macro"/>
    <w:link w:val="MakrotekstiChar"/>
    <w:semiHidden/>
    <w:rsid w:val="00CC7E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CC7E8D"/>
    <w:rPr>
      <w:rFonts w:ascii="Courier New" w:hAnsi="Courier New" w:cs="Courier New"/>
      <w:lang w:val="fi-FI" w:eastAsia="en-US" w:bidi="ar-SA"/>
    </w:rPr>
  </w:style>
  <w:style w:type="paragraph" w:styleId="Merkittyluettelo">
    <w:name w:val="List Bullet"/>
    <w:basedOn w:val="Normaali"/>
    <w:semiHidden/>
    <w:rsid w:val="00CC7E8D"/>
    <w:pPr>
      <w:numPr>
        <w:numId w:val="6"/>
      </w:numPr>
      <w:contextualSpacing/>
    </w:pPr>
  </w:style>
  <w:style w:type="paragraph" w:styleId="Merkittyluettelo2">
    <w:name w:val="List Bullet 2"/>
    <w:basedOn w:val="Normaali"/>
    <w:semiHidden/>
    <w:rsid w:val="00CC7E8D"/>
    <w:pPr>
      <w:numPr>
        <w:numId w:val="7"/>
      </w:numPr>
      <w:contextualSpacing/>
    </w:pPr>
  </w:style>
  <w:style w:type="paragraph" w:styleId="Merkittyluettelo3">
    <w:name w:val="List Bullet 3"/>
    <w:basedOn w:val="Normaali"/>
    <w:semiHidden/>
    <w:rsid w:val="00CC7E8D"/>
    <w:pPr>
      <w:numPr>
        <w:numId w:val="8"/>
      </w:numPr>
      <w:contextualSpacing/>
    </w:pPr>
  </w:style>
  <w:style w:type="paragraph" w:styleId="Merkittyluettelo4">
    <w:name w:val="List Bullet 4"/>
    <w:basedOn w:val="Normaali"/>
    <w:semiHidden/>
    <w:rsid w:val="00CC7E8D"/>
    <w:pPr>
      <w:numPr>
        <w:numId w:val="9"/>
      </w:numPr>
      <w:contextualSpacing/>
    </w:pPr>
  </w:style>
  <w:style w:type="paragraph" w:styleId="Merkittyluettelo5">
    <w:name w:val="List Bullet 5"/>
    <w:basedOn w:val="Normaali"/>
    <w:semiHidden/>
    <w:rsid w:val="00CC7E8D"/>
    <w:pPr>
      <w:numPr>
        <w:numId w:val="10"/>
      </w:numPr>
      <w:contextualSpacing/>
    </w:pPr>
  </w:style>
  <w:style w:type="table" w:styleId="Normaaliluettelo1">
    <w:name w:val="Medium List 1"/>
    <w:basedOn w:val="Normaalitaulukko"/>
    <w:uiPriority w:val="65"/>
    <w:semiHidden/>
    <w:rsid w:val="00851C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851C4F"/>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CC7E8D"/>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CC7E8D"/>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CC7E8D"/>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CC7E8D"/>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CC7E8D"/>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851C4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851C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CC7E8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851C4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851C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851C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851C4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851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851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CC7E8D"/>
    <w:pPr>
      <w:numPr>
        <w:numId w:val="11"/>
      </w:numPr>
      <w:contextualSpacing/>
    </w:pPr>
  </w:style>
  <w:style w:type="paragraph" w:styleId="Numeroituluettelo2">
    <w:name w:val="List Number 2"/>
    <w:basedOn w:val="Normaali"/>
    <w:semiHidden/>
    <w:rsid w:val="00CC7E8D"/>
    <w:pPr>
      <w:numPr>
        <w:numId w:val="12"/>
      </w:numPr>
      <w:contextualSpacing/>
    </w:pPr>
  </w:style>
  <w:style w:type="paragraph" w:styleId="Numeroituluettelo3">
    <w:name w:val="List Number 3"/>
    <w:basedOn w:val="Normaali"/>
    <w:semiHidden/>
    <w:rsid w:val="00CC7E8D"/>
    <w:pPr>
      <w:numPr>
        <w:numId w:val="13"/>
      </w:numPr>
      <w:contextualSpacing/>
    </w:pPr>
  </w:style>
  <w:style w:type="paragraph" w:styleId="Numeroituluettelo4">
    <w:name w:val="List Number 4"/>
    <w:basedOn w:val="Normaali"/>
    <w:semiHidden/>
    <w:rsid w:val="00CC7E8D"/>
    <w:pPr>
      <w:numPr>
        <w:numId w:val="14"/>
      </w:numPr>
      <w:contextualSpacing/>
    </w:pPr>
  </w:style>
  <w:style w:type="paragraph" w:styleId="Numeroituluettelo5">
    <w:name w:val="List Number 5"/>
    <w:basedOn w:val="Normaali"/>
    <w:semiHidden/>
    <w:rsid w:val="00CC7E8D"/>
    <w:pPr>
      <w:numPr>
        <w:numId w:val="15"/>
      </w:numPr>
      <w:contextualSpacing/>
    </w:pPr>
  </w:style>
  <w:style w:type="character" w:styleId="Paikkamerkkiteksti">
    <w:name w:val="Placeholder Text"/>
    <w:uiPriority w:val="99"/>
    <w:semiHidden/>
    <w:rsid w:val="00CC7E8D"/>
    <w:rPr>
      <w:color w:val="808080"/>
    </w:rPr>
  </w:style>
  <w:style w:type="paragraph" w:styleId="Pivmr">
    <w:name w:val="Date"/>
    <w:basedOn w:val="Normaali"/>
    <w:next w:val="Normaali"/>
    <w:link w:val="PivmrChar"/>
    <w:semiHidden/>
    <w:rsid w:val="00CC7E8D"/>
  </w:style>
  <w:style w:type="character" w:customStyle="1" w:styleId="PivmrChar">
    <w:name w:val="Päivämäärä Char"/>
    <w:link w:val="Pivmr"/>
    <w:rsid w:val="00CC7E8D"/>
    <w:rPr>
      <w:lang w:eastAsia="en-US"/>
    </w:rPr>
  </w:style>
  <w:style w:type="character" w:styleId="Rivinumero">
    <w:name w:val="line number"/>
    <w:basedOn w:val="Kappaleenoletusfontti"/>
    <w:semiHidden/>
    <w:rsid w:val="00CC7E8D"/>
  </w:style>
  <w:style w:type="paragraph" w:styleId="Sisennettyleipteksti2">
    <w:name w:val="Body Text Indent 2"/>
    <w:basedOn w:val="Normaali"/>
    <w:link w:val="Sisennettyleipteksti2Char"/>
    <w:semiHidden/>
    <w:rsid w:val="00CC7E8D"/>
    <w:pPr>
      <w:spacing w:after="120" w:line="480" w:lineRule="auto"/>
      <w:ind w:left="283"/>
    </w:pPr>
  </w:style>
  <w:style w:type="character" w:customStyle="1" w:styleId="Sisennettyleipteksti2Char">
    <w:name w:val="Sisennetty leipäteksti 2 Char"/>
    <w:link w:val="Sisennettyleipteksti2"/>
    <w:rsid w:val="00CC7E8D"/>
    <w:rPr>
      <w:lang w:eastAsia="en-US"/>
    </w:rPr>
  </w:style>
  <w:style w:type="paragraph" w:styleId="Sisennettyleipteksti3">
    <w:name w:val="Body Text Indent 3"/>
    <w:basedOn w:val="Normaali"/>
    <w:link w:val="Sisennettyleipteksti3Char"/>
    <w:semiHidden/>
    <w:rsid w:val="00CC7E8D"/>
    <w:pPr>
      <w:spacing w:after="120"/>
      <w:ind w:left="283"/>
    </w:pPr>
    <w:rPr>
      <w:sz w:val="16"/>
      <w:szCs w:val="16"/>
    </w:rPr>
  </w:style>
  <w:style w:type="character" w:customStyle="1" w:styleId="Sisennettyleipteksti3Char">
    <w:name w:val="Sisennetty leipäteksti 3 Char"/>
    <w:link w:val="Sisennettyleipteksti3"/>
    <w:rsid w:val="00CC7E8D"/>
    <w:rPr>
      <w:sz w:val="16"/>
      <w:szCs w:val="16"/>
      <w:lang w:eastAsia="en-US"/>
    </w:rPr>
  </w:style>
  <w:style w:type="paragraph" w:styleId="Sisllysluettelonotsikko">
    <w:name w:val="TOC Heading"/>
    <w:basedOn w:val="Otsikko1"/>
    <w:next w:val="Normaali"/>
    <w:uiPriority w:val="39"/>
    <w:semiHidden/>
    <w:unhideWhenUsed/>
    <w:qFormat/>
    <w:rsid w:val="00CC7E8D"/>
    <w:pPr>
      <w:spacing w:after="60"/>
      <w:outlineLvl w:val="9"/>
    </w:pPr>
    <w:rPr>
      <w:rFonts w:ascii="Cambria" w:hAnsi="Cambria"/>
      <w:b/>
      <w:bCs/>
      <w:kern w:val="32"/>
      <w:szCs w:val="32"/>
    </w:rPr>
  </w:style>
  <w:style w:type="table" w:styleId="Taulukko3-ulottvaikutelma1">
    <w:name w:val="Table 3D effects 1"/>
    <w:basedOn w:val="Normaalitaulukko"/>
    <w:semiHidden/>
    <w:rsid w:val="00CC7E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CC7E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CC7E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CC7E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CC7E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CC7E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CC7E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CC7E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CC7E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CC7E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CC7E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CC7E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CC7E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CC7E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CC7E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CC7E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CC7E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CC7E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CC7E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CC7E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CC7E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CC7E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CC7E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CC7E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CC7E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CC7E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CC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CC7E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CC7E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CC7E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CC7E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CC7E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CC7E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CC7E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CC7E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CC7E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CC7E8D"/>
  </w:style>
  <w:style w:type="character" w:customStyle="1" w:styleId="TervehdysChar">
    <w:name w:val="Tervehdys Char"/>
    <w:link w:val="Tervehdys"/>
    <w:rsid w:val="00CC7E8D"/>
    <w:rPr>
      <w:lang w:eastAsia="en-US"/>
    </w:rPr>
  </w:style>
  <w:style w:type="table" w:styleId="Tummaluettelo">
    <w:name w:val="Dark List"/>
    <w:basedOn w:val="Normaalitaulukko"/>
    <w:uiPriority w:val="70"/>
    <w:semiHidden/>
    <w:rsid w:val="00851C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CC7E8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CC7E8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CC7E8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CC7E8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CC7E8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CC7E8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851C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851C4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851C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851C4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851C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851C4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CC7E8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CC7E8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CC7E8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CC7E8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CC7E8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CC7E8D"/>
    <w:rPr>
      <w:rFonts w:ascii="Courier New" w:hAnsi="Courier New" w:cs="Courier New"/>
    </w:rPr>
  </w:style>
  <w:style w:type="character" w:customStyle="1" w:styleId="VaintekstinChar">
    <w:name w:val="Vain tekstinä Char"/>
    <w:link w:val="Vaintekstin"/>
    <w:rsid w:val="00CC7E8D"/>
    <w:rPr>
      <w:rFonts w:ascii="Courier New" w:hAnsi="Courier New" w:cs="Courier New"/>
      <w:lang w:eastAsia="en-US"/>
    </w:rPr>
  </w:style>
  <w:style w:type="paragraph" w:styleId="Vakiosisennys">
    <w:name w:val="Normal Indent"/>
    <w:basedOn w:val="Normaali"/>
    <w:semiHidden/>
    <w:rsid w:val="00CC7E8D"/>
    <w:pPr>
      <w:ind w:left="1296"/>
    </w:pPr>
  </w:style>
  <w:style w:type="paragraph" w:styleId="Viestinallekirjoitus">
    <w:name w:val="E-mail Signature"/>
    <w:basedOn w:val="Normaali"/>
    <w:link w:val="ViestinallekirjoitusChar"/>
    <w:semiHidden/>
    <w:rsid w:val="00CC7E8D"/>
  </w:style>
  <w:style w:type="character" w:customStyle="1" w:styleId="ViestinallekirjoitusChar">
    <w:name w:val="Viestin allekirjoitus Char"/>
    <w:link w:val="Viestinallekirjoitus"/>
    <w:rsid w:val="00CC7E8D"/>
    <w:rPr>
      <w:lang w:eastAsia="en-US"/>
    </w:rPr>
  </w:style>
  <w:style w:type="paragraph" w:styleId="Viestinotsikko">
    <w:name w:val="Message Header"/>
    <w:basedOn w:val="Normaali"/>
    <w:link w:val="ViestinotsikkoChar"/>
    <w:semiHidden/>
    <w:rsid w:val="00CC7E8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C7E8D"/>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851C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CC7E8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CC7E8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CC7E8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CC7E8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CC7E8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CC7E8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851C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851C4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CC7E8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CC7E8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CC7E8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CC7E8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CC7E8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CC7E8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customStyle="1" w:styleId="Otsikko1Char">
    <w:name w:val="Otsikko 1 Char"/>
    <w:link w:val="Otsikko1"/>
    <w:rsid w:val="000069F0"/>
    <w:rPr>
      <w:sz w:val="32"/>
      <w:lang w:eastAsia="en-US"/>
    </w:rPr>
  </w:style>
  <w:style w:type="character" w:customStyle="1" w:styleId="DokOtsikko1Char">
    <w:name w:val="DokOtsikko1 Char"/>
    <w:basedOn w:val="Otsikko1Char"/>
    <w:link w:val="DokOtsikko1"/>
    <w:semiHidden/>
    <w:rsid w:val="000069F0"/>
    <w:rPr>
      <w:sz w:val="32"/>
      <w:lang w:eastAsia="en-US"/>
    </w:rPr>
  </w:style>
  <w:style w:type="character" w:customStyle="1" w:styleId="SelitetekstiChar">
    <w:name w:val="Seliteteksti Char"/>
    <w:link w:val="Seliteteksti"/>
    <w:semiHidden/>
    <w:rsid w:val="000069F0"/>
    <w:rPr>
      <w:rFonts w:ascii="Tahoma" w:hAnsi="Tahoma" w:cs="Tahoma"/>
      <w:sz w:val="16"/>
      <w:szCs w:val="16"/>
      <w:lang w:eastAsia="en-US"/>
    </w:rPr>
  </w:style>
  <w:style w:type="paragraph" w:styleId="Muutos">
    <w:name w:val="Revision"/>
    <w:hidden/>
    <w:uiPriority w:val="99"/>
    <w:semiHidden/>
    <w:rsid w:val="000069F0"/>
    <w:rPr>
      <w:lang w:eastAsia="en-US"/>
    </w:rPr>
  </w:style>
  <w:style w:type="character" w:customStyle="1" w:styleId="hakuosuma">
    <w:name w:val="hakuosuma"/>
    <w:basedOn w:val="Kappaleenoletusfontti"/>
    <w:semiHidden/>
    <w:rsid w:val="000069F0"/>
  </w:style>
  <w:style w:type="character" w:customStyle="1" w:styleId="stripfromtoc">
    <w:name w:val="stripfromtoc"/>
    <w:basedOn w:val="Kappaleenoletusfontti"/>
    <w:semiHidden/>
    <w:rsid w:val="000069F0"/>
  </w:style>
  <w:style w:type="character" w:customStyle="1" w:styleId="sk">
    <w:name w:val="sk"/>
    <w:basedOn w:val="Kappaleenoletusfontti"/>
    <w:semiHidden/>
    <w:rsid w:val="000069F0"/>
  </w:style>
  <w:style w:type="character" w:customStyle="1" w:styleId="normalize">
    <w:name w:val="normalize"/>
    <w:basedOn w:val="Kappaleenoletusfontti"/>
    <w:semiHidden/>
    <w:rsid w:val="000069F0"/>
  </w:style>
  <w:style w:type="table" w:styleId="Vaaleataulukkoruudukko">
    <w:name w:val="Grid Table Light"/>
    <w:basedOn w:val="Normaalitaulukko"/>
    <w:uiPriority w:val="40"/>
    <w:rsid w:val="00383F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Yksinkertainentaulukko2">
    <w:name w:val="Plain Table 2"/>
    <w:basedOn w:val="Normaalitaulukko"/>
    <w:uiPriority w:val="42"/>
    <w:rsid w:val="00383FF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649">
      <w:bodyDiv w:val="1"/>
      <w:marLeft w:val="0"/>
      <w:marRight w:val="0"/>
      <w:marTop w:val="0"/>
      <w:marBottom w:val="0"/>
      <w:divBdr>
        <w:top w:val="none" w:sz="0" w:space="0" w:color="auto"/>
        <w:left w:val="none" w:sz="0" w:space="0" w:color="auto"/>
        <w:bottom w:val="none" w:sz="0" w:space="0" w:color="auto"/>
        <w:right w:val="none" w:sz="0" w:space="0" w:color="auto"/>
      </w:divBdr>
    </w:div>
    <w:div w:id="21639549">
      <w:bodyDiv w:val="1"/>
      <w:marLeft w:val="0"/>
      <w:marRight w:val="0"/>
      <w:marTop w:val="0"/>
      <w:marBottom w:val="0"/>
      <w:divBdr>
        <w:top w:val="none" w:sz="0" w:space="0" w:color="auto"/>
        <w:left w:val="none" w:sz="0" w:space="0" w:color="auto"/>
        <w:bottom w:val="none" w:sz="0" w:space="0" w:color="auto"/>
        <w:right w:val="none" w:sz="0" w:space="0" w:color="auto"/>
      </w:divBdr>
    </w:div>
    <w:div w:id="97335154">
      <w:bodyDiv w:val="1"/>
      <w:marLeft w:val="0"/>
      <w:marRight w:val="0"/>
      <w:marTop w:val="0"/>
      <w:marBottom w:val="0"/>
      <w:divBdr>
        <w:top w:val="none" w:sz="0" w:space="0" w:color="auto"/>
        <w:left w:val="none" w:sz="0" w:space="0" w:color="auto"/>
        <w:bottom w:val="none" w:sz="0" w:space="0" w:color="auto"/>
        <w:right w:val="none" w:sz="0" w:space="0" w:color="auto"/>
      </w:divBdr>
      <w:divsChild>
        <w:div w:id="1430929556">
          <w:marLeft w:val="0"/>
          <w:marRight w:val="0"/>
          <w:marTop w:val="0"/>
          <w:marBottom w:val="0"/>
          <w:divBdr>
            <w:top w:val="none" w:sz="0" w:space="0" w:color="auto"/>
            <w:left w:val="none" w:sz="0" w:space="0" w:color="auto"/>
            <w:bottom w:val="none" w:sz="0" w:space="0" w:color="auto"/>
            <w:right w:val="none" w:sz="0" w:space="0" w:color="auto"/>
          </w:divBdr>
          <w:divsChild>
            <w:div w:id="424571507">
              <w:marLeft w:val="0"/>
              <w:marRight w:val="0"/>
              <w:marTop w:val="0"/>
              <w:marBottom w:val="0"/>
              <w:divBdr>
                <w:top w:val="none" w:sz="0" w:space="0" w:color="auto"/>
                <w:left w:val="none" w:sz="0" w:space="0" w:color="auto"/>
                <w:bottom w:val="none" w:sz="0" w:space="0" w:color="auto"/>
                <w:right w:val="none" w:sz="0" w:space="0" w:color="auto"/>
              </w:divBdr>
              <w:divsChild>
                <w:div w:id="575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2218">
      <w:bodyDiv w:val="1"/>
      <w:marLeft w:val="0"/>
      <w:marRight w:val="0"/>
      <w:marTop w:val="0"/>
      <w:marBottom w:val="0"/>
      <w:divBdr>
        <w:top w:val="none" w:sz="0" w:space="0" w:color="auto"/>
        <w:left w:val="none" w:sz="0" w:space="0" w:color="auto"/>
        <w:bottom w:val="none" w:sz="0" w:space="0" w:color="auto"/>
        <w:right w:val="none" w:sz="0" w:space="0" w:color="auto"/>
      </w:divBdr>
    </w:div>
    <w:div w:id="133331059">
      <w:bodyDiv w:val="1"/>
      <w:marLeft w:val="0"/>
      <w:marRight w:val="0"/>
      <w:marTop w:val="0"/>
      <w:marBottom w:val="0"/>
      <w:divBdr>
        <w:top w:val="none" w:sz="0" w:space="0" w:color="auto"/>
        <w:left w:val="none" w:sz="0" w:space="0" w:color="auto"/>
        <w:bottom w:val="none" w:sz="0" w:space="0" w:color="auto"/>
        <w:right w:val="none" w:sz="0" w:space="0" w:color="auto"/>
      </w:divBdr>
    </w:div>
    <w:div w:id="156307265">
      <w:bodyDiv w:val="1"/>
      <w:marLeft w:val="0"/>
      <w:marRight w:val="0"/>
      <w:marTop w:val="0"/>
      <w:marBottom w:val="0"/>
      <w:divBdr>
        <w:top w:val="none" w:sz="0" w:space="0" w:color="auto"/>
        <w:left w:val="none" w:sz="0" w:space="0" w:color="auto"/>
        <w:bottom w:val="none" w:sz="0" w:space="0" w:color="auto"/>
        <w:right w:val="none" w:sz="0" w:space="0" w:color="auto"/>
      </w:divBdr>
      <w:divsChild>
        <w:div w:id="102311263">
          <w:marLeft w:val="0"/>
          <w:marRight w:val="0"/>
          <w:marTop w:val="0"/>
          <w:marBottom w:val="0"/>
          <w:divBdr>
            <w:top w:val="none" w:sz="0" w:space="0" w:color="auto"/>
            <w:left w:val="none" w:sz="0" w:space="0" w:color="auto"/>
            <w:bottom w:val="none" w:sz="0" w:space="0" w:color="auto"/>
            <w:right w:val="none" w:sz="0" w:space="0" w:color="auto"/>
          </w:divBdr>
          <w:divsChild>
            <w:div w:id="1388185357">
              <w:marLeft w:val="0"/>
              <w:marRight w:val="0"/>
              <w:marTop w:val="0"/>
              <w:marBottom w:val="0"/>
              <w:divBdr>
                <w:top w:val="none" w:sz="0" w:space="0" w:color="auto"/>
                <w:left w:val="none" w:sz="0" w:space="0" w:color="auto"/>
                <w:bottom w:val="none" w:sz="0" w:space="0" w:color="auto"/>
                <w:right w:val="none" w:sz="0" w:space="0" w:color="auto"/>
              </w:divBdr>
              <w:divsChild>
                <w:div w:id="484051567">
                  <w:marLeft w:val="0"/>
                  <w:marRight w:val="0"/>
                  <w:marTop w:val="0"/>
                  <w:marBottom w:val="0"/>
                  <w:divBdr>
                    <w:top w:val="none" w:sz="0" w:space="0" w:color="auto"/>
                    <w:left w:val="none" w:sz="0" w:space="0" w:color="auto"/>
                    <w:bottom w:val="none" w:sz="0" w:space="0" w:color="auto"/>
                    <w:right w:val="none" w:sz="0" w:space="0" w:color="auto"/>
                  </w:divBdr>
                </w:div>
                <w:div w:id="1042173348">
                  <w:marLeft w:val="0"/>
                  <w:marRight w:val="0"/>
                  <w:marTop w:val="0"/>
                  <w:marBottom w:val="0"/>
                  <w:divBdr>
                    <w:top w:val="none" w:sz="0" w:space="0" w:color="auto"/>
                    <w:left w:val="none" w:sz="0" w:space="0" w:color="auto"/>
                    <w:bottom w:val="none" w:sz="0" w:space="0" w:color="auto"/>
                    <w:right w:val="none" w:sz="0" w:space="0" w:color="auto"/>
                  </w:divBdr>
                </w:div>
                <w:div w:id="16298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530">
          <w:marLeft w:val="0"/>
          <w:marRight w:val="0"/>
          <w:marTop w:val="0"/>
          <w:marBottom w:val="0"/>
          <w:divBdr>
            <w:top w:val="none" w:sz="0" w:space="0" w:color="auto"/>
            <w:left w:val="none" w:sz="0" w:space="0" w:color="auto"/>
            <w:bottom w:val="none" w:sz="0" w:space="0" w:color="auto"/>
            <w:right w:val="none" w:sz="0" w:space="0" w:color="auto"/>
          </w:divBdr>
          <w:divsChild>
            <w:div w:id="1156847443">
              <w:marLeft w:val="0"/>
              <w:marRight w:val="0"/>
              <w:marTop w:val="0"/>
              <w:marBottom w:val="0"/>
              <w:divBdr>
                <w:top w:val="none" w:sz="0" w:space="0" w:color="auto"/>
                <w:left w:val="none" w:sz="0" w:space="0" w:color="auto"/>
                <w:bottom w:val="none" w:sz="0" w:space="0" w:color="auto"/>
                <w:right w:val="none" w:sz="0" w:space="0" w:color="auto"/>
              </w:divBdr>
            </w:div>
            <w:div w:id="12671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01">
      <w:bodyDiv w:val="1"/>
      <w:marLeft w:val="0"/>
      <w:marRight w:val="0"/>
      <w:marTop w:val="0"/>
      <w:marBottom w:val="0"/>
      <w:divBdr>
        <w:top w:val="none" w:sz="0" w:space="0" w:color="auto"/>
        <w:left w:val="none" w:sz="0" w:space="0" w:color="auto"/>
        <w:bottom w:val="none" w:sz="0" w:space="0" w:color="auto"/>
        <w:right w:val="none" w:sz="0" w:space="0" w:color="auto"/>
      </w:divBdr>
      <w:divsChild>
        <w:div w:id="1254510264">
          <w:marLeft w:val="0"/>
          <w:marRight w:val="0"/>
          <w:marTop w:val="0"/>
          <w:marBottom w:val="0"/>
          <w:divBdr>
            <w:top w:val="none" w:sz="0" w:space="0" w:color="auto"/>
            <w:left w:val="none" w:sz="0" w:space="0" w:color="auto"/>
            <w:bottom w:val="none" w:sz="0" w:space="0" w:color="auto"/>
            <w:right w:val="none" w:sz="0" w:space="0" w:color="auto"/>
          </w:divBdr>
          <w:divsChild>
            <w:div w:id="161700205">
              <w:marLeft w:val="0"/>
              <w:marRight w:val="0"/>
              <w:marTop w:val="0"/>
              <w:marBottom w:val="0"/>
              <w:divBdr>
                <w:top w:val="none" w:sz="0" w:space="0" w:color="auto"/>
                <w:left w:val="none" w:sz="0" w:space="0" w:color="auto"/>
                <w:bottom w:val="none" w:sz="0" w:space="0" w:color="auto"/>
                <w:right w:val="none" w:sz="0" w:space="0" w:color="auto"/>
              </w:divBdr>
              <w:divsChild>
                <w:div w:id="19413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2490">
      <w:bodyDiv w:val="1"/>
      <w:marLeft w:val="0"/>
      <w:marRight w:val="0"/>
      <w:marTop w:val="0"/>
      <w:marBottom w:val="0"/>
      <w:divBdr>
        <w:top w:val="none" w:sz="0" w:space="0" w:color="auto"/>
        <w:left w:val="none" w:sz="0" w:space="0" w:color="auto"/>
        <w:bottom w:val="none" w:sz="0" w:space="0" w:color="auto"/>
        <w:right w:val="none" w:sz="0" w:space="0" w:color="auto"/>
      </w:divBdr>
    </w:div>
    <w:div w:id="249777147">
      <w:bodyDiv w:val="1"/>
      <w:marLeft w:val="0"/>
      <w:marRight w:val="0"/>
      <w:marTop w:val="0"/>
      <w:marBottom w:val="0"/>
      <w:divBdr>
        <w:top w:val="none" w:sz="0" w:space="0" w:color="auto"/>
        <w:left w:val="none" w:sz="0" w:space="0" w:color="auto"/>
        <w:bottom w:val="none" w:sz="0" w:space="0" w:color="auto"/>
        <w:right w:val="none" w:sz="0" w:space="0" w:color="auto"/>
      </w:divBdr>
    </w:div>
    <w:div w:id="287014589">
      <w:bodyDiv w:val="1"/>
      <w:marLeft w:val="0"/>
      <w:marRight w:val="0"/>
      <w:marTop w:val="0"/>
      <w:marBottom w:val="0"/>
      <w:divBdr>
        <w:top w:val="none" w:sz="0" w:space="0" w:color="auto"/>
        <w:left w:val="none" w:sz="0" w:space="0" w:color="auto"/>
        <w:bottom w:val="none" w:sz="0" w:space="0" w:color="auto"/>
        <w:right w:val="none" w:sz="0" w:space="0" w:color="auto"/>
      </w:divBdr>
    </w:div>
    <w:div w:id="292060899">
      <w:bodyDiv w:val="1"/>
      <w:marLeft w:val="0"/>
      <w:marRight w:val="0"/>
      <w:marTop w:val="0"/>
      <w:marBottom w:val="0"/>
      <w:divBdr>
        <w:top w:val="none" w:sz="0" w:space="0" w:color="auto"/>
        <w:left w:val="none" w:sz="0" w:space="0" w:color="auto"/>
        <w:bottom w:val="none" w:sz="0" w:space="0" w:color="auto"/>
        <w:right w:val="none" w:sz="0" w:space="0" w:color="auto"/>
      </w:divBdr>
    </w:div>
    <w:div w:id="374547297">
      <w:bodyDiv w:val="1"/>
      <w:marLeft w:val="0"/>
      <w:marRight w:val="0"/>
      <w:marTop w:val="0"/>
      <w:marBottom w:val="0"/>
      <w:divBdr>
        <w:top w:val="none" w:sz="0" w:space="0" w:color="auto"/>
        <w:left w:val="none" w:sz="0" w:space="0" w:color="auto"/>
        <w:bottom w:val="none" w:sz="0" w:space="0" w:color="auto"/>
        <w:right w:val="none" w:sz="0" w:space="0" w:color="auto"/>
      </w:divBdr>
      <w:divsChild>
        <w:div w:id="206338197">
          <w:marLeft w:val="0"/>
          <w:marRight w:val="0"/>
          <w:marTop w:val="0"/>
          <w:marBottom w:val="0"/>
          <w:divBdr>
            <w:top w:val="none" w:sz="0" w:space="0" w:color="auto"/>
            <w:left w:val="none" w:sz="0" w:space="0" w:color="auto"/>
            <w:bottom w:val="none" w:sz="0" w:space="0" w:color="auto"/>
            <w:right w:val="none" w:sz="0" w:space="0" w:color="auto"/>
          </w:divBdr>
          <w:divsChild>
            <w:div w:id="905140170">
              <w:marLeft w:val="0"/>
              <w:marRight w:val="0"/>
              <w:marTop w:val="0"/>
              <w:marBottom w:val="0"/>
              <w:divBdr>
                <w:top w:val="none" w:sz="0" w:space="0" w:color="auto"/>
                <w:left w:val="none" w:sz="0" w:space="0" w:color="auto"/>
                <w:bottom w:val="none" w:sz="0" w:space="0" w:color="auto"/>
                <w:right w:val="none" w:sz="0" w:space="0" w:color="auto"/>
              </w:divBdr>
              <w:divsChild>
                <w:div w:id="1364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6057">
      <w:bodyDiv w:val="1"/>
      <w:marLeft w:val="0"/>
      <w:marRight w:val="0"/>
      <w:marTop w:val="0"/>
      <w:marBottom w:val="0"/>
      <w:divBdr>
        <w:top w:val="none" w:sz="0" w:space="0" w:color="auto"/>
        <w:left w:val="none" w:sz="0" w:space="0" w:color="auto"/>
        <w:bottom w:val="none" w:sz="0" w:space="0" w:color="auto"/>
        <w:right w:val="none" w:sz="0" w:space="0" w:color="auto"/>
      </w:divBdr>
    </w:div>
    <w:div w:id="446511311">
      <w:bodyDiv w:val="1"/>
      <w:marLeft w:val="0"/>
      <w:marRight w:val="0"/>
      <w:marTop w:val="0"/>
      <w:marBottom w:val="0"/>
      <w:divBdr>
        <w:top w:val="none" w:sz="0" w:space="0" w:color="auto"/>
        <w:left w:val="none" w:sz="0" w:space="0" w:color="auto"/>
        <w:bottom w:val="none" w:sz="0" w:space="0" w:color="auto"/>
        <w:right w:val="none" w:sz="0" w:space="0" w:color="auto"/>
      </w:divBdr>
      <w:divsChild>
        <w:div w:id="1841853072">
          <w:marLeft w:val="0"/>
          <w:marRight w:val="0"/>
          <w:marTop w:val="0"/>
          <w:marBottom w:val="0"/>
          <w:divBdr>
            <w:top w:val="none" w:sz="0" w:space="0" w:color="auto"/>
            <w:left w:val="none" w:sz="0" w:space="0" w:color="auto"/>
            <w:bottom w:val="none" w:sz="0" w:space="0" w:color="auto"/>
            <w:right w:val="none" w:sz="0" w:space="0" w:color="auto"/>
          </w:divBdr>
          <w:divsChild>
            <w:div w:id="631251563">
              <w:marLeft w:val="0"/>
              <w:marRight w:val="0"/>
              <w:marTop w:val="0"/>
              <w:marBottom w:val="0"/>
              <w:divBdr>
                <w:top w:val="none" w:sz="0" w:space="0" w:color="auto"/>
                <w:left w:val="none" w:sz="0" w:space="0" w:color="auto"/>
                <w:bottom w:val="none" w:sz="0" w:space="0" w:color="auto"/>
                <w:right w:val="none" w:sz="0" w:space="0" w:color="auto"/>
              </w:divBdr>
              <w:divsChild>
                <w:div w:id="1356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763">
      <w:bodyDiv w:val="1"/>
      <w:marLeft w:val="0"/>
      <w:marRight w:val="0"/>
      <w:marTop w:val="0"/>
      <w:marBottom w:val="0"/>
      <w:divBdr>
        <w:top w:val="none" w:sz="0" w:space="0" w:color="auto"/>
        <w:left w:val="none" w:sz="0" w:space="0" w:color="auto"/>
        <w:bottom w:val="none" w:sz="0" w:space="0" w:color="auto"/>
        <w:right w:val="none" w:sz="0" w:space="0" w:color="auto"/>
      </w:divBdr>
    </w:div>
    <w:div w:id="492183794">
      <w:bodyDiv w:val="1"/>
      <w:marLeft w:val="0"/>
      <w:marRight w:val="0"/>
      <w:marTop w:val="0"/>
      <w:marBottom w:val="0"/>
      <w:divBdr>
        <w:top w:val="none" w:sz="0" w:space="0" w:color="auto"/>
        <w:left w:val="none" w:sz="0" w:space="0" w:color="auto"/>
        <w:bottom w:val="none" w:sz="0" w:space="0" w:color="auto"/>
        <w:right w:val="none" w:sz="0" w:space="0" w:color="auto"/>
      </w:divBdr>
    </w:div>
    <w:div w:id="510679141">
      <w:bodyDiv w:val="1"/>
      <w:marLeft w:val="0"/>
      <w:marRight w:val="0"/>
      <w:marTop w:val="0"/>
      <w:marBottom w:val="0"/>
      <w:divBdr>
        <w:top w:val="none" w:sz="0" w:space="0" w:color="auto"/>
        <w:left w:val="none" w:sz="0" w:space="0" w:color="auto"/>
        <w:bottom w:val="none" w:sz="0" w:space="0" w:color="auto"/>
        <w:right w:val="none" w:sz="0" w:space="0" w:color="auto"/>
      </w:divBdr>
      <w:divsChild>
        <w:div w:id="636493356">
          <w:marLeft w:val="0"/>
          <w:marRight w:val="0"/>
          <w:marTop w:val="0"/>
          <w:marBottom w:val="0"/>
          <w:divBdr>
            <w:top w:val="none" w:sz="0" w:space="0" w:color="auto"/>
            <w:left w:val="none" w:sz="0" w:space="0" w:color="auto"/>
            <w:bottom w:val="none" w:sz="0" w:space="0" w:color="auto"/>
            <w:right w:val="none" w:sz="0" w:space="0" w:color="auto"/>
          </w:divBdr>
          <w:divsChild>
            <w:div w:id="851337581">
              <w:marLeft w:val="0"/>
              <w:marRight w:val="0"/>
              <w:marTop w:val="0"/>
              <w:marBottom w:val="0"/>
              <w:divBdr>
                <w:top w:val="none" w:sz="0" w:space="0" w:color="auto"/>
                <w:left w:val="none" w:sz="0" w:space="0" w:color="auto"/>
                <w:bottom w:val="none" w:sz="0" w:space="0" w:color="auto"/>
                <w:right w:val="none" w:sz="0" w:space="0" w:color="auto"/>
              </w:divBdr>
              <w:divsChild>
                <w:div w:id="817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6289">
      <w:bodyDiv w:val="1"/>
      <w:marLeft w:val="0"/>
      <w:marRight w:val="0"/>
      <w:marTop w:val="0"/>
      <w:marBottom w:val="0"/>
      <w:divBdr>
        <w:top w:val="none" w:sz="0" w:space="0" w:color="auto"/>
        <w:left w:val="none" w:sz="0" w:space="0" w:color="auto"/>
        <w:bottom w:val="none" w:sz="0" w:space="0" w:color="auto"/>
        <w:right w:val="none" w:sz="0" w:space="0" w:color="auto"/>
      </w:divBdr>
    </w:div>
    <w:div w:id="629214892">
      <w:bodyDiv w:val="1"/>
      <w:marLeft w:val="0"/>
      <w:marRight w:val="0"/>
      <w:marTop w:val="0"/>
      <w:marBottom w:val="0"/>
      <w:divBdr>
        <w:top w:val="none" w:sz="0" w:space="0" w:color="auto"/>
        <w:left w:val="none" w:sz="0" w:space="0" w:color="auto"/>
        <w:bottom w:val="none" w:sz="0" w:space="0" w:color="auto"/>
        <w:right w:val="none" w:sz="0" w:space="0" w:color="auto"/>
      </w:divBdr>
    </w:div>
    <w:div w:id="706832277">
      <w:bodyDiv w:val="1"/>
      <w:marLeft w:val="0"/>
      <w:marRight w:val="0"/>
      <w:marTop w:val="0"/>
      <w:marBottom w:val="0"/>
      <w:divBdr>
        <w:top w:val="none" w:sz="0" w:space="0" w:color="auto"/>
        <w:left w:val="none" w:sz="0" w:space="0" w:color="auto"/>
        <w:bottom w:val="none" w:sz="0" w:space="0" w:color="auto"/>
        <w:right w:val="none" w:sz="0" w:space="0" w:color="auto"/>
      </w:divBdr>
    </w:div>
    <w:div w:id="762608102">
      <w:bodyDiv w:val="1"/>
      <w:marLeft w:val="0"/>
      <w:marRight w:val="0"/>
      <w:marTop w:val="0"/>
      <w:marBottom w:val="0"/>
      <w:divBdr>
        <w:top w:val="none" w:sz="0" w:space="0" w:color="auto"/>
        <w:left w:val="none" w:sz="0" w:space="0" w:color="auto"/>
        <w:bottom w:val="none" w:sz="0" w:space="0" w:color="auto"/>
        <w:right w:val="none" w:sz="0" w:space="0" w:color="auto"/>
      </w:divBdr>
    </w:div>
    <w:div w:id="764232977">
      <w:bodyDiv w:val="1"/>
      <w:marLeft w:val="0"/>
      <w:marRight w:val="0"/>
      <w:marTop w:val="0"/>
      <w:marBottom w:val="0"/>
      <w:divBdr>
        <w:top w:val="none" w:sz="0" w:space="0" w:color="auto"/>
        <w:left w:val="none" w:sz="0" w:space="0" w:color="auto"/>
        <w:bottom w:val="none" w:sz="0" w:space="0" w:color="auto"/>
        <w:right w:val="none" w:sz="0" w:space="0" w:color="auto"/>
      </w:divBdr>
      <w:divsChild>
        <w:div w:id="254435883">
          <w:marLeft w:val="0"/>
          <w:marRight w:val="0"/>
          <w:marTop w:val="0"/>
          <w:marBottom w:val="0"/>
          <w:divBdr>
            <w:top w:val="none" w:sz="0" w:space="0" w:color="auto"/>
            <w:left w:val="none" w:sz="0" w:space="0" w:color="auto"/>
            <w:bottom w:val="none" w:sz="0" w:space="0" w:color="auto"/>
            <w:right w:val="none" w:sz="0" w:space="0" w:color="auto"/>
          </w:divBdr>
          <w:divsChild>
            <w:div w:id="824202707">
              <w:marLeft w:val="0"/>
              <w:marRight w:val="0"/>
              <w:marTop w:val="0"/>
              <w:marBottom w:val="0"/>
              <w:divBdr>
                <w:top w:val="none" w:sz="0" w:space="0" w:color="auto"/>
                <w:left w:val="none" w:sz="0" w:space="0" w:color="auto"/>
                <w:bottom w:val="none" w:sz="0" w:space="0" w:color="auto"/>
                <w:right w:val="none" w:sz="0" w:space="0" w:color="auto"/>
              </w:divBdr>
              <w:divsChild>
                <w:div w:id="479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1472">
      <w:bodyDiv w:val="1"/>
      <w:marLeft w:val="0"/>
      <w:marRight w:val="0"/>
      <w:marTop w:val="0"/>
      <w:marBottom w:val="0"/>
      <w:divBdr>
        <w:top w:val="none" w:sz="0" w:space="0" w:color="auto"/>
        <w:left w:val="none" w:sz="0" w:space="0" w:color="auto"/>
        <w:bottom w:val="none" w:sz="0" w:space="0" w:color="auto"/>
        <w:right w:val="none" w:sz="0" w:space="0" w:color="auto"/>
      </w:divBdr>
    </w:div>
    <w:div w:id="837883683">
      <w:bodyDiv w:val="1"/>
      <w:marLeft w:val="0"/>
      <w:marRight w:val="0"/>
      <w:marTop w:val="0"/>
      <w:marBottom w:val="0"/>
      <w:divBdr>
        <w:top w:val="none" w:sz="0" w:space="0" w:color="auto"/>
        <w:left w:val="none" w:sz="0" w:space="0" w:color="auto"/>
        <w:bottom w:val="none" w:sz="0" w:space="0" w:color="auto"/>
        <w:right w:val="none" w:sz="0" w:space="0" w:color="auto"/>
      </w:divBdr>
    </w:div>
    <w:div w:id="872308080">
      <w:bodyDiv w:val="1"/>
      <w:marLeft w:val="0"/>
      <w:marRight w:val="0"/>
      <w:marTop w:val="0"/>
      <w:marBottom w:val="0"/>
      <w:divBdr>
        <w:top w:val="none" w:sz="0" w:space="0" w:color="auto"/>
        <w:left w:val="none" w:sz="0" w:space="0" w:color="auto"/>
        <w:bottom w:val="none" w:sz="0" w:space="0" w:color="auto"/>
        <w:right w:val="none" w:sz="0" w:space="0" w:color="auto"/>
      </w:divBdr>
    </w:div>
    <w:div w:id="968902029">
      <w:bodyDiv w:val="1"/>
      <w:marLeft w:val="0"/>
      <w:marRight w:val="0"/>
      <w:marTop w:val="0"/>
      <w:marBottom w:val="0"/>
      <w:divBdr>
        <w:top w:val="none" w:sz="0" w:space="0" w:color="auto"/>
        <w:left w:val="none" w:sz="0" w:space="0" w:color="auto"/>
        <w:bottom w:val="none" w:sz="0" w:space="0" w:color="auto"/>
        <w:right w:val="none" w:sz="0" w:space="0" w:color="auto"/>
      </w:divBdr>
    </w:div>
    <w:div w:id="1006253497">
      <w:bodyDiv w:val="1"/>
      <w:marLeft w:val="0"/>
      <w:marRight w:val="0"/>
      <w:marTop w:val="0"/>
      <w:marBottom w:val="0"/>
      <w:divBdr>
        <w:top w:val="none" w:sz="0" w:space="0" w:color="auto"/>
        <w:left w:val="none" w:sz="0" w:space="0" w:color="auto"/>
        <w:bottom w:val="none" w:sz="0" w:space="0" w:color="auto"/>
        <w:right w:val="none" w:sz="0" w:space="0" w:color="auto"/>
      </w:divBdr>
    </w:div>
    <w:div w:id="1029452570">
      <w:bodyDiv w:val="1"/>
      <w:marLeft w:val="0"/>
      <w:marRight w:val="0"/>
      <w:marTop w:val="0"/>
      <w:marBottom w:val="0"/>
      <w:divBdr>
        <w:top w:val="none" w:sz="0" w:space="0" w:color="auto"/>
        <w:left w:val="none" w:sz="0" w:space="0" w:color="auto"/>
        <w:bottom w:val="none" w:sz="0" w:space="0" w:color="auto"/>
        <w:right w:val="none" w:sz="0" w:space="0" w:color="auto"/>
      </w:divBdr>
    </w:div>
    <w:div w:id="1151367204">
      <w:bodyDiv w:val="1"/>
      <w:marLeft w:val="0"/>
      <w:marRight w:val="0"/>
      <w:marTop w:val="0"/>
      <w:marBottom w:val="0"/>
      <w:divBdr>
        <w:top w:val="none" w:sz="0" w:space="0" w:color="auto"/>
        <w:left w:val="none" w:sz="0" w:space="0" w:color="auto"/>
        <w:bottom w:val="none" w:sz="0" w:space="0" w:color="auto"/>
        <w:right w:val="none" w:sz="0" w:space="0" w:color="auto"/>
      </w:divBdr>
      <w:divsChild>
        <w:div w:id="1502895719">
          <w:marLeft w:val="0"/>
          <w:marRight w:val="0"/>
          <w:marTop w:val="0"/>
          <w:marBottom w:val="0"/>
          <w:divBdr>
            <w:top w:val="none" w:sz="0" w:space="0" w:color="auto"/>
            <w:left w:val="none" w:sz="0" w:space="0" w:color="auto"/>
            <w:bottom w:val="none" w:sz="0" w:space="0" w:color="auto"/>
            <w:right w:val="none" w:sz="0" w:space="0" w:color="auto"/>
          </w:divBdr>
          <w:divsChild>
            <w:div w:id="447165199">
              <w:marLeft w:val="0"/>
              <w:marRight w:val="0"/>
              <w:marTop w:val="0"/>
              <w:marBottom w:val="0"/>
              <w:divBdr>
                <w:top w:val="none" w:sz="0" w:space="0" w:color="auto"/>
                <w:left w:val="none" w:sz="0" w:space="0" w:color="auto"/>
                <w:bottom w:val="none" w:sz="0" w:space="0" w:color="auto"/>
                <w:right w:val="none" w:sz="0" w:space="0" w:color="auto"/>
              </w:divBdr>
              <w:divsChild>
                <w:div w:id="1542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1131">
      <w:bodyDiv w:val="1"/>
      <w:marLeft w:val="0"/>
      <w:marRight w:val="0"/>
      <w:marTop w:val="0"/>
      <w:marBottom w:val="0"/>
      <w:divBdr>
        <w:top w:val="none" w:sz="0" w:space="0" w:color="auto"/>
        <w:left w:val="none" w:sz="0" w:space="0" w:color="auto"/>
        <w:bottom w:val="none" w:sz="0" w:space="0" w:color="auto"/>
        <w:right w:val="none" w:sz="0" w:space="0" w:color="auto"/>
      </w:divBdr>
    </w:div>
    <w:div w:id="1431124257">
      <w:bodyDiv w:val="1"/>
      <w:marLeft w:val="0"/>
      <w:marRight w:val="0"/>
      <w:marTop w:val="0"/>
      <w:marBottom w:val="0"/>
      <w:divBdr>
        <w:top w:val="none" w:sz="0" w:space="0" w:color="auto"/>
        <w:left w:val="none" w:sz="0" w:space="0" w:color="auto"/>
        <w:bottom w:val="none" w:sz="0" w:space="0" w:color="auto"/>
        <w:right w:val="none" w:sz="0" w:space="0" w:color="auto"/>
      </w:divBdr>
    </w:div>
    <w:div w:id="1436251716">
      <w:bodyDiv w:val="1"/>
      <w:marLeft w:val="0"/>
      <w:marRight w:val="0"/>
      <w:marTop w:val="0"/>
      <w:marBottom w:val="0"/>
      <w:divBdr>
        <w:top w:val="none" w:sz="0" w:space="0" w:color="auto"/>
        <w:left w:val="none" w:sz="0" w:space="0" w:color="auto"/>
        <w:bottom w:val="none" w:sz="0" w:space="0" w:color="auto"/>
        <w:right w:val="none" w:sz="0" w:space="0" w:color="auto"/>
      </w:divBdr>
    </w:div>
    <w:div w:id="1462311634">
      <w:bodyDiv w:val="1"/>
      <w:marLeft w:val="0"/>
      <w:marRight w:val="0"/>
      <w:marTop w:val="0"/>
      <w:marBottom w:val="0"/>
      <w:divBdr>
        <w:top w:val="none" w:sz="0" w:space="0" w:color="auto"/>
        <w:left w:val="none" w:sz="0" w:space="0" w:color="auto"/>
        <w:bottom w:val="none" w:sz="0" w:space="0" w:color="auto"/>
        <w:right w:val="none" w:sz="0" w:space="0" w:color="auto"/>
      </w:divBdr>
      <w:divsChild>
        <w:div w:id="1536579339">
          <w:marLeft w:val="0"/>
          <w:marRight w:val="0"/>
          <w:marTop w:val="0"/>
          <w:marBottom w:val="0"/>
          <w:divBdr>
            <w:top w:val="none" w:sz="0" w:space="0" w:color="auto"/>
            <w:left w:val="none" w:sz="0" w:space="0" w:color="auto"/>
            <w:bottom w:val="none" w:sz="0" w:space="0" w:color="auto"/>
            <w:right w:val="none" w:sz="0" w:space="0" w:color="auto"/>
          </w:divBdr>
          <w:divsChild>
            <w:div w:id="737441756">
              <w:marLeft w:val="0"/>
              <w:marRight w:val="0"/>
              <w:marTop w:val="0"/>
              <w:marBottom w:val="0"/>
              <w:divBdr>
                <w:top w:val="none" w:sz="0" w:space="0" w:color="auto"/>
                <w:left w:val="none" w:sz="0" w:space="0" w:color="auto"/>
                <w:bottom w:val="none" w:sz="0" w:space="0" w:color="auto"/>
                <w:right w:val="none" w:sz="0" w:space="0" w:color="auto"/>
              </w:divBdr>
              <w:divsChild>
                <w:div w:id="177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9885">
      <w:bodyDiv w:val="1"/>
      <w:marLeft w:val="0"/>
      <w:marRight w:val="0"/>
      <w:marTop w:val="0"/>
      <w:marBottom w:val="0"/>
      <w:divBdr>
        <w:top w:val="none" w:sz="0" w:space="0" w:color="auto"/>
        <w:left w:val="none" w:sz="0" w:space="0" w:color="auto"/>
        <w:bottom w:val="none" w:sz="0" w:space="0" w:color="auto"/>
        <w:right w:val="none" w:sz="0" w:space="0" w:color="auto"/>
      </w:divBdr>
    </w:div>
    <w:div w:id="1483036421">
      <w:bodyDiv w:val="1"/>
      <w:marLeft w:val="0"/>
      <w:marRight w:val="0"/>
      <w:marTop w:val="0"/>
      <w:marBottom w:val="0"/>
      <w:divBdr>
        <w:top w:val="none" w:sz="0" w:space="0" w:color="auto"/>
        <w:left w:val="none" w:sz="0" w:space="0" w:color="auto"/>
        <w:bottom w:val="none" w:sz="0" w:space="0" w:color="auto"/>
        <w:right w:val="none" w:sz="0" w:space="0" w:color="auto"/>
      </w:divBdr>
      <w:divsChild>
        <w:div w:id="815731435">
          <w:marLeft w:val="0"/>
          <w:marRight w:val="0"/>
          <w:marTop w:val="0"/>
          <w:marBottom w:val="0"/>
          <w:divBdr>
            <w:top w:val="none" w:sz="0" w:space="0" w:color="auto"/>
            <w:left w:val="none" w:sz="0" w:space="0" w:color="auto"/>
            <w:bottom w:val="none" w:sz="0" w:space="0" w:color="auto"/>
            <w:right w:val="none" w:sz="0" w:space="0" w:color="auto"/>
          </w:divBdr>
          <w:divsChild>
            <w:div w:id="1926110148">
              <w:marLeft w:val="0"/>
              <w:marRight w:val="0"/>
              <w:marTop w:val="0"/>
              <w:marBottom w:val="0"/>
              <w:divBdr>
                <w:top w:val="none" w:sz="0" w:space="0" w:color="auto"/>
                <w:left w:val="none" w:sz="0" w:space="0" w:color="auto"/>
                <w:bottom w:val="none" w:sz="0" w:space="0" w:color="auto"/>
                <w:right w:val="none" w:sz="0" w:space="0" w:color="auto"/>
              </w:divBdr>
              <w:divsChild>
                <w:div w:id="12279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071">
      <w:bodyDiv w:val="1"/>
      <w:marLeft w:val="0"/>
      <w:marRight w:val="0"/>
      <w:marTop w:val="0"/>
      <w:marBottom w:val="0"/>
      <w:divBdr>
        <w:top w:val="none" w:sz="0" w:space="0" w:color="auto"/>
        <w:left w:val="none" w:sz="0" w:space="0" w:color="auto"/>
        <w:bottom w:val="none" w:sz="0" w:space="0" w:color="auto"/>
        <w:right w:val="none" w:sz="0" w:space="0" w:color="auto"/>
      </w:divBdr>
    </w:div>
    <w:div w:id="1552694205">
      <w:bodyDiv w:val="1"/>
      <w:marLeft w:val="0"/>
      <w:marRight w:val="0"/>
      <w:marTop w:val="0"/>
      <w:marBottom w:val="0"/>
      <w:divBdr>
        <w:top w:val="none" w:sz="0" w:space="0" w:color="auto"/>
        <w:left w:val="none" w:sz="0" w:space="0" w:color="auto"/>
        <w:bottom w:val="none" w:sz="0" w:space="0" w:color="auto"/>
        <w:right w:val="none" w:sz="0" w:space="0" w:color="auto"/>
      </w:divBdr>
    </w:div>
    <w:div w:id="1582252103">
      <w:bodyDiv w:val="1"/>
      <w:marLeft w:val="0"/>
      <w:marRight w:val="0"/>
      <w:marTop w:val="0"/>
      <w:marBottom w:val="0"/>
      <w:divBdr>
        <w:top w:val="none" w:sz="0" w:space="0" w:color="auto"/>
        <w:left w:val="none" w:sz="0" w:space="0" w:color="auto"/>
        <w:bottom w:val="none" w:sz="0" w:space="0" w:color="auto"/>
        <w:right w:val="none" w:sz="0" w:space="0" w:color="auto"/>
      </w:divBdr>
    </w:div>
    <w:div w:id="1697152860">
      <w:bodyDiv w:val="1"/>
      <w:marLeft w:val="0"/>
      <w:marRight w:val="0"/>
      <w:marTop w:val="0"/>
      <w:marBottom w:val="0"/>
      <w:divBdr>
        <w:top w:val="none" w:sz="0" w:space="0" w:color="auto"/>
        <w:left w:val="none" w:sz="0" w:space="0" w:color="auto"/>
        <w:bottom w:val="none" w:sz="0" w:space="0" w:color="auto"/>
        <w:right w:val="none" w:sz="0" w:space="0" w:color="auto"/>
      </w:divBdr>
    </w:div>
    <w:div w:id="1718234814">
      <w:bodyDiv w:val="1"/>
      <w:marLeft w:val="0"/>
      <w:marRight w:val="0"/>
      <w:marTop w:val="0"/>
      <w:marBottom w:val="0"/>
      <w:divBdr>
        <w:top w:val="none" w:sz="0" w:space="0" w:color="auto"/>
        <w:left w:val="none" w:sz="0" w:space="0" w:color="auto"/>
        <w:bottom w:val="none" w:sz="0" w:space="0" w:color="auto"/>
        <w:right w:val="none" w:sz="0" w:space="0" w:color="auto"/>
      </w:divBdr>
    </w:div>
    <w:div w:id="1724717244">
      <w:bodyDiv w:val="1"/>
      <w:marLeft w:val="0"/>
      <w:marRight w:val="0"/>
      <w:marTop w:val="0"/>
      <w:marBottom w:val="0"/>
      <w:divBdr>
        <w:top w:val="none" w:sz="0" w:space="0" w:color="auto"/>
        <w:left w:val="none" w:sz="0" w:space="0" w:color="auto"/>
        <w:bottom w:val="none" w:sz="0" w:space="0" w:color="auto"/>
        <w:right w:val="none" w:sz="0" w:space="0" w:color="auto"/>
      </w:divBdr>
    </w:div>
    <w:div w:id="1817256595">
      <w:bodyDiv w:val="1"/>
      <w:marLeft w:val="0"/>
      <w:marRight w:val="0"/>
      <w:marTop w:val="0"/>
      <w:marBottom w:val="0"/>
      <w:divBdr>
        <w:top w:val="none" w:sz="0" w:space="0" w:color="auto"/>
        <w:left w:val="none" w:sz="0" w:space="0" w:color="auto"/>
        <w:bottom w:val="none" w:sz="0" w:space="0" w:color="auto"/>
        <w:right w:val="none" w:sz="0" w:space="0" w:color="auto"/>
      </w:divBdr>
    </w:div>
    <w:div w:id="1961720846">
      <w:bodyDiv w:val="1"/>
      <w:marLeft w:val="0"/>
      <w:marRight w:val="0"/>
      <w:marTop w:val="0"/>
      <w:marBottom w:val="0"/>
      <w:divBdr>
        <w:top w:val="none" w:sz="0" w:space="0" w:color="auto"/>
        <w:left w:val="none" w:sz="0" w:space="0" w:color="auto"/>
        <w:bottom w:val="none" w:sz="0" w:space="0" w:color="auto"/>
        <w:right w:val="none" w:sz="0" w:space="0" w:color="auto"/>
      </w:divBdr>
    </w:div>
    <w:div w:id="1962422574">
      <w:bodyDiv w:val="1"/>
      <w:marLeft w:val="0"/>
      <w:marRight w:val="0"/>
      <w:marTop w:val="0"/>
      <w:marBottom w:val="0"/>
      <w:divBdr>
        <w:top w:val="none" w:sz="0" w:space="0" w:color="auto"/>
        <w:left w:val="none" w:sz="0" w:space="0" w:color="auto"/>
        <w:bottom w:val="none" w:sz="0" w:space="0" w:color="auto"/>
        <w:right w:val="none" w:sz="0" w:space="0" w:color="auto"/>
      </w:divBdr>
    </w:div>
    <w:div w:id="2037153619">
      <w:bodyDiv w:val="1"/>
      <w:marLeft w:val="0"/>
      <w:marRight w:val="0"/>
      <w:marTop w:val="0"/>
      <w:marBottom w:val="0"/>
      <w:divBdr>
        <w:top w:val="none" w:sz="0" w:space="0" w:color="auto"/>
        <w:left w:val="none" w:sz="0" w:space="0" w:color="auto"/>
        <w:bottom w:val="none" w:sz="0" w:space="0" w:color="auto"/>
        <w:right w:val="none" w:sz="0" w:space="0" w:color="auto"/>
      </w:divBdr>
    </w:div>
    <w:div w:id="20504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F76FB8-650F-4261-A0FF-5E2A0DD035A4}">
  <ds:schemaRefs>
    <ds:schemaRef ds:uri="http://schemas.microsoft.com/sharepoint/v3/contenttype/forms"/>
  </ds:schemaRefs>
</ds:datastoreItem>
</file>

<file path=customXml/itemProps2.xml><?xml version="1.0" encoding="utf-8"?>
<ds:datastoreItem xmlns:ds="http://schemas.openxmlformats.org/officeDocument/2006/customXml" ds:itemID="{65A08581-10BC-4A20-AF63-89E0E70B6221}">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eb806122-3b61-4629-a153-37a7e159d40d"/>
    <ds:schemaRef ds:uri="http://schemas.openxmlformats.org/package/2006/metadata/core-properties"/>
    <ds:schemaRef ds:uri="http://schemas.microsoft.com/office/2006/documentManagement/types"/>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39F625BD-239B-4ABE-9FCC-219A7A9AE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841D75-573A-4C3E-AAB9-DBB1289F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10</TotalTime>
  <Pages>19</Pages>
  <Words>5974</Words>
  <Characters>51313</Characters>
  <Application>Microsoft Office Word</Application>
  <DocSecurity>0</DocSecurity>
  <Lines>427</Lines>
  <Paragraphs>114</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57173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cp:lastModifiedBy>Ilari Kolttola</cp:lastModifiedBy>
  <cp:revision>4</cp:revision>
  <cp:lastPrinted>2021-03-30T05:50:00Z</cp:lastPrinted>
  <dcterms:created xsi:type="dcterms:W3CDTF">2021-03-30T05:49:00Z</dcterms:created>
  <dcterms:modified xsi:type="dcterms:W3CDTF">2021-03-30T05:53:00Z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