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D478E" w14:textId="65BE36AF" w:rsidR="004B62B3" w:rsidRDefault="004B62B3">
      <w:r>
        <w:t>PK/PD ADAM dataset</w:t>
      </w:r>
    </w:p>
    <w:p w14:paraId="12C046D7" w14:textId="309472A6" w:rsidR="004B62B3" w:rsidRDefault="004B62B3">
      <w:r>
        <w:t>Terminology</w:t>
      </w:r>
    </w:p>
    <w:p w14:paraId="5C009247" w14:textId="060F90F8" w:rsidR="004B62B3" w:rsidRDefault="004B62B3">
      <w:proofErr w:type="gramStart"/>
      <w:r>
        <w:t>ADAM :</w:t>
      </w:r>
      <w:proofErr w:type="gramEnd"/>
      <w:r>
        <w:t xml:space="preserve"> Analysis Data Model</w:t>
      </w:r>
    </w:p>
    <w:p w14:paraId="12680DC9" w14:textId="76994570" w:rsidR="004B62B3" w:rsidRDefault="004B62B3">
      <w:proofErr w:type="gramStart"/>
      <w:r>
        <w:t>ADME :</w:t>
      </w:r>
      <w:proofErr w:type="gramEnd"/>
      <w:r>
        <w:t xml:space="preserve"> Absorption, Distribution, Metabolism, Excretion</w:t>
      </w:r>
    </w:p>
    <w:p w14:paraId="21AE14F1" w14:textId="3286B13D" w:rsidR="004B62B3" w:rsidRDefault="004B62B3">
      <w:r>
        <w:t xml:space="preserve">Pop </w:t>
      </w:r>
      <w:proofErr w:type="gramStart"/>
      <w:r>
        <w:t>PK :</w:t>
      </w:r>
      <w:proofErr w:type="gramEnd"/>
      <w:r>
        <w:t xml:space="preserve"> Analysis of data from a whole population using a unified model</w:t>
      </w:r>
    </w:p>
    <w:p w14:paraId="5E940E8B" w14:textId="3148AF38" w:rsidR="004B62B3" w:rsidRDefault="004B62B3">
      <w:proofErr w:type="gramStart"/>
      <w:r>
        <w:t>AUC(</w:t>
      </w:r>
      <w:proofErr w:type="gramEnd"/>
      <w:r>
        <w:t>Area Under the Curve)_last : the area under the plasma concentration-time curve from time zero to the last measurable concentration.</w:t>
      </w:r>
    </w:p>
    <w:p w14:paraId="54E50A16" w14:textId="52417805" w:rsidR="00D014FA" w:rsidRPr="00D014FA" w:rsidRDefault="00D014FA">
      <w:r w:rsidRPr="00D014FA">
        <w:t xml:space="preserve">SDTM – PC, PP </w:t>
      </w:r>
      <w:proofErr w:type="gramStart"/>
      <w:r w:rsidRPr="00D014FA">
        <w:t>( Pharmacokinetics</w:t>
      </w:r>
      <w:proofErr w:type="gramEnd"/>
      <w:r w:rsidRPr="00D014FA">
        <w:t xml:space="preserve"> Concentration, Pharmacokin</w:t>
      </w:r>
      <w:r>
        <w:t>etics Parameters.)</w:t>
      </w:r>
    </w:p>
    <w:p w14:paraId="56FC3AA2" w14:textId="77777777" w:rsidR="00D014FA" w:rsidRDefault="00D014FA">
      <w:proofErr w:type="gramStart"/>
      <w:r>
        <w:t>Ex )</w:t>
      </w:r>
      <w:proofErr w:type="gramEnd"/>
      <w:r>
        <w:t xml:space="preserve"> </w:t>
      </w:r>
    </w:p>
    <w:p w14:paraId="798E1653" w14:textId="3D18A90E" w:rsidR="00D014FA" w:rsidRPr="00D014FA" w:rsidRDefault="00D014FA">
      <w:r>
        <w:t>SDTM PC</w:t>
      </w:r>
      <w:r w:rsidR="00003238">
        <w:t xml:space="preserve"> = raw concentration-time data</w:t>
      </w:r>
    </w:p>
    <w:p w14:paraId="306EF39F" w14:textId="77777777" w:rsidR="00D014FA" w:rsidRPr="00D014FA" w:rsidRDefault="00D014FA" w:rsidP="00D014FA">
      <w:pPr>
        <w:rPr>
          <w:sz w:val="20"/>
          <w:szCs w:val="20"/>
        </w:rPr>
      </w:pPr>
      <w:proofErr w:type="gramStart"/>
      <w:r w:rsidRPr="00D014FA">
        <w:rPr>
          <w:sz w:val="20"/>
          <w:szCs w:val="20"/>
        </w:rPr>
        <w:t>STUDYID  USUBJID</w:t>
      </w:r>
      <w:proofErr w:type="gramEnd"/>
      <w:r w:rsidRPr="00D014FA">
        <w:rPr>
          <w:sz w:val="20"/>
          <w:szCs w:val="20"/>
        </w:rPr>
        <w:t xml:space="preserve">   PCSEQ  PCTESTCD  PCTEST        PCORRES  PCORRESU  PCTPT     PCTPTNUM  PCDTC</w:t>
      </w:r>
    </w:p>
    <w:p w14:paraId="2B84D954" w14:textId="77777777" w:rsidR="00D014FA" w:rsidRPr="00D014FA" w:rsidRDefault="00D014FA" w:rsidP="00D014FA">
      <w:pPr>
        <w:rPr>
          <w:sz w:val="20"/>
          <w:szCs w:val="20"/>
        </w:rPr>
      </w:pPr>
      <w:r w:rsidRPr="00D014FA">
        <w:rPr>
          <w:sz w:val="20"/>
          <w:szCs w:val="20"/>
        </w:rPr>
        <w:t>---------------------------------------------------------------------------------------------------------</w:t>
      </w:r>
    </w:p>
    <w:p w14:paraId="229238B2" w14:textId="77777777" w:rsidR="00D014FA" w:rsidRPr="00D014FA" w:rsidRDefault="00D014FA" w:rsidP="00D014FA">
      <w:pPr>
        <w:rPr>
          <w:sz w:val="20"/>
          <w:szCs w:val="20"/>
        </w:rPr>
      </w:pPr>
      <w:r w:rsidRPr="00D014FA">
        <w:rPr>
          <w:sz w:val="20"/>
          <w:szCs w:val="20"/>
        </w:rPr>
        <w:t>ABC123   ABC-001   1      DRUGC     Drug Conc     0.000    ng/mL     PREDOSE   0         2023-01-05T08:00</w:t>
      </w:r>
    </w:p>
    <w:p w14:paraId="5E95BB96" w14:textId="77777777" w:rsidR="00D014FA" w:rsidRPr="00D014FA" w:rsidRDefault="00D014FA" w:rsidP="00D014FA">
      <w:pPr>
        <w:rPr>
          <w:sz w:val="20"/>
          <w:szCs w:val="20"/>
        </w:rPr>
      </w:pPr>
      <w:r w:rsidRPr="00D014FA">
        <w:rPr>
          <w:sz w:val="20"/>
          <w:szCs w:val="20"/>
        </w:rPr>
        <w:t>ABC123   ABC-001   2      DRUGC     Drug Conc     150.23   ng/mL     1HR       1         2023-01-05T09:00</w:t>
      </w:r>
    </w:p>
    <w:p w14:paraId="314A48CD" w14:textId="77777777" w:rsidR="00D014FA" w:rsidRPr="00D014FA" w:rsidRDefault="00D014FA" w:rsidP="00D014FA">
      <w:pPr>
        <w:rPr>
          <w:sz w:val="20"/>
          <w:szCs w:val="20"/>
        </w:rPr>
      </w:pPr>
      <w:r w:rsidRPr="00D014FA">
        <w:rPr>
          <w:sz w:val="20"/>
          <w:szCs w:val="20"/>
        </w:rPr>
        <w:t>ABC123   ABC-001   3      DRUGC     Drug Conc     98.45    ng/mL     2HR       2         2023-01-05T10:00</w:t>
      </w:r>
    </w:p>
    <w:p w14:paraId="09D7BC1D" w14:textId="77777777" w:rsidR="00D014FA" w:rsidRPr="00D014FA" w:rsidRDefault="00D014FA" w:rsidP="00D014FA">
      <w:pPr>
        <w:rPr>
          <w:sz w:val="20"/>
          <w:szCs w:val="20"/>
        </w:rPr>
      </w:pPr>
      <w:r w:rsidRPr="00D014FA">
        <w:rPr>
          <w:sz w:val="20"/>
          <w:szCs w:val="20"/>
        </w:rPr>
        <w:t>ABC123   ABC-001   4      DRUGC     Drug Conc     45.12    ng/mL     4HR       4         2023-01-05T12:00</w:t>
      </w:r>
    </w:p>
    <w:p w14:paraId="34585DA2" w14:textId="77777777" w:rsidR="00D014FA" w:rsidRPr="00D014FA" w:rsidRDefault="00D014FA" w:rsidP="00D014FA">
      <w:pPr>
        <w:rPr>
          <w:sz w:val="20"/>
          <w:szCs w:val="20"/>
        </w:rPr>
      </w:pPr>
      <w:r w:rsidRPr="00D014FA">
        <w:rPr>
          <w:sz w:val="20"/>
          <w:szCs w:val="20"/>
        </w:rPr>
        <w:t>ABC123   ABC-001   5      DRUGC     Drug Conc     12.50    ng/mL     8HR       8         2023-01-05T16:00</w:t>
      </w:r>
    </w:p>
    <w:p w14:paraId="04D68EAA" w14:textId="3D0CD310" w:rsidR="004B62B3" w:rsidRDefault="00D014FA" w:rsidP="00D014FA">
      <w:pPr>
        <w:rPr>
          <w:sz w:val="20"/>
          <w:szCs w:val="20"/>
        </w:rPr>
      </w:pPr>
      <w:r w:rsidRPr="00D014FA">
        <w:rPr>
          <w:sz w:val="20"/>
          <w:szCs w:val="20"/>
        </w:rPr>
        <w:t>ABC123   ABC-001   6      DRUGC     Drug Conc     3.20     ng/mL     12HR      12        2023-01-05T20:00</w:t>
      </w:r>
    </w:p>
    <w:p w14:paraId="03CB4961" w14:textId="397D1C0A" w:rsidR="00D014FA" w:rsidRDefault="00D014FA" w:rsidP="00D014FA">
      <w:r w:rsidRPr="00D014FA">
        <w:t>SDTM PP</w:t>
      </w:r>
      <w:r w:rsidR="00003238">
        <w:t xml:space="preserve"> = summary PK parameters derived from PC</w:t>
      </w:r>
    </w:p>
    <w:p w14:paraId="7BDFA092" w14:textId="190C22CE" w:rsidR="00D014FA" w:rsidRDefault="00D014FA" w:rsidP="00D014FA">
      <w:pPr>
        <w:rPr>
          <w:sz w:val="20"/>
          <w:szCs w:val="20"/>
        </w:rPr>
      </w:pPr>
      <w:r w:rsidRPr="00D014FA">
        <w:rPr>
          <w:sz w:val="20"/>
          <w:szCs w:val="20"/>
        </w:rPr>
        <w:drawing>
          <wp:inline distT="0" distB="0" distL="0" distR="0" wp14:anchorId="01A008DD" wp14:editId="01112A80">
            <wp:extent cx="5943600" cy="1934845"/>
            <wp:effectExtent l="0" t="0" r="0" b="8255"/>
            <wp:docPr id="37806538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065386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20088" w14:textId="77777777" w:rsidR="00D014FA" w:rsidRDefault="00D014FA" w:rsidP="00D014FA">
      <w:pPr>
        <w:rPr>
          <w:sz w:val="20"/>
          <w:szCs w:val="20"/>
        </w:rPr>
      </w:pPr>
    </w:p>
    <w:p w14:paraId="2DA5FA03" w14:textId="77777777" w:rsidR="00D014FA" w:rsidRDefault="00D014FA" w:rsidP="00D014FA">
      <w:pPr>
        <w:rPr>
          <w:sz w:val="20"/>
          <w:szCs w:val="20"/>
        </w:rPr>
      </w:pPr>
    </w:p>
    <w:p w14:paraId="4B9B6B63" w14:textId="70DEB75B" w:rsidR="00D014FA" w:rsidRDefault="00405E3A" w:rsidP="00D014FA">
      <w:pPr>
        <w:rPr>
          <w:sz w:val="20"/>
          <w:szCs w:val="20"/>
        </w:rPr>
      </w:pPr>
      <w:r>
        <w:rPr>
          <w:sz w:val="20"/>
          <w:szCs w:val="20"/>
        </w:rPr>
        <w:lastRenderedPageBreak/>
        <w:t>SDTM EX = Exposure / Dosing Records</w:t>
      </w:r>
    </w:p>
    <w:p w14:paraId="7848B7A0" w14:textId="22FD6E98" w:rsidR="00405E3A" w:rsidRDefault="00405E3A" w:rsidP="00D014FA">
      <w:pPr>
        <w:rPr>
          <w:sz w:val="20"/>
          <w:szCs w:val="20"/>
        </w:rPr>
      </w:pPr>
      <w:r w:rsidRPr="00405E3A">
        <w:rPr>
          <w:sz w:val="20"/>
          <w:szCs w:val="20"/>
        </w:rPr>
        <w:drawing>
          <wp:inline distT="0" distB="0" distL="0" distR="0" wp14:anchorId="6F888A3E" wp14:editId="0FEE7119">
            <wp:extent cx="5943600" cy="1161415"/>
            <wp:effectExtent l="0" t="0" r="0" b="635"/>
            <wp:docPr id="1580384619" name="Picture 1" descr="A black and white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384619" name="Picture 1" descr="A black and white screen with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FF3B1" w14:textId="4F2E1442" w:rsidR="00405E3A" w:rsidRDefault="00405E3A" w:rsidP="00D014FA">
      <w:pPr>
        <w:rPr>
          <w:sz w:val="20"/>
          <w:szCs w:val="20"/>
        </w:rPr>
      </w:pPr>
      <w:r>
        <w:rPr>
          <w:sz w:val="20"/>
          <w:szCs w:val="20"/>
        </w:rPr>
        <w:t>SDTM DM = Demographic</w:t>
      </w:r>
    </w:p>
    <w:p w14:paraId="7034AC29" w14:textId="27F20E1C" w:rsidR="00405E3A" w:rsidRDefault="00405E3A" w:rsidP="00D014FA">
      <w:pPr>
        <w:rPr>
          <w:sz w:val="20"/>
          <w:szCs w:val="20"/>
        </w:rPr>
      </w:pPr>
      <w:r w:rsidRPr="00405E3A">
        <w:rPr>
          <w:sz w:val="20"/>
          <w:szCs w:val="20"/>
        </w:rPr>
        <w:drawing>
          <wp:inline distT="0" distB="0" distL="0" distR="0" wp14:anchorId="0C14083D" wp14:editId="5AE307BA">
            <wp:extent cx="5943600" cy="1024890"/>
            <wp:effectExtent l="0" t="0" r="0" b="3810"/>
            <wp:docPr id="914478286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478286" name="Picture 1" descr="A black background with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2AEAD" w14:textId="26996476" w:rsidR="00405E3A" w:rsidRPr="00405E3A" w:rsidRDefault="00405E3A" w:rsidP="00405E3A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ARM / </w:t>
      </w:r>
      <w:proofErr w:type="gramStart"/>
      <w:r>
        <w:rPr>
          <w:sz w:val="20"/>
          <w:szCs w:val="20"/>
        </w:rPr>
        <w:t>ARMCD :</w:t>
      </w:r>
      <w:proofErr w:type="gramEnd"/>
      <w:r>
        <w:rPr>
          <w:sz w:val="20"/>
          <w:szCs w:val="20"/>
        </w:rPr>
        <w:t xml:space="preserve"> Treatment Group</w:t>
      </w:r>
    </w:p>
    <w:sectPr w:rsidR="00405E3A" w:rsidRPr="00405E3A">
      <w:headerReference w:type="even" r:id="rId10"/>
      <w:headerReference w:type="default" r:id="rId11"/>
      <w:head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1E1A71" w14:textId="77777777" w:rsidR="00405E3A" w:rsidRDefault="00405E3A" w:rsidP="00405E3A">
      <w:pPr>
        <w:spacing w:after="0" w:line="240" w:lineRule="auto"/>
      </w:pPr>
      <w:r>
        <w:separator/>
      </w:r>
    </w:p>
  </w:endnote>
  <w:endnote w:type="continuationSeparator" w:id="0">
    <w:p w14:paraId="505EC134" w14:textId="77777777" w:rsidR="00405E3A" w:rsidRDefault="00405E3A" w:rsidP="00405E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F7D6D5" w14:textId="77777777" w:rsidR="00405E3A" w:rsidRDefault="00405E3A" w:rsidP="00405E3A">
      <w:pPr>
        <w:spacing w:after="0" w:line="240" w:lineRule="auto"/>
      </w:pPr>
      <w:r>
        <w:separator/>
      </w:r>
    </w:p>
  </w:footnote>
  <w:footnote w:type="continuationSeparator" w:id="0">
    <w:p w14:paraId="364B5403" w14:textId="77777777" w:rsidR="00405E3A" w:rsidRDefault="00405E3A" w:rsidP="00405E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52F091" w14:textId="78E97E97" w:rsidR="00405E3A" w:rsidRDefault="00405E3A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0AA5DC5" wp14:editId="233F7CC8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627380" cy="405765"/>
              <wp:effectExtent l="0" t="0" r="1270" b="13335"/>
              <wp:wrapNone/>
              <wp:docPr id="1234024176" name="Text Box 2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738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4B187A4" w14:textId="09AD7965" w:rsidR="00405E3A" w:rsidRPr="00405E3A" w:rsidRDefault="00405E3A" w:rsidP="00405E3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3C03C"/>
                            </w:rPr>
                          </w:pPr>
                          <w:r w:rsidRPr="00405E3A">
                            <w:rPr>
                              <w:rFonts w:ascii="Calibri" w:eastAsia="Calibri" w:hAnsi="Calibri" w:cs="Calibri"/>
                              <w:noProof/>
                              <w:color w:val="03C03C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AA5DC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Public" style="position:absolute;margin-left:0;margin-top:0;width:49.4pt;height:31.9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" filled="f" stroked="f">
              <v:fill o:detectmouseclick="t"/>
              <v:textbox style="mso-fit-shape-to-text:t" inset="20pt,15pt,0,0">
                <w:txbxContent>
                  <w:p w14:paraId="64B187A4" w14:textId="09AD7965" w:rsidR="00405E3A" w:rsidRPr="00405E3A" w:rsidRDefault="00405E3A" w:rsidP="00405E3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3C03C"/>
                      </w:rPr>
                    </w:pPr>
                    <w:r w:rsidRPr="00405E3A">
                      <w:rPr>
                        <w:rFonts w:ascii="Calibri" w:eastAsia="Calibri" w:hAnsi="Calibri" w:cs="Calibri"/>
                        <w:noProof/>
                        <w:color w:val="03C03C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AC10FD" w14:textId="5EEEDCFA" w:rsidR="00405E3A" w:rsidRDefault="00405E3A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CA05B4F" wp14:editId="2D841437">
              <wp:simplePos x="914400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627380" cy="405765"/>
              <wp:effectExtent l="0" t="0" r="1270" b="13335"/>
              <wp:wrapNone/>
              <wp:docPr id="1057013523" name="Text Box 3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738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4E995FB" w14:textId="402BA955" w:rsidR="00405E3A" w:rsidRPr="00405E3A" w:rsidRDefault="00405E3A" w:rsidP="00405E3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3C03C"/>
                            </w:rPr>
                          </w:pPr>
                          <w:r w:rsidRPr="00405E3A">
                            <w:rPr>
                              <w:rFonts w:ascii="Calibri" w:eastAsia="Calibri" w:hAnsi="Calibri" w:cs="Calibri"/>
                              <w:noProof/>
                              <w:color w:val="03C03C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A05B4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Public" style="position:absolute;margin-left:0;margin-top:0;width:49.4pt;height:31.9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" filled="f" stroked="f">
              <v:fill o:detectmouseclick="t"/>
              <v:textbox style="mso-fit-shape-to-text:t" inset="20pt,15pt,0,0">
                <w:txbxContent>
                  <w:p w14:paraId="74E995FB" w14:textId="402BA955" w:rsidR="00405E3A" w:rsidRPr="00405E3A" w:rsidRDefault="00405E3A" w:rsidP="00405E3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3C03C"/>
                      </w:rPr>
                    </w:pPr>
                    <w:r w:rsidRPr="00405E3A">
                      <w:rPr>
                        <w:rFonts w:ascii="Calibri" w:eastAsia="Calibri" w:hAnsi="Calibri" w:cs="Calibri"/>
                        <w:noProof/>
                        <w:color w:val="03C03C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8933E" w14:textId="6482FADE" w:rsidR="00405E3A" w:rsidRDefault="00405E3A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FDF07B8" wp14:editId="541673D3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627380" cy="405765"/>
              <wp:effectExtent l="0" t="0" r="1270" b="13335"/>
              <wp:wrapNone/>
              <wp:docPr id="280314610" name="Text Box 1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738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2D9B4F9" w14:textId="55009C02" w:rsidR="00405E3A" w:rsidRPr="00405E3A" w:rsidRDefault="00405E3A" w:rsidP="00405E3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3C03C"/>
                            </w:rPr>
                          </w:pPr>
                          <w:r w:rsidRPr="00405E3A">
                            <w:rPr>
                              <w:rFonts w:ascii="Calibri" w:eastAsia="Calibri" w:hAnsi="Calibri" w:cs="Calibri"/>
                              <w:noProof/>
                              <w:color w:val="03C03C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DF07B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Public" style="position:absolute;margin-left:0;margin-top:0;width:49.4pt;height:31.9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" filled="f" stroked="f">
              <v:fill o:detectmouseclick="t"/>
              <v:textbox style="mso-fit-shape-to-text:t" inset="20pt,15pt,0,0">
                <w:txbxContent>
                  <w:p w14:paraId="62D9B4F9" w14:textId="55009C02" w:rsidR="00405E3A" w:rsidRPr="00405E3A" w:rsidRDefault="00405E3A" w:rsidP="00405E3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3C03C"/>
                      </w:rPr>
                    </w:pPr>
                    <w:r w:rsidRPr="00405E3A">
                      <w:rPr>
                        <w:rFonts w:ascii="Calibri" w:eastAsia="Calibri" w:hAnsi="Calibri" w:cs="Calibri"/>
                        <w:noProof/>
                        <w:color w:val="03C03C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75248E"/>
    <w:multiLevelType w:val="hybridMultilevel"/>
    <w:tmpl w:val="80525084"/>
    <w:lvl w:ilvl="0" w:tplc="E7E02E6E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68810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2B3"/>
    <w:rsid w:val="00003238"/>
    <w:rsid w:val="00405E3A"/>
    <w:rsid w:val="004B62B3"/>
    <w:rsid w:val="005F4D22"/>
    <w:rsid w:val="00D01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92892"/>
  <w15:chartTrackingRefBased/>
  <w15:docId w15:val="{5FF564B3-4AE4-4ED5-ABBD-E86074B9B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62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62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62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62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62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62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62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62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62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62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62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62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62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62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62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62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62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62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62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62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62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62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62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62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62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62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62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62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62B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014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05E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5E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212</Words>
  <Characters>1213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Jeong, Geo</dc:creator>
  <cp:keywords/>
  <dc:description/>
  <cp:lastModifiedBy>Jeong, Geo</cp:lastModifiedBy>
  <cp:revision>1</cp:revision>
  <dcterms:created xsi:type="dcterms:W3CDTF">2026-04-22T12:01:00Z</dcterms:created>
  <dcterms:modified xsi:type="dcterms:W3CDTF">2026-04-22T12:47:00Z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10b542f2,498db6f0,3f00bf13</vt:lpwstr>
  </property>
  <property fmtid="{D5CDD505-2E9C-101B-9397-08002B2CF9AE}" pid="3" name="ClassificationContentMarkingHeaderFontProps">
    <vt:lpwstr>#03c03c,12,Calibri</vt:lpwstr>
  </property>
  <property fmtid="{D5CDD505-2E9C-101B-9397-08002B2CF9AE}" pid="4" name="ClassificationContentMarkingHeaderText">
    <vt:lpwstr>Public</vt:lpwstr>
  </property>
  <property fmtid="{D5CDD505-2E9C-101B-9397-08002B2CF9AE}" pid="5" name="MSIP_Label_794a5f65-4bbe-4bbe-bb66-e23e35795661_Enabled">
    <vt:lpwstr>true</vt:lpwstr>
  </property>
  <property fmtid="{D5CDD505-2E9C-101B-9397-08002B2CF9AE}" pid="6" name="MSIP_Label_794a5f65-4bbe-4bbe-bb66-e23e35795661_SetDate">
    <vt:lpwstr>2026-04-22T12:47:48Z</vt:lpwstr>
  </property>
  <property fmtid="{D5CDD505-2E9C-101B-9397-08002B2CF9AE}" pid="7" name="MSIP_Label_794a5f65-4bbe-4bbe-bb66-e23e35795661_Method">
    <vt:lpwstr>Privileged</vt:lpwstr>
  </property>
  <property fmtid="{D5CDD505-2E9C-101B-9397-08002B2CF9AE}" pid="8" name="MSIP_Label_794a5f65-4bbe-4bbe-bb66-e23e35795661_Name">
    <vt:lpwstr>794a5f65-4bbe-4bbe-bb66-e23e35795661</vt:lpwstr>
  </property>
  <property fmtid="{D5CDD505-2E9C-101B-9397-08002B2CF9AE}" pid="9" name="MSIP_Label_794a5f65-4bbe-4bbe-bb66-e23e35795661_SiteId">
    <vt:lpwstr>a00de4ec-48a8-43a6-be74-e31274e2060d</vt:lpwstr>
  </property>
  <property fmtid="{D5CDD505-2E9C-101B-9397-08002B2CF9AE}" pid="10" name="MSIP_Label_794a5f65-4bbe-4bbe-bb66-e23e35795661_ActionId">
    <vt:lpwstr>d9e684ac-4c8c-4fc4-94d1-819558d5c492</vt:lpwstr>
  </property>
  <property fmtid="{D5CDD505-2E9C-101B-9397-08002B2CF9AE}" pid="11" name="MSIP_Label_794a5f65-4bbe-4bbe-bb66-e23e35795661_ContentBits">
    <vt:lpwstr>1</vt:lpwstr>
  </property>
  <property fmtid="{D5CDD505-2E9C-101B-9397-08002B2CF9AE}" pid="12" name="MSIP_Label_794a5f65-4bbe-4bbe-bb66-e23e35795661_Tag">
    <vt:lpwstr>10, 0, 1, 1</vt:lpwstr>
  </property>
</Properties>
</file>