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Кнопка POWER кратковременно замыкает контакты на системной плате (motherboard).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Первым делом запускается тестирование питания системного блока (проверка напряжения на линиях питания). Если с питанием все “ок”, посылается сигнал Power Good. На вход ЦП (центральный процессор, CPU) подается команда на сброс. Процессор обнуляет содержимое памяти и начинает работу.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Далее из BIOS (basic input/output system) считываются инструкции по тестированию, инициализации и диагностике устройств POST (Power-On Self Test). Программа POST выполняет тестирование процессора, оперативной памяти, чипсета, видеосистемы, накопителей, системы управления питанием, клавиатуры, портов и подключенных к ним устройств и других компонентов компьютера.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При успешном завершении POST начинается выполнение кода с  указанного в настройках BIOS загрузочного раздела диска. В этом разделе содержатся инструкции по загрузке/развертыванию (bootstrap) операционной системы. В оперативную память загружается ядро операционной системы и загружается на исполнение в ЦП.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Далее по ядру Linux: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Ядро монтирует файловую систему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Выполняет программу /sbin/init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Init смотрит на уровень выполнения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Выполняются некоторые файлы в соответствии с этим уровнем выполнения.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 результате вышеописанных действий буду загружены определенные программы, в том числе можно прописать загрузку nginx (например в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/etc/init.d или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/etc/rc.local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Сотрудникам так и не дали доступ, установил виртуалку на свою машину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Скомпилировал программу нв C: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printf("Hello, world!\n");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Системные вызовы согласно strace: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- чтение из файла (все есть файл)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- запись в файл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- открытие файла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- закрытие файла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fstat</w:t>
      </w:r>
      <w:r w:rsidDel="00000000" w:rsidR="00000000" w:rsidRPr="00000000">
        <w:rPr>
          <w:rtl w:val="0"/>
        </w:rPr>
        <w:t xml:space="preserve"> - статус файла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 - maps files or devices into memory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mprotect</w:t>
      </w:r>
      <w:r w:rsidDel="00000000" w:rsidR="00000000" w:rsidRPr="00000000">
        <w:rPr>
          <w:rtl w:val="0"/>
        </w:rPr>
        <w:t xml:space="preserve"> - is used to control memory protection (memory access)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 - unmap or devices from memory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brk</w:t>
      </w:r>
      <w:r w:rsidDel="00000000" w:rsidR="00000000" w:rsidRPr="00000000">
        <w:rPr>
          <w:rtl w:val="0"/>
        </w:rPr>
        <w:t xml:space="preserve"> - устанавливает конец сегмента данных в значение, указанное в аргументе end_data_segment, когда это значение является приемлимым, система симулирует нехватку памяти и процесс не достигает своего максимально возможного размера сегмента данных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- проверяет имеет ли процесс доступ к файлу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execve </w:t>
      </w:r>
      <w:r w:rsidDel="00000000" w:rsidR="00000000" w:rsidRPr="00000000">
        <w:rPr>
          <w:rtl w:val="0"/>
        </w:rPr>
        <w:t xml:space="preserve">- выполняет программу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arch_prctl</w:t>
      </w:r>
      <w:r w:rsidDel="00000000" w:rsidR="00000000" w:rsidRPr="00000000">
        <w:rPr>
          <w:rtl w:val="0"/>
        </w:rPr>
        <w:t xml:space="preserve"> - sets architecture-specific process or thread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*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Скомпилировал HelloWorld на Swift: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print("Hello, swift!")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К сожалению из коробки Swift бинарник запускается только на MacOS, так что собирал системные вызовы на macOS с помощью аналога strace - утилиты dtruss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Системные вызовы согласно dtruss: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bsdthread_register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- нормальное завершение выполнения 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fstat64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getpid </w:t>
      </w:r>
      <w:r w:rsidDel="00000000" w:rsidR="00000000" w:rsidRPr="00000000">
        <w:rPr>
          <w:rtl w:val="0"/>
        </w:rPr>
        <w:t xml:space="preserve">- returns the process ID of the current process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getrlimit </w:t>
      </w:r>
      <w:r w:rsidDel="00000000" w:rsidR="00000000" w:rsidRPr="00000000">
        <w:rPr>
          <w:rtl w:val="0"/>
        </w:rPr>
        <w:t xml:space="preserve">- get and set resource limits respectively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- returns the real user ID of the calling process.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issetugid</w:t>
      </w:r>
      <w:r w:rsidDel="00000000" w:rsidR="00000000" w:rsidRPr="00000000">
        <w:rPr>
          <w:rtl w:val="0"/>
        </w:rPr>
        <w:t xml:space="preserve"> - returns 1 if the process environment or memory address space is considered ``tainted'', and returns 0 otherwise.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madvise </w:t>
      </w:r>
      <w:r w:rsidDel="00000000" w:rsidR="00000000" w:rsidRPr="00000000">
        <w:rPr>
          <w:rtl w:val="0"/>
        </w:rPr>
        <w:t xml:space="preserve">- give advice or directions to the kernel about the address range beginning at address addr and with size length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thread_selfid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write_nocancel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csops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getegid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ioctl </w:t>
      </w:r>
      <w:r w:rsidDel="00000000" w:rsidR="00000000" w:rsidRPr="00000000">
        <w:rPr>
          <w:rtl w:val="0"/>
        </w:rPr>
        <w:t xml:space="preserve">- манипулирует базовыми параметрами устройств, представленных в виде специальных файлов.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stat64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sysctl </w:t>
      </w:r>
      <w:r w:rsidDel="00000000" w:rsidR="00000000" w:rsidRPr="00000000">
        <w:rPr>
          <w:rtl w:val="0"/>
        </w:rPr>
        <w:t xml:space="preserve">- is used to modify kernel parameters at runtime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geteuid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readlink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mprotect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getattrlist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**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Простой Hello world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ldd Hello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linux-vdso.so.1 =&gt;  (0x00007ffd197e0000)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libc.so.6 =&gt; /lib64/libc.so.6 (0x00007f439c8f8000) - стандартная библиотека c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/lib64/ld-linux-x86-64.so.2 (0x00007f439ccc5000)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ldd /usr/bin/mv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linux-vdso.so.1 =&gt;  (0x00007ffeda5b1000)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libselinux.so.1 =&gt; /lib64/libselinux.so.1 (0x00007fd95714b000)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libacl.so.1 =&gt; /lib64/libacl.so.1 (0x00007fd956f42000)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libattr.so.1 =&gt; /lib64/libattr.so.1 (0x00007fd956d3d000)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libc.so.6 =&gt; /lib64/libc.so.6 (0x00007fd956970000)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libpcre.so.1 =&gt; /lib64/libpcre.so.1 (0x00007fd95670e000)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libdl.so.2 =&gt; /lib64/libdl.so.2 (0x00007fd95650a000)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/lib64/ld-linux-x86-64.so.2 (0x00007fd957372000)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libpthread.so.0 =&gt; /lib64/libpthread.so.0 (0x00007fd9562ee000)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