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60" w:line="259" w:lineRule="auto"/>
        <w:jc w:val="center"/>
        <w:rPr/>
      </w:pPr>
      <w:bookmarkStart w:colFirst="0" w:colLast="0" w:name="_h2cdkc9p3430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h0qtil7kk7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(+)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_dh0qtil7kk7t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o2j3bevu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Warehouse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_rwo2j3bevurw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46g1z602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_3046g1z602nv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gafu30ns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Power BI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_8hgafu30nsj1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wsoxrsyol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Limitations (-)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_iwsoxrsyol4f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4s46ipy8cc6">
            <w:r w:rsidDel="00000000" w:rsidR="00000000" w:rsidRPr="00000000">
              <w:rPr>
                <w:rtl w:val="0"/>
              </w:rPr>
              <w:t xml:space="preserve">Data Warehouse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_94s46ipy8cc6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gu6jctw6vr8k">
            <w:r w:rsidDel="00000000" w:rsidR="00000000" w:rsidRPr="00000000">
              <w:rPr>
                <w:rtl w:val="0"/>
              </w:rPr>
              <w:t xml:space="preserve">Power BI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_gu6jctw6vr8k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xqlo5sstbfl">
            <w:r w:rsidDel="00000000" w:rsidR="00000000" w:rsidRPr="00000000">
              <w:rPr>
                <w:rtl w:val="0"/>
              </w:rPr>
              <w:t xml:space="preserve">Machine Learning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_uxqlo5sstbfl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g4u5417tknm">
            <w:r w:rsidDel="00000000" w:rsidR="00000000" w:rsidRPr="00000000">
              <w:rPr>
                <w:b w:val="1"/>
                <w:rtl w:val="0"/>
              </w:rPr>
              <w:t xml:space="preserve">Future Suggestions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_lg4u5417tknm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m7ykpfxcqx58">
            <w:r w:rsidDel="00000000" w:rsidR="00000000" w:rsidRPr="00000000">
              <w:rPr>
                <w:rtl w:val="0"/>
              </w:rPr>
              <w:t xml:space="preserve">Data Warehouse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_m7ykpfxcqx58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4lqaqhpv27x">
            <w:r w:rsidDel="00000000" w:rsidR="00000000" w:rsidRPr="00000000">
              <w:rPr>
                <w:rtl w:val="0"/>
              </w:rPr>
              <w:t xml:space="preserve">Power BI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_b4lqaqhpv27x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92ap9k8bo3ev">
            <w:r w:rsidDel="00000000" w:rsidR="00000000" w:rsidRPr="00000000">
              <w:rPr>
                <w:rtl w:val="0"/>
              </w:rPr>
              <w:t xml:space="preserve">Machine Learning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_92ap9k8bo3ev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after="160" w:line="259" w:lineRule="auto"/>
        <w:jc w:val="center"/>
        <w:rPr/>
      </w:pPr>
      <w:bookmarkStart w:colFirst="0" w:colLast="0" w:name="_m3r5eaw2tv1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after="160" w:line="259" w:lineRule="auto"/>
        <w:jc w:val="center"/>
        <w:rPr/>
      </w:pPr>
      <w:bookmarkStart w:colFirst="0" w:colLast="0" w:name="_1rv2wxintnnw" w:id="2"/>
      <w:bookmarkEnd w:id="2"/>
      <w:r w:rsidDel="00000000" w:rsidR="00000000" w:rsidRPr="00000000">
        <w:rPr>
          <w:rtl w:val="0"/>
        </w:rPr>
        <w:t xml:space="preserve">D11 – Project Evaluation</w:t>
      </w:r>
    </w:p>
    <w:p w:rsidR="00000000" w:rsidDel="00000000" w:rsidP="00000000" w:rsidRDefault="00000000" w:rsidRPr="00000000" w14:paraId="00000024">
      <w:pPr>
        <w:pStyle w:val="Heading1"/>
        <w:spacing w:after="160" w:line="259" w:lineRule="auto"/>
        <w:rPr/>
      </w:pPr>
      <w:bookmarkStart w:colFirst="0" w:colLast="0" w:name="_dh0qtil7kk7t" w:id="3"/>
      <w:bookmarkEnd w:id="3"/>
      <w:r w:rsidDel="00000000" w:rsidR="00000000" w:rsidRPr="00000000">
        <w:rPr>
          <w:rtl w:val="0"/>
        </w:rPr>
        <w:t xml:space="preserve">Advantages (+)</w:t>
      </w:r>
    </w:p>
    <w:p w:rsidR="00000000" w:rsidDel="00000000" w:rsidP="00000000" w:rsidRDefault="00000000" w:rsidRPr="00000000" w14:paraId="00000025">
      <w:pPr>
        <w:pStyle w:val="Heading2"/>
        <w:spacing w:after="160" w:line="259" w:lineRule="auto"/>
        <w:rPr/>
      </w:pPr>
      <w:bookmarkStart w:colFirst="0" w:colLast="0" w:name="_rwo2j3bevurw" w:id="4"/>
      <w:bookmarkEnd w:id="4"/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A Data Warehouse was created with the following attributes: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Subject oriented,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Integrated,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variant,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Non-volatile,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after="0" w:after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Summarized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 DataMarts focused on Reviews and Calendar.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="259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Improves the response time of business users by allowing users to access the particular form of data they need.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condensed, more oriented version of a warehouse of data.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160" w:line="259" w:lineRule="auto"/>
        <w:ind w:left="1440" w:hanging="360"/>
      </w:pPr>
      <w:r w:rsidDel="00000000" w:rsidR="00000000" w:rsidRPr="00000000">
        <w:rPr>
          <w:rtl w:val="0"/>
        </w:rPr>
        <w:t xml:space="preserve">Business Users do not interact with the main Data Warehouse (security)</w:t>
      </w:r>
    </w:p>
    <w:p w:rsidR="00000000" w:rsidDel="00000000" w:rsidP="00000000" w:rsidRDefault="00000000" w:rsidRPr="00000000" w14:paraId="00000030">
      <w:pPr>
        <w:pStyle w:val="Heading2"/>
        <w:spacing w:after="160" w:line="259" w:lineRule="auto"/>
        <w:rPr/>
      </w:pPr>
      <w:bookmarkStart w:colFirst="0" w:colLast="0" w:name="_3046g1z602nv" w:id="5"/>
      <w:bookmarkEnd w:id="5"/>
      <w:r w:rsidDel="00000000" w:rsidR="00000000" w:rsidRPr="00000000">
        <w:rPr>
          <w:rtl w:val="0"/>
        </w:rPr>
        <w:t xml:space="preserve">Machine Learning: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We trained and evaluated the price prediction performance of six different models based on a property’s attributes: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Lasso Regression,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Ridge Regression,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Linear Regression,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Elastic Regression,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Random Forest,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Decision Tree: Furthermore, a different approach has been used for Random Forest and Decision Tree. A grid search has been used.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he data scientist sets up a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of hyperparameter values and for each combination, trains a model and scores on the testing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160" w:line="259" w:lineRule="auto"/>
        <w:rPr/>
      </w:pPr>
      <w:bookmarkStart w:colFirst="0" w:colLast="0" w:name="_8hgafu30nsj1" w:id="6"/>
      <w:bookmarkEnd w:id="6"/>
      <w:r w:rsidDel="00000000" w:rsidR="00000000" w:rsidRPr="00000000">
        <w:rPr>
          <w:rtl w:val="0"/>
        </w:rPr>
        <w:t xml:space="preserve">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Using Power BI to visualize the data from machine learning and Data Warehouse to be easier for the users to interact with.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filtering of data with filters and slicers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Leaderboards for easy identification of the target property or host for questions the business users are looking to answer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Maps for locating those leaders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connection of the visualization tool with our SQL server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Power BI has helped for a sanity check on our database to confirm the correct flow of the data.</w:t>
      </w:r>
    </w:p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160" w:line="259" w:lineRule="auto"/>
        <w:rPr/>
      </w:pPr>
      <w:bookmarkStart w:colFirst="0" w:colLast="0" w:name="_iwsoxrsyol4f" w:id="7"/>
      <w:bookmarkEnd w:id="7"/>
      <w:r w:rsidDel="00000000" w:rsidR="00000000" w:rsidRPr="00000000">
        <w:rPr>
          <w:rtl w:val="0"/>
        </w:rPr>
        <w:t xml:space="preserve">Limitations (-)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94s46ipy8cc6" w:id="8"/>
      <w:bookmarkEnd w:id="8"/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Could not create all Data Marts as there aren’t any explicit business departments available.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haven’t really used the created Data Marts anywhere in our system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didn’t use an OLAP system that could summarize data by eg property, time-period, or other dimension. An OLAP Cube is a data structure that allows fast analysis of data according to the multiple Dimensions that define a business problem.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have used Dimension type 0 for the Dimension tables of our project. This means that values in a Table cannot change (non-volatile DW).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Reviewers comments have been cut when the size is over the maximum.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uxqlo5sstbfl" w:id="9"/>
      <w:bookmarkEnd w:id="9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machine learning algorithms that have been used were regression models that could predict the price of a property. The limitation was that we could not use classification models such as k-nearest neighbours (K-NN), Logistic Regression and Support Vector Machine. With a result, the metrics we used as evaluation of the model was only the MAE and RMSE without using confusion matrix (accuracy, precision, recall, f1-score).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160" w:line="259" w:lineRule="auto"/>
        <w:rPr/>
      </w:pPr>
      <w:bookmarkStart w:colFirst="0" w:colLast="0" w:name="_lg4u5417tknm" w:id="10"/>
      <w:bookmarkEnd w:id="10"/>
      <w:r w:rsidDel="00000000" w:rsidR="00000000" w:rsidRPr="00000000">
        <w:rPr>
          <w:rtl w:val="0"/>
        </w:rPr>
        <w:t xml:space="preserve">Future Suggestions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m7ykpfxcqx58" w:id="11"/>
      <w:bookmarkEnd w:id="11"/>
      <w:r w:rsidDel="00000000" w:rsidR="00000000" w:rsidRPr="00000000">
        <w:rPr>
          <w:rtl w:val="0"/>
        </w:rPr>
        <w:t xml:space="preserve">Data Warehouse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Identify the different departments and create specific Data Marts for every department.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Using a dimension type 1, 2 or 6 for our data warehouse, instead of type 0, we can permit values to change in the data warehouse eg. when an attribute is updated. An example is if a property has some updated attributes and this has to be reflected in our data warehouse.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b4lqaqhpv27x" w:id="12"/>
      <w:bookmarkEnd w:id="12"/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More analytical all around tool for Representations especially for locating overvalued, undervalued and hosts to notify.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92ap9k8bo3ev" w:id="13"/>
      <w:bookmarkEnd w:id="13"/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prices so we have more evaluation metrics like </w:t>
      </w:r>
      <w:r w:rsidDel="00000000" w:rsidR="00000000" w:rsidRPr="00000000">
        <w:rPr>
          <w:rtl w:val="0"/>
        </w:rPr>
        <w:t xml:space="preserve">(accuracy, precision, recall, F1-score).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After clustering use of 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k-nearest neighbours (K-NN)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Support Vector Machine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Sentiment Analysis according to the comments provided by reviewers.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233663D05624A8717A62189D3C55D" ma:contentTypeVersion="9" ma:contentTypeDescription="Create a new document." ma:contentTypeScope="" ma:versionID="a0f2c6762e52cf4b829a8734cd6a2f14">
  <xsd:schema xmlns:xsd="http://www.w3.org/2001/XMLSchema" xmlns:xs="http://www.w3.org/2001/XMLSchema" xmlns:p="http://schemas.microsoft.com/office/2006/metadata/properties" xmlns:ns2="32c0faa5-7afe-4db3-9e5d-00fa8f29412a" targetNamespace="http://schemas.microsoft.com/office/2006/metadata/properties" ma:root="true" ma:fieldsID="0312e4b92b0630f652b03867623a6a82" ns2:_="">
    <xsd:import namespace="32c0faa5-7afe-4db3-9e5d-00fa8f29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0faa5-7afe-4db3-9e5d-00fa8f294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5943EB-9057-4E73-BF1C-C3664F362D55}"/>
</file>

<file path=customXml/itemProps2.xml><?xml version="1.0" encoding="utf-8"?>
<ds:datastoreItem xmlns:ds="http://schemas.openxmlformats.org/officeDocument/2006/customXml" ds:itemID="{36A32B5B-3AC9-4442-A3D0-B51CB1755415}"/>
</file>

<file path=customXml/itemProps3.xml><?xml version="1.0" encoding="utf-8"?>
<ds:datastoreItem xmlns:ds="http://schemas.openxmlformats.org/officeDocument/2006/customXml" ds:itemID="{C25E9495-45B4-487E-B4ED-8DD4CEE82E2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0x010100833233663D05624A8717A62189D3C55D</vt:lpwstr>
  </property>
</Properties>
</file>