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Modeling</w:t>
      </w:r>
      <w:r>
        <w:rPr>
          <w:spacing w:val="-1"/>
        </w:rPr>
        <w:t> </w:t>
      </w:r>
      <w:r>
        <w:rPr/>
        <w:t>Knowledge</w:t>
      </w:r>
      <w:r>
        <w:rPr>
          <w:spacing w:val="-2"/>
        </w:rPr>
        <w:t> </w:t>
      </w:r>
      <w:r>
        <w:rPr/>
        <w:t>with</w:t>
      </w:r>
      <w:r>
        <w:rPr>
          <w:spacing w:val="-1"/>
        </w:rPr>
        <w:t> </w:t>
      </w:r>
      <w:r>
        <w:rPr/>
        <w:t>Object-Process </w:t>
      </w:r>
      <w:r>
        <w:rPr>
          <w:spacing w:val="-2"/>
        </w:rPr>
        <w:t>Methodology</w:t>
      </w:r>
    </w:p>
    <w:p>
      <w:pPr>
        <w:spacing w:before="303"/>
        <w:ind w:left="493" w:right="0" w:firstLine="0"/>
        <w:jc w:val="center"/>
        <w:rPr>
          <w:rFonts w:ascii="Arial"/>
          <w:i/>
          <w:sz w:val="23"/>
        </w:rPr>
      </w:pPr>
      <w:r>
        <w:rPr>
          <w:rFonts w:ascii="Arial"/>
          <w:i/>
          <w:sz w:val="23"/>
        </w:rPr>
        <w:t>Dov</w:t>
      </w:r>
      <w:r>
        <w:rPr>
          <w:rFonts w:ascii="Arial"/>
          <w:i/>
          <w:spacing w:val="5"/>
          <w:sz w:val="23"/>
        </w:rPr>
        <w:t> </w:t>
      </w:r>
      <w:r>
        <w:rPr>
          <w:rFonts w:ascii="Arial"/>
          <w:i/>
          <w:spacing w:val="-4"/>
          <w:sz w:val="23"/>
        </w:rPr>
        <w:t>Dori</w:t>
      </w:r>
    </w:p>
    <w:p>
      <w:pPr>
        <w:pStyle w:val="BodyText"/>
        <w:spacing w:before="15"/>
        <w:rPr>
          <w:rFonts w:ascii="Arial"/>
          <w:i/>
          <w:sz w:val="23"/>
        </w:rPr>
      </w:pPr>
    </w:p>
    <w:p>
      <w:pPr>
        <w:spacing w:line="494" w:lineRule="auto" w:before="0"/>
        <w:ind w:left="2677" w:right="2184" w:firstLine="0"/>
        <w:jc w:val="center"/>
        <w:rPr>
          <w:rFonts w:ascii="Arial"/>
          <w:i/>
          <w:sz w:val="23"/>
        </w:rPr>
      </w:pPr>
      <w:r>
        <w:rPr>
          <w:rFonts w:ascii="Arial"/>
          <w:i/>
          <w:sz w:val="23"/>
        </w:rPr>
        <w:t>Technion, Israel Institute of Technology </w:t>
      </w:r>
      <w:r>
        <w:rPr>
          <w:rFonts w:ascii="Arial"/>
          <w:i/>
          <w:spacing w:val="-4"/>
          <w:sz w:val="23"/>
        </w:rPr>
        <w:t>and</w:t>
      </w:r>
    </w:p>
    <w:p>
      <w:pPr>
        <w:spacing w:before="0"/>
        <w:ind w:left="489" w:right="0" w:firstLine="0"/>
        <w:jc w:val="center"/>
        <w:rPr>
          <w:rFonts w:ascii="Arial"/>
          <w:i/>
          <w:sz w:val="23"/>
        </w:rPr>
      </w:pPr>
      <w:r>
        <w:rPr>
          <w:rFonts w:ascii="Arial"/>
          <w:i/>
          <w:sz w:val="23"/>
        </w:rPr>
        <w:t>Massachusetts</w:t>
      </w:r>
      <w:r>
        <w:rPr>
          <w:rFonts w:ascii="Arial"/>
          <w:i/>
          <w:spacing w:val="2"/>
          <w:sz w:val="23"/>
        </w:rPr>
        <w:t> </w:t>
      </w:r>
      <w:r>
        <w:rPr>
          <w:rFonts w:ascii="Arial"/>
          <w:i/>
          <w:sz w:val="23"/>
        </w:rPr>
        <w:t>Institute</w:t>
      </w:r>
      <w:r>
        <w:rPr>
          <w:rFonts w:ascii="Arial"/>
          <w:i/>
          <w:spacing w:val="3"/>
          <w:sz w:val="23"/>
        </w:rPr>
        <w:t> </w:t>
      </w:r>
      <w:r>
        <w:rPr>
          <w:rFonts w:ascii="Arial"/>
          <w:i/>
          <w:sz w:val="23"/>
        </w:rPr>
        <w:t>of</w:t>
      </w:r>
      <w:r>
        <w:rPr>
          <w:rFonts w:ascii="Arial"/>
          <w:i/>
          <w:spacing w:val="5"/>
          <w:sz w:val="23"/>
        </w:rPr>
        <w:t> </w:t>
      </w:r>
      <w:r>
        <w:rPr>
          <w:rFonts w:ascii="Arial"/>
          <w:i/>
          <w:spacing w:val="-2"/>
          <w:sz w:val="23"/>
        </w:rPr>
        <w:t>Technology</w:t>
      </w:r>
    </w:p>
    <w:p>
      <w:pPr>
        <w:pStyle w:val="BodyText"/>
        <w:rPr>
          <w:rFonts w:ascii="Arial"/>
          <w:i/>
          <w:sz w:val="23"/>
        </w:rPr>
      </w:pPr>
    </w:p>
    <w:p>
      <w:pPr>
        <w:pStyle w:val="BodyText"/>
        <w:spacing w:before="61"/>
        <w:rPr>
          <w:rFonts w:ascii="Arial"/>
          <w:i/>
          <w:sz w:val="23"/>
        </w:rPr>
      </w:pPr>
    </w:p>
    <w:p>
      <w:pPr>
        <w:pStyle w:val="Heading1"/>
        <w:numPr>
          <w:ilvl w:val="0"/>
          <w:numId w:val="1"/>
        </w:numPr>
        <w:tabs>
          <w:tab w:pos="754" w:val="left" w:leader="none"/>
        </w:tabs>
        <w:spacing w:line="240" w:lineRule="auto" w:before="1" w:after="0"/>
        <w:ind w:left="754" w:right="0" w:hanging="279"/>
        <w:jc w:val="left"/>
      </w:pPr>
      <w:r>
        <w:rPr>
          <w:spacing w:val="-2"/>
        </w:rPr>
        <w:t>Introduction</w:t>
      </w:r>
    </w:p>
    <w:p>
      <w:pPr>
        <w:pStyle w:val="BodyText"/>
        <w:spacing w:before="29"/>
        <w:rPr>
          <w:rFonts w:ascii="Arial"/>
          <w:i/>
          <w:sz w:val="27"/>
        </w:rPr>
      </w:pPr>
    </w:p>
    <w:p>
      <w:pPr>
        <w:pStyle w:val="BodyText"/>
        <w:spacing w:line="256" w:lineRule="auto"/>
        <w:ind w:left="475" w:right="325"/>
        <w:jc w:val="both"/>
      </w:pPr>
      <w:r>
        <w:rPr/>
        <w:t>Capturing the knowledge about existing systems and analysis and design of conceived systems require an adequate methodology, which should be both formal and intuitive. Formality is required to maintain a</w:t>
      </w:r>
      <w:r>
        <w:rPr>
          <w:spacing w:val="40"/>
        </w:rPr>
        <w:t> </w:t>
      </w:r>
      <w:r>
        <w:rPr/>
        <w:t>coherent representation of the system under study, while the requirement that the methodology be intuitive stems from the fact that humans are the ultimate consumers of the knowledge. Object-Process Methodology (OPM)</w:t>
      </w:r>
      <w:r>
        <w:rPr>
          <w:spacing w:val="37"/>
        </w:rPr>
        <w:t> </w:t>
      </w:r>
      <w:r>
        <w:rPr/>
        <w:t>is</w:t>
      </w:r>
      <w:r>
        <w:rPr>
          <w:spacing w:val="34"/>
        </w:rPr>
        <w:t> </w:t>
      </w:r>
      <w:r>
        <w:rPr/>
        <w:t>an</w:t>
      </w:r>
      <w:r>
        <w:rPr>
          <w:spacing w:val="34"/>
        </w:rPr>
        <w:t> </w:t>
      </w:r>
      <w:r>
        <w:rPr/>
        <w:t>ontology-</w:t>
      </w:r>
      <w:r>
        <w:rPr>
          <w:spacing w:val="37"/>
        </w:rPr>
        <w:t> </w:t>
      </w:r>
      <w:r>
        <w:rPr/>
        <w:t>and</w:t>
      </w:r>
      <w:r>
        <w:rPr>
          <w:spacing w:val="34"/>
        </w:rPr>
        <w:t> </w:t>
      </w:r>
      <w:r>
        <w:rPr/>
        <w:t>systems</w:t>
      </w:r>
      <w:r>
        <w:rPr>
          <w:spacing w:val="34"/>
        </w:rPr>
        <w:t> </w:t>
      </w:r>
      <w:r>
        <w:rPr/>
        <w:t>theory-based</w:t>
      </w:r>
      <w:r>
        <w:rPr>
          <w:spacing w:val="34"/>
        </w:rPr>
        <w:t> </w:t>
      </w:r>
      <w:r>
        <w:rPr/>
        <w:t>vehicle</w:t>
      </w:r>
      <w:r>
        <w:rPr>
          <w:spacing w:val="37"/>
        </w:rPr>
        <w:t> </w:t>
      </w:r>
      <w:r>
        <w:rPr/>
        <w:t>for</w:t>
      </w:r>
      <w:r>
        <w:rPr>
          <w:spacing w:val="36"/>
        </w:rPr>
        <w:t> </w:t>
      </w:r>
      <w:r>
        <w:rPr/>
        <w:t>knowledge</w:t>
      </w:r>
      <w:r>
        <w:rPr>
          <w:spacing w:val="37"/>
        </w:rPr>
        <w:t> </w:t>
      </w:r>
      <w:r>
        <w:rPr/>
        <w:t>representation</w:t>
      </w:r>
      <w:r>
        <w:rPr>
          <w:spacing w:val="36"/>
        </w:rPr>
        <w:t> </w:t>
      </w:r>
      <w:r>
        <w:rPr/>
        <w:t>and</w:t>
      </w:r>
      <w:r>
        <w:rPr>
          <w:spacing w:val="37"/>
        </w:rPr>
        <w:t> </w:t>
      </w:r>
      <w:r>
        <w:rPr/>
        <w:t>management that perfectly meets the formality and intuition requirements through a unique combination of graphics and natural language. We start by a brief account of ontology and general systems theory, which form the basis</w:t>
      </w:r>
      <w:r>
        <w:rPr>
          <w:spacing w:val="80"/>
        </w:rPr>
        <w:t> </w:t>
      </w:r>
      <w:r>
        <w:rPr/>
        <w:t>for OPM.</w:t>
      </w:r>
    </w:p>
    <w:p>
      <w:pPr>
        <w:pStyle w:val="BodyText"/>
        <w:spacing w:line="244" w:lineRule="auto" w:before="28"/>
        <w:ind w:left="475" w:right="327" w:firstLine="224"/>
        <w:jc w:val="both"/>
      </w:pPr>
      <w:r>
        <w:rPr/>
        <w:t>Ontology</w:t>
      </w:r>
      <w:r>
        <w:rPr>
          <w:spacing w:val="40"/>
        </w:rPr>
        <w:t> </w:t>
      </w:r>
      <w:r>
        <w:rPr/>
        <w:t>is</w:t>
      </w:r>
      <w:r>
        <w:rPr>
          <w:spacing w:val="40"/>
        </w:rPr>
        <w:t> </w:t>
      </w:r>
      <w:r>
        <w:rPr/>
        <w:t>defined</w:t>
      </w:r>
      <w:r>
        <w:rPr>
          <w:spacing w:val="40"/>
        </w:rPr>
        <w:t> </w:t>
      </w:r>
      <w:r>
        <w:rPr/>
        <w:t>as</w:t>
      </w:r>
      <w:r>
        <w:rPr>
          <w:spacing w:val="40"/>
        </w:rPr>
        <w:t> </w:t>
      </w:r>
      <w:r>
        <w:rPr/>
        <w:t>a</w:t>
      </w:r>
      <w:r>
        <w:rPr>
          <w:spacing w:val="40"/>
        </w:rPr>
        <w:t> </w:t>
      </w:r>
      <w:r>
        <w:rPr/>
        <w:t>branch</w:t>
      </w:r>
      <w:r>
        <w:rPr>
          <w:spacing w:val="40"/>
        </w:rPr>
        <w:t> </w:t>
      </w:r>
      <w:r>
        <w:rPr/>
        <w:t>of</w:t>
      </w:r>
      <w:r>
        <w:rPr>
          <w:spacing w:val="40"/>
        </w:rPr>
        <w:t> </w:t>
      </w:r>
      <w:r>
        <w:rPr/>
        <w:t>philosophy</w:t>
      </w:r>
      <w:r>
        <w:rPr>
          <w:spacing w:val="40"/>
        </w:rPr>
        <w:t> </w:t>
      </w:r>
      <w:r>
        <w:rPr/>
        <w:t>that</w:t>
      </w:r>
      <w:r>
        <w:rPr>
          <w:spacing w:val="40"/>
        </w:rPr>
        <w:t> </w:t>
      </w:r>
      <w:r>
        <w:rPr/>
        <w:t>deals</w:t>
      </w:r>
      <w:r>
        <w:rPr>
          <w:spacing w:val="40"/>
        </w:rPr>
        <w:t> </w:t>
      </w:r>
      <w:r>
        <w:rPr/>
        <w:t>with</w:t>
      </w:r>
      <w:r>
        <w:rPr>
          <w:spacing w:val="40"/>
        </w:rPr>
        <w:t> </w:t>
      </w:r>
      <w:r>
        <w:rPr/>
        <w:t>modeling</w:t>
      </w:r>
      <w:r>
        <w:rPr>
          <w:spacing w:val="40"/>
        </w:rPr>
        <w:t> </w:t>
      </w:r>
      <w:r>
        <w:rPr/>
        <w:t>the</w:t>
      </w:r>
      <w:r>
        <w:rPr>
          <w:spacing w:val="40"/>
        </w:rPr>
        <w:t> </w:t>
      </w:r>
      <w:r>
        <w:rPr/>
        <w:t>real</w:t>
      </w:r>
      <w:r>
        <w:rPr>
          <w:spacing w:val="40"/>
        </w:rPr>
        <w:t> </w:t>
      </w:r>
      <w:r>
        <w:rPr/>
        <w:t>world</w:t>
      </w:r>
      <w:r>
        <w:rPr>
          <w:spacing w:val="40"/>
        </w:rPr>
        <w:t> </w:t>
      </w:r>
      <w:r>
        <w:rPr/>
        <w:t>(Wand</w:t>
      </w:r>
      <w:r>
        <w:rPr>
          <w:spacing w:val="40"/>
        </w:rPr>
        <w:t> </w:t>
      </w:r>
      <w:r>
        <w:rPr/>
        <w:t>and Weber, 1989). Ontology discusses the nature and relations of being, or the kinds of existence (Ontology Markup Language, 2001). More specifically, ontology is the study of the </w:t>
      </w:r>
      <w:r>
        <w:rPr>
          <w:i/>
        </w:rPr>
        <w:t>categories of things </w:t>
      </w:r>
      <w:r>
        <w:rPr/>
        <w:t>that exist or</w:t>
      </w:r>
      <w:r>
        <w:rPr>
          <w:spacing w:val="80"/>
        </w:rPr>
        <w:t> </w:t>
      </w:r>
      <w:r>
        <w:rPr/>
        <w:t>may exist in some domain (Sowa, 2001). The product of such a study, called </w:t>
      </w:r>
      <w:r>
        <w:rPr>
          <w:i/>
        </w:rPr>
        <w:t>ontology</w:t>
      </w:r>
      <w:r>
        <w:rPr/>
        <w:t>, is a catalog of the</w:t>
      </w:r>
      <w:r>
        <w:rPr>
          <w:spacing w:val="40"/>
        </w:rPr>
        <w:t> </w:t>
      </w:r>
      <w:r>
        <w:rPr/>
        <w:t>types of things that are assumed to exist in a domain of interest from the perspective of a person who uses a specific</w:t>
      </w:r>
      <w:r>
        <w:rPr>
          <w:spacing w:val="18"/>
        </w:rPr>
        <w:t> </w:t>
      </w:r>
      <w:r>
        <w:rPr/>
        <w:t>language,</w:t>
      </w:r>
      <w:r>
        <w:rPr>
          <w:spacing w:val="21"/>
        </w:rPr>
        <w:t> </w:t>
      </w:r>
      <w:r>
        <w:rPr/>
        <w:t>for</w:t>
      </w:r>
      <w:r>
        <w:rPr>
          <w:spacing w:val="21"/>
        </w:rPr>
        <w:t> </w:t>
      </w:r>
      <w:r>
        <w:rPr/>
        <w:t>the</w:t>
      </w:r>
      <w:r>
        <w:rPr>
          <w:spacing w:val="18"/>
        </w:rPr>
        <w:t> </w:t>
      </w:r>
      <w:r>
        <w:rPr/>
        <w:t>purpose</w:t>
      </w:r>
      <w:r>
        <w:rPr>
          <w:spacing w:val="21"/>
        </w:rPr>
        <w:t> </w:t>
      </w:r>
      <w:r>
        <w:rPr/>
        <w:t>of</w:t>
      </w:r>
      <w:r>
        <w:rPr>
          <w:spacing w:val="17"/>
        </w:rPr>
        <w:t> </w:t>
      </w:r>
      <w:r>
        <w:rPr/>
        <w:t>talking</w:t>
      </w:r>
      <w:r>
        <w:rPr>
          <w:spacing w:val="21"/>
        </w:rPr>
        <w:t> </w:t>
      </w:r>
      <w:r>
        <w:rPr/>
        <w:t>about</w:t>
      </w:r>
      <w:r>
        <w:rPr>
          <w:spacing w:val="21"/>
        </w:rPr>
        <w:t> </w:t>
      </w:r>
      <w:r>
        <w:rPr/>
        <w:t>that</w:t>
      </w:r>
      <w:r>
        <w:rPr>
          <w:spacing w:val="18"/>
        </w:rPr>
        <w:t> </w:t>
      </w:r>
      <w:r>
        <w:rPr/>
        <w:t>domain.</w:t>
      </w:r>
      <w:r>
        <w:rPr>
          <w:spacing w:val="18"/>
        </w:rPr>
        <w:t> </w:t>
      </w:r>
      <w:r>
        <w:rPr/>
        <w:t>The</w:t>
      </w:r>
      <w:r>
        <w:rPr>
          <w:spacing w:val="21"/>
        </w:rPr>
        <w:t> </w:t>
      </w:r>
      <w:r>
        <w:rPr/>
        <w:t>traditional</w:t>
      </w:r>
      <w:r>
        <w:rPr>
          <w:spacing w:val="21"/>
        </w:rPr>
        <w:t> </w:t>
      </w:r>
      <w:r>
        <w:rPr/>
        <w:t>goal</w:t>
      </w:r>
      <w:r>
        <w:rPr>
          <w:spacing w:val="18"/>
        </w:rPr>
        <w:t> </w:t>
      </w:r>
      <w:r>
        <w:rPr/>
        <w:t>of</w:t>
      </w:r>
      <w:r>
        <w:rPr>
          <w:spacing w:val="19"/>
        </w:rPr>
        <w:t> </w:t>
      </w:r>
      <w:r>
        <w:rPr/>
        <w:t>ontological</w:t>
      </w:r>
      <w:r>
        <w:rPr>
          <w:spacing w:val="18"/>
        </w:rPr>
        <w:t> </w:t>
      </w:r>
      <w:r>
        <w:rPr/>
        <w:t>inquiry is to discover those fundamental categories or kinds that define the objects of the world. The natural and abstract</w:t>
      </w:r>
      <w:r>
        <w:rPr>
          <w:spacing w:val="34"/>
        </w:rPr>
        <w:t> </w:t>
      </w:r>
      <w:r>
        <w:rPr/>
        <w:t>worlds</w:t>
      </w:r>
      <w:r>
        <w:rPr>
          <w:spacing w:val="35"/>
        </w:rPr>
        <w:t> </w:t>
      </w:r>
      <w:r>
        <w:rPr/>
        <w:t>of</w:t>
      </w:r>
      <w:r>
        <w:rPr>
          <w:spacing w:val="32"/>
        </w:rPr>
        <w:t> </w:t>
      </w:r>
      <w:r>
        <w:rPr/>
        <w:t>pure</w:t>
      </w:r>
      <w:r>
        <w:rPr>
          <w:spacing w:val="34"/>
        </w:rPr>
        <w:t> </w:t>
      </w:r>
      <w:r>
        <w:rPr/>
        <w:t>science,</w:t>
      </w:r>
      <w:r>
        <w:rPr>
          <w:spacing w:val="34"/>
        </w:rPr>
        <w:t> </w:t>
      </w:r>
      <w:r>
        <w:rPr/>
        <w:t>however,</w:t>
      </w:r>
      <w:r>
        <w:rPr>
          <w:spacing w:val="34"/>
        </w:rPr>
        <w:t> </w:t>
      </w:r>
      <w:r>
        <w:rPr/>
        <w:t>do</w:t>
      </w:r>
      <w:r>
        <w:rPr>
          <w:spacing w:val="34"/>
        </w:rPr>
        <w:t> </w:t>
      </w:r>
      <w:r>
        <w:rPr/>
        <w:t>not</w:t>
      </w:r>
      <w:r>
        <w:rPr>
          <w:spacing w:val="34"/>
        </w:rPr>
        <w:t> </w:t>
      </w:r>
      <w:r>
        <w:rPr/>
        <w:t>exhaust</w:t>
      </w:r>
      <w:r>
        <w:rPr>
          <w:spacing w:val="35"/>
        </w:rPr>
        <w:t> </w:t>
      </w:r>
      <w:r>
        <w:rPr/>
        <w:t>the</w:t>
      </w:r>
      <w:r>
        <w:rPr>
          <w:spacing w:val="34"/>
        </w:rPr>
        <w:t> </w:t>
      </w:r>
      <w:r>
        <w:rPr/>
        <w:t>applicable</w:t>
      </w:r>
      <w:r>
        <w:rPr>
          <w:spacing w:val="36"/>
        </w:rPr>
        <w:t> </w:t>
      </w:r>
      <w:r>
        <w:rPr/>
        <w:t>domains</w:t>
      </w:r>
      <w:r>
        <w:rPr>
          <w:spacing w:val="34"/>
        </w:rPr>
        <w:t> </w:t>
      </w:r>
      <w:r>
        <w:rPr/>
        <w:t>of</w:t>
      </w:r>
      <w:r>
        <w:rPr>
          <w:spacing w:val="34"/>
        </w:rPr>
        <w:t> </w:t>
      </w:r>
      <w:r>
        <w:rPr/>
        <w:t>ontology.</w:t>
      </w:r>
      <w:r>
        <w:rPr>
          <w:spacing w:val="35"/>
        </w:rPr>
        <w:t> </w:t>
      </w:r>
      <w:r>
        <w:rPr/>
        <w:t>There</w:t>
      </w:r>
      <w:r>
        <w:rPr>
          <w:spacing w:val="32"/>
        </w:rPr>
        <w:t> </w:t>
      </w:r>
      <w:r>
        <w:rPr/>
        <w:t>are vast, human-designed and human-engineered systems such as manufacturing plants, businesses, military bases,</w:t>
      </w:r>
      <w:r>
        <w:rPr>
          <w:spacing w:val="40"/>
        </w:rPr>
        <w:t> </w:t>
      </w:r>
      <w:r>
        <w:rPr/>
        <w:t>and</w:t>
      </w:r>
      <w:r>
        <w:rPr>
          <w:spacing w:val="40"/>
        </w:rPr>
        <w:t> </w:t>
      </w:r>
      <w:r>
        <w:rPr/>
        <w:t>universities,</w:t>
      </w:r>
      <w:r>
        <w:rPr>
          <w:spacing w:val="40"/>
        </w:rPr>
        <w:t> </w:t>
      </w:r>
      <w:r>
        <w:rPr/>
        <w:t>in</w:t>
      </w:r>
      <w:r>
        <w:rPr>
          <w:spacing w:val="40"/>
        </w:rPr>
        <w:t> </w:t>
      </w:r>
      <w:r>
        <w:rPr/>
        <w:t>which ontological</w:t>
      </w:r>
      <w:r>
        <w:rPr>
          <w:spacing w:val="40"/>
        </w:rPr>
        <w:t> </w:t>
      </w:r>
      <w:r>
        <w:rPr/>
        <w:t>inquiry</w:t>
      </w:r>
      <w:r>
        <w:rPr>
          <w:spacing w:val="40"/>
        </w:rPr>
        <w:t> </w:t>
      </w:r>
      <w:r>
        <w:rPr/>
        <w:t>is</w:t>
      </w:r>
      <w:r>
        <w:rPr>
          <w:spacing w:val="40"/>
        </w:rPr>
        <w:t> </w:t>
      </w:r>
      <w:r>
        <w:rPr/>
        <w:t>just</w:t>
      </w:r>
      <w:r>
        <w:rPr>
          <w:spacing w:val="40"/>
        </w:rPr>
        <w:t> </w:t>
      </w:r>
      <w:r>
        <w:rPr/>
        <w:t>as</w:t>
      </w:r>
      <w:r>
        <w:rPr>
          <w:spacing w:val="40"/>
        </w:rPr>
        <w:t> </w:t>
      </w:r>
      <w:r>
        <w:rPr/>
        <w:t>relevant</w:t>
      </w:r>
      <w:r>
        <w:rPr>
          <w:spacing w:val="40"/>
        </w:rPr>
        <w:t> </w:t>
      </w:r>
      <w:r>
        <w:rPr/>
        <w:t>and</w:t>
      </w:r>
      <w:r>
        <w:rPr>
          <w:spacing w:val="40"/>
        </w:rPr>
        <w:t> </w:t>
      </w:r>
      <w:r>
        <w:rPr/>
        <w:t>equally</w:t>
      </w:r>
      <w:r>
        <w:rPr>
          <w:spacing w:val="40"/>
        </w:rPr>
        <w:t> </w:t>
      </w:r>
      <w:r>
        <w:rPr/>
        <w:t>important.</w:t>
      </w:r>
      <w:r>
        <w:rPr>
          <w:spacing w:val="40"/>
        </w:rPr>
        <w:t> </w:t>
      </w:r>
      <w:r>
        <w:rPr/>
        <w:t>In</w:t>
      </w:r>
      <w:r>
        <w:rPr>
          <w:spacing w:val="40"/>
        </w:rPr>
        <w:t> </w:t>
      </w:r>
      <w:r>
        <w:rPr/>
        <w:t>these human-created systems, ontological inquiry is primarily motivated by the need to understand, design, engineer,</w:t>
      </w:r>
      <w:r>
        <w:rPr>
          <w:spacing w:val="40"/>
        </w:rPr>
        <w:t> </w:t>
      </w:r>
      <w:r>
        <w:rPr/>
        <w:t>and</w:t>
      </w:r>
      <w:r>
        <w:rPr>
          <w:spacing w:val="40"/>
        </w:rPr>
        <w:t> </w:t>
      </w:r>
      <w:r>
        <w:rPr/>
        <w:t>manage</w:t>
      </w:r>
      <w:r>
        <w:rPr>
          <w:spacing w:val="40"/>
        </w:rPr>
        <w:t> </w:t>
      </w:r>
      <w:r>
        <w:rPr/>
        <w:t>such</w:t>
      </w:r>
      <w:r>
        <w:rPr>
          <w:spacing w:val="40"/>
        </w:rPr>
        <w:t> </w:t>
      </w:r>
      <w:r>
        <w:rPr/>
        <w:t>systems</w:t>
      </w:r>
      <w:r>
        <w:rPr>
          <w:spacing w:val="40"/>
        </w:rPr>
        <w:t> </w:t>
      </w:r>
      <w:r>
        <w:rPr/>
        <w:t>effectively.</w:t>
      </w:r>
      <w:r>
        <w:rPr>
          <w:spacing w:val="40"/>
        </w:rPr>
        <w:t> </w:t>
      </w:r>
      <w:r>
        <w:rPr/>
        <w:t>Consequently,</w:t>
      </w:r>
      <w:r>
        <w:rPr>
          <w:spacing w:val="40"/>
        </w:rPr>
        <w:t> </w:t>
      </w:r>
      <w:r>
        <w:rPr/>
        <w:t>it</w:t>
      </w:r>
      <w:r>
        <w:rPr>
          <w:spacing w:val="40"/>
        </w:rPr>
        <w:t> </w:t>
      </w:r>
      <w:r>
        <w:rPr/>
        <w:t>is</w:t>
      </w:r>
      <w:r>
        <w:rPr>
          <w:spacing w:val="40"/>
        </w:rPr>
        <w:t> </w:t>
      </w:r>
      <w:r>
        <w:rPr/>
        <w:t>useful</w:t>
      </w:r>
      <w:r>
        <w:rPr>
          <w:spacing w:val="40"/>
        </w:rPr>
        <w:t> </w:t>
      </w:r>
      <w:r>
        <w:rPr/>
        <w:t>to</w:t>
      </w:r>
      <w:r>
        <w:rPr>
          <w:spacing w:val="40"/>
        </w:rPr>
        <w:t> </w:t>
      </w:r>
      <w:r>
        <w:rPr/>
        <w:t>adapt</w:t>
      </w:r>
      <w:r>
        <w:rPr>
          <w:spacing w:val="40"/>
        </w:rPr>
        <w:t> </w:t>
      </w:r>
      <w:r>
        <w:rPr/>
        <w:t>the</w:t>
      </w:r>
      <w:r>
        <w:rPr>
          <w:spacing w:val="40"/>
        </w:rPr>
        <w:t> </w:t>
      </w:r>
      <w:r>
        <w:rPr/>
        <w:t>traditional techniques</w:t>
      </w:r>
      <w:r>
        <w:rPr>
          <w:spacing w:val="40"/>
        </w:rPr>
        <w:t> </w:t>
      </w:r>
      <w:r>
        <w:rPr/>
        <w:t>of</w:t>
      </w:r>
      <w:r>
        <w:rPr>
          <w:spacing w:val="40"/>
        </w:rPr>
        <w:t> </w:t>
      </w:r>
      <w:r>
        <w:rPr/>
        <w:t>ontological</w:t>
      </w:r>
      <w:r>
        <w:rPr>
          <w:spacing w:val="40"/>
        </w:rPr>
        <w:t> </w:t>
      </w:r>
      <w:r>
        <w:rPr/>
        <w:t>inquiry</w:t>
      </w:r>
      <w:r>
        <w:rPr>
          <w:spacing w:val="40"/>
        </w:rPr>
        <w:t> </w:t>
      </w:r>
      <w:r>
        <w:rPr/>
        <w:t>in</w:t>
      </w:r>
      <w:r>
        <w:rPr>
          <w:spacing w:val="40"/>
        </w:rPr>
        <w:t> </w:t>
      </w:r>
      <w:r>
        <w:rPr/>
        <w:t>the</w:t>
      </w:r>
      <w:r>
        <w:rPr>
          <w:spacing w:val="40"/>
        </w:rPr>
        <w:t> </w:t>
      </w:r>
      <w:r>
        <w:rPr/>
        <w:t>natural</w:t>
      </w:r>
      <w:r>
        <w:rPr>
          <w:spacing w:val="40"/>
        </w:rPr>
        <w:t> </w:t>
      </w:r>
      <w:r>
        <w:rPr/>
        <w:t>sciences</w:t>
      </w:r>
      <w:r>
        <w:rPr>
          <w:spacing w:val="40"/>
        </w:rPr>
        <w:t> </w:t>
      </w:r>
      <w:r>
        <w:rPr/>
        <w:t>to</w:t>
      </w:r>
      <w:r>
        <w:rPr>
          <w:spacing w:val="40"/>
        </w:rPr>
        <w:t> </w:t>
      </w:r>
      <w:r>
        <w:rPr/>
        <w:t>these</w:t>
      </w:r>
      <w:r>
        <w:rPr>
          <w:spacing w:val="40"/>
        </w:rPr>
        <w:t> </w:t>
      </w:r>
      <w:r>
        <w:rPr/>
        <w:t>domains</w:t>
      </w:r>
      <w:r>
        <w:rPr>
          <w:spacing w:val="40"/>
        </w:rPr>
        <w:t> </w:t>
      </w:r>
      <w:r>
        <w:rPr/>
        <w:t>as</w:t>
      </w:r>
      <w:r>
        <w:rPr>
          <w:spacing w:val="40"/>
        </w:rPr>
        <w:t> </w:t>
      </w:r>
      <w:r>
        <w:rPr/>
        <w:t>well</w:t>
      </w:r>
      <w:r>
        <w:rPr>
          <w:spacing w:val="40"/>
        </w:rPr>
        <w:t> </w:t>
      </w:r>
      <w:r>
        <w:rPr/>
        <w:t>(IDEF</w:t>
      </w:r>
      <w:r>
        <w:rPr>
          <w:spacing w:val="40"/>
        </w:rPr>
        <w:t> </w:t>
      </w:r>
      <w:r>
        <w:rPr/>
        <w:t>Family</w:t>
      </w:r>
      <w:r>
        <w:rPr>
          <w:spacing w:val="40"/>
        </w:rPr>
        <w:t> </w:t>
      </w:r>
      <w:r>
        <w:rPr/>
        <w:t>of Methods, 2001).</w:t>
      </w:r>
    </w:p>
    <w:p>
      <w:pPr>
        <w:pStyle w:val="BodyText"/>
        <w:spacing w:line="244" w:lineRule="auto" w:before="11"/>
        <w:ind w:left="475" w:right="327" w:firstLine="224"/>
        <w:jc w:val="both"/>
      </w:pPr>
      <w:r>
        <w:rPr/>
        <w:t>The types in the ontology represent the predicates, word senses, or concept and relation types of the language L when used to discuss topics in the domain D. An uninterpreted logic, such as predicate calculus, conceptual graphs, or Knowledge Interchange Format (2001), is ontologically neutral. It imposes no constraints on the subject matter or the way the subject may be characterized. By itself, logic says nothing about anything, but the combination of logic with ontology provides a language about the entities in the domain of interest and relationships among them.</w:t>
      </w:r>
    </w:p>
    <w:p>
      <w:pPr>
        <w:pStyle w:val="BodyText"/>
        <w:spacing w:line="244" w:lineRule="auto" w:before="5"/>
        <w:ind w:left="475" w:right="326" w:firstLine="224"/>
        <w:jc w:val="both"/>
      </w:pPr>
      <w:r>
        <w:rPr/>
        <w:t>An </w:t>
      </w:r>
      <w:r>
        <w:rPr>
          <w:i/>
        </w:rPr>
        <w:t>informal ontology </w:t>
      </w:r>
      <w:r>
        <w:rPr/>
        <w:t>may be specified by a catalog of types that are either undefined or defined only by statements in a natural language. In every domain, there are phenomena that the humans in that domain discriminate as (conceptual or physical) objects, processes, states, and relations. A </w:t>
      </w:r>
      <w:r>
        <w:rPr>
          <w:i/>
        </w:rPr>
        <w:t>formal ontology </w:t>
      </w:r>
      <w:r>
        <w:rPr/>
        <w:t>is</w:t>
      </w:r>
      <w:r>
        <w:rPr>
          <w:spacing w:val="40"/>
        </w:rPr>
        <w:t> </w:t>
      </w:r>
      <w:r>
        <w:rPr/>
        <w:t>specified by a collection of names for concept and relation types organized in a partial ordering by the Generalization-Specialization (also referred to as the type-subtype) relation. Formal ontologies are further distinguished by the way the subtypes are distinguished from their supertypes. An </w:t>
      </w:r>
      <w:r>
        <w:rPr>
          <w:i/>
        </w:rPr>
        <w:t>axiomatized ontology </w:t>
      </w:r>
      <w:r>
        <w:rPr/>
        <w:t>distinguishes subtypes by axioms and definitions stated in a formal language, such as logic; a </w:t>
      </w:r>
      <w:r>
        <w:rPr>
          <w:i/>
        </w:rPr>
        <w:t>prototype-</w:t>
      </w:r>
      <w:r>
        <w:rPr>
          <w:i/>
          <w:spacing w:val="40"/>
        </w:rPr>
        <w:t> </w:t>
      </w:r>
      <w:r>
        <w:rPr>
          <w:i/>
        </w:rPr>
        <w:t>based</w:t>
      </w:r>
      <w:r>
        <w:rPr>
          <w:i/>
          <w:spacing w:val="40"/>
        </w:rPr>
        <w:t> </w:t>
      </w:r>
      <w:r>
        <w:rPr>
          <w:i/>
        </w:rPr>
        <w:t>ontology</w:t>
      </w:r>
      <w:r>
        <w:rPr>
          <w:i/>
          <w:spacing w:val="40"/>
        </w:rPr>
        <w:t> </w:t>
      </w:r>
      <w:r>
        <w:rPr/>
        <w:t>distinguishes</w:t>
      </w:r>
      <w:r>
        <w:rPr>
          <w:spacing w:val="40"/>
        </w:rPr>
        <w:t> </w:t>
      </w:r>
      <w:r>
        <w:rPr/>
        <w:t>subtypes</w:t>
      </w:r>
      <w:r>
        <w:rPr>
          <w:spacing w:val="40"/>
        </w:rPr>
        <w:t> </w:t>
      </w:r>
      <w:r>
        <w:rPr/>
        <w:t>by</w:t>
      </w:r>
      <w:r>
        <w:rPr>
          <w:spacing w:val="40"/>
        </w:rPr>
        <w:t> </w:t>
      </w:r>
      <w:r>
        <w:rPr/>
        <w:t>a</w:t>
      </w:r>
      <w:r>
        <w:rPr>
          <w:spacing w:val="40"/>
        </w:rPr>
        <w:t> </w:t>
      </w:r>
      <w:r>
        <w:rPr/>
        <w:t>comparison</w:t>
      </w:r>
      <w:r>
        <w:rPr>
          <w:spacing w:val="40"/>
        </w:rPr>
        <w:t> </w:t>
      </w:r>
      <w:r>
        <w:rPr/>
        <w:t>with</w:t>
      </w:r>
      <w:r>
        <w:rPr>
          <w:spacing w:val="40"/>
        </w:rPr>
        <w:t> </w:t>
      </w:r>
      <w:r>
        <w:rPr/>
        <w:t>a</w:t>
      </w:r>
      <w:r>
        <w:rPr>
          <w:spacing w:val="40"/>
        </w:rPr>
        <w:t> </w:t>
      </w:r>
      <w:r>
        <w:rPr/>
        <w:t>typical</w:t>
      </w:r>
      <w:r>
        <w:rPr>
          <w:spacing w:val="40"/>
        </w:rPr>
        <w:t> </w:t>
      </w:r>
      <w:r>
        <w:rPr/>
        <w:t>member</w:t>
      </w:r>
      <w:r>
        <w:rPr>
          <w:spacing w:val="40"/>
        </w:rPr>
        <w:t> </w:t>
      </w:r>
      <w:r>
        <w:rPr/>
        <w:t>or</w:t>
      </w:r>
      <w:r>
        <w:rPr>
          <w:spacing w:val="40"/>
        </w:rPr>
        <w:t> </w:t>
      </w:r>
      <w:r>
        <w:rPr/>
        <w:t>prototype</w:t>
      </w:r>
      <w:r>
        <w:rPr>
          <w:spacing w:val="40"/>
        </w:rPr>
        <w:t> </w:t>
      </w:r>
      <w:r>
        <w:rPr/>
        <w:t>for</w:t>
      </w:r>
      <w:r>
        <w:rPr>
          <w:spacing w:val="40"/>
        </w:rPr>
        <w:t> </w:t>
      </w:r>
      <w:r>
        <w:rPr/>
        <w:t>each subtype. Examples of axiomatized ontologisms include formal theories in science and mathematics, the collections</w:t>
      </w:r>
      <w:r>
        <w:rPr>
          <w:spacing w:val="19"/>
        </w:rPr>
        <w:t> </w:t>
      </w:r>
      <w:r>
        <w:rPr/>
        <w:t>of</w:t>
      </w:r>
      <w:r>
        <w:rPr>
          <w:spacing w:val="18"/>
        </w:rPr>
        <w:t> </w:t>
      </w:r>
      <w:r>
        <w:rPr/>
        <w:t>rules</w:t>
      </w:r>
      <w:r>
        <w:rPr>
          <w:spacing w:val="19"/>
        </w:rPr>
        <w:t> </w:t>
      </w:r>
      <w:r>
        <w:rPr/>
        <w:t>and</w:t>
      </w:r>
      <w:r>
        <w:rPr>
          <w:spacing w:val="19"/>
        </w:rPr>
        <w:t> </w:t>
      </w:r>
      <w:r>
        <w:rPr/>
        <w:t>frames</w:t>
      </w:r>
      <w:r>
        <w:rPr>
          <w:spacing w:val="18"/>
        </w:rPr>
        <w:t> </w:t>
      </w:r>
      <w:r>
        <w:rPr/>
        <w:t>in</w:t>
      </w:r>
      <w:r>
        <w:rPr>
          <w:spacing w:val="18"/>
        </w:rPr>
        <w:t> </w:t>
      </w:r>
      <w:r>
        <w:rPr/>
        <w:t>an</w:t>
      </w:r>
      <w:r>
        <w:rPr>
          <w:spacing w:val="19"/>
        </w:rPr>
        <w:t> </w:t>
      </w:r>
      <w:r>
        <w:rPr/>
        <w:t>expert</w:t>
      </w:r>
      <w:r>
        <w:rPr>
          <w:spacing w:val="19"/>
        </w:rPr>
        <w:t> </w:t>
      </w:r>
      <w:r>
        <w:rPr/>
        <w:t>system,</w:t>
      </w:r>
      <w:r>
        <w:rPr>
          <w:spacing w:val="19"/>
        </w:rPr>
        <w:t> </w:t>
      </w:r>
      <w:r>
        <w:rPr/>
        <w:t>and</w:t>
      </w:r>
      <w:r>
        <w:rPr>
          <w:spacing w:val="19"/>
        </w:rPr>
        <w:t> </w:t>
      </w:r>
      <w:r>
        <w:rPr/>
        <w:t>specifications</w:t>
      </w:r>
      <w:r>
        <w:rPr>
          <w:spacing w:val="19"/>
        </w:rPr>
        <w:t> </w:t>
      </w:r>
      <w:r>
        <w:rPr/>
        <w:t>of</w:t>
      </w:r>
      <w:r>
        <w:rPr>
          <w:spacing w:val="20"/>
        </w:rPr>
        <w:t> </w:t>
      </w:r>
      <w:r>
        <w:rPr/>
        <w:t>conceptual</w:t>
      </w:r>
      <w:r>
        <w:rPr>
          <w:spacing w:val="18"/>
        </w:rPr>
        <w:t> </w:t>
      </w:r>
      <w:r>
        <w:rPr/>
        <w:t>schemas</w:t>
      </w:r>
      <w:r>
        <w:rPr>
          <w:spacing w:val="19"/>
        </w:rPr>
        <w:t> </w:t>
      </w:r>
      <w:r>
        <w:rPr/>
        <w:t>in</w:t>
      </w:r>
      <w:r>
        <w:rPr>
          <w:spacing w:val="18"/>
        </w:rPr>
        <w:t> </w:t>
      </w:r>
      <w:r>
        <w:rPr/>
        <w:t>languages</w:t>
      </w:r>
    </w:p>
    <w:p>
      <w:pPr>
        <w:pStyle w:val="BodyText"/>
        <w:spacing w:after="0" w:line="244" w:lineRule="auto"/>
        <w:jc w:val="both"/>
        <w:sectPr>
          <w:type w:val="continuous"/>
          <w:pgSz w:w="11900" w:h="16840"/>
          <w:pgMar w:top="1940" w:bottom="280" w:left="1275" w:right="1417"/>
        </w:sectPr>
      </w:pPr>
    </w:p>
    <w:p>
      <w:pPr>
        <w:pStyle w:val="BodyText"/>
        <w:spacing w:line="247" w:lineRule="auto" w:before="176"/>
        <w:ind w:left="475" w:right="327"/>
        <w:jc w:val="both"/>
      </w:pPr>
      <w:r>
        <w:rPr/>
        <w:t>like SQL. OPM concepts and their type ordering are well defined, hence OPM belongs to the family of axiomatized ontology.</w:t>
      </w:r>
    </w:p>
    <w:p>
      <w:pPr>
        <w:pStyle w:val="BodyText"/>
        <w:spacing w:line="244" w:lineRule="auto"/>
        <w:ind w:left="475" w:right="326" w:firstLine="224"/>
        <w:jc w:val="both"/>
      </w:pPr>
      <w:r>
        <w:rPr/>
        <w:t>The IDEF5 method (IDEF Family of Methods, 2001) is designed to assist in creating, modifying, and maintaining ontologies. Ontological analysis is accomplished by examining the vocabulary that is used to discuss</w:t>
      </w:r>
      <w:r>
        <w:rPr>
          <w:spacing w:val="40"/>
        </w:rPr>
        <w:t> </w:t>
      </w:r>
      <w:r>
        <w:rPr/>
        <w:t>the</w:t>
      </w:r>
      <w:r>
        <w:rPr>
          <w:spacing w:val="40"/>
        </w:rPr>
        <w:t> </w:t>
      </w:r>
      <w:r>
        <w:rPr/>
        <w:t>characteristic</w:t>
      </w:r>
      <w:r>
        <w:rPr>
          <w:spacing w:val="40"/>
        </w:rPr>
        <w:t> </w:t>
      </w:r>
      <w:r>
        <w:rPr/>
        <w:t>objects</w:t>
      </w:r>
      <w:r>
        <w:rPr>
          <w:spacing w:val="40"/>
        </w:rPr>
        <w:t> </w:t>
      </w:r>
      <w:r>
        <w:rPr/>
        <w:t>and</w:t>
      </w:r>
      <w:r>
        <w:rPr>
          <w:spacing w:val="40"/>
        </w:rPr>
        <w:t> </w:t>
      </w:r>
      <w:r>
        <w:rPr/>
        <w:t>processes</w:t>
      </w:r>
      <w:r>
        <w:rPr>
          <w:spacing w:val="40"/>
        </w:rPr>
        <w:t> </w:t>
      </w:r>
      <w:r>
        <w:rPr/>
        <w:t>that</w:t>
      </w:r>
      <w:r>
        <w:rPr>
          <w:spacing w:val="40"/>
        </w:rPr>
        <w:t> </w:t>
      </w:r>
      <w:r>
        <w:rPr/>
        <w:t>compose</w:t>
      </w:r>
      <w:r>
        <w:rPr>
          <w:spacing w:val="40"/>
        </w:rPr>
        <w:t> </w:t>
      </w:r>
      <w:r>
        <w:rPr/>
        <w:t>the</w:t>
      </w:r>
      <w:r>
        <w:rPr>
          <w:spacing w:val="40"/>
        </w:rPr>
        <w:t> </w:t>
      </w:r>
      <w:r>
        <w:rPr/>
        <w:t>domain,</w:t>
      </w:r>
      <w:r>
        <w:rPr>
          <w:spacing w:val="40"/>
        </w:rPr>
        <w:t> </w:t>
      </w:r>
      <w:r>
        <w:rPr/>
        <w:t>developing</w:t>
      </w:r>
      <w:r>
        <w:rPr>
          <w:spacing w:val="40"/>
        </w:rPr>
        <w:t> </w:t>
      </w:r>
      <w:r>
        <w:rPr/>
        <w:t>definitions</w:t>
      </w:r>
      <w:r>
        <w:rPr>
          <w:spacing w:val="40"/>
        </w:rPr>
        <w:t> </w:t>
      </w:r>
      <w:r>
        <w:rPr/>
        <w:t>of</w:t>
      </w:r>
      <w:r>
        <w:rPr>
          <w:spacing w:val="40"/>
        </w:rPr>
        <w:t> </w:t>
      </w:r>
      <w:r>
        <w:rPr/>
        <w:t>the basic</w:t>
      </w:r>
      <w:r>
        <w:rPr>
          <w:spacing w:val="22"/>
        </w:rPr>
        <w:t> </w:t>
      </w:r>
      <w:r>
        <w:rPr/>
        <w:t>terms</w:t>
      </w:r>
      <w:r>
        <w:rPr>
          <w:spacing w:val="19"/>
        </w:rPr>
        <w:t> </w:t>
      </w:r>
      <w:r>
        <w:rPr/>
        <w:t>in</w:t>
      </w:r>
      <w:r>
        <w:rPr>
          <w:spacing w:val="22"/>
        </w:rPr>
        <w:t> </w:t>
      </w:r>
      <w:r>
        <w:rPr/>
        <w:t>that</w:t>
      </w:r>
      <w:r>
        <w:rPr>
          <w:spacing w:val="19"/>
        </w:rPr>
        <w:t> </w:t>
      </w:r>
      <w:r>
        <w:rPr/>
        <w:t>vocabulary,</w:t>
      </w:r>
      <w:r>
        <w:rPr>
          <w:spacing w:val="19"/>
        </w:rPr>
        <w:t> </w:t>
      </w:r>
      <w:r>
        <w:rPr/>
        <w:t>and</w:t>
      </w:r>
      <w:r>
        <w:rPr>
          <w:spacing w:val="19"/>
        </w:rPr>
        <w:t> </w:t>
      </w:r>
      <w:r>
        <w:rPr/>
        <w:t>characterizing</w:t>
      </w:r>
      <w:r>
        <w:rPr>
          <w:spacing w:val="19"/>
        </w:rPr>
        <w:t> </w:t>
      </w:r>
      <w:r>
        <w:rPr/>
        <w:t>the</w:t>
      </w:r>
      <w:r>
        <w:rPr>
          <w:spacing w:val="22"/>
        </w:rPr>
        <w:t> </w:t>
      </w:r>
      <w:r>
        <w:rPr/>
        <w:t>logical</w:t>
      </w:r>
      <w:r>
        <w:rPr>
          <w:spacing w:val="19"/>
        </w:rPr>
        <w:t> </w:t>
      </w:r>
      <w:r>
        <w:rPr/>
        <w:t>connections</w:t>
      </w:r>
      <w:r>
        <w:rPr>
          <w:spacing w:val="22"/>
        </w:rPr>
        <w:t> </w:t>
      </w:r>
      <w:r>
        <w:rPr/>
        <w:t>among</w:t>
      </w:r>
      <w:r>
        <w:rPr>
          <w:spacing w:val="19"/>
        </w:rPr>
        <w:t> </w:t>
      </w:r>
      <w:r>
        <w:rPr/>
        <w:t>those</w:t>
      </w:r>
      <w:r>
        <w:rPr>
          <w:spacing w:val="23"/>
        </w:rPr>
        <w:t> </w:t>
      </w:r>
      <w:r>
        <w:rPr/>
        <w:t>terms.</w:t>
      </w:r>
      <w:r>
        <w:rPr>
          <w:spacing w:val="19"/>
        </w:rPr>
        <w:t> </w:t>
      </w:r>
      <w:r>
        <w:rPr/>
        <w:t>The</w:t>
      </w:r>
      <w:r>
        <w:rPr>
          <w:spacing w:val="23"/>
        </w:rPr>
        <w:t> </w:t>
      </w:r>
      <w:r>
        <w:rPr/>
        <w:t>product of this analysis, an ontology, is a domain vocabulary complete with a set of precise definitions, or axioms,</w:t>
      </w:r>
      <w:r>
        <w:rPr>
          <w:spacing w:val="80"/>
        </w:rPr>
        <w:t> </w:t>
      </w:r>
      <w:r>
        <w:rPr/>
        <w:t>that constrain the meanings of the terms sufficiently to enable consistent interpretation of the data that use</w:t>
      </w:r>
      <w:r>
        <w:rPr>
          <w:spacing w:val="80"/>
        </w:rPr>
        <w:t> </w:t>
      </w:r>
      <w:r>
        <w:rPr/>
        <w:t>that vocabulary.</w:t>
      </w:r>
    </w:p>
    <w:p>
      <w:pPr>
        <w:pStyle w:val="BodyText"/>
        <w:spacing w:before="135"/>
      </w:pPr>
    </w:p>
    <w:p>
      <w:pPr>
        <w:pStyle w:val="ListParagraph"/>
        <w:numPr>
          <w:ilvl w:val="0"/>
          <w:numId w:val="1"/>
        </w:numPr>
        <w:tabs>
          <w:tab w:pos="1175" w:val="left" w:leader="none"/>
        </w:tabs>
        <w:spacing w:line="240" w:lineRule="auto" w:before="0" w:after="0"/>
        <w:ind w:left="1175" w:right="0" w:hanging="700"/>
        <w:jc w:val="left"/>
        <w:rPr>
          <w:rFonts w:ascii="Arial"/>
          <w:b/>
          <w:i/>
          <w:sz w:val="27"/>
        </w:rPr>
      </w:pPr>
      <w:r>
        <w:rPr>
          <w:rFonts w:ascii="Arial"/>
          <w:b/>
          <w:i/>
          <w:sz w:val="27"/>
        </w:rPr>
        <w:t>General Systems</w:t>
      </w:r>
      <w:r>
        <w:rPr>
          <w:rFonts w:ascii="Arial"/>
          <w:b/>
          <w:i/>
          <w:spacing w:val="1"/>
          <w:sz w:val="27"/>
        </w:rPr>
        <w:t> </w:t>
      </w:r>
      <w:r>
        <w:rPr>
          <w:rFonts w:ascii="Arial"/>
          <w:b/>
          <w:i/>
          <w:spacing w:val="-2"/>
          <w:sz w:val="27"/>
        </w:rPr>
        <w:t>Theory</w:t>
      </w:r>
    </w:p>
    <w:p>
      <w:pPr>
        <w:pStyle w:val="BodyText"/>
        <w:spacing w:line="244" w:lineRule="auto" w:before="234"/>
        <w:ind w:left="475" w:right="326"/>
        <w:jc w:val="both"/>
      </w:pPr>
      <w:r>
        <w:rPr/>
        <w:t>General systems theory (GST) argues that however complex or diverse the world that we experience is, we will be able to describe it by concepts and principles that are common to all systems and are independent of their</w:t>
      </w:r>
      <w:r>
        <w:rPr>
          <w:spacing w:val="40"/>
        </w:rPr>
        <w:t> </w:t>
      </w:r>
      <w:r>
        <w:rPr/>
        <w:t>domain</w:t>
      </w:r>
      <w:r>
        <w:rPr>
          <w:spacing w:val="40"/>
        </w:rPr>
        <w:t> </w:t>
      </w:r>
      <w:r>
        <w:rPr/>
        <w:t>of</w:t>
      </w:r>
      <w:r>
        <w:rPr>
          <w:spacing w:val="40"/>
        </w:rPr>
        <w:t> </w:t>
      </w:r>
      <w:r>
        <w:rPr/>
        <w:t>discourse.</w:t>
      </w:r>
      <w:r>
        <w:rPr>
          <w:spacing w:val="40"/>
        </w:rPr>
        <w:t> </w:t>
      </w:r>
      <w:r>
        <w:rPr/>
        <w:t>Following</w:t>
      </w:r>
      <w:r>
        <w:rPr>
          <w:spacing w:val="40"/>
        </w:rPr>
        <w:t> </w:t>
      </w:r>
      <w:r>
        <w:rPr/>
        <w:t>this</w:t>
      </w:r>
      <w:r>
        <w:rPr>
          <w:spacing w:val="40"/>
        </w:rPr>
        <w:t> </w:t>
      </w:r>
      <w:r>
        <w:rPr/>
        <w:t>argument,</w:t>
      </w:r>
      <w:r>
        <w:rPr>
          <w:spacing w:val="40"/>
        </w:rPr>
        <w:t> </w:t>
      </w:r>
      <w:r>
        <w:rPr/>
        <w:t>uncovering</w:t>
      </w:r>
      <w:r>
        <w:rPr>
          <w:spacing w:val="40"/>
        </w:rPr>
        <w:t> </w:t>
      </w:r>
      <w:r>
        <w:rPr/>
        <w:t>and</w:t>
      </w:r>
      <w:r>
        <w:rPr>
          <w:spacing w:val="40"/>
        </w:rPr>
        <w:t> </w:t>
      </w:r>
      <w:r>
        <w:rPr/>
        <w:t>establishing</w:t>
      </w:r>
      <w:r>
        <w:rPr>
          <w:spacing w:val="40"/>
        </w:rPr>
        <w:t> </w:t>
      </w:r>
      <w:r>
        <w:rPr/>
        <w:t>those</w:t>
      </w:r>
      <w:r>
        <w:rPr>
          <w:spacing w:val="40"/>
        </w:rPr>
        <w:t> </w:t>
      </w:r>
      <w:r>
        <w:rPr/>
        <w:t>commonalties would enable us to analyze and solve problems in any domain, pertaining to any type of system.</w:t>
      </w:r>
    </w:p>
    <w:p>
      <w:pPr>
        <w:pStyle w:val="BodyText"/>
        <w:spacing w:before="19"/>
      </w:pPr>
    </w:p>
    <w:p>
      <w:pPr>
        <w:pStyle w:val="Heading2"/>
        <w:numPr>
          <w:ilvl w:val="1"/>
          <w:numId w:val="1"/>
        </w:numPr>
        <w:tabs>
          <w:tab w:pos="1040" w:val="left" w:leader="none"/>
        </w:tabs>
        <w:spacing w:line="240" w:lineRule="auto" w:before="0" w:after="0"/>
        <w:ind w:left="1040" w:right="0" w:hanging="565"/>
        <w:jc w:val="left"/>
      </w:pPr>
      <w:r>
        <w:rPr/>
        <w:t>A</w:t>
      </w:r>
      <w:r>
        <w:rPr>
          <w:spacing w:val="2"/>
        </w:rPr>
        <w:t> </w:t>
      </w:r>
      <w:r>
        <w:rPr/>
        <w:t>Brief</w:t>
      </w:r>
      <w:r>
        <w:rPr>
          <w:spacing w:val="4"/>
        </w:rPr>
        <w:t> </w:t>
      </w:r>
      <w:r>
        <w:rPr/>
        <w:t>History</w:t>
      </w:r>
      <w:r>
        <w:rPr>
          <w:spacing w:val="2"/>
        </w:rPr>
        <w:t> </w:t>
      </w:r>
      <w:r>
        <w:rPr/>
        <w:t>of</w:t>
      </w:r>
      <w:r>
        <w:rPr>
          <w:spacing w:val="4"/>
        </w:rPr>
        <w:t> </w:t>
      </w:r>
      <w:r>
        <w:rPr/>
        <w:t>General</w:t>
      </w:r>
      <w:r>
        <w:rPr>
          <w:spacing w:val="4"/>
        </w:rPr>
        <w:t> </w:t>
      </w:r>
      <w:r>
        <w:rPr/>
        <w:t>Systems</w:t>
      </w:r>
      <w:r>
        <w:rPr>
          <w:spacing w:val="3"/>
        </w:rPr>
        <w:t> </w:t>
      </w:r>
      <w:r>
        <w:rPr>
          <w:spacing w:val="-2"/>
        </w:rPr>
        <w:t>Theory</w:t>
      </w:r>
    </w:p>
    <w:p>
      <w:pPr>
        <w:pStyle w:val="BodyText"/>
        <w:spacing w:line="244" w:lineRule="auto" w:before="61"/>
        <w:ind w:left="475" w:right="327"/>
        <w:jc w:val="both"/>
      </w:pPr>
      <w:r>
        <w:rPr/>
        <w:t>The dawn of General Systems Theory (GST) can be traced back to Aristotle, who articulated the basic</w:t>
      </w:r>
      <w:r>
        <w:rPr>
          <w:spacing w:val="40"/>
        </w:rPr>
        <w:t> </w:t>
      </w:r>
      <w:r>
        <w:rPr/>
        <w:t>synergy principle: </w:t>
      </w:r>
      <w:r>
        <w:rPr>
          <w:i/>
        </w:rPr>
        <w:t>The whole is more than the sum of the parts. </w:t>
      </w:r>
      <w:r>
        <w:rPr/>
        <w:t>Galileo, who emphasized the analytic approach, replaced this synthesis-oriented view. The analytic approach, which is based on experimentation</w:t>
      </w:r>
      <w:r>
        <w:rPr>
          <w:spacing w:val="40"/>
        </w:rPr>
        <w:t> </w:t>
      </w:r>
      <w:r>
        <w:rPr/>
        <w:t>and</w:t>
      </w:r>
      <w:r>
        <w:rPr>
          <w:spacing w:val="40"/>
        </w:rPr>
        <w:t> </w:t>
      </w:r>
      <w:r>
        <w:rPr/>
        <w:t>introspection,</w:t>
      </w:r>
      <w:r>
        <w:rPr>
          <w:spacing w:val="40"/>
        </w:rPr>
        <w:t> </w:t>
      </w:r>
      <w:r>
        <w:rPr/>
        <w:t>opened</w:t>
      </w:r>
      <w:r>
        <w:rPr>
          <w:spacing w:val="40"/>
        </w:rPr>
        <w:t> </w:t>
      </w:r>
      <w:r>
        <w:rPr/>
        <w:t>the</w:t>
      </w:r>
      <w:r>
        <w:rPr>
          <w:spacing w:val="40"/>
        </w:rPr>
        <w:t> </w:t>
      </w:r>
      <w:r>
        <w:rPr/>
        <w:t>door</w:t>
      </w:r>
      <w:r>
        <w:rPr>
          <w:spacing w:val="40"/>
        </w:rPr>
        <w:t> </w:t>
      </w:r>
      <w:r>
        <w:rPr/>
        <w:t>for</w:t>
      </w:r>
      <w:r>
        <w:rPr>
          <w:spacing w:val="40"/>
        </w:rPr>
        <w:t> </w:t>
      </w:r>
      <w:r>
        <w:rPr/>
        <w:t>modern</w:t>
      </w:r>
      <w:r>
        <w:rPr>
          <w:spacing w:val="40"/>
        </w:rPr>
        <w:t> </w:t>
      </w:r>
      <w:r>
        <w:rPr/>
        <w:t>scientific</w:t>
      </w:r>
      <w:r>
        <w:rPr>
          <w:spacing w:val="40"/>
        </w:rPr>
        <w:t> </w:t>
      </w:r>
      <w:r>
        <w:rPr/>
        <w:t>analysis.</w:t>
      </w:r>
      <w:r>
        <w:rPr>
          <w:spacing w:val="40"/>
        </w:rPr>
        <w:t> </w:t>
      </w:r>
      <w:r>
        <w:rPr/>
        <w:t>Descartes</w:t>
      </w:r>
      <w:r>
        <w:rPr>
          <w:spacing w:val="40"/>
        </w:rPr>
        <w:t> </w:t>
      </w:r>
      <w:r>
        <w:rPr/>
        <w:t>developed</w:t>
      </w:r>
      <w:r>
        <w:rPr>
          <w:spacing w:val="40"/>
        </w:rPr>
        <w:t> </w:t>
      </w:r>
      <w:r>
        <w:rPr/>
        <w:t>the</w:t>
      </w:r>
      <w:r>
        <w:rPr>
          <w:spacing w:val="40"/>
        </w:rPr>
        <w:t> </w:t>
      </w:r>
      <w:r>
        <w:rPr/>
        <w:t>scientific method</w:t>
      </w:r>
      <w:r>
        <w:rPr>
          <w:spacing w:val="27"/>
        </w:rPr>
        <w:t> </w:t>
      </w:r>
      <w:r>
        <w:rPr/>
        <w:t>to</w:t>
      </w:r>
      <w:r>
        <w:rPr>
          <w:spacing w:val="27"/>
        </w:rPr>
        <w:t> </w:t>
      </w:r>
      <w:r>
        <w:rPr/>
        <w:t>be</w:t>
      </w:r>
      <w:r>
        <w:rPr>
          <w:spacing w:val="28"/>
        </w:rPr>
        <w:t> </w:t>
      </w:r>
      <w:r>
        <w:rPr/>
        <w:t>able</w:t>
      </w:r>
      <w:r>
        <w:rPr>
          <w:spacing w:val="27"/>
        </w:rPr>
        <w:t> </w:t>
      </w:r>
      <w:r>
        <w:rPr/>
        <w:t>to</w:t>
      </w:r>
      <w:r>
        <w:rPr>
          <w:spacing w:val="27"/>
        </w:rPr>
        <w:t> </w:t>
      </w:r>
      <w:r>
        <w:rPr/>
        <w:t>analyze</w:t>
      </w:r>
      <w:r>
        <w:rPr>
          <w:spacing w:val="28"/>
        </w:rPr>
        <w:t> </w:t>
      </w:r>
      <w:r>
        <w:rPr/>
        <w:t>complex</w:t>
      </w:r>
      <w:r>
        <w:rPr>
          <w:spacing w:val="27"/>
        </w:rPr>
        <w:t> </w:t>
      </w:r>
      <w:r>
        <w:rPr/>
        <w:t>phenomena</w:t>
      </w:r>
      <w:r>
        <w:rPr>
          <w:spacing w:val="28"/>
        </w:rPr>
        <w:t> </w:t>
      </w:r>
      <w:r>
        <w:rPr/>
        <w:t>by</w:t>
      </w:r>
      <w:r>
        <w:rPr>
          <w:spacing w:val="28"/>
        </w:rPr>
        <w:t> </w:t>
      </w:r>
      <w:r>
        <w:rPr/>
        <w:t>breaking</w:t>
      </w:r>
      <w:r>
        <w:rPr>
          <w:spacing w:val="27"/>
        </w:rPr>
        <w:t> </w:t>
      </w:r>
      <w:r>
        <w:rPr/>
        <w:t>them into</w:t>
      </w:r>
      <w:r>
        <w:rPr>
          <w:spacing w:val="27"/>
        </w:rPr>
        <w:t> </w:t>
      </w:r>
      <w:r>
        <w:rPr/>
        <w:t>elementary</w:t>
      </w:r>
      <w:r>
        <w:rPr>
          <w:spacing w:val="28"/>
        </w:rPr>
        <w:t> </w:t>
      </w:r>
      <w:r>
        <w:rPr/>
        <w:t>particles</w:t>
      </w:r>
      <w:r>
        <w:rPr>
          <w:spacing w:val="27"/>
        </w:rPr>
        <w:t> </w:t>
      </w:r>
      <w:r>
        <w:rPr/>
        <w:t>(which</w:t>
      </w:r>
      <w:r>
        <w:rPr>
          <w:spacing w:val="28"/>
        </w:rPr>
        <w:t> </w:t>
      </w:r>
      <w:r>
        <w:rPr/>
        <w:t>we now call objects) and processes. OPM rests on these same premises: objects and process.</w:t>
      </w:r>
    </w:p>
    <w:p>
      <w:pPr>
        <w:pStyle w:val="BodyText"/>
        <w:spacing w:line="244" w:lineRule="auto" w:before="6"/>
        <w:ind w:left="475" w:right="327" w:firstLine="224"/>
        <w:jc w:val="both"/>
      </w:pPr>
      <w:r>
        <w:rPr/>
        <w:t>In modern times, efforts to construct a unifying theory that tackles complex systems in the various</w:t>
      </w:r>
      <w:r>
        <w:rPr>
          <w:spacing w:val="80"/>
        </w:rPr>
        <w:t> </w:t>
      </w:r>
      <w:r>
        <w:rPr/>
        <w:t>domains</w:t>
      </w:r>
      <w:r>
        <w:rPr>
          <w:spacing w:val="38"/>
        </w:rPr>
        <w:t> </w:t>
      </w:r>
      <w:r>
        <w:rPr/>
        <w:t>of</w:t>
      </w:r>
      <w:r>
        <w:rPr>
          <w:spacing w:val="37"/>
        </w:rPr>
        <w:t> </w:t>
      </w:r>
      <w:r>
        <w:rPr/>
        <w:t>human</w:t>
      </w:r>
      <w:r>
        <w:rPr>
          <w:spacing w:val="37"/>
        </w:rPr>
        <w:t> </w:t>
      </w:r>
      <w:r>
        <w:rPr/>
        <w:t>activity</w:t>
      </w:r>
      <w:r>
        <w:rPr>
          <w:spacing w:val="38"/>
        </w:rPr>
        <w:t> </w:t>
      </w:r>
      <w:r>
        <w:rPr/>
        <w:t>–</w:t>
      </w:r>
      <w:r>
        <w:rPr>
          <w:spacing w:val="38"/>
        </w:rPr>
        <w:t> </w:t>
      </w:r>
      <w:r>
        <w:rPr/>
        <w:t>natural,</w:t>
      </w:r>
      <w:r>
        <w:rPr>
          <w:spacing w:val="37"/>
        </w:rPr>
        <w:t> </w:t>
      </w:r>
      <w:r>
        <w:rPr/>
        <w:t>social</w:t>
      </w:r>
      <w:r>
        <w:rPr>
          <w:spacing w:val="37"/>
        </w:rPr>
        <w:t> </w:t>
      </w:r>
      <w:r>
        <w:rPr/>
        <w:t>and</w:t>
      </w:r>
      <w:r>
        <w:rPr>
          <w:spacing w:val="38"/>
        </w:rPr>
        <w:t> </w:t>
      </w:r>
      <w:r>
        <w:rPr/>
        <w:t>engineering</w:t>
      </w:r>
      <w:r>
        <w:rPr>
          <w:spacing w:val="37"/>
        </w:rPr>
        <w:t> </w:t>
      </w:r>
      <w:r>
        <w:rPr/>
        <w:t>sciences</w:t>
      </w:r>
      <w:r>
        <w:rPr>
          <w:spacing w:val="38"/>
        </w:rPr>
        <w:t> </w:t>
      </w:r>
      <w:r>
        <w:rPr/>
        <w:t>–</w:t>
      </w:r>
      <w:r>
        <w:rPr>
          <w:spacing w:val="37"/>
        </w:rPr>
        <w:t> </w:t>
      </w:r>
      <w:r>
        <w:rPr/>
        <w:t>dates</w:t>
      </w:r>
      <w:r>
        <w:rPr>
          <w:spacing w:val="38"/>
        </w:rPr>
        <w:t> </w:t>
      </w:r>
      <w:r>
        <w:rPr/>
        <w:t>to</w:t>
      </w:r>
      <w:r>
        <w:rPr>
          <w:spacing w:val="38"/>
        </w:rPr>
        <w:t> </w:t>
      </w:r>
      <w:r>
        <w:rPr/>
        <w:t>the</w:t>
      </w:r>
      <w:r>
        <w:rPr>
          <w:spacing w:val="37"/>
        </w:rPr>
        <w:t> </w:t>
      </w:r>
      <w:r>
        <w:rPr/>
        <w:t>early</w:t>
      </w:r>
      <w:r>
        <w:rPr>
          <w:spacing w:val="37"/>
        </w:rPr>
        <w:t> </w:t>
      </w:r>
      <w:r>
        <w:rPr/>
        <w:t>1920s.</w:t>
      </w:r>
      <w:r>
        <w:rPr>
          <w:spacing w:val="38"/>
        </w:rPr>
        <w:t> </w:t>
      </w:r>
      <w:r>
        <w:rPr/>
        <w:t>Lotka (1956) articulated the principles of what would become modern systems theory, and applied them to</w:t>
      </w:r>
      <w:r>
        <w:rPr>
          <w:spacing w:val="40"/>
        </w:rPr>
        <w:t> </w:t>
      </w:r>
      <w:r>
        <w:rPr/>
        <w:t>biological phenomena, such as the circulation of elements and growth of organisms. Defay (1929) and Schrödinger</w:t>
      </w:r>
      <w:r>
        <w:rPr>
          <w:spacing w:val="21"/>
        </w:rPr>
        <w:t> </w:t>
      </w:r>
      <w:r>
        <w:rPr/>
        <w:t>(1967)</w:t>
      </w:r>
      <w:r>
        <w:rPr>
          <w:spacing w:val="21"/>
        </w:rPr>
        <w:t> </w:t>
      </w:r>
      <w:r>
        <w:rPr/>
        <w:t>utilized</w:t>
      </w:r>
      <w:r>
        <w:rPr>
          <w:spacing w:val="19"/>
        </w:rPr>
        <w:t> </w:t>
      </w:r>
      <w:r>
        <w:rPr/>
        <w:t>thermodynamic</w:t>
      </w:r>
      <w:r>
        <w:rPr>
          <w:spacing w:val="21"/>
        </w:rPr>
        <w:t> </w:t>
      </w:r>
      <w:r>
        <w:rPr/>
        <w:t>principles</w:t>
      </w:r>
      <w:r>
        <w:rPr>
          <w:spacing w:val="21"/>
        </w:rPr>
        <w:t> </w:t>
      </w:r>
      <w:r>
        <w:rPr/>
        <w:t>to</w:t>
      </w:r>
      <w:r>
        <w:rPr>
          <w:spacing w:val="21"/>
        </w:rPr>
        <w:t> </w:t>
      </w:r>
      <w:r>
        <w:rPr/>
        <w:t>explore</w:t>
      </w:r>
      <w:r>
        <w:rPr>
          <w:spacing w:val="21"/>
        </w:rPr>
        <w:t> </w:t>
      </w:r>
      <w:r>
        <w:rPr/>
        <w:t>biological</w:t>
      </w:r>
      <w:r>
        <w:rPr>
          <w:spacing w:val="19"/>
        </w:rPr>
        <w:t> </w:t>
      </w:r>
      <w:r>
        <w:rPr/>
        <w:t>systems</w:t>
      </w:r>
      <w:r>
        <w:rPr>
          <w:spacing w:val="21"/>
        </w:rPr>
        <w:t> </w:t>
      </w:r>
      <w:r>
        <w:rPr/>
        <w:t>and</w:t>
      </w:r>
      <w:r>
        <w:rPr>
          <w:spacing w:val="22"/>
        </w:rPr>
        <w:t> </w:t>
      </w:r>
      <w:r>
        <w:rPr/>
        <w:t>made</w:t>
      </w:r>
      <w:r>
        <w:rPr>
          <w:spacing w:val="21"/>
        </w:rPr>
        <w:t> </w:t>
      </w:r>
      <w:r>
        <w:rPr/>
        <w:t>it</w:t>
      </w:r>
      <w:r>
        <w:rPr>
          <w:spacing w:val="19"/>
        </w:rPr>
        <w:t> </w:t>
      </w:r>
      <w:r>
        <w:rPr/>
        <w:t>clear</w:t>
      </w:r>
      <w:r>
        <w:rPr>
          <w:spacing w:val="21"/>
        </w:rPr>
        <w:t> </w:t>
      </w:r>
      <w:r>
        <w:rPr/>
        <w:t>that an organism is an open system that exchanges matter and energy with its environment in order to remain </w:t>
      </w:r>
      <w:r>
        <w:rPr>
          <w:spacing w:val="-2"/>
        </w:rPr>
        <w:t>stable.</w:t>
      </w:r>
    </w:p>
    <w:p>
      <w:pPr>
        <w:pStyle w:val="BodyText"/>
        <w:spacing w:line="244" w:lineRule="auto" w:before="5"/>
        <w:ind w:left="475" w:right="326" w:firstLine="224"/>
        <w:jc w:val="both"/>
      </w:pPr>
      <w:r>
        <w:rPr/>
        <w:t>Bertalanffy (1968) established GST principles on the basis of ideas he developed in the 1930’s and published in 1955. GST reconciles competing concepts of cybernetics and system dynamics. Just as in economics,</w:t>
      </w:r>
      <w:r>
        <w:rPr>
          <w:spacing w:val="19"/>
        </w:rPr>
        <w:t> </w:t>
      </w:r>
      <w:r>
        <w:rPr/>
        <w:t>Keynes</w:t>
      </w:r>
      <w:r>
        <w:rPr>
          <w:spacing w:val="19"/>
        </w:rPr>
        <w:t> </w:t>
      </w:r>
      <w:r>
        <w:rPr/>
        <w:t>defined</w:t>
      </w:r>
      <w:r>
        <w:rPr>
          <w:spacing w:val="19"/>
        </w:rPr>
        <w:t> </w:t>
      </w:r>
      <w:r>
        <w:rPr/>
        <w:t>“whole”</w:t>
      </w:r>
      <w:r>
        <w:rPr>
          <w:spacing w:val="19"/>
        </w:rPr>
        <w:t> </w:t>
      </w:r>
      <w:r>
        <w:rPr/>
        <w:t>as</w:t>
      </w:r>
      <w:r>
        <w:rPr>
          <w:spacing w:val="19"/>
        </w:rPr>
        <w:t> </w:t>
      </w:r>
      <w:r>
        <w:rPr/>
        <w:t>the</w:t>
      </w:r>
      <w:r>
        <w:rPr>
          <w:spacing w:val="21"/>
        </w:rPr>
        <w:t> </w:t>
      </w:r>
      <w:r>
        <w:rPr/>
        <w:t>entire</w:t>
      </w:r>
      <w:r>
        <w:rPr>
          <w:spacing w:val="19"/>
        </w:rPr>
        <w:t> </w:t>
      </w:r>
      <w:r>
        <w:rPr/>
        <w:t>economic</w:t>
      </w:r>
      <w:r>
        <w:rPr>
          <w:spacing w:val="19"/>
        </w:rPr>
        <w:t> </w:t>
      </w:r>
      <w:r>
        <w:rPr/>
        <w:t>system,</w:t>
      </w:r>
      <w:r>
        <w:rPr>
          <w:spacing w:val="21"/>
        </w:rPr>
        <w:t> </w:t>
      </w:r>
      <w:r>
        <w:rPr/>
        <w:t>in</w:t>
      </w:r>
      <w:r>
        <w:rPr>
          <w:spacing w:val="19"/>
        </w:rPr>
        <w:t> </w:t>
      </w:r>
      <w:r>
        <w:rPr/>
        <w:t>biology</w:t>
      </w:r>
      <w:r>
        <w:rPr>
          <w:spacing w:val="19"/>
        </w:rPr>
        <w:t> </w:t>
      </w:r>
      <w:r>
        <w:rPr/>
        <w:t>Darwin</w:t>
      </w:r>
      <w:r>
        <w:rPr>
          <w:spacing w:val="19"/>
        </w:rPr>
        <w:t> </w:t>
      </w:r>
      <w:r>
        <w:rPr/>
        <w:t>defined</w:t>
      </w:r>
      <w:r>
        <w:rPr>
          <w:spacing w:val="19"/>
        </w:rPr>
        <w:t> </w:t>
      </w:r>
      <w:r>
        <w:rPr/>
        <w:t>“whole”</w:t>
      </w:r>
      <w:r>
        <w:rPr>
          <w:spacing w:val="19"/>
        </w:rPr>
        <w:t> </w:t>
      </w:r>
      <w:r>
        <w:rPr/>
        <w:t>as a system of nature. In spite of the remoteness between economics and biology, they share common system principles. Understanding the need for communication among domain experts to increase the overall knowledge of the operation of the system, Bertalanffy (1975) listed the following aims of GST:</w:t>
      </w:r>
    </w:p>
    <w:p>
      <w:pPr>
        <w:pStyle w:val="ListParagraph"/>
        <w:numPr>
          <w:ilvl w:val="2"/>
          <w:numId w:val="1"/>
        </w:numPr>
        <w:tabs>
          <w:tab w:pos="825" w:val="left" w:leader="none"/>
        </w:tabs>
        <w:spacing w:line="240" w:lineRule="auto" w:before="5" w:after="0"/>
        <w:ind w:left="825" w:right="0" w:hanging="350"/>
        <w:jc w:val="both"/>
        <w:rPr>
          <w:sz w:val="19"/>
        </w:rPr>
      </w:pPr>
      <w:r>
        <w:rPr>
          <w:sz w:val="19"/>
        </w:rPr>
        <w:t>There</w:t>
      </w:r>
      <w:r>
        <w:rPr>
          <w:spacing w:val="5"/>
          <w:sz w:val="19"/>
        </w:rPr>
        <w:t> </w:t>
      </w:r>
      <w:r>
        <w:rPr>
          <w:sz w:val="19"/>
        </w:rPr>
        <w:t>is</w:t>
      </w:r>
      <w:r>
        <w:rPr>
          <w:spacing w:val="5"/>
          <w:sz w:val="19"/>
        </w:rPr>
        <w:t> </w:t>
      </w:r>
      <w:r>
        <w:rPr>
          <w:sz w:val="19"/>
        </w:rPr>
        <w:t>a</w:t>
      </w:r>
      <w:r>
        <w:rPr>
          <w:spacing w:val="5"/>
          <w:sz w:val="19"/>
        </w:rPr>
        <w:t> </w:t>
      </w:r>
      <w:r>
        <w:rPr>
          <w:sz w:val="19"/>
        </w:rPr>
        <w:t>general</w:t>
      </w:r>
      <w:r>
        <w:rPr>
          <w:spacing w:val="5"/>
          <w:sz w:val="19"/>
        </w:rPr>
        <w:t> </w:t>
      </w:r>
      <w:r>
        <w:rPr>
          <w:sz w:val="19"/>
        </w:rPr>
        <w:t>tendency</w:t>
      </w:r>
      <w:r>
        <w:rPr>
          <w:spacing w:val="6"/>
          <w:sz w:val="19"/>
        </w:rPr>
        <w:t> </w:t>
      </w:r>
      <w:r>
        <w:rPr>
          <w:sz w:val="19"/>
        </w:rPr>
        <w:t>towards</w:t>
      </w:r>
      <w:r>
        <w:rPr>
          <w:spacing w:val="5"/>
          <w:sz w:val="19"/>
        </w:rPr>
        <w:t> </w:t>
      </w:r>
      <w:r>
        <w:rPr>
          <w:sz w:val="19"/>
        </w:rPr>
        <w:t>integration</w:t>
      </w:r>
      <w:r>
        <w:rPr>
          <w:spacing w:val="4"/>
          <w:sz w:val="19"/>
        </w:rPr>
        <w:t> </w:t>
      </w:r>
      <w:r>
        <w:rPr>
          <w:sz w:val="19"/>
        </w:rPr>
        <w:t>in</w:t>
      </w:r>
      <w:r>
        <w:rPr>
          <w:spacing w:val="5"/>
          <w:sz w:val="19"/>
        </w:rPr>
        <w:t> </w:t>
      </w:r>
      <w:r>
        <w:rPr>
          <w:sz w:val="19"/>
        </w:rPr>
        <w:t>the</w:t>
      </w:r>
      <w:r>
        <w:rPr>
          <w:spacing w:val="5"/>
          <w:sz w:val="19"/>
        </w:rPr>
        <w:t> </w:t>
      </w:r>
      <w:r>
        <w:rPr>
          <w:sz w:val="19"/>
        </w:rPr>
        <w:t>various</w:t>
      </w:r>
      <w:r>
        <w:rPr>
          <w:spacing w:val="5"/>
          <w:sz w:val="19"/>
        </w:rPr>
        <w:t> </w:t>
      </w:r>
      <w:r>
        <w:rPr>
          <w:sz w:val="19"/>
        </w:rPr>
        <w:t>sciences,</w:t>
      </w:r>
      <w:r>
        <w:rPr>
          <w:spacing w:val="5"/>
          <w:sz w:val="19"/>
        </w:rPr>
        <w:t> </w:t>
      </w:r>
      <w:r>
        <w:rPr>
          <w:sz w:val="19"/>
        </w:rPr>
        <w:t>natural</w:t>
      </w:r>
      <w:r>
        <w:rPr>
          <w:spacing w:val="5"/>
          <w:sz w:val="19"/>
        </w:rPr>
        <w:t> </w:t>
      </w:r>
      <w:r>
        <w:rPr>
          <w:sz w:val="19"/>
        </w:rPr>
        <w:t>and</w:t>
      </w:r>
      <w:r>
        <w:rPr>
          <w:spacing w:val="4"/>
          <w:sz w:val="19"/>
        </w:rPr>
        <w:t> </w:t>
      </w:r>
      <w:r>
        <w:rPr>
          <w:spacing w:val="-2"/>
          <w:sz w:val="19"/>
        </w:rPr>
        <w:t>social;</w:t>
      </w:r>
    </w:p>
    <w:p>
      <w:pPr>
        <w:pStyle w:val="ListParagraph"/>
        <w:numPr>
          <w:ilvl w:val="2"/>
          <w:numId w:val="1"/>
        </w:numPr>
        <w:tabs>
          <w:tab w:pos="825" w:val="left" w:leader="none"/>
        </w:tabs>
        <w:spacing w:line="240" w:lineRule="auto" w:before="5" w:after="0"/>
        <w:ind w:left="825" w:right="0" w:hanging="350"/>
        <w:jc w:val="both"/>
        <w:rPr>
          <w:sz w:val="19"/>
        </w:rPr>
      </w:pPr>
      <w:r>
        <w:rPr>
          <w:sz w:val="19"/>
        </w:rPr>
        <w:t>Such</w:t>
      </w:r>
      <w:r>
        <w:rPr>
          <w:spacing w:val="4"/>
          <w:sz w:val="19"/>
        </w:rPr>
        <w:t> </w:t>
      </w:r>
      <w:r>
        <w:rPr>
          <w:sz w:val="19"/>
        </w:rPr>
        <w:t>integration</w:t>
      </w:r>
      <w:r>
        <w:rPr>
          <w:spacing w:val="4"/>
          <w:sz w:val="19"/>
        </w:rPr>
        <w:t> </w:t>
      </w:r>
      <w:r>
        <w:rPr>
          <w:sz w:val="19"/>
        </w:rPr>
        <w:t>seems</w:t>
      </w:r>
      <w:r>
        <w:rPr>
          <w:spacing w:val="5"/>
          <w:sz w:val="19"/>
        </w:rPr>
        <w:t> </w:t>
      </w:r>
      <w:r>
        <w:rPr>
          <w:sz w:val="19"/>
        </w:rPr>
        <w:t>to</w:t>
      </w:r>
      <w:r>
        <w:rPr>
          <w:spacing w:val="5"/>
          <w:sz w:val="19"/>
        </w:rPr>
        <w:t> </w:t>
      </w:r>
      <w:r>
        <w:rPr>
          <w:sz w:val="19"/>
        </w:rPr>
        <w:t>be</w:t>
      </w:r>
      <w:r>
        <w:rPr>
          <w:spacing w:val="5"/>
          <w:sz w:val="19"/>
        </w:rPr>
        <w:t> </w:t>
      </w:r>
      <w:r>
        <w:rPr>
          <w:sz w:val="19"/>
        </w:rPr>
        <w:t>centered</w:t>
      </w:r>
      <w:r>
        <w:rPr>
          <w:spacing w:val="5"/>
          <w:sz w:val="19"/>
        </w:rPr>
        <w:t> </w:t>
      </w:r>
      <w:r>
        <w:rPr>
          <w:sz w:val="19"/>
        </w:rPr>
        <w:t>in</w:t>
      </w:r>
      <w:r>
        <w:rPr>
          <w:spacing w:val="4"/>
          <w:sz w:val="19"/>
        </w:rPr>
        <w:t> </w:t>
      </w:r>
      <w:r>
        <w:rPr>
          <w:sz w:val="19"/>
        </w:rPr>
        <w:t>a</w:t>
      </w:r>
      <w:r>
        <w:rPr>
          <w:spacing w:val="6"/>
          <w:sz w:val="19"/>
        </w:rPr>
        <w:t> </w:t>
      </w:r>
      <w:r>
        <w:rPr>
          <w:sz w:val="19"/>
        </w:rPr>
        <w:t>general</w:t>
      </w:r>
      <w:r>
        <w:rPr>
          <w:spacing w:val="4"/>
          <w:sz w:val="19"/>
        </w:rPr>
        <w:t> </w:t>
      </w:r>
      <w:r>
        <w:rPr>
          <w:sz w:val="19"/>
        </w:rPr>
        <w:t>theory</w:t>
      </w:r>
      <w:r>
        <w:rPr>
          <w:spacing w:val="6"/>
          <w:sz w:val="19"/>
        </w:rPr>
        <w:t> </w:t>
      </w:r>
      <w:r>
        <w:rPr>
          <w:sz w:val="19"/>
        </w:rPr>
        <w:t>of</w:t>
      </w:r>
      <w:r>
        <w:rPr>
          <w:spacing w:val="6"/>
          <w:sz w:val="19"/>
        </w:rPr>
        <w:t> </w:t>
      </w:r>
      <w:r>
        <w:rPr>
          <w:sz w:val="19"/>
        </w:rPr>
        <w:t>systems;</w:t>
      </w:r>
      <w:r>
        <w:rPr>
          <w:spacing w:val="5"/>
          <w:sz w:val="19"/>
        </w:rPr>
        <w:t> </w:t>
      </w:r>
      <w:r>
        <w:rPr>
          <w:spacing w:val="-5"/>
          <w:sz w:val="19"/>
        </w:rPr>
        <w:t>and</w:t>
      </w:r>
    </w:p>
    <w:p>
      <w:pPr>
        <w:pStyle w:val="ListParagraph"/>
        <w:numPr>
          <w:ilvl w:val="2"/>
          <w:numId w:val="1"/>
        </w:numPr>
        <w:tabs>
          <w:tab w:pos="826" w:val="left" w:leader="none"/>
        </w:tabs>
        <w:spacing w:line="244" w:lineRule="auto" w:before="5" w:after="0"/>
        <w:ind w:left="826" w:right="676" w:hanging="351"/>
        <w:jc w:val="both"/>
        <w:rPr>
          <w:sz w:val="19"/>
        </w:rPr>
      </w:pPr>
      <w:r>
        <w:rPr>
          <w:sz w:val="19"/>
        </w:rPr>
        <w:t>This theory may be an important means for aiming at exact theory in the non-physical fields of </w:t>
      </w:r>
      <w:r>
        <w:rPr>
          <w:spacing w:val="-2"/>
          <w:sz w:val="19"/>
        </w:rPr>
        <w:t>science.</w:t>
      </w:r>
    </w:p>
    <w:p>
      <w:pPr>
        <w:pStyle w:val="ListParagraph"/>
        <w:numPr>
          <w:ilvl w:val="2"/>
          <w:numId w:val="1"/>
        </w:numPr>
        <w:tabs>
          <w:tab w:pos="826" w:val="left" w:leader="none"/>
        </w:tabs>
        <w:spacing w:line="244" w:lineRule="auto" w:before="1" w:after="0"/>
        <w:ind w:left="826" w:right="680" w:hanging="351"/>
        <w:jc w:val="both"/>
        <w:rPr>
          <w:sz w:val="19"/>
        </w:rPr>
      </w:pPr>
      <w:r>
        <w:rPr>
          <w:sz w:val="19"/>
        </w:rPr>
        <w:t>Developing unifying principles that run through the universe of the individual sciences, this theory brings us nearer to the goal of the unity of science, and may lead to a much-needed integration in scientific education.</w:t>
      </w:r>
    </w:p>
    <w:p>
      <w:pPr>
        <w:pStyle w:val="BodyText"/>
        <w:spacing w:before="2"/>
        <w:ind w:left="700"/>
        <w:jc w:val="both"/>
      </w:pPr>
      <w:r>
        <w:rPr/>
        <w:t>Bertalanffy</w:t>
      </w:r>
      <w:r>
        <w:rPr>
          <w:spacing w:val="7"/>
        </w:rPr>
        <w:t> </w:t>
      </w:r>
      <w:r>
        <w:rPr/>
        <w:t>viewed</w:t>
      </w:r>
      <w:r>
        <w:rPr>
          <w:spacing w:val="5"/>
        </w:rPr>
        <w:t> </w:t>
      </w:r>
      <w:r>
        <w:rPr/>
        <w:t>GST</w:t>
      </w:r>
      <w:r>
        <w:rPr>
          <w:spacing w:val="6"/>
        </w:rPr>
        <w:t> </w:t>
      </w:r>
      <w:r>
        <w:rPr/>
        <w:t>as</w:t>
      </w:r>
      <w:r>
        <w:rPr>
          <w:spacing w:val="6"/>
        </w:rPr>
        <w:t> </w:t>
      </w:r>
      <w:r>
        <w:rPr/>
        <w:t>being</w:t>
      </w:r>
      <w:r>
        <w:rPr>
          <w:spacing w:val="6"/>
        </w:rPr>
        <w:t> </w:t>
      </w:r>
      <w:r>
        <w:rPr/>
        <w:t>comprised</w:t>
      </w:r>
      <w:r>
        <w:rPr>
          <w:spacing w:val="7"/>
        </w:rPr>
        <w:t> </w:t>
      </w:r>
      <w:r>
        <w:rPr/>
        <w:t>of</w:t>
      </w:r>
      <w:r>
        <w:rPr>
          <w:spacing w:val="5"/>
        </w:rPr>
        <w:t> </w:t>
      </w:r>
      <w:r>
        <w:rPr/>
        <w:t>three</w:t>
      </w:r>
      <w:r>
        <w:rPr>
          <w:spacing w:val="5"/>
        </w:rPr>
        <w:t> </w:t>
      </w:r>
      <w:r>
        <w:rPr>
          <w:spacing w:val="-2"/>
        </w:rPr>
        <w:t>elements:</w:t>
      </w:r>
    </w:p>
    <w:p>
      <w:pPr>
        <w:pStyle w:val="BodyText"/>
        <w:spacing w:line="244" w:lineRule="auto" w:before="4"/>
        <w:ind w:left="475" w:right="326" w:firstLine="224"/>
        <w:jc w:val="both"/>
      </w:pPr>
      <w:r>
        <w:rPr>
          <w:i/>
        </w:rPr>
        <w:t>Mathematical</w:t>
      </w:r>
      <w:r>
        <w:rPr>
          <w:i/>
          <w:spacing w:val="26"/>
        </w:rPr>
        <w:t> </w:t>
      </w:r>
      <w:r>
        <w:rPr>
          <w:i/>
        </w:rPr>
        <w:t>Systems</w:t>
      </w:r>
      <w:r>
        <w:rPr>
          <w:i/>
          <w:spacing w:val="23"/>
        </w:rPr>
        <w:t> </w:t>
      </w:r>
      <w:r>
        <w:rPr>
          <w:i/>
        </w:rPr>
        <w:t>Theory:</w:t>
      </w:r>
      <w:r>
        <w:rPr>
          <w:i/>
          <w:spacing w:val="23"/>
        </w:rPr>
        <w:t> </w:t>
      </w:r>
      <w:r>
        <w:rPr/>
        <w:t>The</w:t>
      </w:r>
      <w:r>
        <w:rPr>
          <w:spacing w:val="23"/>
        </w:rPr>
        <w:t> </w:t>
      </w:r>
      <w:r>
        <w:rPr/>
        <w:t>description</w:t>
      </w:r>
      <w:r>
        <w:rPr>
          <w:spacing w:val="22"/>
        </w:rPr>
        <w:t> </w:t>
      </w:r>
      <w:r>
        <w:rPr/>
        <w:t>of</w:t>
      </w:r>
      <w:r>
        <w:rPr>
          <w:spacing w:val="22"/>
        </w:rPr>
        <w:t> </w:t>
      </w:r>
      <w:r>
        <w:rPr/>
        <w:t>the</w:t>
      </w:r>
      <w:r>
        <w:rPr>
          <w:spacing w:val="23"/>
        </w:rPr>
        <w:t> </w:t>
      </w:r>
      <w:r>
        <w:rPr/>
        <w:t>system</w:t>
      </w:r>
      <w:r>
        <w:rPr>
          <w:spacing w:val="20"/>
        </w:rPr>
        <w:t> </w:t>
      </w:r>
      <w:r>
        <w:rPr/>
        <w:t>is</w:t>
      </w:r>
      <w:r>
        <w:rPr>
          <w:spacing w:val="23"/>
        </w:rPr>
        <w:t> </w:t>
      </w:r>
      <w:r>
        <w:rPr/>
        <w:t>provided</w:t>
      </w:r>
      <w:r>
        <w:rPr>
          <w:spacing w:val="23"/>
        </w:rPr>
        <w:t> </w:t>
      </w:r>
      <w:r>
        <w:rPr/>
        <w:t>in</w:t>
      </w:r>
      <w:r>
        <w:rPr>
          <w:spacing w:val="22"/>
        </w:rPr>
        <w:t> </w:t>
      </w:r>
      <w:r>
        <w:rPr/>
        <w:t>terms</w:t>
      </w:r>
      <w:r>
        <w:rPr>
          <w:spacing w:val="22"/>
        </w:rPr>
        <w:t> </w:t>
      </w:r>
      <w:r>
        <w:rPr/>
        <w:t>of</w:t>
      </w:r>
      <w:r>
        <w:rPr>
          <w:spacing w:val="21"/>
        </w:rPr>
        <w:t> </w:t>
      </w:r>
      <w:r>
        <w:rPr/>
        <w:t>a</w:t>
      </w:r>
      <w:r>
        <w:rPr>
          <w:spacing w:val="26"/>
        </w:rPr>
        <w:t> </w:t>
      </w:r>
      <w:r>
        <w:rPr/>
        <w:t>set</w:t>
      </w:r>
      <w:r>
        <w:rPr>
          <w:spacing w:val="22"/>
        </w:rPr>
        <w:t> </w:t>
      </w:r>
      <w:r>
        <w:rPr/>
        <w:t>of</w:t>
      </w:r>
      <w:r>
        <w:rPr>
          <w:spacing w:val="24"/>
        </w:rPr>
        <w:t> </w:t>
      </w:r>
      <w:r>
        <w:rPr/>
        <w:t>measures that</w:t>
      </w:r>
      <w:r>
        <w:rPr>
          <w:spacing w:val="14"/>
        </w:rPr>
        <w:t> </w:t>
      </w:r>
      <w:r>
        <w:rPr/>
        <w:t>define</w:t>
      </w:r>
      <w:r>
        <w:rPr>
          <w:spacing w:val="13"/>
        </w:rPr>
        <w:t> </w:t>
      </w:r>
      <w:r>
        <w:rPr/>
        <w:t>the</w:t>
      </w:r>
      <w:r>
        <w:rPr>
          <w:spacing w:val="14"/>
        </w:rPr>
        <w:t> </w:t>
      </w:r>
      <w:r>
        <w:rPr/>
        <w:t>states and</w:t>
      </w:r>
      <w:r>
        <w:rPr>
          <w:spacing w:val="14"/>
        </w:rPr>
        <w:t> </w:t>
      </w:r>
      <w:r>
        <w:rPr/>
        <w:t>transformations</w:t>
      </w:r>
      <w:r>
        <w:rPr>
          <w:spacing w:val="14"/>
        </w:rPr>
        <w:t> </w:t>
      </w:r>
      <w:r>
        <w:rPr/>
        <w:t>of the system at various points in time. Formal</w:t>
      </w:r>
      <w:r>
        <w:rPr>
          <w:spacing w:val="17"/>
        </w:rPr>
        <w:t> </w:t>
      </w:r>
      <w:r>
        <w:rPr/>
        <w:t>mathematics,</w:t>
      </w:r>
      <w:r>
        <w:rPr>
          <w:spacing w:val="13"/>
        </w:rPr>
        <w:t> </w:t>
      </w:r>
      <w:r>
        <w:rPr/>
        <w:t>such as</w:t>
      </w:r>
      <w:r>
        <w:rPr>
          <w:spacing w:val="40"/>
        </w:rPr>
        <w:t> </w:t>
      </w:r>
      <w:r>
        <w:rPr/>
        <w:t>a</w:t>
      </w:r>
      <w:r>
        <w:rPr>
          <w:spacing w:val="40"/>
        </w:rPr>
        <w:t> </w:t>
      </w:r>
      <w:r>
        <w:rPr/>
        <w:t>set</w:t>
      </w:r>
      <w:r>
        <w:rPr>
          <w:spacing w:val="40"/>
        </w:rPr>
        <w:t> </w:t>
      </w:r>
      <w:r>
        <w:rPr/>
        <w:t>of</w:t>
      </w:r>
      <w:r>
        <w:rPr>
          <w:spacing w:val="40"/>
        </w:rPr>
        <w:t> </w:t>
      </w:r>
      <w:r>
        <w:rPr/>
        <w:t>differential</w:t>
      </w:r>
      <w:r>
        <w:rPr>
          <w:spacing w:val="40"/>
        </w:rPr>
        <w:t> </w:t>
      </w:r>
      <w:r>
        <w:rPr/>
        <w:t>equations</w:t>
      </w:r>
      <w:r>
        <w:rPr>
          <w:spacing w:val="40"/>
        </w:rPr>
        <w:t> </w:t>
      </w:r>
      <w:r>
        <w:rPr/>
        <w:t>or</w:t>
      </w:r>
      <w:r>
        <w:rPr>
          <w:spacing w:val="40"/>
        </w:rPr>
        <w:t> </w:t>
      </w:r>
      <w:r>
        <w:rPr/>
        <w:t>a</w:t>
      </w:r>
      <w:r>
        <w:rPr>
          <w:spacing w:val="40"/>
        </w:rPr>
        <w:t> </w:t>
      </w:r>
      <w:r>
        <w:rPr/>
        <w:t>graph-theoretical</w:t>
      </w:r>
      <w:r>
        <w:rPr>
          <w:spacing w:val="40"/>
        </w:rPr>
        <w:t> </w:t>
      </w:r>
      <w:r>
        <w:rPr/>
        <w:t>description</w:t>
      </w:r>
      <w:r>
        <w:rPr>
          <w:spacing w:val="40"/>
        </w:rPr>
        <w:t> </w:t>
      </w:r>
      <w:r>
        <w:rPr/>
        <w:t>are</w:t>
      </w:r>
      <w:r>
        <w:rPr>
          <w:spacing w:val="40"/>
        </w:rPr>
        <w:t> </w:t>
      </w:r>
      <w:r>
        <w:rPr/>
        <w:t>employed</w:t>
      </w:r>
      <w:r>
        <w:rPr>
          <w:spacing w:val="40"/>
        </w:rPr>
        <w:t> </w:t>
      </w:r>
      <w:r>
        <w:rPr/>
        <w:t>for</w:t>
      </w:r>
      <w:r>
        <w:rPr>
          <w:spacing w:val="40"/>
        </w:rPr>
        <w:t> </w:t>
      </w:r>
      <w:r>
        <w:rPr/>
        <w:t>this</w:t>
      </w:r>
      <w:r>
        <w:rPr>
          <w:spacing w:val="40"/>
        </w:rPr>
        <w:t> </w:t>
      </w:r>
      <w:r>
        <w:rPr/>
        <w:t>purpose.</w:t>
      </w:r>
      <w:r>
        <w:rPr>
          <w:spacing w:val="40"/>
        </w:rPr>
        <w:t> </w:t>
      </w:r>
      <w:r>
        <w:rPr/>
        <w:t>The system is precisely described from an </w:t>
      </w:r>
      <w:r>
        <w:rPr>
          <w:i/>
        </w:rPr>
        <w:t>internal </w:t>
      </w:r>
      <w:r>
        <w:rPr/>
        <w:t>aspect, using attributes such as stability, wholeness and sum, growth mechanisms, competition and finality. Externally, the system is described in “black box” terms of inputs</w:t>
      </w:r>
      <w:r>
        <w:rPr>
          <w:spacing w:val="19"/>
        </w:rPr>
        <w:t> </w:t>
      </w:r>
      <w:r>
        <w:rPr/>
        <w:t>and</w:t>
      </w:r>
      <w:r>
        <w:rPr>
          <w:spacing w:val="17"/>
        </w:rPr>
        <w:t> </w:t>
      </w:r>
      <w:r>
        <w:rPr/>
        <w:t>outputs</w:t>
      </w:r>
      <w:r>
        <w:rPr>
          <w:spacing w:val="20"/>
        </w:rPr>
        <w:t> </w:t>
      </w:r>
      <w:r>
        <w:rPr/>
        <w:t>–</w:t>
      </w:r>
      <w:r>
        <w:rPr>
          <w:spacing w:val="20"/>
        </w:rPr>
        <w:t> </w:t>
      </w:r>
      <w:r>
        <w:rPr/>
        <w:t>we</w:t>
      </w:r>
      <w:r>
        <w:rPr>
          <w:spacing w:val="19"/>
        </w:rPr>
        <w:t> </w:t>
      </w:r>
      <w:r>
        <w:rPr/>
        <w:t>do</w:t>
      </w:r>
      <w:r>
        <w:rPr>
          <w:spacing w:val="19"/>
        </w:rPr>
        <w:t> </w:t>
      </w:r>
      <w:r>
        <w:rPr/>
        <w:t>not</w:t>
      </w:r>
      <w:r>
        <w:rPr>
          <w:spacing w:val="19"/>
        </w:rPr>
        <w:t> </w:t>
      </w:r>
      <w:r>
        <w:rPr/>
        <w:t>know</w:t>
      </w:r>
      <w:r>
        <w:rPr>
          <w:spacing w:val="19"/>
        </w:rPr>
        <w:t> </w:t>
      </w:r>
      <w:r>
        <w:rPr/>
        <w:t>what</w:t>
      </w:r>
      <w:r>
        <w:rPr>
          <w:spacing w:val="20"/>
        </w:rPr>
        <w:t> </w:t>
      </w:r>
      <w:r>
        <w:rPr/>
        <w:t>goes</w:t>
      </w:r>
      <w:r>
        <w:rPr>
          <w:spacing w:val="19"/>
        </w:rPr>
        <w:t> </w:t>
      </w:r>
      <w:r>
        <w:rPr/>
        <w:t>on</w:t>
      </w:r>
      <w:r>
        <w:rPr>
          <w:spacing w:val="17"/>
        </w:rPr>
        <w:t> </w:t>
      </w:r>
      <w:r>
        <w:rPr/>
        <w:t>inside</w:t>
      </w:r>
      <w:r>
        <w:rPr>
          <w:spacing w:val="19"/>
        </w:rPr>
        <w:t> </w:t>
      </w:r>
      <w:r>
        <w:rPr/>
        <w:t>–</w:t>
      </w:r>
      <w:r>
        <w:rPr>
          <w:spacing w:val="19"/>
        </w:rPr>
        <w:t> </w:t>
      </w:r>
      <w:r>
        <w:rPr/>
        <w:t>and</w:t>
      </w:r>
      <w:r>
        <w:rPr>
          <w:spacing w:val="20"/>
        </w:rPr>
        <w:t> </w:t>
      </w:r>
      <w:r>
        <w:rPr/>
        <w:t>in</w:t>
      </w:r>
      <w:r>
        <w:rPr>
          <w:spacing w:val="20"/>
        </w:rPr>
        <w:t> </w:t>
      </w:r>
      <w:r>
        <w:rPr/>
        <w:t>control</w:t>
      </w:r>
      <w:r>
        <w:rPr>
          <w:spacing w:val="17"/>
        </w:rPr>
        <w:t> </w:t>
      </w:r>
      <w:r>
        <w:rPr/>
        <w:t>theory</w:t>
      </w:r>
      <w:r>
        <w:rPr>
          <w:spacing w:val="19"/>
        </w:rPr>
        <w:t> </w:t>
      </w:r>
      <w:r>
        <w:rPr/>
        <w:t>terms,</w:t>
      </w:r>
      <w:r>
        <w:rPr>
          <w:spacing w:val="17"/>
        </w:rPr>
        <w:t> </w:t>
      </w:r>
      <w:r>
        <w:rPr/>
        <w:t>such</w:t>
      </w:r>
      <w:r>
        <w:rPr>
          <w:spacing w:val="19"/>
        </w:rPr>
        <w:t> </w:t>
      </w:r>
      <w:r>
        <w:rPr/>
        <w:t>as</w:t>
      </w:r>
      <w:r>
        <w:rPr>
          <w:spacing w:val="19"/>
        </w:rPr>
        <w:t> </w:t>
      </w:r>
      <w:r>
        <w:rPr/>
        <w:t>feedback and goal. This mode is useful for thinking about the system and its environment.</w:t>
      </w:r>
    </w:p>
    <w:p>
      <w:pPr>
        <w:pStyle w:val="BodyText"/>
        <w:spacing w:line="247" w:lineRule="auto" w:before="6"/>
        <w:ind w:left="475" w:right="328" w:firstLine="224"/>
        <w:jc w:val="both"/>
      </w:pPr>
      <w:r>
        <w:rPr>
          <w:i/>
        </w:rPr>
        <w:t>System technology: </w:t>
      </w:r>
      <w:r>
        <w:rPr/>
        <w:t>Society and its use of technology have become so complex, that they are no longer amenable</w:t>
      </w:r>
      <w:r>
        <w:rPr>
          <w:spacing w:val="39"/>
        </w:rPr>
        <w:t> </w:t>
      </w:r>
      <w:r>
        <w:rPr/>
        <w:t>to</w:t>
      </w:r>
      <w:r>
        <w:rPr>
          <w:spacing w:val="39"/>
        </w:rPr>
        <w:t> </w:t>
      </w:r>
      <w:r>
        <w:rPr/>
        <w:t>traditional</w:t>
      </w:r>
      <w:r>
        <w:rPr>
          <w:spacing w:val="40"/>
        </w:rPr>
        <w:t> </w:t>
      </w:r>
      <w:r>
        <w:rPr/>
        <w:t>analysis.</w:t>
      </w:r>
      <w:r>
        <w:rPr>
          <w:spacing w:val="40"/>
        </w:rPr>
        <w:t> </w:t>
      </w:r>
      <w:r>
        <w:rPr/>
        <w:t>GST</w:t>
      </w:r>
      <w:r>
        <w:rPr>
          <w:spacing w:val="39"/>
        </w:rPr>
        <w:t> </w:t>
      </w:r>
      <w:r>
        <w:rPr/>
        <w:t>allows</w:t>
      </w:r>
      <w:r>
        <w:rPr>
          <w:spacing w:val="39"/>
        </w:rPr>
        <w:t> </w:t>
      </w:r>
      <w:r>
        <w:rPr/>
        <w:t>one</w:t>
      </w:r>
      <w:r>
        <w:rPr>
          <w:spacing w:val="40"/>
        </w:rPr>
        <w:t> </w:t>
      </w:r>
      <w:r>
        <w:rPr/>
        <w:t>to</w:t>
      </w:r>
      <w:r>
        <w:rPr>
          <w:spacing w:val="40"/>
        </w:rPr>
        <w:t> </w:t>
      </w:r>
      <w:r>
        <w:rPr/>
        <w:t>effectively</w:t>
      </w:r>
      <w:r>
        <w:rPr>
          <w:spacing w:val="40"/>
        </w:rPr>
        <w:t> </w:t>
      </w:r>
      <w:r>
        <w:rPr/>
        <w:t>cope</w:t>
      </w:r>
      <w:r>
        <w:rPr>
          <w:spacing w:val="40"/>
        </w:rPr>
        <w:t> </w:t>
      </w:r>
      <w:r>
        <w:rPr/>
        <w:t>with</w:t>
      </w:r>
      <w:r>
        <w:rPr>
          <w:spacing w:val="40"/>
        </w:rPr>
        <w:t> </w:t>
      </w:r>
      <w:r>
        <w:rPr/>
        <w:t>this</w:t>
      </w:r>
      <w:r>
        <w:rPr>
          <w:spacing w:val="40"/>
        </w:rPr>
        <w:t> </w:t>
      </w:r>
      <w:r>
        <w:rPr/>
        <w:t>complexity.</w:t>
      </w:r>
      <w:r>
        <w:rPr>
          <w:spacing w:val="40"/>
        </w:rPr>
        <w:t> </w:t>
      </w:r>
      <w:r>
        <w:rPr/>
        <w:t>Ecosystems,</w:t>
      </w:r>
    </w:p>
    <w:p>
      <w:pPr>
        <w:pStyle w:val="BodyText"/>
        <w:spacing w:after="0" w:line="247" w:lineRule="auto"/>
        <w:jc w:val="both"/>
        <w:sectPr>
          <w:pgSz w:w="11900" w:h="16840"/>
          <w:pgMar w:top="1940" w:bottom="280" w:left="1275" w:right="1417"/>
        </w:sectPr>
      </w:pPr>
    </w:p>
    <w:p>
      <w:pPr>
        <w:pStyle w:val="BodyText"/>
        <w:spacing w:line="247" w:lineRule="auto" w:before="176"/>
        <w:ind w:left="475" w:right="327"/>
        <w:jc w:val="both"/>
      </w:pPr>
      <w:r>
        <w:rPr/>
        <w:t>industrial complexes, education, urban and political environments, socioeconomic entities and a variety of organizations exhibit structure and behavior that lend them to analysis within the GST framework.</w:t>
      </w:r>
    </w:p>
    <w:p>
      <w:pPr>
        <w:pStyle w:val="BodyText"/>
        <w:spacing w:line="244" w:lineRule="auto"/>
        <w:ind w:left="475" w:right="326" w:firstLine="224"/>
        <w:jc w:val="both"/>
      </w:pPr>
      <w:r>
        <w:rPr>
          <w:i/>
        </w:rPr>
        <w:t>System philosophy: </w:t>
      </w:r>
      <w:r>
        <w:rPr/>
        <w:t>GST strives to be a fully articulated worldview that contrasts with the mechanistic framework of the traditional scientific approach. GST is a new paradigm, complete with ontology and epistemology, covering “real systems, conceptual systems and abstract systems.” The coverage of real</w:t>
      </w:r>
      <w:r>
        <w:rPr>
          <w:spacing w:val="40"/>
        </w:rPr>
        <w:t> </w:t>
      </w:r>
      <w:r>
        <w:rPr/>
        <w:t>systems</w:t>
      </w:r>
      <w:r>
        <w:rPr>
          <w:spacing w:val="40"/>
        </w:rPr>
        <w:t> </w:t>
      </w:r>
      <w:r>
        <w:rPr/>
        <w:t>pertains</w:t>
      </w:r>
      <w:r>
        <w:rPr>
          <w:spacing w:val="40"/>
        </w:rPr>
        <w:t> </w:t>
      </w:r>
      <w:r>
        <w:rPr/>
        <w:t>to</w:t>
      </w:r>
      <w:r>
        <w:rPr>
          <w:spacing w:val="40"/>
        </w:rPr>
        <w:t> </w:t>
      </w:r>
      <w:r>
        <w:rPr/>
        <w:t>the</w:t>
      </w:r>
      <w:r>
        <w:rPr>
          <w:spacing w:val="40"/>
        </w:rPr>
        <w:t> </w:t>
      </w:r>
      <w:r>
        <w:rPr/>
        <w:t>scientific</w:t>
      </w:r>
      <w:r>
        <w:rPr>
          <w:spacing w:val="40"/>
        </w:rPr>
        <w:t> </w:t>
      </w:r>
      <w:r>
        <w:rPr/>
        <w:t>approach,</w:t>
      </w:r>
      <w:r>
        <w:rPr>
          <w:spacing w:val="40"/>
        </w:rPr>
        <w:t> </w:t>
      </w:r>
      <w:r>
        <w:rPr/>
        <w:t>while</w:t>
      </w:r>
      <w:r>
        <w:rPr>
          <w:spacing w:val="40"/>
        </w:rPr>
        <w:t> </w:t>
      </w:r>
      <w:r>
        <w:rPr/>
        <w:t>the</w:t>
      </w:r>
      <w:r>
        <w:rPr>
          <w:spacing w:val="40"/>
        </w:rPr>
        <w:t> </w:t>
      </w:r>
      <w:r>
        <w:rPr/>
        <w:t>conceptual</w:t>
      </w:r>
      <w:r>
        <w:rPr>
          <w:spacing w:val="40"/>
        </w:rPr>
        <w:t> </w:t>
      </w:r>
      <w:r>
        <w:rPr/>
        <w:t>and</w:t>
      </w:r>
      <w:r>
        <w:rPr>
          <w:spacing w:val="40"/>
        </w:rPr>
        <w:t> </w:t>
      </w:r>
      <w:r>
        <w:rPr/>
        <w:t>abstract</w:t>
      </w:r>
      <w:r>
        <w:rPr>
          <w:spacing w:val="40"/>
        </w:rPr>
        <w:t> </w:t>
      </w:r>
      <w:r>
        <w:rPr/>
        <w:t>ones</w:t>
      </w:r>
      <w:r>
        <w:rPr>
          <w:spacing w:val="40"/>
        </w:rPr>
        <w:t> </w:t>
      </w:r>
      <w:r>
        <w:rPr/>
        <w:t>may</w:t>
      </w:r>
      <w:r>
        <w:rPr>
          <w:spacing w:val="40"/>
        </w:rPr>
        <w:t> </w:t>
      </w:r>
      <w:r>
        <w:rPr/>
        <w:t>be</w:t>
      </w:r>
      <w:r>
        <w:rPr>
          <w:spacing w:val="40"/>
        </w:rPr>
        <w:t> </w:t>
      </w:r>
      <w:r>
        <w:rPr/>
        <w:t>new</w:t>
      </w:r>
      <w:r>
        <w:rPr>
          <w:spacing w:val="40"/>
        </w:rPr>
        <w:t> </w:t>
      </w:r>
      <w:r>
        <w:rPr/>
        <w:t>to traditional human thinking habits.</w:t>
      </w:r>
    </w:p>
    <w:p>
      <w:pPr>
        <w:pStyle w:val="BodyText"/>
        <w:spacing w:line="244" w:lineRule="auto" w:before="1"/>
        <w:ind w:left="475" w:right="326" w:firstLine="224"/>
        <w:jc w:val="both"/>
      </w:pPr>
      <w:r>
        <w:rPr/>
        <w:t>In 1956, Boulding (1956) identified the communication problems that can occur during systems</w:t>
      </w:r>
      <w:r>
        <w:rPr>
          <w:spacing w:val="40"/>
        </w:rPr>
        <w:t> </w:t>
      </w:r>
      <w:r>
        <w:rPr/>
        <w:t>integration: subsystem specialists (which we call domain experts, e.g., physicists, ecumenists, chemists, sociologists, etc.) have their own languages, but in order for successful integration to take place, all</w:t>
      </w:r>
      <w:r>
        <w:rPr>
          <w:spacing w:val="80"/>
        </w:rPr>
        <w:t> </w:t>
      </w:r>
      <w:r>
        <w:rPr/>
        <w:t>subsystem specialists must speak a common language, such as mathematics. The communication among specialists of various domains at some level in the hierarchy of systems discussed below contributes to the development of knowledge at higher levels.</w:t>
      </w:r>
    </w:p>
    <w:p>
      <w:pPr>
        <w:pStyle w:val="BodyText"/>
        <w:spacing w:line="247" w:lineRule="auto" w:before="3"/>
        <w:ind w:left="475" w:right="326" w:firstLine="224"/>
        <w:jc w:val="both"/>
      </w:pPr>
      <w:r>
        <w:rPr/>
        <w:t>Mathematics is so widely recognized for its generality and abstracting power, that it has been used in almost any domain of knowledge and human interest. Building on graph theory, OPM can be viewed as a</w:t>
      </w:r>
      <w:r>
        <w:rPr>
          <w:spacing w:val="40"/>
        </w:rPr>
        <w:t> </w:t>
      </w:r>
      <w:r>
        <w:rPr/>
        <w:t>field of mathematics for general systems modeling. Conversely, mathematics can be expressed in OPM</w:t>
      </w:r>
      <w:r>
        <w:rPr>
          <w:spacing w:val="80"/>
        </w:rPr>
        <w:t> </w:t>
      </w:r>
      <w:r>
        <w:rPr/>
        <w:t>terms, with variables being objects and operators, processes.</w:t>
      </w:r>
    </w:p>
    <w:p>
      <w:pPr>
        <w:pStyle w:val="BodyText"/>
        <w:spacing w:line="244" w:lineRule="auto"/>
        <w:ind w:left="475" w:right="325" w:firstLine="224"/>
        <w:jc w:val="both"/>
      </w:pPr>
      <w:r>
        <w:rPr/>
        <w:t>In their seminal work, Shannon and Weaver (1949) listed three stages in the development of scientific analysis: (1) Organized simplicity, which is the basis for classical mechanics and based on the assumption</w:t>
      </w:r>
      <w:r>
        <w:rPr>
          <w:spacing w:val="80"/>
        </w:rPr>
        <w:t> </w:t>
      </w:r>
      <w:r>
        <w:rPr/>
        <w:t>that the orderliness of the world is built up from simple units and relations; (2) unorganized complexity, the basis for statistical physics, which accounts for complexity arising from random occurrences; and (3) organized complexity, expressed by information theory, which accounts for complexity by identifying fundamental</w:t>
      </w:r>
      <w:r>
        <w:rPr>
          <w:spacing w:val="40"/>
        </w:rPr>
        <w:t> </w:t>
      </w:r>
      <w:r>
        <w:rPr/>
        <w:t>ordering</w:t>
      </w:r>
      <w:r>
        <w:rPr>
          <w:spacing w:val="40"/>
        </w:rPr>
        <w:t> </w:t>
      </w:r>
      <w:r>
        <w:rPr/>
        <w:t>relations.</w:t>
      </w:r>
      <w:r>
        <w:rPr>
          <w:spacing w:val="40"/>
        </w:rPr>
        <w:t> </w:t>
      </w:r>
      <w:r>
        <w:rPr/>
        <w:t>They</w:t>
      </w:r>
      <w:r>
        <w:rPr>
          <w:spacing w:val="40"/>
        </w:rPr>
        <w:t> </w:t>
      </w:r>
      <w:r>
        <w:rPr/>
        <w:t>claimed</w:t>
      </w:r>
      <w:r>
        <w:rPr>
          <w:spacing w:val="40"/>
        </w:rPr>
        <w:t> </w:t>
      </w:r>
      <w:r>
        <w:rPr/>
        <w:t>that</w:t>
      </w:r>
      <w:r>
        <w:rPr>
          <w:spacing w:val="40"/>
        </w:rPr>
        <w:t> </w:t>
      </w:r>
      <w:r>
        <w:rPr/>
        <w:t>the</w:t>
      </w:r>
      <w:r>
        <w:rPr>
          <w:spacing w:val="40"/>
        </w:rPr>
        <w:t> </w:t>
      </w:r>
      <w:r>
        <w:rPr/>
        <w:t>third</w:t>
      </w:r>
      <w:r>
        <w:rPr>
          <w:spacing w:val="40"/>
        </w:rPr>
        <w:t> </w:t>
      </w:r>
      <w:r>
        <w:rPr/>
        <w:t>stage</w:t>
      </w:r>
      <w:r>
        <w:rPr>
          <w:spacing w:val="40"/>
        </w:rPr>
        <w:t> </w:t>
      </w:r>
      <w:r>
        <w:rPr/>
        <w:t>is</w:t>
      </w:r>
      <w:r>
        <w:rPr>
          <w:spacing w:val="40"/>
        </w:rPr>
        <w:t> </w:t>
      </w:r>
      <w:r>
        <w:rPr/>
        <w:t>the</w:t>
      </w:r>
      <w:r>
        <w:rPr>
          <w:spacing w:val="40"/>
        </w:rPr>
        <w:t> </w:t>
      </w:r>
      <w:r>
        <w:rPr/>
        <w:t>model</w:t>
      </w:r>
      <w:r>
        <w:rPr>
          <w:spacing w:val="40"/>
        </w:rPr>
        <w:t> </w:t>
      </w:r>
      <w:r>
        <w:rPr/>
        <w:t>for</w:t>
      </w:r>
      <w:r>
        <w:rPr>
          <w:spacing w:val="40"/>
        </w:rPr>
        <w:t> </w:t>
      </w:r>
      <w:r>
        <w:rPr/>
        <w:t>science</w:t>
      </w:r>
      <w:r>
        <w:rPr>
          <w:spacing w:val="40"/>
        </w:rPr>
        <w:t> </w:t>
      </w:r>
      <w:r>
        <w:rPr/>
        <w:t>in</w:t>
      </w:r>
      <w:r>
        <w:rPr>
          <w:spacing w:val="40"/>
        </w:rPr>
        <w:t> </w:t>
      </w:r>
      <w:r>
        <w:rPr/>
        <w:t>the</w:t>
      </w:r>
      <w:r>
        <w:rPr>
          <w:spacing w:val="40"/>
        </w:rPr>
        <w:t> </w:t>
      </w:r>
      <w:r>
        <w:rPr/>
        <w:t>20</w:t>
      </w:r>
      <w:r>
        <w:rPr>
          <w:vertAlign w:val="superscript"/>
        </w:rPr>
        <w:t>th</w:t>
      </w:r>
      <w:r>
        <w:rPr>
          <w:vertAlign w:val="baseline"/>
        </w:rPr>
        <w:t> century. In 1948, Wiener (1961) suggested that cybernetics draws on systems, information, and control theories. He analyzed feedback and goal-directed behavior and applied them to social, biological and mechanical systems. His envisaging of the central role of computers in industry and intellectual processes provided the impetus for systems dynamics theory and cognitive science.</w:t>
      </w:r>
    </w:p>
    <w:p>
      <w:pPr>
        <w:pStyle w:val="BodyText"/>
        <w:spacing w:line="244" w:lineRule="auto" w:before="5"/>
        <w:ind w:left="475" w:right="325" w:firstLine="224"/>
        <w:jc w:val="both"/>
      </w:pPr>
      <w:r>
        <w:rPr/>
        <w:t>Kerzner (1995) defined GST as “an approach that attempts to integrate and unify scientific information across many fields of knowledge.” GST tries to solve problems by looking at the total picture, rather than through an analysis of the individual components. He goes on to note that an increasing number of scholars</w:t>
      </w:r>
      <w:r>
        <w:rPr>
          <w:spacing w:val="40"/>
        </w:rPr>
        <w:t> </w:t>
      </w:r>
      <w:r>
        <w:rPr/>
        <w:t>are</w:t>
      </w:r>
      <w:r>
        <w:rPr>
          <w:spacing w:val="40"/>
        </w:rPr>
        <w:t> </w:t>
      </w:r>
      <w:r>
        <w:rPr/>
        <w:t>recognizing</w:t>
      </w:r>
      <w:r>
        <w:rPr>
          <w:spacing w:val="40"/>
        </w:rPr>
        <w:t> </w:t>
      </w:r>
      <w:r>
        <w:rPr/>
        <w:t>the</w:t>
      </w:r>
      <w:r>
        <w:rPr>
          <w:spacing w:val="40"/>
        </w:rPr>
        <w:t> </w:t>
      </w:r>
      <w:r>
        <w:rPr/>
        <w:t>central</w:t>
      </w:r>
      <w:r>
        <w:rPr>
          <w:spacing w:val="40"/>
        </w:rPr>
        <w:t> </w:t>
      </w:r>
      <w:r>
        <w:rPr/>
        <w:t>role</w:t>
      </w:r>
      <w:r>
        <w:rPr>
          <w:spacing w:val="40"/>
        </w:rPr>
        <w:t> </w:t>
      </w:r>
      <w:r>
        <w:rPr/>
        <w:t>General</w:t>
      </w:r>
      <w:r>
        <w:rPr>
          <w:spacing w:val="40"/>
        </w:rPr>
        <w:t> </w:t>
      </w:r>
      <w:r>
        <w:rPr/>
        <w:t>Systems</w:t>
      </w:r>
      <w:r>
        <w:rPr>
          <w:spacing w:val="40"/>
        </w:rPr>
        <w:t> </w:t>
      </w:r>
      <w:r>
        <w:rPr/>
        <w:t>Theory</w:t>
      </w:r>
      <w:r>
        <w:rPr>
          <w:spacing w:val="40"/>
        </w:rPr>
        <w:t> </w:t>
      </w:r>
      <w:r>
        <w:rPr/>
        <w:t>should</w:t>
      </w:r>
      <w:r>
        <w:rPr>
          <w:spacing w:val="40"/>
        </w:rPr>
        <w:t> </w:t>
      </w:r>
      <w:r>
        <w:rPr/>
        <w:t>play</w:t>
      </w:r>
      <w:r>
        <w:rPr>
          <w:spacing w:val="40"/>
        </w:rPr>
        <w:t> </w:t>
      </w:r>
      <w:r>
        <w:rPr/>
        <w:t>in</w:t>
      </w:r>
      <w:r>
        <w:rPr>
          <w:spacing w:val="40"/>
        </w:rPr>
        <w:t> </w:t>
      </w:r>
      <w:r>
        <w:rPr/>
        <w:t>various,</w:t>
      </w:r>
      <w:r>
        <w:rPr>
          <w:spacing w:val="40"/>
        </w:rPr>
        <w:t> </w:t>
      </w:r>
      <w:r>
        <w:rPr/>
        <w:t>seemingly</w:t>
      </w:r>
      <w:r>
        <w:rPr>
          <w:spacing w:val="40"/>
        </w:rPr>
        <w:t> </w:t>
      </w:r>
      <w:r>
        <w:rPr/>
        <w:t>remote domains, such as project management.</w:t>
      </w:r>
    </w:p>
    <w:p>
      <w:pPr>
        <w:pStyle w:val="BodyText"/>
        <w:spacing w:before="18"/>
      </w:pPr>
    </w:p>
    <w:p>
      <w:pPr>
        <w:pStyle w:val="Heading2"/>
        <w:numPr>
          <w:ilvl w:val="1"/>
          <w:numId w:val="1"/>
        </w:numPr>
        <w:tabs>
          <w:tab w:pos="1039" w:val="left" w:leader="none"/>
        </w:tabs>
        <w:spacing w:line="240" w:lineRule="auto" w:before="0" w:after="0"/>
        <w:ind w:left="1039" w:right="0" w:hanging="564"/>
        <w:jc w:val="left"/>
      </w:pPr>
      <w:r>
        <w:rPr/>
        <w:t>The</w:t>
      </w:r>
      <w:r>
        <w:rPr>
          <w:spacing w:val="3"/>
        </w:rPr>
        <w:t> </w:t>
      </w:r>
      <w:r>
        <w:rPr/>
        <w:t>Hierarchy</w:t>
      </w:r>
      <w:r>
        <w:rPr>
          <w:spacing w:val="5"/>
        </w:rPr>
        <w:t> </w:t>
      </w:r>
      <w:r>
        <w:rPr/>
        <w:t>of</w:t>
      </w:r>
      <w:r>
        <w:rPr>
          <w:spacing w:val="4"/>
        </w:rPr>
        <w:t> </w:t>
      </w:r>
      <w:r>
        <w:rPr/>
        <w:t>System</w:t>
      </w:r>
      <w:r>
        <w:rPr>
          <w:spacing w:val="5"/>
        </w:rPr>
        <w:t> </w:t>
      </w:r>
      <w:r>
        <w:rPr>
          <w:spacing w:val="-2"/>
        </w:rPr>
        <w:t>Levels</w:t>
      </w:r>
    </w:p>
    <w:p>
      <w:pPr>
        <w:pStyle w:val="BodyText"/>
        <w:spacing w:line="247" w:lineRule="auto" w:before="61"/>
        <w:ind w:left="475" w:right="327"/>
        <w:jc w:val="both"/>
      </w:pPr>
      <w:r>
        <w:rPr/>
        <w:t>Boulding</w:t>
      </w:r>
      <w:r>
        <w:rPr>
          <w:spacing w:val="19"/>
        </w:rPr>
        <w:t> </w:t>
      </w:r>
      <w:r>
        <w:rPr/>
        <w:t>(1956)</w:t>
      </w:r>
      <w:r>
        <w:rPr>
          <w:spacing w:val="19"/>
        </w:rPr>
        <w:t> </w:t>
      </w:r>
      <w:r>
        <w:rPr/>
        <w:t>postulated</w:t>
      </w:r>
      <w:r>
        <w:rPr>
          <w:spacing w:val="21"/>
        </w:rPr>
        <w:t> </w:t>
      </w:r>
      <w:r>
        <w:rPr/>
        <w:t>that</w:t>
      </w:r>
      <w:r>
        <w:rPr>
          <w:spacing w:val="18"/>
        </w:rPr>
        <w:t> </w:t>
      </w:r>
      <w:r>
        <w:rPr/>
        <w:t>all</w:t>
      </w:r>
      <w:r>
        <w:rPr>
          <w:spacing w:val="19"/>
        </w:rPr>
        <w:t> </w:t>
      </w:r>
      <w:r>
        <w:rPr/>
        <w:t>areas</w:t>
      </w:r>
      <w:r>
        <w:rPr>
          <w:spacing w:val="19"/>
        </w:rPr>
        <w:t> </w:t>
      </w:r>
      <w:r>
        <w:rPr/>
        <w:t>of</w:t>
      </w:r>
      <w:r>
        <w:rPr>
          <w:spacing w:val="19"/>
        </w:rPr>
        <w:t> </w:t>
      </w:r>
      <w:r>
        <w:rPr/>
        <w:t>scientific</w:t>
      </w:r>
      <w:r>
        <w:rPr>
          <w:spacing w:val="19"/>
        </w:rPr>
        <w:t> </w:t>
      </w:r>
      <w:r>
        <w:rPr/>
        <w:t>interest</w:t>
      </w:r>
      <w:r>
        <w:rPr>
          <w:spacing w:val="19"/>
        </w:rPr>
        <w:t> </w:t>
      </w:r>
      <w:r>
        <w:rPr/>
        <w:t>could</w:t>
      </w:r>
      <w:r>
        <w:rPr>
          <w:spacing w:val="18"/>
        </w:rPr>
        <w:t> </w:t>
      </w:r>
      <w:r>
        <w:rPr/>
        <w:t>be</w:t>
      </w:r>
      <w:r>
        <w:rPr>
          <w:spacing w:val="20"/>
        </w:rPr>
        <w:t> </w:t>
      </w:r>
      <w:r>
        <w:rPr/>
        <w:t>categorized</w:t>
      </w:r>
      <w:r>
        <w:rPr>
          <w:spacing w:val="19"/>
        </w:rPr>
        <w:t> </w:t>
      </w:r>
      <w:r>
        <w:rPr/>
        <w:t>according</w:t>
      </w:r>
      <w:r>
        <w:rPr>
          <w:spacing w:val="18"/>
        </w:rPr>
        <w:t> </w:t>
      </w:r>
      <w:r>
        <w:rPr/>
        <w:t>to</w:t>
      </w:r>
      <w:r>
        <w:rPr>
          <w:spacing w:val="18"/>
        </w:rPr>
        <w:t> </w:t>
      </w:r>
      <w:r>
        <w:rPr/>
        <w:t>their</w:t>
      </w:r>
      <w:r>
        <w:rPr>
          <w:spacing w:val="19"/>
        </w:rPr>
        <w:t> </w:t>
      </w:r>
      <w:r>
        <w:rPr/>
        <w:t>level of development in the following universal hierarchy of system levels.</w:t>
      </w:r>
    </w:p>
    <w:p>
      <w:pPr>
        <w:pStyle w:val="ListParagraph"/>
        <w:numPr>
          <w:ilvl w:val="0"/>
          <w:numId w:val="2"/>
        </w:numPr>
        <w:tabs>
          <w:tab w:pos="748" w:val="left" w:leader="none"/>
        </w:tabs>
        <w:spacing w:line="240" w:lineRule="auto" w:before="114" w:after="0"/>
        <w:ind w:left="748" w:right="0" w:hanging="273"/>
        <w:jc w:val="left"/>
        <w:rPr>
          <w:sz w:val="19"/>
        </w:rPr>
      </w:pPr>
      <w:r>
        <w:rPr>
          <w:sz w:val="19"/>
        </w:rPr>
        <w:t>The</w:t>
      </w:r>
      <w:r>
        <w:rPr>
          <w:spacing w:val="4"/>
          <w:sz w:val="19"/>
        </w:rPr>
        <w:t> </w:t>
      </w:r>
      <w:r>
        <w:rPr>
          <w:i/>
          <w:sz w:val="19"/>
        </w:rPr>
        <w:t>level</w:t>
      </w:r>
      <w:r>
        <w:rPr>
          <w:i/>
          <w:spacing w:val="4"/>
          <w:sz w:val="19"/>
        </w:rPr>
        <w:t> </w:t>
      </w:r>
      <w:r>
        <w:rPr>
          <w:i/>
          <w:sz w:val="19"/>
        </w:rPr>
        <w:t>of</w:t>
      </w:r>
      <w:r>
        <w:rPr>
          <w:i/>
          <w:spacing w:val="4"/>
          <w:sz w:val="19"/>
        </w:rPr>
        <w:t> </w:t>
      </w:r>
      <w:r>
        <w:rPr>
          <w:i/>
          <w:sz w:val="19"/>
        </w:rPr>
        <w:t>frameworks</w:t>
      </w:r>
      <w:r>
        <w:rPr>
          <w:i/>
          <w:spacing w:val="5"/>
          <w:sz w:val="19"/>
        </w:rPr>
        <w:t> </w:t>
      </w:r>
      <w:r>
        <w:rPr>
          <w:sz w:val="19"/>
        </w:rPr>
        <w:t>–</w:t>
      </w:r>
      <w:r>
        <w:rPr>
          <w:spacing w:val="4"/>
          <w:sz w:val="19"/>
        </w:rPr>
        <w:t> </w:t>
      </w:r>
      <w:r>
        <w:rPr>
          <w:sz w:val="19"/>
        </w:rPr>
        <w:t>the</w:t>
      </w:r>
      <w:r>
        <w:rPr>
          <w:spacing w:val="5"/>
          <w:sz w:val="19"/>
        </w:rPr>
        <w:t> </w:t>
      </w:r>
      <w:r>
        <w:rPr>
          <w:sz w:val="19"/>
        </w:rPr>
        <w:t>level</w:t>
      </w:r>
      <w:r>
        <w:rPr>
          <w:spacing w:val="5"/>
          <w:sz w:val="19"/>
        </w:rPr>
        <w:t> </w:t>
      </w:r>
      <w:r>
        <w:rPr>
          <w:sz w:val="19"/>
        </w:rPr>
        <w:t>of</w:t>
      </w:r>
      <w:r>
        <w:rPr>
          <w:spacing w:val="3"/>
          <w:sz w:val="19"/>
        </w:rPr>
        <w:t> </w:t>
      </w:r>
      <w:r>
        <w:rPr>
          <w:sz w:val="19"/>
        </w:rPr>
        <w:t>static</w:t>
      </w:r>
      <w:r>
        <w:rPr>
          <w:spacing w:val="5"/>
          <w:sz w:val="19"/>
        </w:rPr>
        <w:t> </w:t>
      </w:r>
      <w:r>
        <w:rPr>
          <w:sz w:val="19"/>
        </w:rPr>
        <w:t>structure,</w:t>
      </w:r>
      <w:r>
        <w:rPr>
          <w:spacing w:val="5"/>
          <w:sz w:val="19"/>
        </w:rPr>
        <w:t> </w:t>
      </w:r>
      <w:r>
        <w:rPr>
          <w:sz w:val="19"/>
        </w:rPr>
        <w:t>for</w:t>
      </w:r>
      <w:r>
        <w:rPr>
          <w:spacing w:val="6"/>
          <w:sz w:val="19"/>
        </w:rPr>
        <w:t> </w:t>
      </w:r>
      <w:r>
        <w:rPr>
          <w:sz w:val="19"/>
        </w:rPr>
        <w:t>example</w:t>
      </w:r>
      <w:r>
        <w:rPr>
          <w:spacing w:val="5"/>
          <w:sz w:val="19"/>
        </w:rPr>
        <w:t> </w:t>
      </w:r>
      <w:r>
        <w:rPr>
          <w:sz w:val="19"/>
        </w:rPr>
        <w:t>the</w:t>
      </w:r>
      <w:r>
        <w:rPr>
          <w:spacing w:val="4"/>
          <w:sz w:val="19"/>
        </w:rPr>
        <w:t> </w:t>
      </w:r>
      <w:r>
        <w:rPr>
          <w:sz w:val="19"/>
        </w:rPr>
        <w:t>anatomy</w:t>
      </w:r>
      <w:r>
        <w:rPr>
          <w:spacing w:val="6"/>
          <w:sz w:val="19"/>
        </w:rPr>
        <w:t> </w:t>
      </w:r>
      <w:r>
        <w:rPr>
          <w:sz w:val="19"/>
        </w:rPr>
        <w:t>of</w:t>
      </w:r>
      <w:r>
        <w:rPr>
          <w:spacing w:val="4"/>
          <w:sz w:val="19"/>
        </w:rPr>
        <w:t> </w:t>
      </w:r>
      <w:r>
        <w:rPr>
          <w:sz w:val="19"/>
        </w:rPr>
        <w:t>the</w:t>
      </w:r>
      <w:r>
        <w:rPr>
          <w:spacing w:val="5"/>
          <w:sz w:val="19"/>
        </w:rPr>
        <w:t> </w:t>
      </w:r>
      <w:r>
        <w:rPr>
          <w:spacing w:val="-2"/>
          <w:sz w:val="19"/>
        </w:rPr>
        <w:t>universe;</w:t>
      </w:r>
    </w:p>
    <w:p>
      <w:pPr>
        <w:pStyle w:val="ListParagraph"/>
        <w:numPr>
          <w:ilvl w:val="0"/>
          <w:numId w:val="2"/>
        </w:numPr>
        <w:tabs>
          <w:tab w:pos="748" w:val="left" w:leader="none"/>
        </w:tabs>
        <w:spacing w:line="240" w:lineRule="auto" w:before="6" w:after="0"/>
        <w:ind w:left="748" w:right="0" w:hanging="273"/>
        <w:jc w:val="left"/>
        <w:rPr>
          <w:sz w:val="19"/>
        </w:rPr>
      </w:pPr>
      <w:r>
        <w:rPr>
          <w:sz w:val="19"/>
        </w:rPr>
        <w:t>The</w:t>
      </w:r>
      <w:r>
        <w:rPr>
          <w:spacing w:val="5"/>
          <w:sz w:val="19"/>
        </w:rPr>
        <w:t> </w:t>
      </w:r>
      <w:r>
        <w:rPr>
          <w:i/>
          <w:sz w:val="19"/>
        </w:rPr>
        <w:t>level</w:t>
      </w:r>
      <w:r>
        <w:rPr>
          <w:i/>
          <w:spacing w:val="5"/>
          <w:sz w:val="19"/>
        </w:rPr>
        <w:t> </w:t>
      </w:r>
      <w:r>
        <w:rPr>
          <w:i/>
          <w:sz w:val="19"/>
        </w:rPr>
        <w:t>of</w:t>
      </w:r>
      <w:r>
        <w:rPr>
          <w:i/>
          <w:spacing w:val="5"/>
          <w:sz w:val="19"/>
        </w:rPr>
        <w:t> </w:t>
      </w:r>
      <w:r>
        <w:rPr>
          <w:i/>
          <w:sz w:val="19"/>
        </w:rPr>
        <w:t>clockworks</w:t>
      </w:r>
      <w:r>
        <w:rPr>
          <w:i/>
          <w:spacing w:val="6"/>
          <w:sz w:val="19"/>
        </w:rPr>
        <w:t> </w:t>
      </w:r>
      <w:r>
        <w:rPr>
          <w:sz w:val="19"/>
        </w:rPr>
        <w:t>–</w:t>
      </w:r>
      <w:r>
        <w:rPr>
          <w:spacing w:val="5"/>
          <w:sz w:val="19"/>
        </w:rPr>
        <w:t> </w:t>
      </w:r>
      <w:r>
        <w:rPr>
          <w:sz w:val="19"/>
        </w:rPr>
        <w:t>the</w:t>
      </w:r>
      <w:r>
        <w:rPr>
          <w:spacing w:val="6"/>
          <w:sz w:val="19"/>
        </w:rPr>
        <w:t> </w:t>
      </w:r>
      <w:r>
        <w:rPr>
          <w:sz w:val="19"/>
        </w:rPr>
        <w:t>level</w:t>
      </w:r>
      <w:r>
        <w:rPr>
          <w:spacing w:val="6"/>
          <w:sz w:val="19"/>
        </w:rPr>
        <w:t> </w:t>
      </w:r>
      <w:r>
        <w:rPr>
          <w:sz w:val="19"/>
        </w:rPr>
        <w:t>of</w:t>
      </w:r>
      <w:r>
        <w:rPr>
          <w:spacing w:val="5"/>
          <w:sz w:val="19"/>
        </w:rPr>
        <w:t> </w:t>
      </w:r>
      <w:r>
        <w:rPr>
          <w:sz w:val="19"/>
        </w:rPr>
        <w:t>simple</w:t>
      </w:r>
      <w:r>
        <w:rPr>
          <w:spacing w:val="6"/>
          <w:sz w:val="19"/>
        </w:rPr>
        <w:t> </w:t>
      </w:r>
      <w:r>
        <w:rPr>
          <w:sz w:val="19"/>
        </w:rPr>
        <w:t>dynamic</w:t>
      </w:r>
      <w:r>
        <w:rPr>
          <w:spacing w:val="6"/>
          <w:sz w:val="19"/>
        </w:rPr>
        <w:t> </w:t>
      </w:r>
      <w:r>
        <w:rPr>
          <w:sz w:val="19"/>
        </w:rPr>
        <w:t>systems</w:t>
      </w:r>
      <w:r>
        <w:rPr>
          <w:spacing w:val="6"/>
          <w:sz w:val="19"/>
        </w:rPr>
        <w:t> </w:t>
      </w:r>
      <w:r>
        <w:rPr>
          <w:sz w:val="19"/>
        </w:rPr>
        <w:t>with</w:t>
      </w:r>
      <w:r>
        <w:rPr>
          <w:spacing w:val="5"/>
          <w:sz w:val="19"/>
        </w:rPr>
        <w:t> </w:t>
      </w:r>
      <w:r>
        <w:rPr>
          <w:sz w:val="19"/>
        </w:rPr>
        <w:t>predetermined</w:t>
      </w:r>
      <w:r>
        <w:rPr>
          <w:spacing w:val="8"/>
          <w:sz w:val="19"/>
        </w:rPr>
        <w:t> </w:t>
      </w:r>
      <w:r>
        <w:rPr>
          <w:spacing w:val="-2"/>
          <w:sz w:val="19"/>
        </w:rPr>
        <w:t>motion;</w:t>
      </w:r>
    </w:p>
    <w:p>
      <w:pPr>
        <w:pStyle w:val="ListParagraph"/>
        <w:numPr>
          <w:ilvl w:val="0"/>
          <w:numId w:val="2"/>
        </w:numPr>
        <w:tabs>
          <w:tab w:pos="787" w:val="left" w:leader="none"/>
        </w:tabs>
        <w:spacing w:line="244" w:lineRule="auto" w:before="6" w:after="0"/>
        <w:ind w:left="475" w:right="325" w:firstLine="0"/>
        <w:jc w:val="left"/>
        <w:rPr>
          <w:sz w:val="19"/>
        </w:rPr>
      </w:pPr>
      <w:r>
        <w:rPr>
          <w:sz w:val="19"/>
        </w:rPr>
        <w:t>The</w:t>
      </w:r>
      <w:r>
        <w:rPr>
          <w:spacing w:val="40"/>
          <w:sz w:val="19"/>
        </w:rPr>
        <w:t> </w:t>
      </w:r>
      <w:r>
        <w:rPr>
          <w:i/>
          <w:sz w:val="19"/>
        </w:rPr>
        <w:t>thermostat</w:t>
      </w:r>
      <w:r>
        <w:rPr>
          <w:i/>
          <w:spacing w:val="40"/>
          <w:sz w:val="19"/>
        </w:rPr>
        <w:t> </w:t>
      </w:r>
      <w:r>
        <w:rPr>
          <w:i/>
          <w:sz w:val="19"/>
        </w:rPr>
        <w:t>level</w:t>
      </w:r>
      <w:r>
        <w:rPr>
          <w:i/>
          <w:spacing w:val="40"/>
          <w:sz w:val="19"/>
        </w:rPr>
        <w:t> </w:t>
      </w:r>
      <w:r>
        <w:rPr>
          <w:sz w:val="19"/>
        </w:rPr>
        <w:t>–</w:t>
      </w:r>
      <w:r>
        <w:rPr>
          <w:spacing w:val="40"/>
          <w:sz w:val="19"/>
        </w:rPr>
        <w:t> </w:t>
      </w:r>
      <w:r>
        <w:rPr>
          <w:sz w:val="19"/>
        </w:rPr>
        <w:t>the</w:t>
      </w:r>
      <w:r>
        <w:rPr>
          <w:spacing w:val="40"/>
          <w:sz w:val="19"/>
        </w:rPr>
        <w:t> </w:t>
      </w:r>
      <w:r>
        <w:rPr>
          <w:sz w:val="19"/>
        </w:rPr>
        <w:t>level</w:t>
      </w:r>
      <w:r>
        <w:rPr>
          <w:spacing w:val="40"/>
          <w:sz w:val="19"/>
        </w:rPr>
        <w:t> </w:t>
      </w:r>
      <w:r>
        <w:rPr>
          <w:sz w:val="19"/>
        </w:rPr>
        <w:t>at</w:t>
      </w:r>
      <w:r>
        <w:rPr>
          <w:spacing w:val="40"/>
          <w:sz w:val="19"/>
        </w:rPr>
        <w:t> </w:t>
      </w:r>
      <w:r>
        <w:rPr>
          <w:sz w:val="19"/>
        </w:rPr>
        <w:t>which</w:t>
      </w:r>
      <w:r>
        <w:rPr>
          <w:spacing w:val="40"/>
          <w:sz w:val="19"/>
        </w:rPr>
        <w:t> </w:t>
      </w:r>
      <w:r>
        <w:rPr>
          <w:sz w:val="19"/>
        </w:rPr>
        <w:t>the</w:t>
      </w:r>
      <w:r>
        <w:rPr>
          <w:spacing w:val="40"/>
          <w:sz w:val="19"/>
        </w:rPr>
        <w:t> </w:t>
      </w:r>
      <w:r>
        <w:rPr>
          <w:sz w:val="19"/>
        </w:rPr>
        <w:t>system</w:t>
      </w:r>
      <w:r>
        <w:rPr>
          <w:spacing w:val="40"/>
          <w:sz w:val="19"/>
        </w:rPr>
        <w:t> </w:t>
      </w:r>
      <w:r>
        <w:rPr>
          <w:sz w:val="19"/>
        </w:rPr>
        <w:t>is</w:t>
      </w:r>
      <w:r>
        <w:rPr>
          <w:spacing w:val="40"/>
          <w:sz w:val="19"/>
        </w:rPr>
        <w:t> </w:t>
      </w:r>
      <w:r>
        <w:rPr>
          <w:sz w:val="19"/>
        </w:rPr>
        <w:t>self-regulating</w:t>
      </w:r>
      <w:r>
        <w:rPr>
          <w:spacing w:val="40"/>
          <w:sz w:val="19"/>
        </w:rPr>
        <w:t> </w:t>
      </w:r>
      <w:r>
        <w:rPr>
          <w:sz w:val="19"/>
        </w:rPr>
        <w:t>in</w:t>
      </w:r>
      <w:r>
        <w:rPr>
          <w:spacing w:val="40"/>
          <w:sz w:val="19"/>
        </w:rPr>
        <w:t> </w:t>
      </w:r>
      <w:r>
        <w:rPr>
          <w:sz w:val="19"/>
        </w:rPr>
        <w:t>maintaining</w:t>
      </w:r>
      <w:r>
        <w:rPr>
          <w:spacing w:val="40"/>
          <w:sz w:val="19"/>
        </w:rPr>
        <w:t> </w:t>
      </w:r>
      <w:r>
        <w:rPr>
          <w:sz w:val="19"/>
        </w:rPr>
        <w:t>equilibrium through control or cybernetic mechanisms;</w:t>
      </w:r>
    </w:p>
    <w:p>
      <w:pPr>
        <w:pStyle w:val="ListParagraph"/>
        <w:numPr>
          <w:ilvl w:val="0"/>
          <w:numId w:val="2"/>
        </w:numPr>
        <w:tabs>
          <w:tab w:pos="748" w:val="left" w:leader="none"/>
        </w:tabs>
        <w:spacing w:line="240" w:lineRule="auto" w:before="0" w:after="0"/>
        <w:ind w:left="748" w:right="0" w:hanging="273"/>
        <w:jc w:val="left"/>
        <w:rPr>
          <w:sz w:val="19"/>
        </w:rPr>
      </w:pPr>
      <w:r>
        <w:rPr>
          <w:sz w:val="19"/>
        </w:rPr>
        <w:t>The</w:t>
      </w:r>
      <w:r>
        <w:rPr>
          <w:spacing w:val="5"/>
          <w:sz w:val="19"/>
        </w:rPr>
        <w:t> </w:t>
      </w:r>
      <w:r>
        <w:rPr>
          <w:i/>
          <w:sz w:val="19"/>
        </w:rPr>
        <w:t>cell</w:t>
      </w:r>
      <w:r>
        <w:rPr>
          <w:i/>
          <w:spacing w:val="5"/>
          <w:sz w:val="19"/>
        </w:rPr>
        <w:t> </w:t>
      </w:r>
      <w:r>
        <w:rPr>
          <w:i/>
          <w:sz w:val="19"/>
        </w:rPr>
        <w:t>level</w:t>
      </w:r>
      <w:r>
        <w:rPr>
          <w:i/>
          <w:spacing w:val="4"/>
          <w:sz w:val="19"/>
        </w:rPr>
        <w:t> </w:t>
      </w:r>
      <w:r>
        <w:rPr>
          <w:sz w:val="19"/>
        </w:rPr>
        <w:t>–</w:t>
      </w:r>
      <w:r>
        <w:rPr>
          <w:spacing w:val="6"/>
          <w:sz w:val="19"/>
        </w:rPr>
        <w:t> </w:t>
      </w:r>
      <w:r>
        <w:rPr>
          <w:sz w:val="19"/>
        </w:rPr>
        <w:t>the</w:t>
      </w:r>
      <w:r>
        <w:rPr>
          <w:spacing w:val="5"/>
          <w:sz w:val="19"/>
        </w:rPr>
        <w:t> </w:t>
      </w:r>
      <w:r>
        <w:rPr>
          <w:sz w:val="19"/>
        </w:rPr>
        <w:t>level</w:t>
      </w:r>
      <w:r>
        <w:rPr>
          <w:spacing w:val="5"/>
          <w:sz w:val="19"/>
        </w:rPr>
        <w:t> </w:t>
      </w:r>
      <w:r>
        <w:rPr>
          <w:sz w:val="19"/>
        </w:rPr>
        <w:t>of</w:t>
      </w:r>
      <w:r>
        <w:rPr>
          <w:spacing w:val="3"/>
          <w:sz w:val="19"/>
        </w:rPr>
        <w:t> </w:t>
      </w:r>
      <w:r>
        <w:rPr>
          <w:sz w:val="19"/>
        </w:rPr>
        <w:t>self-maintaining</w:t>
      </w:r>
      <w:r>
        <w:rPr>
          <w:spacing w:val="5"/>
          <w:sz w:val="19"/>
        </w:rPr>
        <w:t> </w:t>
      </w:r>
      <w:r>
        <w:rPr>
          <w:sz w:val="19"/>
        </w:rPr>
        <w:t>structure,</w:t>
      </w:r>
      <w:r>
        <w:rPr>
          <w:spacing w:val="6"/>
          <w:sz w:val="19"/>
        </w:rPr>
        <w:t> </w:t>
      </w:r>
      <w:r>
        <w:rPr>
          <w:sz w:val="19"/>
        </w:rPr>
        <w:t>at</w:t>
      </w:r>
      <w:r>
        <w:rPr>
          <w:spacing w:val="4"/>
          <w:sz w:val="19"/>
        </w:rPr>
        <w:t> </w:t>
      </w:r>
      <w:r>
        <w:rPr>
          <w:sz w:val="19"/>
        </w:rPr>
        <w:t>which</w:t>
      </w:r>
      <w:r>
        <w:rPr>
          <w:spacing w:val="6"/>
          <w:sz w:val="19"/>
        </w:rPr>
        <w:t> </w:t>
      </w:r>
      <w:r>
        <w:rPr>
          <w:sz w:val="19"/>
        </w:rPr>
        <w:t>life</w:t>
      </w:r>
      <w:r>
        <w:rPr>
          <w:spacing w:val="5"/>
          <w:sz w:val="19"/>
        </w:rPr>
        <w:t> </w:t>
      </w:r>
      <w:r>
        <w:rPr>
          <w:sz w:val="19"/>
        </w:rPr>
        <w:t>begins</w:t>
      </w:r>
      <w:r>
        <w:rPr>
          <w:spacing w:val="6"/>
          <w:sz w:val="19"/>
        </w:rPr>
        <w:t> </w:t>
      </w:r>
      <w:r>
        <w:rPr>
          <w:sz w:val="19"/>
        </w:rPr>
        <w:t>to</w:t>
      </w:r>
      <w:r>
        <w:rPr>
          <w:spacing w:val="6"/>
          <w:sz w:val="19"/>
        </w:rPr>
        <w:t> </w:t>
      </w:r>
      <w:r>
        <w:rPr>
          <w:sz w:val="19"/>
        </w:rPr>
        <w:t>differentiate</w:t>
      </w:r>
      <w:r>
        <w:rPr>
          <w:spacing w:val="5"/>
          <w:sz w:val="19"/>
        </w:rPr>
        <w:t> </w:t>
      </w:r>
      <w:r>
        <w:rPr>
          <w:sz w:val="19"/>
        </w:rPr>
        <w:t>from</w:t>
      </w:r>
      <w:r>
        <w:rPr>
          <w:spacing w:val="1"/>
          <w:sz w:val="19"/>
        </w:rPr>
        <w:t> </w:t>
      </w:r>
      <w:r>
        <w:rPr>
          <w:sz w:val="19"/>
        </w:rPr>
        <w:t>not-</w:t>
      </w:r>
      <w:r>
        <w:rPr>
          <w:spacing w:val="-2"/>
          <w:sz w:val="19"/>
        </w:rPr>
        <w:t>life;</w:t>
      </w:r>
    </w:p>
    <w:p>
      <w:pPr>
        <w:pStyle w:val="ListParagraph"/>
        <w:numPr>
          <w:ilvl w:val="0"/>
          <w:numId w:val="2"/>
        </w:numPr>
        <w:tabs>
          <w:tab w:pos="762" w:val="left" w:leader="none"/>
        </w:tabs>
        <w:spacing w:line="244" w:lineRule="auto" w:before="6" w:after="0"/>
        <w:ind w:left="475" w:right="328" w:firstLine="0"/>
        <w:jc w:val="left"/>
        <w:rPr>
          <w:sz w:val="19"/>
        </w:rPr>
      </w:pPr>
      <w:r>
        <w:rPr>
          <w:sz w:val="19"/>
        </w:rPr>
        <w:t>The</w:t>
      </w:r>
      <w:r>
        <w:rPr>
          <w:spacing w:val="22"/>
          <w:sz w:val="19"/>
        </w:rPr>
        <w:t> </w:t>
      </w:r>
      <w:r>
        <w:rPr>
          <w:i/>
          <w:sz w:val="19"/>
        </w:rPr>
        <w:t>genetic-societal</w:t>
      </w:r>
      <w:r>
        <w:rPr>
          <w:i/>
          <w:spacing w:val="22"/>
          <w:sz w:val="19"/>
        </w:rPr>
        <w:t> </w:t>
      </w:r>
      <w:r>
        <w:rPr>
          <w:i/>
          <w:sz w:val="19"/>
        </w:rPr>
        <w:t>level</w:t>
      </w:r>
      <w:r>
        <w:rPr>
          <w:sz w:val="19"/>
        </w:rPr>
        <w:t>,</w:t>
      </w:r>
      <w:r>
        <w:rPr>
          <w:spacing w:val="24"/>
          <w:sz w:val="19"/>
        </w:rPr>
        <w:t> </w:t>
      </w:r>
      <w:r>
        <w:rPr>
          <w:sz w:val="19"/>
        </w:rPr>
        <w:t>which</w:t>
      </w:r>
      <w:r>
        <w:rPr>
          <w:spacing w:val="22"/>
          <w:sz w:val="19"/>
        </w:rPr>
        <w:t> </w:t>
      </w:r>
      <w:r>
        <w:rPr>
          <w:sz w:val="19"/>
        </w:rPr>
        <w:t>is</w:t>
      </w:r>
      <w:r>
        <w:rPr>
          <w:spacing w:val="24"/>
          <w:sz w:val="19"/>
        </w:rPr>
        <w:t> </w:t>
      </w:r>
      <w:r>
        <w:rPr>
          <w:sz w:val="19"/>
        </w:rPr>
        <w:t>typified</w:t>
      </w:r>
      <w:r>
        <w:rPr>
          <w:spacing w:val="26"/>
          <w:sz w:val="19"/>
        </w:rPr>
        <w:t> </w:t>
      </w:r>
      <w:r>
        <w:rPr>
          <w:sz w:val="19"/>
        </w:rPr>
        <w:t>by</w:t>
      </w:r>
      <w:r>
        <w:rPr>
          <w:spacing w:val="26"/>
          <w:sz w:val="19"/>
        </w:rPr>
        <w:t> </w:t>
      </w:r>
      <w:r>
        <w:rPr>
          <w:sz w:val="19"/>
        </w:rPr>
        <w:t>the</w:t>
      </w:r>
      <w:r>
        <w:rPr>
          <w:spacing w:val="22"/>
          <w:sz w:val="19"/>
        </w:rPr>
        <w:t> </w:t>
      </w:r>
      <w:r>
        <w:rPr>
          <w:sz w:val="19"/>
        </w:rPr>
        <w:t>plant</w:t>
      </w:r>
      <w:r>
        <w:rPr>
          <w:spacing w:val="22"/>
          <w:sz w:val="19"/>
        </w:rPr>
        <w:t> </w:t>
      </w:r>
      <w:r>
        <w:rPr>
          <w:sz w:val="19"/>
        </w:rPr>
        <w:t>and</w:t>
      </w:r>
      <w:r>
        <w:rPr>
          <w:spacing w:val="24"/>
          <w:sz w:val="19"/>
        </w:rPr>
        <w:t> </w:t>
      </w:r>
      <w:r>
        <w:rPr>
          <w:sz w:val="19"/>
        </w:rPr>
        <w:t>dominated</w:t>
      </w:r>
      <w:r>
        <w:rPr>
          <w:spacing w:val="22"/>
          <w:sz w:val="19"/>
        </w:rPr>
        <w:t> </w:t>
      </w:r>
      <w:r>
        <w:rPr>
          <w:sz w:val="19"/>
        </w:rPr>
        <w:t>by</w:t>
      </w:r>
      <w:r>
        <w:rPr>
          <w:spacing w:val="24"/>
          <w:sz w:val="19"/>
        </w:rPr>
        <w:t> </w:t>
      </w:r>
      <w:r>
        <w:rPr>
          <w:sz w:val="19"/>
        </w:rPr>
        <w:t>the</w:t>
      </w:r>
      <w:r>
        <w:rPr>
          <w:spacing w:val="24"/>
          <w:sz w:val="19"/>
        </w:rPr>
        <w:t> </w:t>
      </w:r>
      <w:r>
        <w:rPr>
          <w:sz w:val="19"/>
        </w:rPr>
        <w:t>empirical</w:t>
      </w:r>
      <w:r>
        <w:rPr>
          <w:spacing w:val="22"/>
          <w:sz w:val="19"/>
        </w:rPr>
        <w:t> </w:t>
      </w:r>
      <w:r>
        <w:rPr>
          <w:sz w:val="19"/>
        </w:rPr>
        <w:t>world</w:t>
      </w:r>
      <w:r>
        <w:rPr>
          <w:spacing w:val="24"/>
          <w:sz w:val="19"/>
        </w:rPr>
        <w:t> </w:t>
      </w:r>
      <w:r>
        <w:rPr>
          <w:sz w:val="19"/>
        </w:rPr>
        <w:t>of</w:t>
      </w:r>
      <w:r>
        <w:rPr>
          <w:spacing w:val="22"/>
          <w:sz w:val="19"/>
        </w:rPr>
        <w:t> </w:t>
      </w:r>
      <w:r>
        <w:rPr>
          <w:sz w:val="19"/>
        </w:rPr>
        <w:t>the </w:t>
      </w:r>
      <w:r>
        <w:rPr>
          <w:spacing w:val="-2"/>
          <w:sz w:val="19"/>
        </w:rPr>
        <w:t>botanist;</w:t>
      </w:r>
    </w:p>
    <w:p>
      <w:pPr>
        <w:pStyle w:val="ListParagraph"/>
        <w:numPr>
          <w:ilvl w:val="0"/>
          <w:numId w:val="2"/>
        </w:numPr>
        <w:tabs>
          <w:tab w:pos="780" w:val="left" w:leader="none"/>
        </w:tabs>
        <w:spacing w:line="244" w:lineRule="auto" w:before="1" w:after="0"/>
        <w:ind w:left="475" w:right="326" w:firstLine="0"/>
        <w:jc w:val="left"/>
        <w:rPr>
          <w:sz w:val="19"/>
        </w:rPr>
      </w:pPr>
      <w:r>
        <w:rPr>
          <w:sz w:val="19"/>
        </w:rPr>
        <w:t>The</w:t>
      </w:r>
      <w:r>
        <w:rPr>
          <w:spacing w:val="40"/>
          <w:sz w:val="19"/>
        </w:rPr>
        <w:t> </w:t>
      </w:r>
      <w:r>
        <w:rPr>
          <w:i/>
          <w:sz w:val="19"/>
        </w:rPr>
        <w:t>animal</w:t>
      </w:r>
      <w:r>
        <w:rPr>
          <w:i/>
          <w:spacing w:val="40"/>
          <w:sz w:val="19"/>
        </w:rPr>
        <w:t> </w:t>
      </w:r>
      <w:r>
        <w:rPr>
          <w:i/>
          <w:sz w:val="19"/>
        </w:rPr>
        <w:t>system</w:t>
      </w:r>
      <w:r>
        <w:rPr>
          <w:i/>
          <w:spacing w:val="40"/>
          <w:sz w:val="19"/>
        </w:rPr>
        <w:t> </w:t>
      </w:r>
      <w:r>
        <w:rPr>
          <w:i/>
          <w:sz w:val="19"/>
        </w:rPr>
        <w:t>level</w:t>
      </w:r>
      <w:r>
        <w:rPr>
          <w:sz w:val="19"/>
        </w:rPr>
        <w:t>,</w:t>
      </w:r>
      <w:r>
        <w:rPr>
          <w:spacing w:val="40"/>
          <w:sz w:val="19"/>
        </w:rPr>
        <w:t> </w:t>
      </w:r>
      <w:r>
        <w:rPr>
          <w:sz w:val="19"/>
        </w:rPr>
        <w:t>which</w:t>
      </w:r>
      <w:r>
        <w:rPr>
          <w:spacing w:val="40"/>
          <w:sz w:val="19"/>
        </w:rPr>
        <w:t> </w:t>
      </w:r>
      <w:r>
        <w:rPr>
          <w:sz w:val="19"/>
        </w:rPr>
        <w:t>is</w:t>
      </w:r>
      <w:r>
        <w:rPr>
          <w:spacing w:val="40"/>
          <w:sz w:val="19"/>
        </w:rPr>
        <w:t> </w:t>
      </w:r>
      <w:r>
        <w:rPr>
          <w:sz w:val="19"/>
        </w:rPr>
        <w:t>characterized</w:t>
      </w:r>
      <w:r>
        <w:rPr>
          <w:spacing w:val="40"/>
          <w:sz w:val="19"/>
        </w:rPr>
        <w:t> </w:t>
      </w:r>
      <w:r>
        <w:rPr>
          <w:sz w:val="19"/>
        </w:rPr>
        <w:t>by</w:t>
      </w:r>
      <w:r>
        <w:rPr>
          <w:spacing w:val="40"/>
          <w:sz w:val="19"/>
        </w:rPr>
        <w:t> </w:t>
      </w:r>
      <w:r>
        <w:rPr>
          <w:sz w:val="19"/>
        </w:rPr>
        <w:t>mobility,</w:t>
      </w:r>
      <w:r>
        <w:rPr>
          <w:spacing w:val="40"/>
          <w:sz w:val="19"/>
        </w:rPr>
        <w:t> </w:t>
      </w:r>
      <w:r>
        <w:rPr>
          <w:sz w:val="19"/>
        </w:rPr>
        <w:t>teleological</w:t>
      </w:r>
      <w:r>
        <w:rPr>
          <w:spacing w:val="40"/>
          <w:sz w:val="19"/>
        </w:rPr>
        <w:t> </w:t>
      </w:r>
      <w:r>
        <w:rPr>
          <w:sz w:val="19"/>
        </w:rPr>
        <w:t>(purposeful)</w:t>
      </w:r>
      <w:r>
        <w:rPr>
          <w:spacing w:val="40"/>
          <w:sz w:val="19"/>
        </w:rPr>
        <w:t> </w:t>
      </w:r>
      <w:r>
        <w:rPr>
          <w:sz w:val="19"/>
        </w:rPr>
        <w:t>behavior</w:t>
      </w:r>
      <w:r>
        <w:rPr>
          <w:spacing w:val="40"/>
          <w:sz w:val="19"/>
        </w:rPr>
        <w:t> </w:t>
      </w:r>
      <w:r>
        <w:rPr>
          <w:sz w:val="19"/>
        </w:rPr>
        <w:t>and </w:t>
      </w:r>
      <w:r>
        <w:rPr>
          <w:spacing w:val="-2"/>
          <w:sz w:val="19"/>
        </w:rPr>
        <w:t>self-awareness;</w:t>
      </w:r>
    </w:p>
    <w:p>
      <w:pPr>
        <w:pStyle w:val="ListParagraph"/>
        <w:numPr>
          <w:ilvl w:val="0"/>
          <w:numId w:val="2"/>
        </w:numPr>
        <w:tabs>
          <w:tab w:pos="475" w:val="left" w:leader="none"/>
          <w:tab w:pos="779" w:val="left" w:leader="none"/>
        </w:tabs>
        <w:spacing w:line="244" w:lineRule="auto" w:before="2" w:after="0"/>
        <w:ind w:left="475" w:right="327" w:hanging="1"/>
        <w:jc w:val="left"/>
        <w:rPr>
          <w:sz w:val="19"/>
        </w:rPr>
      </w:pPr>
      <w:r>
        <w:rPr>
          <w:sz w:val="19"/>
        </w:rPr>
        <w:t>The</w:t>
      </w:r>
      <w:r>
        <w:rPr>
          <w:spacing w:val="40"/>
          <w:sz w:val="19"/>
        </w:rPr>
        <w:t> </w:t>
      </w:r>
      <w:r>
        <w:rPr>
          <w:i/>
          <w:sz w:val="19"/>
        </w:rPr>
        <w:t>human</w:t>
      </w:r>
      <w:r>
        <w:rPr>
          <w:i/>
          <w:spacing w:val="39"/>
          <w:sz w:val="19"/>
        </w:rPr>
        <w:t> </w:t>
      </w:r>
      <w:r>
        <w:rPr>
          <w:i/>
          <w:sz w:val="19"/>
        </w:rPr>
        <w:t>level</w:t>
      </w:r>
      <w:r>
        <w:rPr>
          <w:sz w:val="19"/>
        </w:rPr>
        <w:t>,</w:t>
      </w:r>
      <w:r>
        <w:rPr>
          <w:spacing w:val="40"/>
          <w:sz w:val="19"/>
        </w:rPr>
        <w:t> </w:t>
      </w:r>
      <w:r>
        <w:rPr>
          <w:sz w:val="19"/>
        </w:rPr>
        <w:t>at</w:t>
      </w:r>
      <w:r>
        <w:rPr>
          <w:spacing w:val="37"/>
          <w:sz w:val="19"/>
        </w:rPr>
        <w:t> </w:t>
      </w:r>
      <w:r>
        <w:rPr>
          <w:sz w:val="19"/>
        </w:rPr>
        <w:t>which</w:t>
      </w:r>
      <w:r>
        <w:rPr>
          <w:spacing w:val="39"/>
          <w:sz w:val="19"/>
        </w:rPr>
        <w:t> </w:t>
      </w:r>
      <w:r>
        <w:rPr>
          <w:sz w:val="19"/>
        </w:rPr>
        <w:t>the</w:t>
      </w:r>
      <w:r>
        <w:rPr>
          <w:spacing w:val="39"/>
          <w:sz w:val="19"/>
        </w:rPr>
        <w:t> </w:t>
      </w:r>
      <w:r>
        <w:rPr>
          <w:sz w:val="19"/>
        </w:rPr>
        <w:t>human</w:t>
      </w:r>
      <w:r>
        <w:rPr>
          <w:spacing w:val="40"/>
          <w:sz w:val="19"/>
        </w:rPr>
        <w:t> </w:t>
      </w:r>
      <w:r>
        <w:rPr>
          <w:sz w:val="19"/>
        </w:rPr>
        <w:t>being</w:t>
      </w:r>
      <w:r>
        <w:rPr>
          <w:spacing w:val="38"/>
          <w:sz w:val="19"/>
        </w:rPr>
        <w:t> </w:t>
      </w:r>
      <w:r>
        <w:rPr>
          <w:sz w:val="19"/>
        </w:rPr>
        <w:t>is</w:t>
      </w:r>
      <w:r>
        <w:rPr>
          <w:spacing w:val="40"/>
          <w:sz w:val="19"/>
        </w:rPr>
        <w:t> </w:t>
      </w:r>
      <w:r>
        <w:rPr>
          <w:sz w:val="19"/>
        </w:rPr>
        <w:t>considered</w:t>
      </w:r>
      <w:r>
        <w:rPr>
          <w:spacing w:val="39"/>
          <w:sz w:val="19"/>
        </w:rPr>
        <w:t> </w:t>
      </w:r>
      <w:r>
        <w:rPr>
          <w:sz w:val="19"/>
        </w:rPr>
        <w:t>as</w:t>
      </w:r>
      <w:r>
        <w:rPr>
          <w:spacing w:val="39"/>
          <w:sz w:val="19"/>
        </w:rPr>
        <w:t> </w:t>
      </w:r>
      <w:r>
        <w:rPr>
          <w:sz w:val="19"/>
        </w:rPr>
        <w:t>a</w:t>
      </w:r>
      <w:r>
        <w:rPr>
          <w:spacing w:val="39"/>
          <w:sz w:val="19"/>
        </w:rPr>
        <w:t> </w:t>
      </w:r>
      <w:r>
        <w:rPr>
          <w:sz w:val="19"/>
        </w:rPr>
        <w:t>system</w:t>
      </w:r>
      <w:r>
        <w:rPr>
          <w:spacing w:val="36"/>
          <w:sz w:val="19"/>
        </w:rPr>
        <w:t> </w:t>
      </w:r>
      <w:r>
        <w:rPr>
          <w:sz w:val="19"/>
        </w:rPr>
        <w:t>with</w:t>
      </w:r>
      <w:r>
        <w:rPr>
          <w:spacing w:val="39"/>
          <w:sz w:val="19"/>
        </w:rPr>
        <w:t> </w:t>
      </w:r>
      <w:r>
        <w:rPr>
          <w:sz w:val="19"/>
        </w:rPr>
        <w:t>self-awareness</w:t>
      </w:r>
      <w:r>
        <w:rPr>
          <w:spacing w:val="40"/>
          <w:sz w:val="19"/>
        </w:rPr>
        <w:t> </w:t>
      </w:r>
      <w:r>
        <w:rPr>
          <w:sz w:val="19"/>
        </w:rPr>
        <w:t>and</w:t>
      </w:r>
      <w:r>
        <w:rPr>
          <w:spacing w:val="37"/>
          <w:sz w:val="19"/>
        </w:rPr>
        <w:t> </w:t>
      </w:r>
      <w:r>
        <w:rPr>
          <w:sz w:val="19"/>
        </w:rPr>
        <w:t>the ability to utilize language and symbolism;</w:t>
      </w:r>
    </w:p>
    <w:p>
      <w:pPr>
        <w:pStyle w:val="ListParagraph"/>
        <w:numPr>
          <w:ilvl w:val="0"/>
          <w:numId w:val="2"/>
        </w:numPr>
        <w:tabs>
          <w:tab w:pos="833" w:val="left" w:leader="none"/>
        </w:tabs>
        <w:spacing w:line="247" w:lineRule="auto" w:before="1" w:after="0"/>
        <w:ind w:left="475" w:right="328" w:firstLine="0"/>
        <w:jc w:val="left"/>
        <w:rPr>
          <w:sz w:val="19"/>
        </w:rPr>
      </w:pPr>
      <w:r>
        <w:rPr>
          <w:sz w:val="19"/>
        </w:rPr>
        <w:t>The</w:t>
      </w:r>
      <w:r>
        <w:rPr>
          <w:spacing w:val="80"/>
          <w:sz w:val="19"/>
        </w:rPr>
        <w:t> </w:t>
      </w:r>
      <w:r>
        <w:rPr>
          <w:i/>
          <w:sz w:val="19"/>
        </w:rPr>
        <w:t>social</w:t>
      </w:r>
      <w:r>
        <w:rPr>
          <w:i/>
          <w:spacing w:val="80"/>
          <w:sz w:val="19"/>
        </w:rPr>
        <w:t> </w:t>
      </w:r>
      <w:r>
        <w:rPr>
          <w:i/>
          <w:sz w:val="19"/>
        </w:rPr>
        <w:t>system</w:t>
      </w:r>
      <w:r>
        <w:rPr>
          <w:i/>
          <w:spacing w:val="80"/>
          <w:sz w:val="19"/>
        </w:rPr>
        <w:t> </w:t>
      </w:r>
      <w:r>
        <w:rPr>
          <w:i/>
          <w:sz w:val="19"/>
        </w:rPr>
        <w:t>level</w:t>
      </w:r>
      <w:r>
        <w:rPr>
          <w:sz w:val="19"/>
        </w:rPr>
        <w:t>,</w:t>
      </w:r>
      <w:r>
        <w:rPr>
          <w:spacing w:val="80"/>
          <w:sz w:val="19"/>
        </w:rPr>
        <w:t> </w:t>
      </w:r>
      <w:r>
        <w:rPr>
          <w:sz w:val="19"/>
        </w:rPr>
        <w:t>which</w:t>
      </w:r>
      <w:r>
        <w:rPr>
          <w:spacing w:val="80"/>
          <w:sz w:val="19"/>
        </w:rPr>
        <w:t> </w:t>
      </w:r>
      <w:r>
        <w:rPr>
          <w:sz w:val="19"/>
        </w:rPr>
        <w:t>exhibits</w:t>
      </w:r>
      <w:r>
        <w:rPr>
          <w:spacing w:val="80"/>
          <w:sz w:val="19"/>
        </w:rPr>
        <w:t> </w:t>
      </w:r>
      <w:r>
        <w:rPr>
          <w:sz w:val="19"/>
        </w:rPr>
        <w:t>human</w:t>
      </w:r>
      <w:r>
        <w:rPr>
          <w:spacing w:val="80"/>
          <w:sz w:val="19"/>
        </w:rPr>
        <w:t> </w:t>
      </w:r>
      <w:r>
        <w:rPr>
          <w:sz w:val="19"/>
        </w:rPr>
        <w:t>organizations,</w:t>
      </w:r>
      <w:r>
        <w:rPr>
          <w:spacing w:val="80"/>
          <w:sz w:val="19"/>
        </w:rPr>
        <w:t> </w:t>
      </w:r>
      <w:r>
        <w:rPr>
          <w:sz w:val="19"/>
        </w:rPr>
        <w:t>complete</w:t>
      </w:r>
      <w:r>
        <w:rPr>
          <w:spacing w:val="80"/>
          <w:sz w:val="19"/>
        </w:rPr>
        <w:t> </w:t>
      </w:r>
      <w:r>
        <w:rPr>
          <w:sz w:val="19"/>
        </w:rPr>
        <w:t>with</w:t>
      </w:r>
      <w:r>
        <w:rPr>
          <w:spacing w:val="80"/>
          <w:sz w:val="19"/>
        </w:rPr>
        <w:t> </w:t>
      </w:r>
      <w:r>
        <w:rPr>
          <w:sz w:val="19"/>
        </w:rPr>
        <w:t>value</w:t>
      </w:r>
      <w:r>
        <w:rPr>
          <w:spacing w:val="80"/>
          <w:sz w:val="19"/>
        </w:rPr>
        <w:t> </w:t>
      </w:r>
      <w:r>
        <w:rPr>
          <w:sz w:val="19"/>
        </w:rPr>
        <w:t>systems, communication and education abilities, emotions and history recording capabilities; and finally</w:t>
      </w:r>
    </w:p>
    <w:p>
      <w:pPr>
        <w:pStyle w:val="ListParagraph"/>
        <w:numPr>
          <w:ilvl w:val="0"/>
          <w:numId w:val="2"/>
        </w:numPr>
        <w:tabs>
          <w:tab w:pos="800" w:val="left" w:leader="none"/>
        </w:tabs>
        <w:spacing w:line="244" w:lineRule="auto" w:before="0" w:after="0"/>
        <w:ind w:left="475" w:right="328" w:firstLine="0"/>
        <w:jc w:val="left"/>
        <w:rPr>
          <w:sz w:val="19"/>
        </w:rPr>
      </w:pPr>
      <w:r>
        <w:rPr>
          <w:i/>
          <w:sz w:val="19"/>
        </w:rPr>
        <w:t>Transcendental</w:t>
      </w:r>
      <w:r>
        <w:rPr>
          <w:i/>
          <w:spacing w:val="40"/>
          <w:sz w:val="19"/>
        </w:rPr>
        <w:t> </w:t>
      </w:r>
      <w:r>
        <w:rPr>
          <w:i/>
          <w:sz w:val="19"/>
        </w:rPr>
        <w:t>systems</w:t>
      </w:r>
      <w:r>
        <w:rPr>
          <w:i/>
          <w:spacing w:val="40"/>
          <w:sz w:val="19"/>
        </w:rPr>
        <w:t> </w:t>
      </w:r>
      <w:r>
        <w:rPr>
          <w:i/>
          <w:sz w:val="19"/>
        </w:rPr>
        <w:t>level</w:t>
      </w:r>
      <w:r>
        <w:rPr>
          <w:sz w:val="19"/>
        </w:rPr>
        <w:t>,</w:t>
      </w:r>
      <w:r>
        <w:rPr>
          <w:spacing w:val="40"/>
          <w:sz w:val="19"/>
        </w:rPr>
        <w:t> </w:t>
      </w:r>
      <w:r>
        <w:rPr>
          <w:sz w:val="19"/>
        </w:rPr>
        <w:t>which</w:t>
      </w:r>
      <w:r>
        <w:rPr>
          <w:spacing w:val="40"/>
          <w:sz w:val="19"/>
        </w:rPr>
        <w:t> </w:t>
      </w:r>
      <w:r>
        <w:rPr>
          <w:sz w:val="19"/>
        </w:rPr>
        <w:t>feature</w:t>
      </w:r>
      <w:r>
        <w:rPr>
          <w:spacing w:val="40"/>
          <w:sz w:val="19"/>
        </w:rPr>
        <w:t> </w:t>
      </w:r>
      <w:r>
        <w:rPr>
          <w:sz w:val="19"/>
        </w:rPr>
        <w:t>the</w:t>
      </w:r>
      <w:r>
        <w:rPr>
          <w:spacing w:val="40"/>
          <w:sz w:val="19"/>
        </w:rPr>
        <w:t> </w:t>
      </w:r>
      <w:r>
        <w:rPr>
          <w:sz w:val="19"/>
        </w:rPr>
        <w:t>ultimate</w:t>
      </w:r>
      <w:r>
        <w:rPr>
          <w:spacing w:val="40"/>
          <w:sz w:val="19"/>
        </w:rPr>
        <w:t> </w:t>
      </w:r>
      <w:r>
        <w:rPr>
          <w:sz w:val="19"/>
        </w:rPr>
        <w:t>and</w:t>
      </w:r>
      <w:r>
        <w:rPr>
          <w:spacing w:val="40"/>
          <w:sz w:val="19"/>
        </w:rPr>
        <w:t> </w:t>
      </w:r>
      <w:r>
        <w:rPr>
          <w:sz w:val="19"/>
        </w:rPr>
        <w:t>absolutes,</w:t>
      </w:r>
      <w:r>
        <w:rPr>
          <w:spacing w:val="40"/>
          <w:sz w:val="19"/>
        </w:rPr>
        <w:t> </w:t>
      </w:r>
      <w:r>
        <w:rPr>
          <w:sz w:val="19"/>
        </w:rPr>
        <w:t>and</w:t>
      </w:r>
      <w:r>
        <w:rPr>
          <w:spacing w:val="40"/>
          <w:sz w:val="19"/>
        </w:rPr>
        <w:t> </w:t>
      </w:r>
      <w:r>
        <w:rPr>
          <w:sz w:val="19"/>
        </w:rPr>
        <w:t>the</w:t>
      </w:r>
      <w:r>
        <w:rPr>
          <w:spacing w:val="40"/>
          <w:sz w:val="19"/>
        </w:rPr>
        <w:t> </w:t>
      </w:r>
      <w:r>
        <w:rPr>
          <w:sz w:val="19"/>
        </w:rPr>
        <w:t>inescapable</w:t>
      </w:r>
      <w:r>
        <w:rPr>
          <w:spacing w:val="40"/>
          <w:sz w:val="19"/>
        </w:rPr>
        <w:t> </w:t>
      </w:r>
      <w:r>
        <w:rPr>
          <w:sz w:val="19"/>
        </w:rPr>
        <w:t>and</w:t>
      </w:r>
      <w:r>
        <w:rPr>
          <w:spacing w:val="80"/>
          <w:sz w:val="19"/>
        </w:rPr>
        <w:t> </w:t>
      </w:r>
      <w:r>
        <w:rPr>
          <w:sz w:val="19"/>
        </w:rPr>
        <w:t>unknowable things that nevertheless exhibit systemic structure and relationship.</w:t>
      </w:r>
    </w:p>
    <w:p>
      <w:pPr>
        <w:pStyle w:val="BodyText"/>
        <w:spacing w:line="256" w:lineRule="auto" w:before="124"/>
        <w:ind w:left="475" w:right="328" w:firstLine="236"/>
        <w:jc w:val="both"/>
      </w:pPr>
      <w:r>
        <w:rPr/>
        <w:t>Function,</w:t>
      </w:r>
      <w:r>
        <w:rPr>
          <w:spacing w:val="30"/>
        </w:rPr>
        <w:t> </w:t>
      </w:r>
      <w:r>
        <w:rPr/>
        <w:t>structure,</w:t>
      </w:r>
      <w:r>
        <w:rPr>
          <w:spacing w:val="30"/>
        </w:rPr>
        <w:t> </w:t>
      </w:r>
      <w:r>
        <w:rPr/>
        <w:t>and</w:t>
      </w:r>
      <w:r>
        <w:rPr>
          <w:spacing w:val="30"/>
        </w:rPr>
        <w:t> </w:t>
      </w:r>
      <w:r>
        <w:rPr/>
        <w:t>behavior</w:t>
      </w:r>
      <w:r>
        <w:rPr>
          <w:spacing w:val="30"/>
        </w:rPr>
        <w:t> </w:t>
      </w:r>
      <w:r>
        <w:rPr/>
        <w:t>are</w:t>
      </w:r>
      <w:r>
        <w:rPr>
          <w:spacing w:val="30"/>
        </w:rPr>
        <w:t> </w:t>
      </w:r>
      <w:r>
        <w:rPr/>
        <w:t>the</w:t>
      </w:r>
      <w:r>
        <w:rPr>
          <w:spacing w:val="30"/>
        </w:rPr>
        <w:t> </w:t>
      </w:r>
      <w:r>
        <w:rPr/>
        <w:t>three</w:t>
      </w:r>
      <w:r>
        <w:rPr>
          <w:spacing w:val="32"/>
        </w:rPr>
        <w:t> </w:t>
      </w:r>
      <w:r>
        <w:rPr/>
        <w:t>main</w:t>
      </w:r>
      <w:r>
        <w:rPr>
          <w:spacing w:val="29"/>
        </w:rPr>
        <w:t> </w:t>
      </w:r>
      <w:r>
        <w:rPr/>
        <w:t>aspects</w:t>
      </w:r>
      <w:r>
        <w:rPr>
          <w:spacing w:val="30"/>
        </w:rPr>
        <w:t> </w:t>
      </w:r>
      <w:r>
        <w:rPr/>
        <w:t>that</w:t>
      </w:r>
      <w:r>
        <w:rPr>
          <w:spacing w:val="30"/>
        </w:rPr>
        <w:t> </w:t>
      </w:r>
      <w:r>
        <w:rPr/>
        <w:t>systems</w:t>
      </w:r>
      <w:r>
        <w:rPr>
          <w:spacing w:val="32"/>
        </w:rPr>
        <w:t> </w:t>
      </w:r>
      <w:r>
        <w:rPr/>
        <w:t>exhibit.</w:t>
      </w:r>
      <w:r>
        <w:rPr>
          <w:spacing w:val="30"/>
        </w:rPr>
        <w:t> </w:t>
      </w:r>
      <w:r>
        <w:rPr/>
        <w:t>Function</w:t>
      </w:r>
      <w:r>
        <w:rPr>
          <w:spacing w:val="32"/>
        </w:rPr>
        <w:t> </w:t>
      </w:r>
      <w:r>
        <w:rPr/>
        <w:t>is</w:t>
      </w:r>
      <w:r>
        <w:rPr>
          <w:spacing w:val="30"/>
        </w:rPr>
        <w:t> </w:t>
      </w:r>
      <w:r>
        <w:rPr/>
        <w:t>the</w:t>
      </w:r>
      <w:r>
        <w:rPr>
          <w:spacing w:val="32"/>
        </w:rPr>
        <w:t> </w:t>
      </w:r>
      <w:r>
        <w:rPr/>
        <w:t>top- level</w:t>
      </w:r>
      <w:r>
        <w:rPr>
          <w:spacing w:val="35"/>
        </w:rPr>
        <w:t> </w:t>
      </w:r>
      <w:r>
        <w:rPr/>
        <w:t>utility</w:t>
      </w:r>
      <w:r>
        <w:rPr>
          <w:spacing w:val="36"/>
        </w:rPr>
        <w:t> </w:t>
      </w:r>
      <w:r>
        <w:rPr/>
        <w:t>that</w:t>
      </w:r>
      <w:r>
        <w:rPr>
          <w:spacing w:val="35"/>
        </w:rPr>
        <w:t> </w:t>
      </w:r>
      <w:r>
        <w:rPr/>
        <w:t>the</w:t>
      </w:r>
      <w:r>
        <w:rPr>
          <w:spacing w:val="35"/>
        </w:rPr>
        <w:t> </w:t>
      </w:r>
      <w:r>
        <w:rPr/>
        <w:t>system</w:t>
      </w:r>
      <w:r>
        <w:rPr>
          <w:spacing w:val="34"/>
        </w:rPr>
        <w:t> </w:t>
      </w:r>
      <w:r>
        <w:rPr/>
        <w:t>provides</w:t>
      </w:r>
      <w:r>
        <w:rPr>
          <w:spacing w:val="35"/>
        </w:rPr>
        <w:t> </w:t>
      </w:r>
      <w:r>
        <w:rPr/>
        <w:t>its</w:t>
      </w:r>
      <w:r>
        <w:rPr>
          <w:spacing w:val="35"/>
        </w:rPr>
        <w:t> </w:t>
      </w:r>
      <w:r>
        <w:rPr/>
        <w:t>beneficiaries</w:t>
      </w:r>
      <w:r>
        <w:rPr>
          <w:spacing w:val="36"/>
        </w:rPr>
        <w:t> </w:t>
      </w:r>
      <w:r>
        <w:rPr/>
        <w:t>who</w:t>
      </w:r>
      <w:r>
        <w:rPr>
          <w:spacing w:val="35"/>
        </w:rPr>
        <w:t> </w:t>
      </w:r>
      <w:r>
        <w:rPr/>
        <w:t>use</w:t>
      </w:r>
      <w:r>
        <w:rPr>
          <w:spacing w:val="35"/>
        </w:rPr>
        <w:t> </w:t>
      </w:r>
      <w:r>
        <w:rPr/>
        <w:t>it</w:t>
      </w:r>
      <w:r>
        <w:rPr>
          <w:spacing w:val="35"/>
        </w:rPr>
        <w:t> </w:t>
      </w:r>
      <w:r>
        <w:rPr/>
        <w:t>or</w:t>
      </w:r>
      <w:r>
        <w:rPr>
          <w:spacing w:val="35"/>
        </w:rPr>
        <w:t> </w:t>
      </w:r>
      <w:r>
        <w:rPr/>
        <w:t>are</w:t>
      </w:r>
      <w:r>
        <w:rPr>
          <w:spacing w:val="35"/>
        </w:rPr>
        <w:t> </w:t>
      </w:r>
      <w:r>
        <w:rPr/>
        <w:t>affected</w:t>
      </w:r>
      <w:r>
        <w:rPr>
          <w:spacing w:val="34"/>
        </w:rPr>
        <w:t> </w:t>
      </w:r>
      <w:r>
        <w:rPr/>
        <w:t>by</w:t>
      </w:r>
      <w:r>
        <w:rPr>
          <w:spacing w:val="36"/>
        </w:rPr>
        <w:t> </w:t>
      </w:r>
      <w:r>
        <w:rPr/>
        <w:t>it,</w:t>
      </w:r>
      <w:r>
        <w:rPr>
          <w:spacing w:val="36"/>
        </w:rPr>
        <w:t> </w:t>
      </w:r>
      <w:r>
        <w:rPr/>
        <w:t>either</w:t>
      </w:r>
      <w:r>
        <w:rPr>
          <w:spacing w:val="35"/>
        </w:rPr>
        <w:t> </w:t>
      </w:r>
      <w:r>
        <w:rPr/>
        <w:t>directly</w:t>
      </w:r>
      <w:r>
        <w:rPr>
          <w:spacing w:val="36"/>
        </w:rPr>
        <w:t> </w:t>
      </w:r>
      <w:r>
        <w:rPr/>
        <w:t>or</w:t>
      </w:r>
    </w:p>
    <w:p>
      <w:pPr>
        <w:pStyle w:val="BodyText"/>
        <w:spacing w:after="0" w:line="256" w:lineRule="auto"/>
        <w:jc w:val="both"/>
        <w:sectPr>
          <w:pgSz w:w="11900" w:h="16840"/>
          <w:pgMar w:top="1940" w:bottom="280" w:left="1275" w:right="1417"/>
        </w:sectPr>
      </w:pPr>
    </w:p>
    <w:p>
      <w:pPr>
        <w:pStyle w:val="BodyText"/>
        <w:spacing w:line="256" w:lineRule="auto" w:before="184"/>
        <w:ind w:left="475" w:right="327"/>
        <w:jc w:val="both"/>
      </w:pPr>
      <w:r>
        <w:rPr/>
        <w:t>indirectly. The system’s function is enabled by its architecture – the combination of structure and behavior. The system’s architecture is what enables it to function so as to benefit its users.</w:t>
      </w:r>
    </w:p>
    <w:p>
      <w:pPr>
        <w:pStyle w:val="BodyText"/>
        <w:spacing w:line="256" w:lineRule="auto" w:before="116"/>
        <w:ind w:left="475" w:right="327" w:firstLine="236"/>
        <w:jc w:val="both"/>
      </w:pPr>
      <w:r>
        <w:rPr/>
        <w:t>Most interesting useful and challenging systems are those in which structure and behavior are highly intertwined</w:t>
      </w:r>
      <w:r>
        <w:rPr>
          <w:spacing w:val="40"/>
        </w:rPr>
        <w:t> </w:t>
      </w:r>
      <w:r>
        <w:rPr/>
        <w:t>and</w:t>
      </w:r>
      <w:r>
        <w:rPr>
          <w:spacing w:val="40"/>
        </w:rPr>
        <w:t> </w:t>
      </w:r>
      <w:r>
        <w:rPr/>
        <w:t>hard</w:t>
      </w:r>
      <w:r>
        <w:rPr>
          <w:spacing w:val="40"/>
        </w:rPr>
        <w:t> </w:t>
      </w:r>
      <w:r>
        <w:rPr/>
        <w:t>to</w:t>
      </w:r>
      <w:r>
        <w:rPr>
          <w:spacing w:val="40"/>
        </w:rPr>
        <w:t> </w:t>
      </w:r>
      <w:r>
        <w:rPr/>
        <w:t>separate.</w:t>
      </w:r>
      <w:r>
        <w:rPr>
          <w:spacing w:val="40"/>
        </w:rPr>
        <w:t> </w:t>
      </w:r>
      <w:r>
        <w:rPr/>
        <w:t>For</w:t>
      </w:r>
      <w:r>
        <w:rPr>
          <w:spacing w:val="40"/>
        </w:rPr>
        <w:t> </w:t>
      </w:r>
      <w:r>
        <w:rPr/>
        <w:t>example,</w:t>
      </w:r>
      <w:r>
        <w:rPr>
          <w:spacing w:val="40"/>
        </w:rPr>
        <w:t> </w:t>
      </w:r>
      <w:r>
        <w:rPr/>
        <w:t>in</w:t>
      </w:r>
      <w:r>
        <w:rPr>
          <w:spacing w:val="40"/>
        </w:rPr>
        <w:t> </w:t>
      </w:r>
      <w:r>
        <w:rPr/>
        <w:t>a</w:t>
      </w:r>
      <w:r>
        <w:rPr>
          <w:spacing w:val="40"/>
        </w:rPr>
        <w:t> </w:t>
      </w:r>
      <w:r>
        <w:rPr/>
        <w:t>manufacturing</w:t>
      </w:r>
      <w:r>
        <w:rPr>
          <w:spacing w:val="40"/>
        </w:rPr>
        <w:t> </w:t>
      </w:r>
      <w:r>
        <w:rPr/>
        <w:t>system,</w:t>
      </w:r>
      <w:r>
        <w:rPr>
          <w:spacing w:val="40"/>
        </w:rPr>
        <w:t> </w:t>
      </w:r>
      <w:r>
        <w:rPr/>
        <w:t>the</w:t>
      </w:r>
      <w:r>
        <w:rPr>
          <w:spacing w:val="40"/>
        </w:rPr>
        <w:t> </w:t>
      </w:r>
      <w:r>
        <w:rPr/>
        <w:t>manufacturing</w:t>
      </w:r>
      <w:r>
        <w:rPr>
          <w:spacing w:val="40"/>
        </w:rPr>
        <w:t> </w:t>
      </w:r>
      <w:r>
        <w:rPr/>
        <w:t>process cannot</w:t>
      </w:r>
      <w:r>
        <w:rPr>
          <w:spacing w:val="19"/>
        </w:rPr>
        <w:t> </w:t>
      </w:r>
      <w:r>
        <w:rPr/>
        <w:t>be</w:t>
      </w:r>
      <w:r>
        <w:rPr>
          <w:spacing w:val="19"/>
        </w:rPr>
        <w:t> </w:t>
      </w:r>
      <w:r>
        <w:rPr/>
        <w:t>contemplated</w:t>
      </w:r>
      <w:r>
        <w:rPr>
          <w:spacing w:val="19"/>
        </w:rPr>
        <w:t> </w:t>
      </w:r>
      <w:r>
        <w:rPr/>
        <w:t>in</w:t>
      </w:r>
      <w:r>
        <w:rPr>
          <w:spacing w:val="19"/>
        </w:rPr>
        <w:t> </w:t>
      </w:r>
      <w:r>
        <w:rPr/>
        <w:t>isolation</w:t>
      </w:r>
      <w:r>
        <w:rPr>
          <w:spacing w:val="20"/>
        </w:rPr>
        <w:t> </w:t>
      </w:r>
      <w:r>
        <w:rPr/>
        <w:t>from</w:t>
      </w:r>
      <w:r>
        <w:rPr>
          <w:spacing w:val="16"/>
        </w:rPr>
        <w:t> </w:t>
      </w:r>
      <w:r>
        <w:rPr/>
        <w:t>its</w:t>
      </w:r>
      <w:r>
        <w:rPr>
          <w:spacing w:val="20"/>
        </w:rPr>
        <w:t> </w:t>
      </w:r>
      <w:r>
        <w:rPr/>
        <w:t>inputs</w:t>
      </w:r>
      <w:r>
        <w:rPr>
          <w:spacing w:val="20"/>
        </w:rPr>
        <w:t> </w:t>
      </w:r>
      <w:r>
        <w:rPr/>
        <w:t>–</w:t>
      </w:r>
      <w:r>
        <w:rPr>
          <w:spacing w:val="19"/>
        </w:rPr>
        <w:t> </w:t>
      </w:r>
      <w:r>
        <w:rPr/>
        <w:t>raw</w:t>
      </w:r>
      <w:r>
        <w:rPr>
          <w:spacing w:val="20"/>
        </w:rPr>
        <w:t> </w:t>
      </w:r>
      <w:r>
        <w:rPr/>
        <w:t>materials,</w:t>
      </w:r>
      <w:r>
        <w:rPr>
          <w:spacing w:val="21"/>
        </w:rPr>
        <w:t> </w:t>
      </w:r>
      <w:r>
        <w:rPr/>
        <w:t>model,</w:t>
      </w:r>
      <w:r>
        <w:rPr>
          <w:spacing w:val="20"/>
        </w:rPr>
        <w:t> </w:t>
      </w:r>
      <w:r>
        <w:rPr/>
        <w:t>machines,</w:t>
      </w:r>
      <w:r>
        <w:rPr>
          <w:spacing w:val="20"/>
        </w:rPr>
        <w:t> </w:t>
      </w:r>
      <w:r>
        <w:rPr/>
        <w:t>and</w:t>
      </w:r>
      <w:r>
        <w:rPr>
          <w:spacing w:val="20"/>
        </w:rPr>
        <w:t> </w:t>
      </w:r>
      <w:r>
        <w:rPr/>
        <w:t>operators</w:t>
      </w:r>
      <w:r>
        <w:rPr>
          <w:spacing w:val="20"/>
        </w:rPr>
        <w:t> </w:t>
      </w:r>
      <w:r>
        <w:rPr/>
        <w:t>–</w:t>
      </w:r>
      <w:r>
        <w:rPr>
          <w:spacing w:val="19"/>
        </w:rPr>
        <w:t> </w:t>
      </w:r>
      <w:r>
        <w:rPr/>
        <w:t>and its</w:t>
      </w:r>
      <w:r>
        <w:rPr>
          <w:spacing w:val="16"/>
        </w:rPr>
        <w:t> </w:t>
      </w:r>
      <w:r>
        <w:rPr/>
        <w:t>output –</w:t>
      </w:r>
      <w:r>
        <w:rPr>
          <w:spacing w:val="16"/>
        </w:rPr>
        <w:t> </w:t>
      </w:r>
      <w:r>
        <w:rPr/>
        <w:t>the</w:t>
      </w:r>
      <w:r>
        <w:rPr>
          <w:spacing w:val="18"/>
        </w:rPr>
        <w:t> </w:t>
      </w:r>
      <w:r>
        <w:rPr/>
        <w:t>resulting</w:t>
      </w:r>
      <w:r>
        <w:rPr>
          <w:spacing w:val="16"/>
        </w:rPr>
        <w:t> </w:t>
      </w:r>
      <w:r>
        <w:rPr/>
        <w:t>product.</w:t>
      </w:r>
      <w:r>
        <w:rPr>
          <w:spacing w:val="16"/>
        </w:rPr>
        <w:t> </w:t>
      </w:r>
      <w:r>
        <w:rPr/>
        <w:t>The inputs</w:t>
      </w:r>
      <w:r>
        <w:rPr>
          <w:spacing w:val="17"/>
        </w:rPr>
        <w:t> </w:t>
      </w:r>
      <w:r>
        <w:rPr/>
        <w:t>and</w:t>
      </w:r>
      <w:r>
        <w:rPr>
          <w:spacing w:val="16"/>
        </w:rPr>
        <w:t> </w:t>
      </w:r>
      <w:r>
        <w:rPr/>
        <w:t>the</w:t>
      </w:r>
      <w:r>
        <w:rPr>
          <w:spacing w:val="16"/>
        </w:rPr>
        <w:t> </w:t>
      </w:r>
      <w:r>
        <w:rPr/>
        <w:t>output</w:t>
      </w:r>
      <w:r>
        <w:rPr>
          <w:spacing w:val="17"/>
        </w:rPr>
        <w:t> </w:t>
      </w:r>
      <w:r>
        <w:rPr/>
        <w:t>are</w:t>
      </w:r>
      <w:r>
        <w:rPr>
          <w:spacing w:val="16"/>
        </w:rPr>
        <w:t> </w:t>
      </w:r>
      <w:r>
        <w:rPr/>
        <w:t>objects, some</w:t>
      </w:r>
      <w:r>
        <w:rPr>
          <w:spacing w:val="16"/>
        </w:rPr>
        <w:t> </w:t>
      </w:r>
      <w:r>
        <w:rPr/>
        <w:t>of which</w:t>
      </w:r>
      <w:r>
        <w:rPr>
          <w:spacing w:val="16"/>
        </w:rPr>
        <w:t> </w:t>
      </w:r>
      <w:r>
        <w:rPr/>
        <w:t>are</w:t>
      </w:r>
      <w:r>
        <w:rPr>
          <w:spacing w:val="16"/>
        </w:rPr>
        <w:t> </w:t>
      </w:r>
      <w:r>
        <w:rPr/>
        <w:t>transformed</w:t>
      </w:r>
      <w:r>
        <w:rPr>
          <w:spacing w:val="16"/>
        </w:rPr>
        <w:t> </w:t>
      </w:r>
      <w:r>
        <w:rPr/>
        <w:t>by the manufacturing process, while others just enable it.</w:t>
      </w:r>
    </w:p>
    <w:p>
      <w:pPr>
        <w:pStyle w:val="BodyText"/>
        <w:spacing w:line="256" w:lineRule="auto" w:before="115"/>
        <w:ind w:left="475" w:right="327" w:firstLine="236"/>
        <w:jc w:val="both"/>
      </w:pPr>
      <w:r>
        <w:rPr/>
        <w:t>Modeling of complex systems should conveniently combine structure and behavior in a single model. Motivated by this observation, OPM (Dori 1995, 2002) is a comprehensive, holistic approach to modeling, study, development, engineering, evolution, and lifecycle support of systems. Employing a combination of graphics and a subset of English, the OPM paradigm integrates the object-oriented, process-oriented, and</w:t>
      </w:r>
      <w:r>
        <w:rPr>
          <w:spacing w:val="80"/>
        </w:rPr>
        <w:t> </w:t>
      </w:r>
      <w:r>
        <w:rPr/>
        <w:t>state</w:t>
      </w:r>
      <w:r>
        <w:rPr>
          <w:spacing w:val="40"/>
        </w:rPr>
        <w:t> </w:t>
      </w:r>
      <w:r>
        <w:rPr/>
        <w:t>transition</w:t>
      </w:r>
      <w:r>
        <w:rPr>
          <w:spacing w:val="39"/>
        </w:rPr>
        <w:t> </w:t>
      </w:r>
      <w:r>
        <w:rPr/>
        <w:t>approaches</w:t>
      </w:r>
      <w:r>
        <w:rPr>
          <w:spacing w:val="39"/>
        </w:rPr>
        <w:t> </w:t>
      </w:r>
      <w:r>
        <w:rPr/>
        <w:t>into</w:t>
      </w:r>
      <w:r>
        <w:rPr>
          <w:spacing w:val="39"/>
        </w:rPr>
        <w:t> </w:t>
      </w:r>
      <w:r>
        <w:rPr/>
        <w:t>a</w:t>
      </w:r>
      <w:r>
        <w:rPr>
          <w:spacing w:val="39"/>
        </w:rPr>
        <w:t> </w:t>
      </w:r>
      <w:r>
        <w:rPr/>
        <w:t>single</w:t>
      </w:r>
      <w:r>
        <w:rPr>
          <w:spacing w:val="40"/>
        </w:rPr>
        <w:t> </w:t>
      </w:r>
      <w:r>
        <w:rPr/>
        <w:t>frame</w:t>
      </w:r>
      <w:r>
        <w:rPr>
          <w:spacing w:val="39"/>
        </w:rPr>
        <w:t> </w:t>
      </w:r>
      <w:r>
        <w:rPr/>
        <w:t>of</w:t>
      </w:r>
      <w:r>
        <w:rPr>
          <w:spacing w:val="37"/>
        </w:rPr>
        <w:t> </w:t>
      </w:r>
      <w:r>
        <w:rPr/>
        <w:t>reference.</w:t>
      </w:r>
      <w:r>
        <w:rPr>
          <w:spacing w:val="39"/>
        </w:rPr>
        <w:t> </w:t>
      </w:r>
      <w:r>
        <w:rPr/>
        <w:t>Structure</w:t>
      </w:r>
      <w:r>
        <w:rPr>
          <w:spacing w:val="39"/>
        </w:rPr>
        <w:t> </w:t>
      </w:r>
      <w:r>
        <w:rPr/>
        <w:t>and</w:t>
      </w:r>
      <w:r>
        <w:rPr>
          <w:spacing w:val="39"/>
        </w:rPr>
        <w:t> </w:t>
      </w:r>
      <w:r>
        <w:rPr/>
        <w:t>behavior</w:t>
      </w:r>
      <w:r>
        <w:rPr>
          <w:spacing w:val="40"/>
        </w:rPr>
        <w:t> </w:t>
      </w:r>
      <w:r>
        <w:rPr/>
        <w:t>coexist</w:t>
      </w:r>
      <w:r>
        <w:rPr>
          <w:spacing w:val="39"/>
        </w:rPr>
        <w:t> </w:t>
      </w:r>
      <w:r>
        <w:rPr/>
        <w:t>in</w:t>
      </w:r>
      <w:r>
        <w:rPr>
          <w:spacing w:val="39"/>
        </w:rPr>
        <w:t> </w:t>
      </w:r>
      <w:r>
        <w:rPr/>
        <w:t>the</w:t>
      </w:r>
      <w:r>
        <w:rPr>
          <w:spacing w:val="39"/>
        </w:rPr>
        <w:t> </w:t>
      </w:r>
      <w:r>
        <w:rPr/>
        <w:t>same OPM model without highlighting one at the expense of suppressing the other to enhance the comprehension</w:t>
      </w:r>
      <w:r>
        <w:rPr>
          <w:spacing w:val="40"/>
        </w:rPr>
        <w:t> </w:t>
      </w:r>
      <w:r>
        <w:rPr/>
        <w:t>of the system as a whole.</w:t>
      </w:r>
    </w:p>
    <w:p>
      <w:pPr>
        <w:pStyle w:val="BodyText"/>
        <w:spacing w:line="256" w:lineRule="auto" w:before="113"/>
        <w:ind w:left="475" w:right="327" w:firstLine="236"/>
        <w:jc w:val="both"/>
      </w:pPr>
      <w:r>
        <w:rPr/>
        <w:t>Rather than requiring that the modeler views each of the system's aspects in isolation and struggle to mentally integrate the various views, OPM offers an approach that is orthogonal to customary practices. According to this approach, various system aspects can be inspected in tandem for better comprehension. Complexity is managed via the ability to create and navigate via possibly multiple detail levels, which are generated and traversed through by several abstraction/refinement mechanisms.</w:t>
      </w:r>
    </w:p>
    <w:p>
      <w:pPr>
        <w:pStyle w:val="BodyText"/>
        <w:spacing w:line="256" w:lineRule="auto" w:before="115"/>
        <w:ind w:left="475" w:right="327" w:firstLine="236"/>
        <w:jc w:val="both"/>
      </w:pPr>
      <w:r>
        <w:rPr/>
        <w:t>Due to its structure-behavior integration, OPM provides a solid basis for representing and managing knowledge about complex systems, regardless of their domain. This chapter provides an overview of OPM,</w:t>
      </w:r>
      <w:r>
        <w:rPr>
          <w:spacing w:val="80"/>
        </w:rPr>
        <w:t> </w:t>
      </w:r>
      <w:r>
        <w:rPr/>
        <w:t>its ontology, semantics, and symbols. It then describes applications of OPM in various domains.</w:t>
      </w:r>
    </w:p>
    <w:p>
      <w:pPr>
        <w:pStyle w:val="BodyText"/>
      </w:pPr>
    </w:p>
    <w:p>
      <w:pPr>
        <w:pStyle w:val="BodyText"/>
        <w:spacing w:before="138"/>
      </w:pPr>
    </w:p>
    <w:p>
      <w:pPr>
        <w:pStyle w:val="Heading1"/>
        <w:numPr>
          <w:ilvl w:val="0"/>
          <w:numId w:val="1"/>
        </w:numPr>
        <w:tabs>
          <w:tab w:pos="754" w:val="left" w:leader="none"/>
        </w:tabs>
        <w:spacing w:line="240" w:lineRule="auto" w:before="0" w:after="0"/>
        <w:ind w:left="754" w:right="0" w:hanging="279"/>
        <w:jc w:val="left"/>
      </w:pPr>
      <w:r>
        <w:rPr/>
        <w:t>The</w:t>
      </w:r>
      <w:r>
        <w:rPr>
          <w:spacing w:val="-3"/>
        </w:rPr>
        <w:t> </w:t>
      </w:r>
      <w:r>
        <w:rPr/>
        <w:t>OPM </w:t>
      </w:r>
      <w:r>
        <w:rPr>
          <w:spacing w:val="-2"/>
        </w:rPr>
        <w:t>Ontology</w:t>
      </w:r>
    </w:p>
    <w:p>
      <w:pPr>
        <w:pStyle w:val="BodyText"/>
        <w:spacing w:before="31"/>
        <w:rPr>
          <w:rFonts w:ascii="Arial"/>
          <w:i/>
          <w:sz w:val="27"/>
        </w:rPr>
      </w:pPr>
    </w:p>
    <w:p>
      <w:pPr>
        <w:pStyle w:val="BodyText"/>
        <w:spacing w:line="256" w:lineRule="auto"/>
        <w:ind w:left="475" w:right="328"/>
        <w:jc w:val="both"/>
      </w:pPr>
      <w:r>
        <w:rPr/>
        <w:t>The elements of the OPM ontology, shown in Table 1, are divided into three groups: entities, structural relations, and procedural links.</w:t>
      </w:r>
    </w:p>
    <w:p>
      <w:pPr>
        <w:pStyle w:val="BodyText"/>
        <w:spacing w:before="3"/>
      </w:pPr>
    </w:p>
    <w:p>
      <w:pPr>
        <w:pStyle w:val="Heading3"/>
        <w:numPr>
          <w:ilvl w:val="1"/>
          <w:numId w:val="1"/>
        </w:numPr>
        <w:tabs>
          <w:tab w:pos="1038" w:val="left" w:leader="none"/>
        </w:tabs>
        <w:spacing w:line="240" w:lineRule="auto" w:before="0" w:after="0"/>
        <w:ind w:left="1038" w:right="0" w:hanging="563"/>
        <w:jc w:val="left"/>
      </w:pPr>
      <w:r>
        <w:rPr>
          <w:spacing w:val="-2"/>
        </w:rPr>
        <w:t>Entities</w:t>
      </w:r>
    </w:p>
    <w:p>
      <w:pPr>
        <w:pStyle w:val="BodyText"/>
        <w:spacing w:line="256" w:lineRule="auto" w:before="131"/>
        <w:ind w:left="475" w:right="328"/>
        <w:jc w:val="both"/>
      </w:pPr>
      <w:r>
        <w:rPr/>
        <w:t>Entities,</w:t>
      </w:r>
      <w:r>
        <w:rPr>
          <w:spacing w:val="40"/>
        </w:rPr>
        <w:t> </w:t>
      </w:r>
      <w:r>
        <w:rPr/>
        <w:t>the</w:t>
      </w:r>
      <w:r>
        <w:rPr>
          <w:spacing w:val="40"/>
        </w:rPr>
        <w:t> </w:t>
      </w:r>
      <w:r>
        <w:rPr/>
        <w:t>basic</w:t>
      </w:r>
      <w:r>
        <w:rPr>
          <w:spacing w:val="40"/>
        </w:rPr>
        <w:t> </w:t>
      </w:r>
      <w:r>
        <w:rPr/>
        <w:t>building</w:t>
      </w:r>
      <w:r>
        <w:rPr>
          <w:spacing w:val="39"/>
        </w:rPr>
        <w:t> </w:t>
      </w:r>
      <w:r>
        <w:rPr/>
        <w:t>blocks</w:t>
      </w:r>
      <w:r>
        <w:rPr>
          <w:spacing w:val="40"/>
        </w:rPr>
        <w:t> </w:t>
      </w:r>
      <w:r>
        <w:rPr/>
        <w:t>of</w:t>
      </w:r>
      <w:r>
        <w:rPr>
          <w:spacing w:val="37"/>
        </w:rPr>
        <w:t> </w:t>
      </w:r>
      <w:r>
        <w:rPr/>
        <w:t>any</w:t>
      </w:r>
      <w:r>
        <w:rPr>
          <w:spacing w:val="40"/>
        </w:rPr>
        <w:t> </w:t>
      </w:r>
      <w:r>
        <w:rPr/>
        <w:t>system</w:t>
      </w:r>
      <w:r>
        <w:rPr>
          <w:spacing w:val="37"/>
        </w:rPr>
        <w:t> </w:t>
      </w:r>
      <w:r>
        <w:rPr/>
        <w:t>modeled</w:t>
      </w:r>
      <w:r>
        <w:rPr>
          <w:spacing w:val="40"/>
        </w:rPr>
        <w:t> </w:t>
      </w:r>
      <w:r>
        <w:rPr/>
        <w:t>in</w:t>
      </w:r>
      <w:r>
        <w:rPr>
          <w:spacing w:val="39"/>
        </w:rPr>
        <w:t> </w:t>
      </w:r>
      <w:r>
        <w:rPr/>
        <w:t>OPM,</w:t>
      </w:r>
      <w:r>
        <w:rPr>
          <w:spacing w:val="40"/>
        </w:rPr>
        <w:t> </w:t>
      </w:r>
      <w:r>
        <w:rPr/>
        <w:t>are</w:t>
      </w:r>
      <w:r>
        <w:rPr>
          <w:spacing w:val="40"/>
        </w:rPr>
        <w:t> </w:t>
      </w:r>
      <w:r>
        <w:rPr/>
        <w:t>of three</w:t>
      </w:r>
      <w:r>
        <w:rPr>
          <w:spacing w:val="40"/>
        </w:rPr>
        <w:t> </w:t>
      </w:r>
      <w:r>
        <w:rPr/>
        <w:t>types:</w:t>
      </w:r>
      <w:r>
        <w:rPr>
          <w:spacing w:val="40"/>
        </w:rPr>
        <w:t> </w:t>
      </w:r>
      <w:r>
        <w:rPr/>
        <w:t>stateful</w:t>
      </w:r>
      <w:r>
        <w:rPr>
          <w:spacing w:val="40"/>
        </w:rPr>
        <w:t> </w:t>
      </w:r>
      <w:r>
        <w:rPr/>
        <w:t>objects, namely </w:t>
      </w:r>
      <w:r>
        <w:rPr>
          <w:i/>
        </w:rPr>
        <w:t>objects </w:t>
      </w:r>
      <w:r>
        <w:rPr/>
        <w:t>with </w:t>
      </w:r>
      <w:r>
        <w:rPr>
          <w:i/>
        </w:rPr>
        <w:t>states</w:t>
      </w:r>
      <w:r>
        <w:rPr/>
        <w:t>, and </w:t>
      </w:r>
      <w:r>
        <w:rPr>
          <w:i/>
        </w:rPr>
        <w:t>processes</w:t>
      </w:r>
      <w:r>
        <w:rPr/>
        <w:t>. As defined below, processes transform objects by (1) creating</w:t>
      </w:r>
      <w:r>
        <w:rPr>
          <w:spacing w:val="40"/>
        </w:rPr>
        <w:t> </w:t>
      </w:r>
      <w:r>
        <w:rPr/>
        <w:t>them, (2) destroying them, or (3) changing their state. The symbols for these three entities are respectively shown as the first group of symbols at the left hand side of Figure 1, which is the symbols in the toolset available as part of the GUI of OPCAT 2 (Dori, Reinhartz-Berger et al. 2003).</w:t>
      </w:r>
    </w:p>
    <w:p>
      <w:pPr>
        <w:pStyle w:val="BodyText"/>
        <w:rPr>
          <w:sz w:val="20"/>
        </w:rPr>
      </w:pPr>
    </w:p>
    <w:p>
      <w:pPr>
        <w:pStyle w:val="BodyText"/>
        <w:spacing w:before="194"/>
        <w:rPr>
          <w:sz w:val="20"/>
        </w:rPr>
      </w:pPr>
      <w:r>
        <w:rPr>
          <w:sz w:val="20"/>
        </w:rPr>
        <w:drawing>
          <wp:anchor distT="0" distB="0" distL="0" distR="0" allowOverlap="1" layoutInCell="1" locked="0" behindDoc="1" simplePos="0" relativeHeight="487587840">
            <wp:simplePos x="0" y="0"/>
            <wp:positionH relativeFrom="page">
              <wp:posOffset>1664969</wp:posOffset>
            </wp:positionH>
            <wp:positionV relativeFrom="paragraph">
              <wp:posOffset>284648</wp:posOffset>
            </wp:positionV>
            <wp:extent cx="4204329" cy="37642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204329" cy="376428"/>
                    </a:xfrm>
                    <a:prstGeom prst="rect">
                      <a:avLst/>
                    </a:prstGeom>
                  </pic:spPr>
                </pic:pic>
              </a:graphicData>
            </a:graphic>
          </wp:anchor>
        </w:drawing>
      </w:r>
    </w:p>
    <w:p>
      <w:pPr>
        <w:pStyle w:val="BodyText"/>
        <w:spacing w:before="212"/>
        <w:ind w:left="2226"/>
      </w:pPr>
      <w:r>
        <w:rPr/>
        <w:t>Figure</w:t>
      </w:r>
      <w:r>
        <w:rPr>
          <w:spacing w:val="3"/>
        </w:rPr>
        <w:t> </w:t>
      </w:r>
      <w:r>
        <w:rPr/>
        <w:t>1.</w:t>
      </w:r>
      <w:r>
        <w:rPr>
          <w:spacing w:val="58"/>
        </w:rPr>
        <w:t> </w:t>
      </w:r>
      <w:r>
        <w:rPr/>
        <w:t>The</w:t>
      </w:r>
      <w:r>
        <w:rPr>
          <w:spacing w:val="3"/>
        </w:rPr>
        <w:t> </w:t>
      </w:r>
      <w:r>
        <w:rPr/>
        <w:t>three</w:t>
      </w:r>
      <w:r>
        <w:rPr>
          <w:spacing w:val="5"/>
        </w:rPr>
        <w:t> </w:t>
      </w:r>
      <w:r>
        <w:rPr/>
        <w:t>groups</w:t>
      </w:r>
      <w:r>
        <w:rPr>
          <w:spacing w:val="5"/>
        </w:rPr>
        <w:t> </w:t>
      </w:r>
      <w:r>
        <w:rPr/>
        <w:t>of</w:t>
      </w:r>
      <w:r>
        <w:rPr>
          <w:spacing w:val="5"/>
        </w:rPr>
        <w:t> </w:t>
      </w:r>
      <w:r>
        <w:rPr/>
        <w:t>OPM</w:t>
      </w:r>
      <w:r>
        <w:rPr>
          <w:spacing w:val="4"/>
        </w:rPr>
        <w:t> </w:t>
      </w:r>
      <w:r>
        <w:rPr/>
        <w:t>symbols</w:t>
      </w:r>
      <w:r>
        <w:rPr>
          <w:spacing w:val="6"/>
        </w:rPr>
        <w:t> </w:t>
      </w:r>
      <w:r>
        <w:rPr/>
        <w:t>in</w:t>
      </w:r>
      <w:r>
        <w:rPr>
          <w:spacing w:val="4"/>
        </w:rPr>
        <w:t> </w:t>
      </w:r>
      <w:r>
        <w:rPr/>
        <w:t>the</w:t>
      </w:r>
      <w:r>
        <w:rPr>
          <w:spacing w:val="5"/>
        </w:rPr>
        <w:t> </w:t>
      </w:r>
      <w:r>
        <w:rPr/>
        <w:t>toolset</w:t>
      </w:r>
      <w:r>
        <w:rPr>
          <w:spacing w:val="4"/>
        </w:rPr>
        <w:t> </w:t>
      </w:r>
      <w:r>
        <w:rPr/>
        <w:t>of</w:t>
      </w:r>
      <w:r>
        <w:rPr>
          <w:spacing w:val="3"/>
        </w:rPr>
        <w:t> </w:t>
      </w:r>
      <w:r>
        <w:rPr/>
        <w:t>OPCAT</w:t>
      </w:r>
      <w:r>
        <w:rPr>
          <w:spacing w:val="5"/>
        </w:rPr>
        <w:t> </w:t>
      </w:r>
      <w:r>
        <w:rPr>
          <w:spacing w:val="-10"/>
        </w:rPr>
        <w:t>2</w:t>
      </w:r>
    </w:p>
    <w:p>
      <w:pPr>
        <w:pStyle w:val="BodyText"/>
        <w:spacing w:before="20"/>
      </w:pPr>
    </w:p>
    <w:p>
      <w:pPr>
        <w:pStyle w:val="Heading3"/>
        <w:numPr>
          <w:ilvl w:val="1"/>
          <w:numId w:val="1"/>
        </w:numPr>
        <w:tabs>
          <w:tab w:pos="1039" w:val="left" w:leader="none"/>
        </w:tabs>
        <w:spacing w:line="240" w:lineRule="auto" w:before="0" w:after="0"/>
        <w:ind w:left="1039" w:right="0" w:hanging="564"/>
        <w:jc w:val="left"/>
      </w:pPr>
      <w:r>
        <w:rPr/>
        <w:t>OPM</w:t>
      </w:r>
      <w:r>
        <w:rPr>
          <w:spacing w:val="2"/>
        </w:rPr>
        <w:t> </w:t>
      </w:r>
      <w:r>
        <w:rPr/>
        <w:t>Things:</w:t>
      </w:r>
      <w:r>
        <w:rPr>
          <w:spacing w:val="4"/>
        </w:rPr>
        <w:t> </w:t>
      </w:r>
      <w:r>
        <w:rPr/>
        <w:t>Objects</w:t>
      </w:r>
      <w:r>
        <w:rPr>
          <w:spacing w:val="3"/>
        </w:rPr>
        <w:t> </w:t>
      </w:r>
      <w:r>
        <w:rPr/>
        <w:t>and</w:t>
      </w:r>
      <w:r>
        <w:rPr>
          <w:spacing w:val="3"/>
        </w:rPr>
        <w:t> </w:t>
      </w:r>
      <w:r>
        <w:rPr>
          <w:spacing w:val="-2"/>
        </w:rPr>
        <w:t>Processes</w:t>
      </w:r>
    </w:p>
    <w:p>
      <w:pPr>
        <w:pStyle w:val="BodyText"/>
        <w:spacing w:line="256" w:lineRule="auto" w:before="129"/>
        <w:ind w:left="475" w:right="328" w:firstLine="236"/>
        <w:jc w:val="both"/>
      </w:pPr>
      <w:r>
        <w:rPr>
          <w:i/>
        </w:rPr>
        <w:t>Objects </w:t>
      </w:r>
      <w:r>
        <w:rPr/>
        <w:t>are (physical or informatical) things that exist, while </w:t>
      </w:r>
      <w:r>
        <w:rPr>
          <w:i/>
        </w:rPr>
        <w:t>processes </w:t>
      </w:r>
      <w:r>
        <w:rPr/>
        <w:t>are things that transform (create, destroy,</w:t>
      </w:r>
      <w:r>
        <w:rPr>
          <w:spacing w:val="30"/>
        </w:rPr>
        <w:t> </w:t>
      </w:r>
      <w:r>
        <w:rPr/>
        <w:t>or</w:t>
      </w:r>
      <w:r>
        <w:rPr>
          <w:spacing w:val="32"/>
        </w:rPr>
        <w:t> </w:t>
      </w:r>
      <w:r>
        <w:rPr/>
        <w:t>change</w:t>
      </w:r>
      <w:r>
        <w:rPr>
          <w:spacing w:val="30"/>
        </w:rPr>
        <w:t> </w:t>
      </w:r>
      <w:r>
        <w:rPr/>
        <w:t>the</w:t>
      </w:r>
      <w:r>
        <w:rPr>
          <w:spacing w:val="30"/>
        </w:rPr>
        <w:t> </w:t>
      </w:r>
      <w:r>
        <w:rPr/>
        <w:t>state</w:t>
      </w:r>
      <w:r>
        <w:rPr>
          <w:spacing w:val="32"/>
        </w:rPr>
        <w:t> </w:t>
      </w:r>
      <w:r>
        <w:rPr/>
        <w:t>of)</w:t>
      </w:r>
      <w:r>
        <w:rPr>
          <w:spacing w:val="32"/>
        </w:rPr>
        <w:t> </w:t>
      </w:r>
      <w:r>
        <w:rPr/>
        <w:t>objects.</w:t>
      </w:r>
      <w:r>
        <w:rPr>
          <w:spacing w:val="30"/>
        </w:rPr>
        <w:t> </w:t>
      </w:r>
      <w:r>
        <w:rPr/>
        <w:t>Following</w:t>
      </w:r>
      <w:r>
        <w:rPr>
          <w:spacing w:val="30"/>
        </w:rPr>
        <w:t> </w:t>
      </w:r>
      <w:r>
        <w:rPr/>
        <w:t>is</w:t>
      </w:r>
      <w:r>
        <w:rPr>
          <w:spacing w:val="32"/>
        </w:rPr>
        <w:t> </w:t>
      </w:r>
      <w:r>
        <w:rPr/>
        <w:t>a</w:t>
      </w:r>
      <w:r>
        <w:rPr>
          <w:spacing w:val="30"/>
        </w:rPr>
        <w:t> </w:t>
      </w:r>
      <w:r>
        <w:rPr/>
        <w:t>set</w:t>
      </w:r>
      <w:r>
        <w:rPr>
          <w:spacing w:val="30"/>
        </w:rPr>
        <w:t> </w:t>
      </w:r>
      <w:r>
        <w:rPr/>
        <w:t>of</w:t>
      </w:r>
      <w:r>
        <w:rPr>
          <w:spacing w:val="30"/>
        </w:rPr>
        <w:t> </w:t>
      </w:r>
      <w:r>
        <w:rPr/>
        <w:t>basic</w:t>
      </w:r>
      <w:r>
        <w:rPr>
          <w:spacing w:val="32"/>
        </w:rPr>
        <w:t> </w:t>
      </w:r>
      <w:r>
        <w:rPr/>
        <w:t>definitions</w:t>
      </w:r>
      <w:r>
        <w:rPr>
          <w:spacing w:val="30"/>
        </w:rPr>
        <w:t> </w:t>
      </w:r>
      <w:r>
        <w:rPr/>
        <w:t>that</w:t>
      </w:r>
      <w:r>
        <w:rPr>
          <w:spacing w:val="32"/>
        </w:rPr>
        <w:t> </w:t>
      </w:r>
      <w:r>
        <w:rPr/>
        <w:t>build</w:t>
      </w:r>
      <w:r>
        <w:rPr>
          <w:spacing w:val="30"/>
        </w:rPr>
        <w:t> </w:t>
      </w:r>
      <w:r>
        <w:rPr/>
        <w:t>on</w:t>
      </w:r>
      <w:r>
        <w:rPr>
          <w:spacing w:val="30"/>
        </w:rPr>
        <w:t> </w:t>
      </w:r>
      <w:r>
        <w:rPr/>
        <w:t>top</w:t>
      </w:r>
      <w:r>
        <w:rPr>
          <w:spacing w:val="30"/>
        </w:rPr>
        <w:t> </w:t>
      </w:r>
      <w:r>
        <w:rPr/>
        <w:t>of</w:t>
      </w:r>
      <w:r>
        <w:rPr>
          <w:spacing w:val="30"/>
        </w:rPr>
        <w:t> </w:t>
      </w:r>
      <w:r>
        <w:rPr/>
        <w:t>each </w:t>
      </w:r>
      <w:r>
        <w:rPr>
          <w:spacing w:val="-2"/>
        </w:rPr>
        <w:t>other.</w:t>
      </w:r>
    </w:p>
    <w:p>
      <w:pPr>
        <w:pStyle w:val="BodyText"/>
        <w:spacing w:before="1"/>
        <w:rPr>
          <w:sz w:val="7"/>
        </w:rPr>
      </w:pPr>
      <w:r>
        <w:rPr>
          <w:sz w:val="7"/>
        </w:rPr>
        <mc:AlternateContent>
          <mc:Choice Requires="wps">
            <w:drawing>
              <wp:anchor distT="0" distB="0" distL="0" distR="0" allowOverlap="1" layoutInCell="1" locked="0" behindDoc="1" simplePos="0" relativeHeight="487588352">
                <wp:simplePos x="0" y="0"/>
                <wp:positionH relativeFrom="page">
                  <wp:posOffset>2232660</wp:posOffset>
                </wp:positionH>
                <wp:positionV relativeFrom="paragraph">
                  <wp:posOffset>70163</wp:posOffset>
                </wp:positionV>
                <wp:extent cx="4031615" cy="17970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4031615" cy="179705"/>
                        </a:xfrm>
                        <a:prstGeom prst="rect">
                          <a:avLst/>
                        </a:prstGeom>
                        <a:solidFill>
                          <a:srgbClr val="F2F2F2"/>
                        </a:solidFill>
                        <a:ln w="5333">
                          <a:solidFill>
                            <a:srgbClr val="000000"/>
                          </a:solidFill>
                          <a:prstDash val="solid"/>
                        </a:ln>
                      </wps:spPr>
                      <wps:txbx>
                        <w:txbxContent>
                          <w:p>
                            <w:pPr>
                              <w:spacing w:before="31"/>
                              <w:ind w:left="107" w:right="0" w:firstLine="0"/>
                              <w:jc w:val="left"/>
                              <w:rPr>
                                <w:i/>
                                <w:color w:val="000000"/>
                                <w:sz w:val="19"/>
                              </w:rPr>
                            </w:pPr>
                            <w:r>
                              <w:rPr>
                                <w:i/>
                                <w:color w:val="000000"/>
                                <w:sz w:val="19"/>
                              </w:rPr>
                              <w:t>An</w:t>
                            </w:r>
                            <w:r>
                              <w:rPr>
                                <w:i/>
                                <w:color w:val="000000"/>
                                <w:spacing w:val="3"/>
                                <w:sz w:val="19"/>
                              </w:rPr>
                              <w:t> </w:t>
                            </w:r>
                            <w:r>
                              <w:rPr>
                                <w:b/>
                                <w:i/>
                                <w:color w:val="000000"/>
                                <w:sz w:val="19"/>
                              </w:rPr>
                              <w:t>object</w:t>
                            </w:r>
                            <w:r>
                              <w:rPr>
                                <w:b/>
                                <w:i/>
                                <w:color w:val="000000"/>
                                <w:spacing w:val="4"/>
                                <w:sz w:val="19"/>
                              </w:rPr>
                              <w:t> </w:t>
                            </w:r>
                            <w:r>
                              <w:rPr>
                                <w:i/>
                                <w:color w:val="000000"/>
                                <w:sz w:val="19"/>
                              </w:rPr>
                              <w:t>is</w:t>
                            </w:r>
                            <w:r>
                              <w:rPr>
                                <w:i/>
                                <w:color w:val="000000"/>
                                <w:spacing w:val="4"/>
                                <w:sz w:val="19"/>
                              </w:rPr>
                              <w:t> </w:t>
                            </w:r>
                            <w:r>
                              <w:rPr>
                                <w:i/>
                                <w:color w:val="000000"/>
                                <w:sz w:val="19"/>
                              </w:rPr>
                              <w:t>a</w:t>
                            </w:r>
                            <w:r>
                              <w:rPr>
                                <w:i/>
                                <w:color w:val="000000"/>
                                <w:spacing w:val="3"/>
                                <w:sz w:val="19"/>
                              </w:rPr>
                              <w:t> </w:t>
                            </w:r>
                            <w:r>
                              <w:rPr>
                                <w:i/>
                                <w:color w:val="000000"/>
                                <w:sz w:val="19"/>
                              </w:rPr>
                              <w:t>thing</w:t>
                            </w:r>
                            <w:r>
                              <w:rPr>
                                <w:i/>
                                <w:color w:val="000000"/>
                                <w:spacing w:val="4"/>
                                <w:sz w:val="19"/>
                              </w:rPr>
                              <w:t> </w:t>
                            </w:r>
                            <w:r>
                              <w:rPr>
                                <w:i/>
                                <w:color w:val="000000"/>
                                <w:sz w:val="19"/>
                              </w:rPr>
                              <w:t>that</w:t>
                            </w:r>
                            <w:r>
                              <w:rPr>
                                <w:i/>
                                <w:color w:val="000000"/>
                                <w:spacing w:val="4"/>
                                <w:sz w:val="19"/>
                              </w:rPr>
                              <w:t> </w:t>
                            </w:r>
                            <w:r>
                              <w:rPr>
                                <w:i/>
                                <w:color w:val="000000"/>
                                <w:spacing w:val="-2"/>
                                <w:sz w:val="19"/>
                              </w:rPr>
                              <w:t>exists.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5.800003pt;margin-top:5.524658pt;width:317.45pt;height:14.15pt;mso-position-horizontal-relative:page;mso-position-vertical-relative:paragraph;z-index:-15728128;mso-wrap-distance-left:0;mso-wrap-distance-right:0" type="#_x0000_t202" id="docshape1" filled="true" fillcolor="#f2f2f2" stroked="true" strokeweight=".41998pt" strokecolor="#000000">
                <v:textbox inset="0,0,0,0">
                  <w:txbxContent>
                    <w:p>
                      <w:pPr>
                        <w:spacing w:before="31"/>
                        <w:ind w:left="107" w:right="0" w:firstLine="0"/>
                        <w:jc w:val="left"/>
                        <w:rPr>
                          <w:i/>
                          <w:color w:val="000000"/>
                          <w:sz w:val="19"/>
                        </w:rPr>
                      </w:pPr>
                      <w:r>
                        <w:rPr>
                          <w:i/>
                          <w:color w:val="000000"/>
                          <w:sz w:val="19"/>
                        </w:rPr>
                        <w:t>An</w:t>
                      </w:r>
                      <w:r>
                        <w:rPr>
                          <w:i/>
                          <w:color w:val="000000"/>
                          <w:spacing w:val="3"/>
                          <w:sz w:val="19"/>
                        </w:rPr>
                        <w:t> </w:t>
                      </w:r>
                      <w:r>
                        <w:rPr>
                          <w:b/>
                          <w:i/>
                          <w:color w:val="000000"/>
                          <w:sz w:val="19"/>
                        </w:rPr>
                        <w:t>object</w:t>
                      </w:r>
                      <w:r>
                        <w:rPr>
                          <w:b/>
                          <w:i/>
                          <w:color w:val="000000"/>
                          <w:spacing w:val="4"/>
                          <w:sz w:val="19"/>
                        </w:rPr>
                        <w:t> </w:t>
                      </w:r>
                      <w:r>
                        <w:rPr>
                          <w:i/>
                          <w:color w:val="000000"/>
                          <w:sz w:val="19"/>
                        </w:rPr>
                        <w:t>is</w:t>
                      </w:r>
                      <w:r>
                        <w:rPr>
                          <w:i/>
                          <w:color w:val="000000"/>
                          <w:spacing w:val="4"/>
                          <w:sz w:val="19"/>
                        </w:rPr>
                        <w:t> </w:t>
                      </w:r>
                      <w:r>
                        <w:rPr>
                          <w:i/>
                          <w:color w:val="000000"/>
                          <w:sz w:val="19"/>
                        </w:rPr>
                        <w:t>a</w:t>
                      </w:r>
                      <w:r>
                        <w:rPr>
                          <w:i/>
                          <w:color w:val="000000"/>
                          <w:spacing w:val="3"/>
                          <w:sz w:val="19"/>
                        </w:rPr>
                        <w:t> </w:t>
                      </w:r>
                      <w:r>
                        <w:rPr>
                          <w:i/>
                          <w:color w:val="000000"/>
                          <w:sz w:val="19"/>
                        </w:rPr>
                        <w:t>thing</w:t>
                      </w:r>
                      <w:r>
                        <w:rPr>
                          <w:i/>
                          <w:color w:val="000000"/>
                          <w:spacing w:val="4"/>
                          <w:sz w:val="19"/>
                        </w:rPr>
                        <w:t> </w:t>
                      </w:r>
                      <w:r>
                        <w:rPr>
                          <w:i/>
                          <w:color w:val="000000"/>
                          <w:sz w:val="19"/>
                        </w:rPr>
                        <w:t>that</w:t>
                      </w:r>
                      <w:r>
                        <w:rPr>
                          <w:i/>
                          <w:color w:val="000000"/>
                          <w:spacing w:val="4"/>
                          <w:sz w:val="19"/>
                        </w:rPr>
                        <w:t> </w:t>
                      </w:r>
                      <w:r>
                        <w:rPr>
                          <w:i/>
                          <w:color w:val="000000"/>
                          <w:spacing w:val="-2"/>
                          <w:sz w:val="19"/>
                        </w:rPr>
                        <w:t>exists.</w:t>
                      </w:r>
                    </w:p>
                  </w:txbxContent>
                </v:textbox>
                <v:fill type="solid"/>
                <v:stroke dashstyle="solid"/>
                <w10:wrap type="topAndBottom"/>
              </v:shape>
            </w:pict>
          </mc:Fallback>
        </mc:AlternateContent>
      </w:r>
    </w:p>
    <w:p>
      <w:pPr>
        <w:pStyle w:val="BodyText"/>
        <w:spacing w:after="0"/>
        <w:rPr>
          <w:sz w:val="7"/>
        </w:rPr>
        <w:sectPr>
          <w:pgSz w:w="11900" w:h="16840"/>
          <w:pgMar w:top="1940" w:bottom="280" w:left="1275" w:right="1417"/>
        </w:sectPr>
      </w:pPr>
    </w:p>
    <w:p>
      <w:pPr>
        <w:pStyle w:val="BodyText"/>
        <w:spacing w:before="184"/>
        <w:ind w:left="712"/>
      </w:pPr>
      <w:r>
        <w:rPr/>
        <w:t>Objects</w:t>
      </w:r>
      <w:r>
        <w:rPr>
          <w:spacing w:val="5"/>
        </w:rPr>
        <w:t> </w:t>
      </w:r>
      <w:r>
        <w:rPr/>
        <w:t>are</w:t>
      </w:r>
      <w:r>
        <w:rPr>
          <w:spacing w:val="5"/>
        </w:rPr>
        <w:t> </w:t>
      </w:r>
      <w:r>
        <w:rPr/>
        <w:t>the</w:t>
      </w:r>
      <w:r>
        <w:rPr>
          <w:spacing w:val="5"/>
        </w:rPr>
        <w:t> </w:t>
      </w:r>
      <w:r>
        <w:rPr/>
        <w:t>things</w:t>
      </w:r>
      <w:r>
        <w:rPr>
          <w:spacing w:val="6"/>
        </w:rPr>
        <w:t> </w:t>
      </w:r>
      <w:r>
        <w:rPr/>
        <w:t>that</w:t>
      </w:r>
      <w:r>
        <w:rPr>
          <w:spacing w:val="4"/>
        </w:rPr>
        <w:t> </w:t>
      </w:r>
      <w:r>
        <w:rPr/>
        <w:t>are</w:t>
      </w:r>
      <w:r>
        <w:rPr>
          <w:spacing w:val="5"/>
        </w:rPr>
        <w:t> </w:t>
      </w:r>
      <w:r>
        <w:rPr/>
        <w:t>being</w:t>
      </w:r>
      <w:r>
        <w:rPr>
          <w:spacing w:val="4"/>
        </w:rPr>
        <w:t> </w:t>
      </w:r>
      <w:r>
        <w:rPr/>
        <w:t>transformed</w:t>
      </w:r>
      <w:r>
        <w:rPr>
          <w:spacing w:val="6"/>
        </w:rPr>
        <w:t> </w:t>
      </w:r>
      <w:r>
        <w:rPr/>
        <w:t>in</w:t>
      </w:r>
      <w:r>
        <w:rPr>
          <w:spacing w:val="4"/>
        </w:rPr>
        <w:t> </w:t>
      </w:r>
      <w:r>
        <w:rPr/>
        <w:t>the</w:t>
      </w:r>
      <w:r>
        <w:rPr>
          <w:spacing w:val="4"/>
        </w:rPr>
        <w:t> </w:t>
      </w:r>
      <w:r>
        <w:rPr>
          <w:spacing w:val="-2"/>
        </w:rPr>
        <w:t>system.</w:t>
      </w:r>
    </w:p>
    <w:p>
      <w:pPr>
        <w:pStyle w:val="BodyText"/>
        <w:spacing w:before="6"/>
        <w:rPr>
          <w:sz w:val="8"/>
        </w:rPr>
      </w:pPr>
      <w:r>
        <w:rPr>
          <w:sz w:val="8"/>
        </w:rPr>
        <mc:AlternateContent>
          <mc:Choice Requires="wps">
            <w:drawing>
              <wp:anchor distT="0" distB="0" distL="0" distR="0" allowOverlap="1" layoutInCell="1" locked="0" behindDoc="1" simplePos="0" relativeHeight="487588864">
                <wp:simplePos x="0" y="0"/>
                <wp:positionH relativeFrom="page">
                  <wp:posOffset>2232660</wp:posOffset>
                </wp:positionH>
                <wp:positionV relativeFrom="paragraph">
                  <wp:posOffset>80720</wp:posOffset>
                </wp:positionV>
                <wp:extent cx="4031615" cy="32766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4031615" cy="327660"/>
                        </a:xfrm>
                        <a:prstGeom prst="rect">
                          <a:avLst/>
                        </a:prstGeom>
                        <a:solidFill>
                          <a:srgbClr val="F2F2F2"/>
                        </a:solidFill>
                        <a:ln w="5333">
                          <a:solidFill>
                            <a:srgbClr val="000000"/>
                          </a:solidFill>
                          <a:prstDash val="solid"/>
                        </a:ln>
                      </wps:spPr>
                      <wps:txbx>
                        <w:txbxContent>
                          <w:p>
                            <w:pPr>
                              <w:spacing w:line="256" w:lineRule="auto" w:before="29"/>
                              <w:ind w:left="112" w:right="0" w:hanging="5"/>
                              <w:jc w:val="left"/>
                              <w:rPr>
                                <w:i/>
                                <w:color w:val="000000"/>
                                <w:sz w:val="19"/>
                              </w:rPr>
                            </w:pPr>
                            <w:r>
                              <w:rPr>
                                <w:b/>
                                <w:i/>
                                <w:color w:val="000000"/>
                                <w:sz w:val="19"/>
                              </w:rPr>
                              <w:t>Transformation </w:t>
                            </w:r>
                            <w:r>
                              <w:rPr>
                                <w:i/>
                                <w:color w:val="000000"/>
                                <w:sz w:val="19"/>
                              </w:rPr>
                              <w:t>is generation (creation) or consumption (destruction) of an object, or a change of its state.</w:t>
                            </w:r>
                          </w:p>
                        </w:txbxContent>
                      </wps:txbx>
                      <wps:bodyPr wrap="square" lIns="0" tIns="0" rIns="0" bIns="0" rtlCol="0">
                        <a:noAutofit/>
                      </wps:bodyPr>
                    </wps:wsp>
                  </a:graphicData>
                </a:graphic>
              </wp:anchor>
            </w:drawing>
          </mc:Choice>
          <mc:Fallback>
            <w:pict>
              <v:shape style="position:absolute;margin-left:175.800003pt;margin-top:6.355908pt;width:317.45pt;height:25.8pt;mso-position-horizontal-relative:page;mso-position-vertical-relative:paragraph;z-index:-15727616;mso-wrap-distance-left:0;mso-wrap-distance-right:0" type="#_x0000_t202" id="docshape2" filled="true" fillcolor="#f2f2f2" stroked="true" strokeweight=".41998pt" strokecolor="#000000">
                <v:textbox inset="0,0,0,0">
                  <w:txbxContent>
                    <w:p>
                      <w:pPr>
                        <w:spacing w:line="256" w:lineRule="auto" w:before="29"/>
                        <w:ind w:left="112" w:right="0" w:hanging="5"/>
                        <w:jc w:val="left"/>
                        <w:rPr>
                          <w:i/>
                          <w:color w:val="000000"/>
                          <w:sz w:val="19"/>
                        </w:rPr>
                      </w:pPr>
                      <w:r>
                        <w:rPr>
                          <w:b/>
                          <w:i/>
                          <w:color w:val="000000"/>
                          <w:sz w:val="19"/>
                        </w:rPr>
                        <w:t>Transformation </w:t>
                      </w:r>
                      <w:r>
                        <w:rPr>
                          <w:i/>
                          <w:color w:val="000000"/>
                          <w:sz w:val="19"/>
                        </w:rPr>
                        <w:t>is generation (creation) or consumption (destruction) of an object, or a change of its state.</w:t>
                      </w:r>
                    </w:p>
                  </w:txbxContent>
                </v:textbox>
                <v:fill type="solid"/>
                <v:stroke dashstyle="solid"/>
                <w10:wrap type="topAndBottom"/>
              </v:shape>
            </w:pict>
          </mc:Fallback>
        </mc:AlternateContent>
      </w:r>
    </w:p>
    <w:p>
      <w:pPr>
        <w:pStyle w:val="BodyText"/>
        <w:spacing w:before="130"/>
        <w:ind w:left="712"/>
      </w:pPr>
      <w:r>
        <w:rPr/>
        <w:t>Processes</w:t>
      </w:r>
      <w:r>
        <w:rPr>
          <w:spacing w:val="5"/>
        </w:rPr>
        <w:t> </w:t>
      </w:r>
      <w:r>
        <w:rPr/>
        <w:t>are</w:t>
      </w:r>
      <w:r>
        <w:rPr>
          <w:spacing w:val="4"/>
        </w:rPr>
        <w:t> </w:t>
      </w:r>
      <w:r>
        <w:rPr/>
        <w:t>the</w:t>
      </w:r>
      <w:r>
        <w:rPr>
          <w:spacing w:val="6"/>
        </w:rPr>
        <w:t> </w:t>
      </w:r>
      <w:r>
        <w:rPr/>
        <w:t>things</w:t>
      </w:r>
      <w:r>
        <w:rPr>
          <w:spacing w:val="5"/>
        </w:rPr>
        <w:t> </w:t>
      </w:r>
      <w:r>
        <w:rPr/>
        <w:t>that</w:t>
      </w:r>
      <w:r>
        <w:rPr>
          <w:spacing w:val="5"/>
        </w:rPr>
        <w:t> </w:t>
      </w:r>
      <w:r>
        <w:rPr/>
        <w:t>transform</w:t>
      </w:r>
      <w:r>
        <w:rPr>
          <w:spacing w:val="2"/>
        </w:rPr>
        <w:t> </w:t>
      </w:r>
      <w:r>
        <w:rPr/>
        <w:t>objects</w:t>
      </w:r>
      <w:r>
        <w:rPr>
          <w:spacing w:val="6"/>
        </w:rPr>
        <w:t> </w:t>
      </w:r>
      <w:r>
        <w:rPr/>
        <w:t>in</w:t>
      </w:r>
      <w:r>
        <w:rPr>
          <w:spacing w:val="5"/>
        </w:rPr>
        <w:t> </w:t>
      </w:r>
      <w:r>
        <w:rPr/>
        <w:t>the</w:t>
      </w:r>
      <w:r>
        <w:rPr>
          <w:spacing w:val="6"/>
        </w:rPr>
        <w:t> </w:t>
      </w:r>
      <w:r>
        <w:rPr>
          <w:spacing w:val="-2"/>
        </w:rPr>
        <w:t>system.</w:t>
      </w:r>
    </w:p>
    <w:p>
      <w:pPr>
        <w:pStyle w:val="BodyText"/>
        <w:spacing w:before="6"/>
        <w:rPr>
          <w:sz w:val="8"/>
        </w:rPr>
      </w:pPr>
      <w:r>
        <w:rPr>
          <w:sz w:val="8"/>
        </w:rPr>
        <mc:AlternateContent>
          <mc:Choice Requires="wps">
            <w:drawing>
              <wp:anchor distT="0" distB="0" distL="0" distR="0" allowOverlap="1" layoutInCell="1" locked="0" behindDoc="1" simplePos="0" relativeHeight="487589376">
                <wp:simplePos x="0" y="0"/>
                <wp:positionH relativeFrom="page">
                  <wp:posOffset>2232660</wp:posOffset>
                </wp:positionH>
                <wp:positionV relativeFrom="paragraph">
                  <wp:posOffset>80847</wp:posOffset>
                </wp:positionV>
                <wp:extent cx="4031615" cy="18034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4031615" cy="180340"/>
                        </a:xfrm>
                        <a:prstGeom prst="rect">
                          <a:avLst/>
                        </a:prstGeom>
                        <a:solidFill>
                          <a:srgbClr val="F2F2F2"/>
                        </a:solidFill>
                        <a:ln w="5333">
                          <a:solidFill>
                            <a:srgbClr val="000000"/>
                          </a:solidFill>
                          <a:prstDash val="solid"/>
                        </a:ln>
                      </wps:spPr>
                      <wps:txbx>
                        <w:txbxContent>
                          <w:p>
                            <w:pPr>
                              <w:spacing w:before="31"/>
                              <w:ind w:left="107" w:right="0" w:firstLine="0"/>
                              <w:jc w:val="left"/>
                              <w:rPr>
                                <w:i/>
                                <w:color w:val="000000"/>
                                <w:sz w:val="19"/>
                              </w:rPr>
                            </w:pPr>
                            <w:r>
                              <w:rPr>
                                <w:i/>
                                <w:color w:val="000000"/>
                                <w:sz w:val="19"/>
                              </w:rPr>
                              <w:t>A</w:t>
                            </w:r>
                            <w:r>
                              <w:rPr>
                                <w:i/>
                                <w:color w:val="000000"/>
                                <w:spacing w:val="4"/>
                                <w:sz w:val="19"/>
                              </w:rPr>
                              <w:t> </w:t>
                            </w:r>
                            <w:r>
                              <w:rPr>
                                <w:b/>
                                <w:i/>
                                <w:color w:val="000000"/>
                                <w:sz w:val="19"/>
                              </w:rPr>
                              <w:t>process</w:t>
                            </w:r>
                            <w:r>
                              <w:rPr>
                                <w:b/>
                                <w:i/>
                                <w:color w:val="000000"/>
                                <w:spacing w:val="4"/>
                                <w:sz w:val="19"/>
                              </w:rPr>
                              <w:t> </w:t>
                            </w:r>
                            <w:r>
                              <w:rPr>
                                <w:i/>
                                <w:color w:val="000000"/>
                                <w:sz w:val="19"/>
                              </w:rPr>
                              <w:t>is</w:t>
                            </w:r>
                            <w:r>
                              <w:rPr>
                                <w:i/>
                                <w:color w:val="000000"/>
                                <w:spacing w:val="5"/>
                                <w:sz w:val="19"/>
                              </w:rPr>
                              <w:t> </w:t>
                            </w:r>
                            <w:r>
                              <w:rPr>
                                <w:i/>
                                <w:color w:val="000000"/>
                                <w:sz w:val="19"/>
                              </w:rPr>
                              <w:t>a</w:t>
                            </w:r>
                            <w:r>
                              <w:rPr>
                                <w:i/>
                                <w:color w:val="000000"/>
                                <w:spacing w:val="4"/>
                                <w:sz w:val="19"/>
                              </w:rPr>
                              <w:t> </w:t>
                            </w:r>
                            <w:r>
                              <w:rPr>
                                <w:i/>
                                <w:color w:val="000000"/>
                                <w:sz w:val="19"/>
                              </w:rPr>
                              <w:t>thing</w:t>
                            </w:r>
                            <w:r>
                              <w:rPr>
                                <w:i/>
                                <w:color w:val="000000"/>
                                <w:spacing w:val="4"/>
                                <w:sz w:val="19"/>
                              </w:rPr>
                              <w:t> </w:t>
                            </w:r>
                            <w:r>
                              <w:rPr>
                                <w:i/>
                                <w:color w:val="000000"/>
                                <w:sz w:val="19"/>
                              </w:rPr>
                              <w:t>that</w:t>
                            </w:r>
                            <w:r>
                              <w:rPr>
                                <w:i/>
                                <w:color w:val="000000"/>
                                <w:spacing w:val="4"/>
                                <w:sz w:val="19"/>
                              </w:rPr>
                              <w:t> </w:t>
                            </w:r>
                            <w:r>
                              <w:rPr>
                                <w:i/>
                                <w:color w:val="000000"/>
                                <w:sz w:val="19"/>
                              </w:rPr>
                              <w:t>represents</w:t>
                            </w:r>
                            <w:r>
                              <w:rPr>
                                <w:i/>
                                <w:color w:val="000000"/>
                                <w:spacing w:val="5"/>
                                <w:sz w:val="19"/>
                              </w:rPr>
                              <w:t> </w:t>
                            </w:r>
                            <w:r>
                              <w:rPr>
                                <w:i/>
                                <w:color w:val="000000"/>
                                <w:sz w:val="19"/>
                              </w:rPr>
                              <w:t>a</w:t>
                            </w:r>
                            <w:r>
                              <w:rPr>
                                <w:i/>
                                <w:color w:val="000000"/>
                                <w:spacing w:val="3"/>
                                <w:sz w:val="19"/>
                              </w:rPr>
                              <w:t> </w:t>
                            </w:r>
                            <w:r>
                              <w:rPr>
                                <w:i/>
                                <w:color w:val="000000"/>
                                <w:sz w:val="19"/>
                              </w:rPr>
                              <w:t>pattern</w:t>
                            </w:r>
                            <w:r>
                              <w:rPr>
                                <w:i/>
                                <w:color w:val="000000"/>
                                <w:spacing w:val="6"/>
                                <w:sz w:val="19"/>
                              </w:rPr>
                              <w:t> </w:t>
                            </w:r>
                            <w:r>
                              <w:rPr>
                                <w:i/>
                                <w:color w:val="000000"/>
                                <w:sz w:val="19"/>
                              </w:rPr>
                              <w:t>of</w:t>
                            </w:r>
                            <w:r>
                              <w:rPr>
                                <w:i/>
                                <w:color w:val="000000"/>
                                <w:spacing w:val="3"/>
                                <w:sz w:val="19"/>
                              </w:rPr>
                              <w:t> </w:t>
                            </w:r>
                            <w:r>
                              <w:rPr>
                                <w:i/>
                                <w:color w:val="000000"/>
                                <w:sz w:val="19"/>
                              </w:rPr>
                              <w:t>object</w:t>
                            </w:r>
                            <w:r>
                              <w:rPr>
                                <w:i/>
                                <w:color w:val="000000"/>
                                <w:spacing w:val="5"/>
                                <w:sz w:val="19"/>
                              </w:rPr>
                              <w:t> </w:t>
                            </w:r>
                            <w:r>
                              <w:rPr>
                                <w:i/>
                                <w:color w:val="000000"/>
                                <w:spacing w:val="-2"/>
                                <w:sz w:val="19"/>
                              </w:rPr>
                              <w:t>transformation.</w:t>
                            </w:r>
                          </w:p>
                        </w:txbxContent>
                      </wps:txbx>
                      <wps:bodyPr wrap="square" lIns="0" tIns="0" rIns="0" bIns="0" rtlCol="0">
                        <a:noAutofit/>
                      </wps:bodyPr>
                    </wps:wsp>
                  </a:graphicData>
                </a:graphic>
              </wp:anchor>
            </w:drawing>
          </mc:Choice>
          <mc:Fallback>
            <w:pict>
              <v:shape style="position:absolute;margin-left:175.800003pt;margin-top:6.365958pt;width:317.45pt;height:14.2pt;mso-position-horizontal-relative:page;mso-position-vertical-relative:paragraph;z-index:-15727104;mso-wrap-distance-left:0;mso-wrap-distance-right:0" type="#_x0000_t202" id="docshape3" filled="true" fillcolor="#f2f2f2" stroked="true" strokeweight=".41998pt" strokecolor="#000000">
                <v:textbox inset="0,0,0,0">
                  <w:txbxContent>
                    <w:p>
                      <w:pPr>
                        <w:spacing w:before="31"/>
                        <w:ind w:left="107" w:right="0" w:firstLine="0"/>
                        <w:jc w:val="left"/>
                        <w:rPr>
                          <w:i/>
                          <w:color w:val="000000"/>
                          <w:sz w:val="19"/>
                        </w:rPr>
                      </w:pPr>
                      <w:r>
                        <w:rPr>
                          <w:i/>
                          <w:color w:val="000000"/>
                          <w:sz w:val="19"/>
                        </w:rPr>
                        <w:t>A</w:t>
                      </w:r>
                      <w:r>
                        <w:rPr>
                          <w:i/>
                          <w:color w:val="000000"/>
                          <w:spacing w:val="4"/>
                          <w:sz w:val="19"/>
                        </w:rPr>
                        <w:t> </w:t>
                      </w:r>
                      <w:r>
                        <w:rPr>
                          <w:b/>
                          <w:i/>
                          <w:color w:val="000000"/>
                          <w:sz w:val="19"/>
                        </w:rPr>
                        <w:t>process</w:t>
                      </w:r>
                      <w:r>
                        <w:rPr>
                          <w:b/>
                          <w:i/>
                          <w:color w:val="000000"/>
                          <w:spacing w:val="4"/>
                          <w:sz w:val="19"/>
                        </w:rPr>
                        <w:t> </w:t>
                      </w:r>
                      <w:r>
                        <w:rPr>
                          <w:i/>
                          <w:color w:val="000000"/>
                          <w:sz w:val="19"/>
                        </w:rPr>
                        <w:t>is</w:t>
                      </w:r>
                      <w:r>
                        <w:rPr>
                          <w:i/>
                          <w:color w:val="000000"/>
                          <w:spacing w:val="5"/>
                          <w:sz w:val="19"/>
                        </w:rPr>
                        <w:t> </w:t>
                      </w:r>
                      <w:r>
                        <w:rPr>
                          <w:i/>
                          <w:color w:val="000000"/>
                          <w:sz w:val="19"/>
                        </w:rPr>
                        <w:t>a</w:t>
                      </w:r>
                      <w:r>
                        <w:rPr>
                          <w:i/>
                          <w:color w:val="000000"/>
                          <w:spacing w:val="4"/>
                          <w:sz w:val="19"/>
                        </w:rPr>
                        <w:t> </w:t>
                      </w:r>
                      <w:r>
                        <w:rPr>
                          <w:i/>
                          <w:color w:val="000000"/>
                          <w:sz w:val="19"/>
                        </w:rPr>
                        <w:t>thing</w:t>
                      </w:r>
                      <w:r>
                        <w:rPr>
                          <w:i/>
                          <w:color w:val="000000"/>
                          <w:spacing w:val="4"/>
                          <w:sz w:val="19"/>
                        </w:rPr>
                        <w:t> </w:t>
                      </w:r>
                      <w:r>
                        <w:rPr>
                          <w:i/>
                          <w:color w:val="000000"/>
                          <w:sz w:val="19"/>
                        </w:rPr>
                        <w:t>that</w:t>
                      </w:r>
                      <w:r>
                        <w:rPr>
                          <w:i/>
                          <w:color w:val="000000"/>
                          <w:spacing w:val="4"/>
                          <w:sz w:val="19"/>
                        </w:rPr>
                        <w:t> </w:t>
                      </w:r>
                      <w:r>
                        <w:rPr>
                          <w:i/>
                          <w:color w:val="000000"/>
                          <w:sz w:val="19"/>
                        </w:rPr>
                        <w:t>represents</w:t>
                      </w:r>
                      <w:r>
                        <w:rPr>
                          <w:i/>
                          <w:color w:val="000000"/>
                          <w:spacing w:val="5"/>
                          <w:sz w:val="19"/>
                        </w:rPr>
                        <w:t> </w:t>
                      </w:r>
                      <w:r>
                        <w:rPr>
                          <w:i/>
                          <w:color w:val="000000"/>
                          <w:sz w:val="19"/>
                        </w:rPr>
                        <w:t>a</w:t>
                      </w:r>
                      <w:r>
                        <w:rPr>
                          <w:i/>
                          <w:color w:val="000000"/>
                          <w:spacing w:val="3"/>
                          <w:sz w:val="19"/>
                        </w:rPr>
                        <w:t> </w:t>
                      </w:r>
                      <w:r>
                        <w:rPr>
                          <w:i/>
                          <w:color w:val="000000"/>
                          <w:sz w:val="19"/>
                        </w:rPr>
                        <w:t>pattern</w:t>
                      </w:r>
                      <w:r>
                        <w:rPr>
                          <w:i/>
                          <w:color w:val="000000"/>
                          <w:spacing w:val="6"/>
                          <w:sz w:val="19"/>
                        </w:rPr>
                        <w:t> </w:t>
                      </w:r>
                      <w:r>
                        <w:rPr>
                          <w:i/>
                          <w:color w:val="000000"/>
                          <w:sz w:val="19"/>
                        </w:rPr>
                        <w:t>of</w:t>
                      </w:r>
                      <w:r>
                        <w:rPr>
                          <w:i/>
                          <w:color w:val="000000"/>
                          <w:spacing w:val="3"/>
                          <w:sz w:val="19"/>
                        </w:rPr>
                        <w:t> </w:t>
                      </w:r>
                      <w:r>
                        <w:rPr>
                          <w:i/>
                          <w:color w:val="000000"/>
                          <w:sz w:val="19"/>
                        </w:rPr>
                        <w:t>object</w:t>
                      </w:r>
                      <w:r>
                        <w:rPr>
                          <w:i/>
                          <w:color w:val="000000"/>
                          <w:spacing w:val="5"/>
                          <w:sz w:val="19"/>
                        </w:rPr>
                        <w:t> </w:t>
                      </w:r>
                      <w:r>
                        <w:rPr>
                          <w:i/>
                          <w:color w:val="000000"/>
                          <w:spacing w:val="-2"/>
                          <w:sz w:val="19"/>
                        </w:rPr>
                        <w:t>transformation.</w:t>
                      </w:r>
                    </w:p>
                  </w:txbxContent>
                </v:textbox>
                <v:fill type="solid"/>
                <v:stroke dashstyle="solid"/>
                <w10:wrap type="topAndBottom"/>
              </v:shape>
            </w:pict>
          </mc:Fallback>
        </mc:AlternateContent>
      </w:r>
    </w:p>
    <w:p>
      <w:pPr>
        <w:pStyle w:val="BodyText"/>
        <w:spacing w:before="79"/>
        <w:rPr>
          <w:sz w:val="15"/>
        </w:rPr>
      </w:pPr>
    </w:p>
    <w:p>
      <w:pPr>
        <w:spacing w:before="0"/>
        <w:ind w:left="2130" w:right="0" w:firstLine="0"/>
        <w:jc w:val="left"/>
        <w:rPr>
          <w:rFonts w:ascii="Arial MT"/>
          <w:sz w:val="15"/>
        </w:rPr>
      </w:pPr>
      <w:r>
        <w:rPr>
          <w:rFonts w:ascii="Arial MT"/>
          <w:w w:val="105"/>
          <w:sz w:val="15"/>
        </w:rPr>
        <w:t>Table</w:t>
      </w:r>
      <w:r>
        <w:rPr>
          <w:rFonts w:ascii="Arial MT"/>
          <w:spacing w:val="-7"/>
          <w:w w:val="105"/>
          <w:sz w:val="15"/>
        </w:rPr>
        <w:t> </w:t>
      </w:r>
      <w:r>
        <w:rPr>
          <w:rFonts w:ascii="Arial MT"/>
          <w:w w:val="105"/>
          <w:sz w:val="15"/>
        </w:rPr>
        <w:t>1.</w:t>
      </w:r>
      <w:r>
        <w:rPr>
          <w:rFonts w:ascii="Arial MT"/>
          <w:spacing w:val="30"/>
          <w:w w:val="105"/>
          <w:sz w:val="15"/>
        </w:rPr>
        <w:t> </w:t>
      </w:r>
      <w:r>
        <w:rPr>
          <w:rFonts w:ascii="Arial MT"/>
          <w:w w:val="105"/>
          <w:sz w:val="15"/>
        </w:rPr>
        <w:t>Things</w:t>
      </w:r>
      <w:r>
        <w:rPr>
          <w:rFonts w:ascii="Arial MT"/>
          <w:spacing w:val="-6"/>
          <w:w w:val="105"/>
          <w:sz w:val="15"/>
        </w:rPr>
        <w:t> </w:t>
      </w:r>
      <w:r>
        <w:rPr>
          <w:rFonts w:ascii="Arial MT"/>
          <w:w w:val="105"/>
          <w:sz w:val="15"/>
        </w:rPr>
        <w:t>of</w:t>
      </w:r>
      <w:r>
        <w:rPr>
          <w:rFonts w:ascii="Arial MT"/>
          <w:spacing w:val="-6"/>
          <w:w w:val="105"/>
          <w:sz w:val="15"/>
        </w:rPr>
        <w:t> </w:t>
      </w:r>
      <w:r>
        <w:rPr>
          <w:rFonts w:ascii="Arial MT"/>
          <w:w w:val="105"/>
          <w:sz w:val="15"/>
        </w:rPr>
        <w:t>the</w:t>
      </w:r>
      <w:r>
        <w:rPr>
          <w:rFonts w:ascii="Arial MT"/>
          <w:spacing w:val="-7"/>
          <w:w w:val="105"/>
          <w:sz w:val="15"/>
        </w:rPr>
        <w:t> </w:t>
      </w:r>
      <w:r>
        <w:rPr>
          <w:rFonts w:ascii="Arial MT"/>
          <w:w w:val="105"/>
          <w:sz w:val="15"/>
        </w:rPr>
        <w:t>OPM</w:t>
      </w:r>
      <w:r>
        <w:rPr>
          <w:rFonts w:ascii="Arial MT"/>
          <w:spacing w:val="-7"/>
          <w:w w:val="105"/>
          <w:sz w:val="15"/>
        </w:rPr>
        <w:t> </w:t>
      </w:r>
      <w:r>
        <w:rPr>
          <w:rFonts w:ascii="Arial MT"/>
          <w:w w:val="105"/>
          <w:sz w:val="15"/>
        </w:rPr>
        <w:t>ontology</w:t>
      </w:r>
      <w:r>
        <w:rPr>
          <w:rFonts w:ascii="Arial MT"/>
          <w:spacing w:val="-9"/>
          <w:w w:val="105"/>
          <w:sz w:val="15"/>
        </w:rPr>
        <w:t> </w:t>
      </w:r>
      <w:r>
        <w:rPr>
          <w:rFonts w:ascii="Arial MT"/>
          <w:w w:val="105"/>
          <w:sz w:val="15"/>
        </w:rPr>
        <w:t>and</w:t>
      </w:r>
      <w:r>
        <w:rPr>
          <w:rFonts w:ascii="Arial MT"/>
          <w:spacing w:val="-5"/>
          <w:w w:val="105"/>
          <w:sz w:val="15"/>
        </w:rPr>
        <w:t> </w:t>
      </w:r>
      <w:r>
        <w:rPr>
          <w:rFonts w:ascii="Arial MT"/>
          <w:w w:val="105"/>
          <w:sz w:val="15"/>
        </w:rPr>
        <w:t>their</w:t>
      </w:r>
      <w:r>
        <w:rPr>
          <w:rFonts w:ascii="Arial MT"/>
          <w:spacing w:val="-7"/>
          <w:w w:val="105"/>
          <w:sz w:val="15"/>
        </w:rPr>
        <w:t> </w:t>
      </w:r>
      <w:r>
        <w:rPr>
          <w:rFonts w:ascii="Arial MT"/>
          <w:w w:val="105"/>
          <w:sz w:val="15"/>
        </w:rPr>
        <w:t>basic</w:t>
      </w:r>
      <w:r>
        <w:rPr>
          <w:rFonts w:ascii="Arial MT"/>
          <w:spacing w:val="-7"/>
          <w:w w:val="105"/>
          <w:sz w:val="15"/>
        </w:rPr>
        <w:t> </w:t>
      </w:r>
      <w:r>
        <w:rPr>
          <w:rFonts w:ascii="Arial MT"/>
          <w:spacing w:val="-2"/>
          <w:w w:val="105"/>
          <w:sz w:val="15"/>
        </w:rPr>
        <w:t>attributes</w:t>
      </w:r>
    </w:p>
    <w:p>
      <w:pPr>
        <w:pStyle w:val="BodyText"/>
        <w:spacing w:before="11"/>
        <w:rPr>
          <w:rFonts w:ascii="Arial MT"/>
          <w:sz w:val="17"/>
        </w:rPr>
      </w:pPr>
    </w:p>
    <w:tbl>
      <w:tblPr>
        <w:tblW w:w="0" w:type="auto"/>
        <w:jc w:val="left"/>
        <w:tblInd w:w="263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379"/>
        <w:gridCol w:w="1241"/>
        <w:gridCol w:w="3748"/>
      </w:tblGrid>
      <w:tr>
        <w:trPr>
          <w:trHeight w:val="459" w:hRule="atLeast"/>
        </w:trPr>
        <w:tc>
          <w:tcPr>
            <w:tcW w:w="1379" w:type="dxa"/>
          </w:tcPr>
          <w:p>
            <w:pPr>
              <w:pStyle w:val="TableParagraph"/>
              <w:spacing w:line="220" w:lineRule="atLeast"/>
              <w:ind w:left="316" w:firstLine="64"/>
              <w:rPr>
                <w:rFonts w:ascii="Arial MT"/>
                <w:sz w:val="19"/>
              </w:rPr>
            </w:pPr>
            <w:r>
              <w:rPr>
                <w:rFonts w:ascii="Arial MT"/>
                <w:sz w:val="19"/>
              </w:rPr>
              <w:t>Thing / </w:t>
            </w:r>
            <w:r>
              <w:rPr>
                <w:rFonts w:ascii="Arial MT"/>
                <w:spacing w:val="-2"/>
                <w:sz w:val="19"/>
              </w:rPr>
              <w:t>Attribute</w:t>
            </w:r>
          </w:p>
        </w:tc>
        <w:tc>
          <w:tcPr>
            <w:tcW w:w="1241" w:type="dxa"/>
          </w:tcPr>
          <w:p>
            <w:pPr>
              <w:pStyle w:val="TableParagraph"/>
              <w:spacing w:before="119"/>
              <w:ind w:left="285"/>
              <w:rPr>
                <w:rFonts w:ascii="Arial MT"/>
                <w:sz w:val="19"/>
              </w:rPr>
            </w:pPr>
            <w:r>
              <w:rPr>
                <w:rFonts w:ascii="Arial MT"/>
                <w:spacing w:val="-2"/>
                <w:sz w:val="19"/>
              </w:rPr>
              <w:t>Symbol</w:t>
            </w:r>
          </w:p>
        </w:tc>
        <w:tc>
          <w:tcPr>
            <w:tcW w:w="3748" w:type="dxa"/>
          </w:tcPr>
          <w:p>
            <w:pPr>
              <w:pStyle w:val="TableParagraph"/>
              <w:spacing w:before="119"/>
              <w:ind w:left="677"/>
              <w:rPr>
                <w:rFonts w:ascii="Arial MT"/>
                <w:sz w:val="19"/>
              </w:rPr>
            </w:pPr>
            <w:r>
              <w:rPr>
                <w:rFonts w:ascii="Arial MT"/>
                <w:sz w:val="19"/>
              </w:rPr>
              <w:t>Description</w:t>
            </w:r>
            <w:r>
              <w:rPr>
                <w:rFonts w:ascii="Arial MT"/>
                <w:spacing w:val="5"/>
                <w:sz w:val="19"/>
              </w:rPr>
              <w:t> </w:t>
            </w:r>
            <w:r>
              <w:rPr>
                <w:rFonts w:ascii="Arial MT"/>
                <w:sz w:val="19"/>
              </w:rPr>
              <w:t>/</w:t>
            </w:r>
            <w:r>
              <w:rPr>
                <w:rFonts w:ascii="Arial MT"/>
                <w:spacing w:val="8"/>
                <w:sz w:val="19"/>
              </w:rPr>
              <w:t> </w:t>
            </w:r>
            <w:r>
              <w:rPr>
                <w:rFonts w:ascii="Arial MT"/>
                <w:sz w:val="19"/>
              </w:rPr>
              <w:t>OPL</w:t>
            </w:r>
            <w:r>
              <w:rPr>
                <w:rFonts w:ascii="Arial MT"/>
                <w:spacing w:val="5"/>
                <w:sz w:val="19"/>
              </w:rPr>
              <w:t> </w:t>
            </w:r>
            <w:r>
              <w:rPr>
                <w:rFonts w:ascii="Arial MT"/>
                <w:spacing w:val="-2"/>
                <w:sz w:val="19"/>
              </w:rPr>
              <w:t>sentence</w:t>
            </w:r>
          </w:p>
        </w:tc>
      </w:tr>
      <w:tr>
        <w:trPr>
          <w:trHeight w:val="430" w:hRule="atLeast"/>
        </w:trPr>
        <w:tc>
          <w:tcPr>
            <w:tcW w:w="1379" w:type="dxa"/>
            <w:vMerge w:val="restart"/>
          </w:tcPr>
          <w:p>
            <w:pPr>
              <w:pStyle w:val="TableParagraph"/>
              <w:spacing w:before="136"/>
              <w:rPr>
                <w:rFonts w:ascii="Arial MT"/>
                <w:sz w:val="17"/>
              </w:rPr>
            </w:pPr>
          </w:p>
          <w:p>
            <w:pPr>
              <w:pStyle w:val="TableParagraph"/>
              <w:ind w:left="445"/>
              <w:rPr>
                <w:sz w:val="17"/>
              </w:rPr>
            </w:pPr>
            <w:r>
              <w:rPr>
                <w:spacing w:val="-2"/>
                <w:sz w:val="17"/>
              </w:rPr>
              <w:t>Object</w:t>
            </w:r>
          </w:p>
        </w:tc>
        <w:tc>
          <w:tcPr>
            <w:tcW w:w="1241" w:type="dxa"/>
            <w:vMerge w:val="restart"/>
          </w:tcPr>
          <w:p>
            <w:pPr>
              <w:pStyle w:val="TableParagraph"/>
              <w:spacing w:before="22"/>
              <w:rPr>
                <w:rFonts w:ascii="Arial MT"/>
                <w:sz w:val="20"/>
              </w:rPr>
            </w:pPr>
          </w:p>
          <w:p>
            <w:pPr>
              <w:pStyle w:val="TableParagraph"/>
              <w:ind w:left="82"/>
              <w:rPr>
                <w:rFonts w:ascii="Arial MT"/>
                <w:sz w:val="20"/>
              </w:rPr>
            </w:pPr>
            <w:r>
              <w:rPr>
                <w:rFonts w:ascii="Arial MT"/>
                <w:sz w:val="20"/>
              </w:rPr>
              <w:drawing>
                <wp:inline distT="0" distB="0" distL="0" distR="0">
                  <wp:extent cx="650828" cy="26860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650828" cy="268604"/>
                          </a:xfrm>
                          <a:prstGeom prst="rect">
                            <a:avLst/>
                          </a:prstGeom>
                        </pic:spPr>
                      </pic:pic>
                    </a:graphicData>
                  </a:graphic>
                </wp:inline>
              </w:drawing>
            </w:r>
            <w:r>
              <w:rPr>
                <w:rFonts w:ascii="Arial MT"/>
                <w:sz w:val="20"/>
              </w:rPr>
            </w:r>
          </w:p>
        </w:tc>
        <w:tc>
          <w:tcPr>
            <w:tcW w:w="3748" w:type="dxa"/>
            <w:tcBorders>
              <w:bottom w:val="single" w:sz="4" w:space="0" w:color="000000"/>
            </w:tcBorders>
          </w:tcPr>
          <w:p>
            <w:pPr>
              <w:pStyle w:val="TableParagraph"/>
              <w:spacing w:line="200" w:lineRule="atLeast" w:before="10"/>
              <w:ind w:left="94"/>
              <w:rPr>
                <w:sz w:val="17"/>
              </w:rPr>
            </w:pPr>
            <w:r>
              <w:rPr>
                <w:sz w:val="17"/>
              </w:rPr>
              <w:t>A thing (entity) that has the potential of stable, unconditional physical or mental existence.</w:t>
            </w:r>
          </w:p>
        </w:tc>
      </w:tr>
      <w:tr>
        <w:trPr>
          <w:trHeight w:val="430" w:hRule="atLeast"/>
        </w:trPr>
        <w:tc>
          <w:tcPr>
            <w:tcW w:w="1379" w:type="dxa"/>
            <w:vMerge/>
            <w:tcBorders>
              <w:top w:val="nil"/>
            </w:tcBorders>
          </w:tcPr>
          <w:p>
            <w:pPr>
              <w:rPr>
                <w:sz w:val="2"/>
                <w:szCs w:val="2"/>
              </w:rPr>
            </w:pPr>
          </w:p>
        </w:tc>
        <w:tc>
          <w:tcPr>
            <w:tcW w:w="1241" w:type="dxa"/>
            <w:vMerge/>
            <w:tcBorders>
              <w:top w:val="nil"/>
            </w:tcBorders>
          </w:tcPr>
          <w:p>
            <w:pPr>
              <w:rPr>
                <w:sz w:val="2"/>
                <w:szCs w:val="2"/>
              </w:rPr>
            </w:pPr>
          </w:p>
        </w:tc>
        <w:tc>
          <w:tcPr>
            <w:tcW w:w="3748" w:type="dxa"/>
            <w:tcBorders>
              <w:top w:val="single" w:sz="4" w:space="0" w:color="000000"/>
            </w:tcBorders>
          </w:tcPr>
          <w:p>
            <w:pPr>
              <w:pStyle w:val="TableParagraph"/>
              <w:spacing w:before="119"/>
              <w:ind w:left="94"/>
              <w:rPr>
                <w:rFonts w:ascii="Arial"/>
                <w:b/>
                <w:sz w:val="16"/>
              </w:rPr>
            </w:pPr>
            <w:r>
              <w:rPr>
                <w:rFonts w:ascii="Arial"/>
                <w:b/>
                <w:w w:val="105"/>
                <w:sz w:val="16"/>
              </w:rPr>
              <w:t>Object</w:t>
            </w:r>
            <w:r>
              <w:rPr>
                <w:rFonts w:ascii="Arial"/>
                <w:b/>
                <w:spacing w:val="-11"/>
                <w:w w:val="105"/>
                <w:sz w:val="16"/>
              </w:rPr>
              <w:t> </w:t>
            </w:r>
            <w:r>
              <w:rPr>
                <w:rFonts w:ascii="Arial"/>
                <w:b/>
                <w:w w:val="105"/>
                <w:sz w:val="16"/>
              </w:rPr>
              <w:t>Name</w:t>
            </w:r>
            <w:r>
              <w:rPr>
                <w:rFonts w:ascii="Arial"/>
                <w:b/>
                <w:spacing w:val="-9"/>
                <w:w w:val="105"/>
                <w:sz w:val="16"/>
              </w:rPr>
              <w:t> </w:t>
            </w:r>
            <w:r>
              <w:rPr>
                <w:rFonts w:ascii="Arial MT"/>
                <w:w w:val="105"/>
                <w:sz w:val="16"/>
              </w:rPr>
              <w:t>is</w:t>
            </w:r>
            <w:r>
              <w:rPr>
                <w:rFonts w:ascii="Arial MT"/>
                <w:spacing w:val="-10"/>
                <w:w w:val="105"/>
                <w:sz w:val="16"/>
              </w:rPr>
              <w:t> </w:t>
            </w:r>
            <w:r>
              <w:rPr>
                <w:rFonts w:ascii="Arial MT"/>
                <w:w w:val="105"/>
                <w:sz w:val="16"/>
              </w:rPr>
              <w:t>an</w:t>
            </w:r>
            <w:r>
              <w:rPr>
                <w:rFonts w:ascii="Arial MT"/>
                <w:spacing w:val="-9"/>
                <w:w w:val="105"/>
                <w:sz w:val="16"/>
              </w:rPr>
              <w:t> </w:t>
            </w:r>
            <w:r>
              <w:rPr>
                <w:rFonts w:ascii="Arial MT"/>
                <w:spacing w:val="-2"/>
                <w:w w:val="105"/>
                <w:sz w:val="16"/>
              </w:rPr>
              <w:t>object</w:t>
            </w:r>
            <w:r>
              <w:rPr>
                <w:rFonts w:ascii="Arial"/>
                <w:b/>
                <w:spacing w:val="-2"/>
                <w:w w:val="105"/>
                <w:sz w:val="16"/>
              </w:rPr>
              <w:t>.</w:t>
            </w:r>
          </w:p>
        </w:tc>
      </w:tr>
      <w:tr>
        <w:trPr>
          <w:trHeight w:val="561" w:hRule="atLeast"/>
        </w:trPr>
        <w:tc>
          <w:tcPr>
            <w:tcW w:w="1379" w:type="dxa"/>
            <w:vMerge w:val="restart"/>
          </w:tcPr>
          <w:p>
            <w:pPr>
              <w:pStyle w:val="TableParagraph"/>
              <w:rPr>
                <w:rFonts w:ascii="Arial MT"/>
                <w:sz w:val="17"/>
              </w:rPr>
            </w:pPr>
          </w:p>
          <w:p>
            <w:pPr>
              <w:pStyle w:val="TableParagraph"/>
              <w:spacing w:before="39"/>
              <w:rPr>
                <w:rFonts w:ascii="Arial MT"/>
                <w:sz w:val="17"/>
              </w:rPr>
            </w:pPr>
          </w:p>
          <w:p>
            <w:pPr>
              <w:pStyle w:val="TableParagraph"/>
              <w:ind w:left="410"/>
              <w:rPr>
                <w:sz w:val="17"/>
              </w:rPr>
            </w:pPr>
            <w:r>
              <w:rPr>
                <w:spacing w:val="-2"/>
                <w:sz w:val="17"/>
              </w:rPr>
              <w:t>Process</w:t>
            </w:r>
          </w:p>
        </w:tc>
        <w:tc>
          <w:tcPr>
            <w:tcW w:w="1241" w:type="dxa"/>
            <w:vMerge w:val="restart"/>
          </w:tcPr>
          <w:p>
            <w:pPr>
              <w:pStyle w:val="TableParagraph"/>
              <w:spacing w:before="55"/>
              <w:rPr>
                <w:rFonts w:ascii="Arial MT"/>
                <w:sz w:val="20"/>
              </w:rPr>
            </w:pPr>
          </w:p>
          <w:p>
            <w:pPr>
              <w:pStyle w:val="TableParagraph"/>
              <w:ind w:left="138"/>
              <w:rPr>
                <w:rFonts w:ascii="Arial MT"/>
                <w:sz w:val="20"/>
              </w:rPr>
            </w:pPr>
            <w:r>
              <w:rPr>
                <w:rFonts w:ascii="Arial MT"/>
                <w:sz w:val="20"/>
              </w:rPr>
              <w:drawing>
                <wp:inline distT="0" distB="0" distL="0" distR="0">
                  <wp:extent cx="632199" cy="331470"/>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32199" cy="331470"/>
                          </a:xfrm>
                          <a:prstGeom prst="rect">
                            <a:avLst/>
                          </a:prstGeom>
                        </pic:spPr>
                      </pic:pic>
                    </a:graphicData>
                  </a:graphic>
                </wp:inline>
              </w:drawing>
            </w:r>
            <w:r>
              <w:rPr>
                <w:rFonts w:ascii="Arial MT"/>
                <w:sz w:val="20"/>
              </w:rPr>
            </w:r>
          </w:p>
        </w:tc>
        <w:tc>
          <w:tcPr>
            <w:tcW w:w="3748" w:type="dxa"/>
            <w:tcBorders>
              <w:bottom w:val="single" w:sz="4" w:space="0" w:color="000000"/>
            </w:tcBorders>
          </w:tcPr>
          <w:p>
            <w:pPr>
              <w:pStyle w:val="TableParagraph"/>
              <w:spacing w:line="249" w:lineRule="auto" w:before="85"/>
              <w:ind w:left="94" w:right="131"/>
              <w:rPr>
                <w:sz w:val="17"/>
              </w:rPr>
            </w:pPr>
            <w:r>
              <w:rPr>
                <w:sz w:val="17"/>
              </w:rPr>
              <w:t>A thing representing a pattern of transformation that objects undergo.</w:t>
            </w:r>
          </w:p>
        </w:tc>
      </w:tr>
      <w:tr>
        <w:trPr>
          <w:trHeight w:val="498" w:hRule="atLeast"/>
        </w:trPr>
        <w:tc>
          <w:tcPr>
            <w:tcW w:w="1379" w:type="dxa"/>
            <w:vMerge/>
            <w:tcBorders>
              <w:top w:val="nil"/>
            </w:tcBorders>
          </w:tcPr>
          <w:p>
            <w:pPr>
              <w:rPr>
                <w:sz w:val="2"/>
                <w:szCs w:val="2"/>
              </w:rPr>
            </w:pPr>
          </w:p>
        </w:tc>
        <w:tc>
          <w:tcPr>
            <w:tcW w:w="1241" w:type="dxa"/>
            <w:vMerge/>
            <w:tcBorders>
              <w:top w:val="nil"/>
            </w:tcBorders>
          </w:tcPr>
          <w:p>
            <w:pPr>
              <w:rPr>
                <w:sz w:val="2"/>
                <w:szCs w:val="2"/>
              </w:rPr>
            </w:pPr>
          </w:p>
        </w:tc>
        <w:tc>
          <w:tcPr>
            <w:tcW w:w="3748" w:type="dxa"/>
            <w:tcBorders>
              <w:top w:val="single" w:sz="4" w:space="0" w:color="000000"/>
            </w:tcBorders>
          </w:tcPr>
          <w:p>
            <w:pPr>
              <w:pStyle w:val="TableParagraph"/>
              <w:spacing w:before="152"/>
              <w:ind w:left="94"/>
              <w:rPr>
                <w:rFonts w:ascii="Arial"/>
                <w:b/>
                <w:sz w:val="16"/>
              </w:rPr>
            </w:pPr>
            <w:r>
              <w:rPr>
                <w:rFonts w:ascii="Arial"/>
                <w:b/>
                <w:w w:val="105"/>
                <w:sz w:val="16"/>
              </w:rPr>
              <w:t>Processing</w:t>
            </w:r>
            <w:r>
              <w:rPr>
                <w:rFonts w:ascii="Arial"/>
                <w:b/>
                <w:spacing w:val="-12"/>
                <w:w w:val="105"/>
                <w:sz w:val="16"/>
              </w:rPr>
              <w:t> </w:t>
            </w:r>
            <w:r>
              <w:rPr>
                <w:rFonts w:ascii="Arial MT"/>
                <w:w w:val="105"/>
                <w:sz w:val="16"/>
              </w:rPr>
              <w:t>is</w:t>
            </w:r>
            <w:r>
              <w:rPr>
                <w:rFonts w:ascii="Arial MT"/>
                <w:spacing w:val="-10"/>
                <w:w w:val="105"/>
                <w:sz w:val="16"/>
              </w:rPr>
              <w:t> </w:t>
            </w:r>
            <w:r>
              <w:rPr>
                <w:rFonts w:ascii="Arial MT"/>
                <w:w w:val="105"/>
                <w:sz w:val="16"/>
              </w:rPr>
              <w:t>a</w:t>
            </w:r>
            <w:r>
              <w:rPr>
                <w:rFonts w:ascii="Arial MT"/>
                <w:spacing w:val="-11"/>
                <w:w w:val="105"/>
                <w:sz w:val="16"/>
              </w:rPr>
              <w:t> </w:t>
            </w:r>
            <w:r>
              <w:rPr>
                <w:rFonts w:ascii="Arial MT"/>
                <w:spacing w:val="-2"/>
                <w:w w:val="105"/>
                <w:sz w:val="16"/>
              </w:rPr>
              <w:t>process</w:t>
            </w:r>
            <w:r>
              <w:rPr>
                <w:rFonts w:ascii="Arial"/>
                <w:b/>
                <w:spacing w:val="-2"/>
                <w:w w:val="105"/>
                <w:sz w:val="16"/>
              </w:rPr>
              <w:t>.</w:t>
            </w:r>
          </w:p>
        </w:tc>
      </w:tr>
      <w:tr>
        <w:trPr>
          <w:trHeight w:val="632" w:hRule="atLeast"/>
        </w:trPr>
        <w:tc>
          <w:tcPr>
            <w:tcW w:w="1379" w:type="dxa"/>
            <w:vMerge w:val="restart"/>
          </w:tcPr>
          <w:p>
            <w:pPr>
              <w:pStyle w:val="TableParagraph"/>
              <w:rPr>
                <w:rFonts w:ascii="Arial MT"/>
                <w:sz w:val="17"/>
              </w:rPr>
            </w:pPr>
          </w:p>
          <w:p>
            <w:pPr>
              <w:pStyle w:val="TableParagraph"/>
              <w:spacing w:before="53"/>
              <w:rPr>
                <w:rFonts w:ascii="Arial MT"/>
                <w:sz w:val="17"/>
              </w:rPr>
            </w:pPr>
          </w:p>
          <w:p>
            <w:pPr>
              <w:pStyle w:val="TableParagraph"/>
              <w:ind w:left="397"/>
              <w:rPr>
                <w:sz w:val="17"/>
              </w:rPr>
            </w:pPr>
            <w:r>
              <w:rPr>
                <w:spacing w:val="-2"/>
                <w:sz w:val="17"/>
              </w:rPr>
              <w:t>Essence</w:t>
            </w:r>
          </w:p>
        </w:tc>
        <w:tc>
          <w:tcPr>
            <w:tcW w:w="1241" w:type="dxa"/>
            <w:vMerge w:val="restart"/>
          </w:tcPr>
          <w:p>
            <w:pPr>
              <w:pStyle w:val="TableParagraph"/>
              <w:rPr>
                <w:rFonts w:ascii="Arial MT"/>
                <w:sz w:val="12"/>
              </w:rPr>
            </w:pPr>
          </w:p>
          <w:p>
            <w:pPr>
              <w:pStyle w:val="TableParagraph"/>
              <w:ind w:left="146"/>
              <w:rPr>
                <w:rFonts w:ascii="Arial MT"/>
                <w:sz w:val="20"/>
              </w:rPr>
            </w:pPr>
            <w:r>
              <w:rPr>
                <w:rFonts w:ascii="Arial MT"/>
                <w:sz w:val="20"/>
              </w:rPr>
              <w:drawing>
                <wp:inline distT="0" distB="0" distL="0" distR="0">
                  <wp:extent cx="577556" cy="607218"/>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77556" cy="607218"/>
                          </a:xfrm>
                          <a:prstGeom prst="rect">
                            <a:avLst/>
                          </a:prstGeom>
                        </pic:spPr>
                      </pic:pic>
                    </a:graphicData>
                  </a:graphic>
                </wp:inline>
              </w:drawing>
            </w:r>
            <w:r>
              <w:rPr>
                <w:rFonts w:ascii="Arial MT"/>
                <w:sz w:val="20"/>
              </w:rPr>
            </w:r>
          </w:p>
        </w:tc>
        <w:tc>
          <w:tcPr>
            <w:tcW w:w="3748" w:type="dxa"/>
            <w:tcBorders>
              <w:bottom w:val="single" w:sz="4" w:space="0" w:color="000000"/>
            </w:tcBorders>
          </w:tcPr>
          <w:p>
            <w:pPr>
              <w:pStyle w:val="TableParagraph"/>
              <w:spacing w:before="19"/>
              <w:ind w:left="94"/>
              <w:rPr>
                <w:sz w:val="17"/>
              </w:rPr>
            </w:pPr>
            <w:r>
              <w:rPr>
                <w:sz w:val="17"/>
              </w:rPr>
              <w:t>An</w:t>
            </w:r>
            <w:r>
              <w:rPr>
                <w:spacing w:val="9"/>
                <w:sz w:val="17"/>
              </w:rPr>
              <w:t> </w:t>
            </w:r>
            <w:r>
              <w:rPr>
                <w:sz w:val="17"/>
              </w:rPr>
              <w:t>attribute</w:t>
            </w:r>
            <w:r>
              <w:rPr>
                <w:spacing w:val="8"/>
                <w:sz w:val="17"/>
              </w:rPr>
              <w:t> </w:t>
            </w:r>
            <w:r>
              <w:rPr>
                <w:sz w:val="17"/>
              </w:rPr>
              <w:t>that</w:t>
            </w:r>
            <w:r>
              <w:rPr>
                <w:spacing w:val="7"/>
                <w:sz w:val="17"/>
              </w:rPr>
              <w:t> </w:t>
            </w:r>
            <w:r>
              <w:rPr>
                <w:sz w:val="17"/>
              </w:rPr>
              <w:t>determines</w:t>
            </w:r>
            <w:r>
              <w:rPr>
                <w:spacing w:val="9"/>
                <w:sz w:val="17"/>
              </w:rPr>
              <w:t> </w:t>
            </w:r>
            <w:r>
              <w:rPr>
                <w:sz w:val="17"/>
              </w:rPr>
              <w:t>whether</w:t>
            </w:r>
            <w:r>
              <w:rPr>
                <w:spacing w:val="10"/>
                <w:sz w:val="17"/>
              </w:rPr>
              <w:t> </w:t>
            </w:r>
            <w:r>
              <w:rPr>
                <w:sz w:val="17"/>
              </w:rPr>
              <w:t>the</w:t>
            </w:r>
            <w:r>
              <w:rPr>
                <w:spacing w:val="9"/>
                <w:sz w:val="17"/>
              </w:rPr>
              <w:t> </w:t>
            </w:r>
            <w:r>
              <w:rPr>
                <w:spacing w:val="-2"/>
                <w:sz w:val="17"/>
              </w:rPr>
              <w:t>thing</w:t>
            </w:r>
          </w:p>
          <w:p>
            <w:pPr>
              <w:pStyle w:val="TableParagraph"/>
              <w:spacing w:line="200" w:lineRule="atLeast"/>
              <w:ind w:left="94"/>
              <w:rPr>
                <w:sz w:val="17"/>
              </w:rPr>
            </w:pPr>
            <w:r>
              <w:rPr>
                <w:sz w:val="17"/>
              </w:rPr>
              <w:t>(object or process) is physical (shaded) or </w:t>
            </w:r>
            <w:r>
              <w:rPr>
                <w:spacing w:val="-2"/>
                <w:sz w:val="17"/>
              </w:rPr>
              <w:t>informational.</w:t>
            </w:r>
          </w:p>
        </w:tc>
      </w:tr>
      <w:tr>
        <w:trPr>
          <w:trHeight w:val="457" w:hRule="atLeast"/>
        </w:trPr>
        <w:tc>
          <w:tcPr>
            <w:tcW w:w="1379" w:type="dxa"/>
            <w:vMerge/>
            <w:tcBorders>
              <w:top w:val="nil"/>
            </w:tcBorders>
          </w:tcPr>
          <w:p>
            <w:pPr>
              <w:rPr>
                <w:sz w:val="2"/>
                <w:szCs w:val="2"/>
              </w:rPr>
            </w:pPr>
          </w:p>
        </w:tc>
        <w:tc>
          <w:tcPr>
            <w:tcW w:w="1241" w:type="dxa"/>
            <w:vMerge/>
            <w:tcBorders>
              <w:top w:val="nil"/>
            </w:tcBorders>
          </w:tcPr>
          <w:p>
            <w:pPr>
              <w:rPr>
                <w:sz w:val="2"/>
                <w:szCs w:val="2"/>
              </w:rPr>
            </w:pPr>
          </w:p>
        </w:tc>
        <w:tc>
          <w:tcPr>
            <w:tcW w:w="3748" w:type="dxa"/>
            <w:tcBorders>
              <w:top w:val="single" w:sz="4" w:space="0" w:color="000000"/>
            </w:tcBorders>
          </w:tcPr>
          <w:p>
            <w:pPr>
              <w:pStyle w:val="TableParagraph"/>
              <w:spacing w:before="131"/>
              <w:ind w:left="94"/>
              <w:rPr>
                <w:rFonts w:ascii="Arial"/>
                <w:b/>
                <w:sz w:val="16"/>
              </w:rPr>
            </w:pPr>
            <w:r>
              <w:rPr>
                <w:rFonts w:ascii="Arial"/>
                <w:b/>
                <w:sz w:val="16"/>
              </w:rPr>
              <w:t>Processing</w:t>
            </w:r>
            <w:r>
              <w:rPr>
                <w:rFonts w:ascii="Arial"/>
                <w:b/>
                <w:spacing w:val="10"/>
                <w:sz w:val="16"/>
              </w:rPr>
              <w:t> </w:t>
            </w:r>
            <w:r>
              <w:rPr>
                <w:rFonts w:ascii="Arial MT"/>
                <w:sz w:val="16"/>
              </w:rPr>
              <w:t>is</w:t>
            </w:r>
            <w:r>
              <w:rPr>
                <w:rFonts w:ascii="Arial MT"/>
                <w:spacing w:val="14"/>
                <w:sz w:val="16"/>
              </w:rPr>
              <w:t> </w:t>
            </w:r>
            <w:r>
              <w:rPr>
                <w:rFonts w:ascii="Arial MT"/>
                <w:spacing w:val="-2"/>
                <w:sz w:val="16"/>
              </w:rPr>
              <w:t>physical</w:t>
            </w:r>
            <w:r>
              <w:rPr>
                <w:rFonts w:ascii="Arial"/>
                <w:b/>
                <w:spacing w:val="-2"/>
                <w:sz w:val="16"/>
              </w:rPr>
              <w:t>.</w:t>
            </w:r>
          </w:p>
        </w:tc>
      </w:tr>
      <w:tr>
        <w:trPr>
          <w:trHeight w:val="631" w:hRule="atLeast"/>
        </w:trPr>
        <w:tc>
          <w:tcPr>
            <w:tcW w:w="1379" w:type="dxa"/>
            <w:vMerge w:val="restart"/>
          </w:tcPr>
          <w:p>
            <w:pPr>
              <w:pStyle w:val="TableParagraph"/>
              <w:rPr>
                <w:rFonts w:ascii="Arial MT"/>
                <w:sz w:val="17"/>
              </w:rPr>
            </w:pPr>
          </w:p>
          <w:p>
            <w:pPr>
              <w:pStyle w:val="TableParagraph"/>
              <w:spacing w:before="41"/>
              <w:rPr>
                <w:rFonts w:ascii="Arial MT"/>
                <w:sz w:val="17"/>
              </w:rPr>
            </w:pPr>
          </w:p>
          <w:p>
            <w:pPr>
              <w:pStyle w:val="TableParagraph"/>
              <w:ind w:left="309"/>
              <w:rPr>
                <w:sz w:val="17"/>
              </w:rPr>
            </w:pPr>
            <w:r>
              <w:rPr>
                <w:spacing w:val="-2"/>
                <w:sz w:val="17"/>
              </w:rPr>
              <w:t>Affiliation</w:t>
            </w:r>
          </w:p>
        </w:tc>
        <w:tc>
          <w:tcPr>
            <w:tcW w:w="1241" w:type="dxa"/>
            <w:vMerge w:val="restart"/>
          </w:tcPr>
          <w:p>
            <w:pPr>
              <w:pStyle w:val="TableParagraph"/>
              <w:rPr>
                <w:rFonts w:ascii="Arial MT"/>
                <w:sz w:val="8"/>
              </w:rPr>
            </w:pPr>
          </w:p>
          <w:p>
            <w:pPr>
              <w:pStyle w:val="TableParagraph"/>
              <w:ind w:left="171"/>
              <w:rPr>
                <w:rFonts w:ascii="Arial MT"/>
                <w:sz w:val="20"/>
              </w:rPr>
            </w:pPr>
            <w:r>
              <w:rPr>
                <w:rFonts w:ascii="Arial MT"/>
                <w:sz w:val="20"/>
              </w:rPr>
              <w:drawing>
                <wp:inline distT="0" distB="0" distL="0" distR="0">
                  <wp:extent cx="557703" cy="594360"/>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57703" cy="594360"/>
                          </a:xfrm>
                          <a:prstGeom prst="rect">
                            <a:avLst/>
                          </a:prstGeom>
                        </pic:spPr>
                      </pic:pic>
                    </a:graphicData>
                  </a:graphic>
                </wp:inline>
              </w:drawing>
            </w:r>
            <w:r>
              <w:rPr>
                <w:rFonts w:ascii="Arial MT"/>
                <w:sz w:val="20"/>
              </w:rPr>
            </w:r>
          </w:p>
        </w:tc>
        <w:tc>
          <w:tcPr>
            <w:tcW w:w="3748" w:type="dxa"/>
            <w:tcBorders>
              <w:bottom w:val="single" w:sz="4" w:space="0" w:color="000000"/>
            </w:tcBorders>
          </w:tcPr>
          <w:p>
            <w:pPr>
              <w:pStyle w:val="TableParagraph"/>
              <w:spacing w:before="19"/>
              <w:ind w:left="94"/>
              <w:rPr>
                <w:sz w:val="17"/>
              </w:rPr>
            </w:pPr>
            <w:r>
              <w:rPr>
                <w:sz w:val="17"/>
              </w:rPr>
              <w:t>An</w:t>
            </w:r>
            <w:r>
              <w:rPr>
                <w:spacing w:val="9"/>
                <w:sz w:val="17"/>
              </w:rPr>
              <w:t> </w:t>
            </w:r>
            <w:r>
              <w:rPr>
                <w:sz w:val="17"/>
              </w:rPr>
              <w:t>attribute</w:t>
            </w:r>
            <w:r>
              <w:rPr>
                <w:spacing w:val="8"/>
                <w:sz w:val="17"/>
              </w:rPr>
              <w:t> </w:t>
            </w:r>
            <w:r>
              <w:rPr>
                <w:sz w:val="17"/>
              </w:rPr>
              <w:t>that</w:t>
            </w:r>
            <w:r>
              <w:rPr>
                <w:spacing w:val="7"/>
                <w:sz w:val="17"/>
              </w:rPr>
              <w:t> </w:t>
            </w:r>
            <w:r>
              <w:rPr>
                <w:sz w:val="17"/>
              </w:rPr>
              <w:t>determines</w:t>
            </w:r>
            <w:r>
              <w:rPr>
                <w:spacing w:val="9"/>
                <w:sz w:val="17"/>
              </w:rPr>
              <w:t> </w:t>
            </w:r>
            <w:r>
              <w:rPr>
                <w:sz w:val="17"/>
              </w:rPr>
              <w:t>whether</w:t>
            </w:r>
            <w:r>
              <w:rPr>
                <w:spacing w:val="10"/>
                <w:sz w:val="17"/>
              </w:rPr>
              <w:t> </w:t>
            </w:r>
            <w:r>
              <w:rPr>
                <w:sz w:val="17"/>
              </w:rPr>
              <w:t>the</w:t>
            </w:r>
            <w:r>
              <w:rPr>
                <w:spacing w:val="9"/>
                <w:sz w:val="17"/>
              </w:rPr>
              <w:t> </w:t>
            </w:r>
            <w:r>
              <w:rPr>
                <w:sz w:val="17"/>
              </w:rPr>
              <w:t>thing</w:t>
            </w:r>
            <w:r>
              <w:rPr>
                <w:spacing w:val="7"/>
                <w:sz w:val="17"/>
              </w:rPr>
              <w:t> </w:t>
            </w:r>
            <w:r>
              <w:rPr>
                <w:spacing w:val="-5"/>
                <w:sz w:val="17"/>
              </w:rPr>
              <w:t>is</w:t>
            </w:r>
          </w:p>
          <w:p>
            <w:pPr>
              <w:pStyle w:val="TableParagraph"/>
              <w:spacing w:line="200" w:lineRule="atLeast"/>
              <w:ind w:left="94"/>
              <w:rPr>
                <w:sz w:val="17"/>
              </w:rPr>
            </w:pPr>
            <w:r>
              <w:rPr>
                <w:sz w:val="17"/>
              </w:rPr>
              <w:t>environmental (external to the system, dashed contour) or systemic.</w:t>
            </w:r>
          </w:p>
        </w:tc>
      </w:tr>
      <w:tr>
        <w:trPr>
          <w:trHeight w:val="433" w:hRule="atLeast"/>
        </w:trPr>
        <w:tc>
          <w:tcPr>
            <w:tcW w:w="1379" w:type="dxa"/>
            <w:vMerge/>
            <w:tcBorders>
              <w:top w:val="nil"/>
            </w:tcBorders>
          </w:tcPr>
          <w:p>
            <w:pPr>
              <w:rPr>
                <w:sz w:val="2"/>
                <w:szCs w:val="2"/>
              </w:rPr>
            </w:pPr>
          </w:p>
        </w:tc>
        <w:tc>
          <w:tcPr>
            <w:tcW w:w="1241" w:type="dxa"/>
            <w:vMerge/>
            <w:tcBorders>
              <w:top w:val="nil"/>
            </w:tcBorders>
          </w:tcPr>
          <w:p>
            <w:pPr>
              <w:rPr>
                <w:sz w:val="2"/>
                <w:szCs w:val="2"/>
              </w:rPr>
            </w:pPr>
          </w:p>
        </w:tc>
        <w:tc>
          <w:tcPr>
            <w:tcW w:w="3748" w:type="dxa"/>
            <w:tcBorders>
              <w:top w:val="single" w:sz="4" w:space="0" w:color="000000"/>
            </w:tcBorders>
          </w:tcPr>
          <w:p>
            <w:pPr>
              <w:pStyle w:val="TableParagraph"/>
              <w:spacing w:before="120"/>
              <w:ind w:left="94"/>
              <w:rPr>
                <w:rFonts w:ascii="Arial"/>
                <w:b/>
                <w:sz w:val="16"/>
              </w:rPr>
            </w:pPr>
            <w:r>
              <w:rPr>
                <w:rFonts w:ascii="Arial"/>
                <w:b/>
                <w:sz w:val="16"/>
              </w:rPr>
              <w:t>Processing</w:t>
            </w:r>
            <w:r>
              <w:rPr>
                <w:rFonts w:ascii="Arial"/>
                <w:b/>
                <w:spacing w:val="10"/>
                <w:sz w:val="16"/>
              </w:rPr>
              <w:t> </w:t>
            </w:r>
            <w:r>
              <w:rPr>
                <w:rFonts w:ascii="Arial MT"/>
                <w:sz w:val="16"/>
              </w:rPr>
              <w:t>is</w:t>
            </w:r>
            <w:r>
              <w:rPr>
                <w:rFonts w:ascii="Arial MT"/>
                <w:spacing w:val="14"/>
                <w:sz w:val="16"/>
              </w:rPr>
              <w:t> </w:t>
            </w:r>
            <w:r>
              <w:rPr>
                <w:rFonts w:ascii="Arial MT"/>
                <w:spacing w:val="-2"/>
                <w:sz w:val="16"/>
              </w:rPr>
              <w:t>environmental</w:t>
            </w:r>
            <w:r>
              <w:rPr>
                <w:rFonts w:ascii="Arial"/>
                <w:b/>
                <w:spacing w:val="-2"/>
                <w:sz w:val="16"/>
              </w:rPr>
              <w:t>.</w:t>
            </w:r>
          </w:p>
        </w:tc>
      </w:tr>
    </w:tbl>
    <w:p>
      <w:pPr>
        <w:pStyle w:val="BodyText"/>
        <w:rPr>
          <w:rFonts w:ascii="Arial MT"/>
          <w:sz w:val="15"/>
        </w:rPr>
      </w:pPr>
    </w:p>
    <w:p>
      <w:pPr>
        <w:pStyle w:val="BodyText"/>
        <w:spacing w:before="120"/>
        <w:rPr>
          <w:rFonts w:ascii="Arial MT"/>
          <w:sz w:val="15"/>
        </w:rPr>
      </w:pPr>
    </w:p>
    <w:p>
      <w:pPr>
        <w:pStyle w:val="BodyText"/>
        <w:spacing w:line="256" w:lineRule="auto"/>
        <w:ind w:left="475" w:right="328" w:firstLine="236"/>
        <w:jc w:val="both"/>
      </w:pPr>
      <w:r>
        <w:rPr/>
        <w:t>In OPL, </w:t>
      </w:r>
      <w:r>
        <w:rPr>
          <w:rFonts w:ascii="Arial"/>
          <w:b/>
          <w:sz w:val="16"/>
        </w:rPr>
        <w:t>bold</w:t>
      </w:r>
      <w:r>
        <w:rPr>
          <w:rFonts w:ascii="Arial"/>
          <w:b/>
          <w:spacing w:val="15"/>
          <w:sz w:val="16"/>
        </w:rPr>
        <w:t> </w:t>
      </w:r>
      <w:r>
        <w:rPr>
          <w:rFonts w:ascii="Arial"/>
          <w:b/>
          <w:sz w:val="16"/>
        </w:rPr>
        <w:t>Arial</w:t>
      </w:r>
      <w:r>
        <w:rPr>
          <w:rFonts w:ascii="Arial"/>
          <w:b/>
          <w:spacing w:val="15"/>
          <w:sz w:val="16"/>
        </w:rPr>
        <w:t> </w:t>
      </w:r>
      <w:r>
        <w:rPr>
          <w:rFonts w:ascii="Arial"/>
          <w:b/>
          <w:sz w:val="16"/>
        </w:rPr>
        <w:t>font</w:t>
      </w:r>
      <w:r>
        <w:rPr>
          <w:rFonts w:ascii="Arial"/>
          <w:b/>
          <w:spacing w:val="19"/>
          <w:sz w:val="16"/>
        </w:rPr>
        <w:t> </w:t>
      </w:r>
      <w:r>
        <w:rPr/>
        <w:t>denotes non-reserved phrases, while </w:t>
      </w:r>
      <w:r>
        <w:rPr>
          <w:rFonts w:ascii="Arial MT"/>
          <w:sz w:val="16"/>
        </w:rPr>
        <w:t>non-bold Arial</w:t>
      </w:r>
      <w:r>
        <w:rPr>
          <w:rFonts w:ascii="Arial MT"/>
          <w:spacing w:val="19"/>
          <w:sz w:val="16"/>
        </w:rPr>
        <w:t> </w:t>
      </w:r>
      <w:r>
        <w:rPr/>
        <w:t>font denotes reserved phrases.</w:t>
      </w:r>
      <w:r>
        <w:rPr>
          <w:spacing w:val="40"/>
        </w:rPr>
        <w:t> </w:t>
      </w:r>
      <w:r>
        <w:rPr/>
        <w:t>In</w:t>
      </w:r>
      <w:r>
        <w:rPr>
          <w:spacing w:val="40"/>
        </w:rPr>
        <w:t> </w:t>
      </w:r>
      <w:r>
        <w:rPr/>
        <w:t>OPCAT,</w:t>
      </w:r>
      <w:r>
        <w:rPr>
          <w:spacing w:val="40"/>
        </w:rPr>
        <w:t> </w:t>
      </w:r>
      <w:r>
        <w:rPr/>
        <w:t>various</w:t>
      </w:r>
      <w:r>
        <w:rPr>
          <w:spacing w:val="40"/>
        </w:rPr>
        <w:t> </w:t>
      </w:r>
      <w:r>
        <w:rPr/>
        <w:t>OPM</w:t>
      </w:r>
      <w:r>
        <w:rPr>
          <w:spacing w:val="40"/>
        </w:rPr>
        <w:t> </w:t>
      </w:r>
      <w:r>
        <w:rPr/>
        <w:t>elements</w:t>
      </w:r>
      <w:r>
        <w:rPr>
          <w:spacing w:val="40"/>
        </w:rPr>
        <w:t> </w:t>
      </w:r>
      <w:r>
        <w:rPr/>
        <w:t>are</w:t>
      </w:r>
      <w:r>
        <w:rPr>
          <w:spacing w:val="40"/>
        </w:rPr>
        <w:t> </w:t>
      </w:r>
      <w:r>
        <w:rPr/>
        <w:t>colored</w:t>
      </w:r>
      <w:r>
        <w:rPr>
          <w:spacing w:val="40"/>
        </w:rPr>
        <w:t> </w:t>
      </w:r>
      <w:r>
        <w:rPr/>
        <w:t>with</w:t>
      </w:r>
      <w:r>
        <w:rPr>
          <w:spacing w:val="40"/>
        </w:rPr>
        <w:t> </w:t>
      </w:r>
      <w:r>
        <w:rPr/>
        <w:t>the</w:t>
      </w:r>
      <w:r>
        <w:rPr>
          <w:spacing w:val="40"/>
        </w:rPr>
        <w:t> </w:t>
      </w:r>
      <w:r>
        <w:rPr/>
        <w:t>same</w:t>
      </w:r>
      <w:r>
        <w:rPr>
          <w:spacing w:val="40"/>
        </w:rPr>
        <w:t> </w:t>
      </w:r>
      <w:r>
        <w:rPr/>
        <w:t>color</w:t>
      </w:r>
      <w:r>
        <w:rPr>
          <w:spacing w:val="40"/>
        </w:rPr>
        <w:t> </w:t>
      </w:r>
      <w:r>
        <w:rPr/>
        <w:t>as</w:t>
      </w:r>
      <w:r>
        <w:rPr>
          <w:spacing w:val="40"/>
        </w:rPr>
        <w:t> </w:t>
      </w:r>
      <w:r>
        <w:rPr/>
        <w:t>their</w:t>
      </w:r>
      <w:r>
        <w:rPr>
          <w:spacing w:val="40"/>
        </w:rPr>
        <w:t> </w:t>
      </w:r>
      <w:r>
        <w:rPr/>
        <w:t>graphic</w:t>
      </w:r>
      <w:r>
        <w:rPr>
          <w:spacing w:val="40"/>
        </w:rPr>
        <w:t> </w:t>
      </w:r>
      <w:r>
        <w:rPr/>
        <w:t>counterparts</w:t>
      </w:r>
      <w:r>
        <w:rPr>
          <w:spacing w:val="40"/>
        </w:rPr>
        <w:t> </w:t>
      </w:r>
      <w:r>
        <w:rPr/>
        <w:t>(by default, objects are green, processes are blue, and states are brown).</w:t>
      </w:r>
    </w:p>
    <w:p>
      <w:pPr>
        <w:pStyle w:val="BodyText"/>
        <w:spacing w:line="256" w:lineRule="auto" w:before="116"/>
        <w:ind w:left="475" w:right="326" w:firstLine="236"/>
        <w:jc w:val="both"/>
      </w:pPr>
      <w:r>
        <w:rPr/>
        <w:t>Objects</w:t>
      </w:r>
      <w:r>
        <w:rPr>
          <w:spacing w:val="15"/>
        </w:rPr>
        <w:t> </w:t>
      </w:r>
      <w:r>
        <w:rPr/>
        <w:t>and</w:t>
      </w:r>
      <w:r>
        <w:rPr>
          <w:spacing w:val="14"/>
        </w:rPr>
        <w:t> </w:t>
      </w:r>
      <w:r>
        <w:rPr/>
        <w:t>processes</w:t>
      </w:r>
      <w:r>
        <w:rPr>
          <w:spacing w:val="15"/>
        </w:rPr>
        <w:t> </w:t>
      </w:r>
      <w:r>
        <w:rPr/>
        <w:t>are</w:t>
      </w:r>
      <w:r>
        <w:rPr>
          <w:spacing w:val="14"/>
        </w:rPr>
        <w:t> </w:t>
      </w:r>
      <w:r>
        <w:rPr/>
        <w:t>collectively</w:t>
      </w:r>
      <w:r>
        <w:rPr>
          <w:spacing w:val="16"/>
        </w:rPr>
        <w:t> </w:t>
      </w:r>
      <w:r>
        <w:rPr/>
        <w:t>called</w:t>
      </w:r>
      <w:r>
        <w:rPr>
          <w:spacing w:val="15"/>
        </w:rPr>
        <w:t> </w:t>
      </w:r>
      <w:r>
        <w:rPr>
          <w:i/>
        </w:rPr>
        <w:t>things</w:t>
      </w:r>
      <w:r>
        <w:rPr/>
        <w:t>.</w:t>
      </w:r>
      <w:r>
        <w:rPr>
          <w:spacing w:val="15"/>
        </w:rPr>
        <w:t> </w:t>
      </w:r>
      <w:r>
        <w:rPr/>
        <w:t>The</w:t>
      </w:r>
      <w:r>
        <w:rPr>
          <w:spacing w:val="15"/>
        </w:rPr>
        <w:t> </w:t>
      </w:r>
      <w:r>
        <w:rPr/>
        <w:t>first</w:t>
      </w:r>
      <w:r>
        <w:rPr>
          <w:spacing w:val="15"/>
        </w:rPr>
        <w:t> </w:t>
      </w:r>
      <w:r>
        <w:rPr/>
        <w:t>two</w:t>
      </w:r>
      <w:r>
        <w:rPr>
          <w:spacing w:val="15"/>
        </w:rPr>
        <w:t> </w:t>
      </w:r>
      <w:r>
        <w:rPr/>
        <w:t>lines</w:t>
      </w:r>
      <w:r>
        <w:rPr>
          <w:spacing w:val="14"/>
        </w:rPr>
        <w:t> </w:t>
      </w:r>
      <w:r>
        <w:rPr/>
        <w:t>of</w:t>
      </w:r>
      <w:r>
        <w:rPr>
          <w:spacing w:val="15"/>
        </w:rPr>
        <w:t> </w:t>
      </w:r>
      <w:r>
        <w:rPr/>
        <w:t>Table</w:t>
      </w:r>
      <w:r>
        <w:rPr>
          <w:spacing w:val="15"/>
        </w:rPr>
        <w:t> </w:t>
      </w:r>
      <w:r>
        <w:rPr/>
        <w:t>1</w:t>
      </w:r>
      <w:r>
        <w:rPr>
          <w:spacing w:val="14"/>
        </w:rPr>
        <w:t> </w:t>
      </w:r>
      <w:r>
        <w:rPr/>
        <w:t>show</w:t>
      </w:r>
      <w:r>
        <w:rPr>
          <w:spacing w:val="14"/>
        </w:rPr>
        <w:t> </w:t>
      </w:r>
      <w:r>
        <w:rPr/>
        <w:t>the</w:t>
      </w:r>
      <w:r>
        <w:rPr>
          <w:spacing w:val="14"/>
        </w:rPr>
        <w:t> </w:t>
      </w:r>
      <w:r>
        <w:rPr/>
        <w:t>symbol</w:t>
      </w:r>
      <w:r>
        <w:rPr>
          <w:spacing w:val="14"/>
        </w:rPr>
        <w:t> </w:t>
      </w:r>
      <w:r>
        <w:rPr/>
        <w:t>and a description of the two types of OPM things. The next two lines show two basic attributes that things can have: essence and affiliation.</w:t>
      </w:r>
    </w:p>
    <w:p>
      <w:pPr>
        <w:pStyle w:val="BodyText"/>
        <w:spacing w:before="1"/>
        <w:rPr>
          <w:sz w:val="7"/>
        </w:rPr>
      </w:pPr>
      <w:r>
        <w:rPr>
          <w:sz w:val="7"/>
        </w:rPr>
        <mc:AlternateContent>
          <mc:Choice Requires="wps">
            <w:drawing>
              <wp:anchor distT="0" distB="0" distL="0" distR="0" allowOverlap="1" layoutInCell="1" locked="0" behindDoc="1" simplePos="0" relativeHeight="487589888">
                <wp:simplePos x="0" y="0"/>
                <wp:positionH relativeFrom="page">
                  <wp:posOffset>2232660</wp:posOffset>
                </wp:positionH>
                <wp:positionV relativeFrom="paragraph">
                  <wp:posOffset>70217</wp:posOffset>
                </wp:positionV>
                <wp:extent cx="4031615" cy="32766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4031615" cy="327660"/>
                        </a:xfrm>
                        <a:prstGeom prst="rect">
                          <a:avLst/>
                        </a:prstGeom>
                        <a:solidFill>
                          <a:srgbClr val="F2F2F2"/>
                        </a:solidFill>
                        <a:ln w="5333">
                          <a:solidFill>
                            <a:srgbClr val="000000"/>
                          </a:solidFill>
                          <a:prstDash val="solid"/>
                        </a:ln>
                      </wps:spPr>
                      <wps:txbx>
                        <w:txbxContent>
                          <w:p>
                            <w:pPr>
                              <w:spacing w:line="256" w:lineRule="auto" w:before="30"/>
                              <w:ind w:left="112" w:right="0" w:hanging="5"/>
                              <w:jc w:val="left"/>
                              <w:rPr>
                                <w:i/>
                                <w:color w:val="000000"/>
                                <w:sz w:val="19"/>
                              </w:rPr>
                            </w:pPr>
                            <w:r>
                              <w:rPr>
                                <w:b/>
                                <w:i/>
                                <w:color w:val="000000"/>
                                <w:sz w:val="19"/>
                              </w:rPr>
                              <w:t>Essence </w:t>
                            </w:r>
                            <w:r>
                              <w:rPr>
                                <w:i/>
                                <w:color w:val="000000"/>
                                <w:sz w:val="19"/>
                              </w:rPr>
                              <w:t>is an attribute that determines whether the thing is physical or </w:t>
                            </w:r>
                            <w:r>
                              <w:rPr>
                                <w:i/>
                                <w:color w:val="000000"/>
                                <w:spacing w:val="-2"/>
                                <w:sz w:val="19"/>
                              </w:rPr>
                              <w:t>informational.</w:t>
                            </w:r>
                          </w:p>
                        </w:txbxContent>
                      </wps:txbx>
                      <wps:bodyPr wrap="square" lIns="0" tIns="0" rIns="0" bIns="0" rtlCol="0">
                        <a:noAutofit/>
                      </wps:bodyPr>
                    </wps:wsp>
                  </a:graphicData>
                </a:graphic>
              </wp:anchor>
            </w:drawing>
          </mc:Choice>
          <mc:Fallback>
            <w:pict>
              <v:shape style="position:absolute;margin-left:175.800003pt;margin-top:5.528971pt;width:317.45pt;height:25.8pt;mso-position-horizontal-relative:page;mso-position-vertical-relative:paragraph;z-index:-15726592;mso-wrap-distance-left:0;mso-wrap-distance-right:0" type="#_x0000_t202" id="docshape4" filled="true" fillcolor="#f2f2f2" stroked="true" strokeweight=".41998pt" strokecolor="#000000">
                <v:textbox inset="0,0,0,0">
                  <w:txbxContent>
                    <w:p>
                      <w:pPr>
                        <w:spacing w:line="256" w:lineRule="auto" w:before="30"/>
                        <w:ind w:left="112" w:right="0" w:hanging="5"/>
                        <w:jc w:val="left"/>
                        <w:rPr>
                          <w:i/>
                          <w:color w:val="000000"/>
                          <w:sz w:val="19"/>
                        </w:rPr>
                      </w:pPr>
                      <w:r>
                        <w:rPr>
                          <w:b/>
                          <w:i/>
                          <w:color w:val="000000"/>
                          <w:sz w:val="19"/>
                        </w:rPr>
                        <w:t>Essence </w:t>
                      </w:r>
                      <w:r>
                        <w:rPr>
                          <w:i/>
                          <w:color w:val="000000"/>
                          <w:sz w:val="19"/>
                        </w:rPr>
                        <w:t>is an attribute that determines whether the thing is physical or </w:t>
                      </w:r>
                      <w:r>
                        <w:rPr>
                          <w:i/>
                          <w:color w:val="000000"/>
                          <w:spacing w:val="-2"/>
                          <w:sz w:val="19"/>
                        </w:rPr>
                        <w:t>informational.</w:t>
                      </w:r>
                    </w:p>
                  </w:txbxContent>
                </v:textbox>
                <v:fill type="solid"/>
                <v:stroke dashstyle="solid"/>
                <w10:wrap type="topAndBottom"/>
              </v:shape>
            </w:pict>
          </mc:Fallback>
        </mc:AlternateContent>
      </w:r>
    </w:p>
    <w:p>
      <w:pPr>
        <w:pStyle w:val="BodyText"/>
        <w:spacing w:before="130"/>
        <w:ind w:left="712"/>
      </w:pPr>
      <w:r>
        <w:rPr/>
        <w:t>The</w:t>
      </w:r>
      <w:r>
        <w:rPr>
          <w:spacing w:val="5"/>
        </w:rPr>
        <w:t> </w:t>
      </w:r>
      <w:r>
        <w:rPr/>
        <w:t>default</w:t>
      </w:r>
      <w:r>
        <w:rPr>
          <w:spacing w:val="4"/>
        </w:rPr>
        <w:t> </w:t>
      </w:r>
      <w:r>
        <w:rPr/>
        <w:t>essence</w:t>
      </w:r>
      <w:r>
        <w:rPr>
          <w:spacing w:val="5"/>
        </w:rPr>
        <w:t> </w:t>
      </w:r>
      <w:r>
        <w:rPr/>
        <w:t>is</w:t>
      </w:r>
      <w:r>
        <w:rPr>
          <w:spacing w:val="6"/>
        </w:rPr>
        <w:t> </w:t>
      </w:r>
      <w:r>
        <w:rPr/>
        <w:t>informatical.</w:t>
      </w:r>
      <w:r>
        <w:rPr>
          <w:spacing w:val="5"/>
        </w:rPr>
        <w:t> </w:t>
      </w:r>
      <w:r>
        <w:rPr/>
        <w:t>A</w:t>
      </w:r>
      <w:r>
        <w:rPr>
          <w:spacing w:val="5"/>
        </w:rPr>
        <w:t> </w:t>
      </w:r>
      <w:r>
        <w:rPr/>
        <w:t>thing</w:t>
      </w:r>
      <w:r>
        <w:rPr>
          <w:spacing w:val="5"/>
        </w:rPr>
        <w:t> </w:t>
      </w:r>
      <w:r>
        <w:rPr/>
        <w:t>whose</w:t>
      </w:r>
      <w:r>
        <w:rPr>
          <w:spacing w:val="6"/>
        </w:rPr>
        <w:t> </w:t>
      </w:r>
      <w:r>
        <w:rPr/>
        <w:t>essence</w:t>
      </w:r>
      <w:r>
        <w:rPr>
          <w:spacing w:val="5"/>
        </w:rPr>
        <w:t> </w:t>
      </w:r>
      <w:r>
        <w:rPr/>
        <w:t>is</w:t>
      </w:r>
      <w:r>
        <w:rPr>
          <w:spacing w:val="5"/>
        </w:rPr>
        <w:t> </w:t>
      </w:r>
      <w:r>
        <w:rPr/>
        <w:t>physical</w:t>
      </w:r>
      <w:r>
        <w:rPr>
          <w:spacing w:val="5"/>
        </w:rPr>
        <w:t> </w:t>
      </w:r>
      <w:r>
        <w:rPr/>
        <w:t>is</w:t>
      </w:r>
      <w:r>
        <w:rPr>
          <w:spacing w:val="5"/>
        </w:rPr>
        <w:t> </w:t>
      </w:r>
      <w:r>
        <w:rPr/>
        <w:t>symbolized</w:t>
      </w:r>
      <w:r>
        <w:rPr>
          <w:spacing w:val="5"/>
        </w:rPr>
        <w:t> </w:t>
      </w:r>
      <w:r>
        <w:rPr/>
        <w:t>by</w:t>
      </w:r>
      <w:r>
        <w:rPr>
          <w:spacing w:val="4"/>
        </w:rPr>
        <w:t> </w:t>
      </w:r>
      <w:r>
        <w:rPr/>
        <w:t>a</w:t>
      </w:r>
      <w:r>
        <w:rPr>
          <w:spacing w:val="6"/>
        </w:rPr>
        <w:t> </w:t>
      </w:r>
      <w:r>
        <w:rPr/>
        <w:t>shaded</w:t>
      </w:r>
      <w:r>
        <w:rPr>
          <w:spacing w:val="4"/>
        </w:rPr>
        <w:t> </w:t>
      </w:r>
      <w:r>
        <w:rPr>
          <w:spacing w:val="-2"/>
        </w:rPr>
        <w:t>shape.</w:t>
      </w:r>
    </w:p>
    <w:p>
      <w:pPr>
        <w:pStyle w:val="BodyText"/>
        <w:spacing w:before="6"/>
        <w:rPr>
          <w:sz w:val="8"/>
        </w:rPr>
      </w:pPr>
      <w:r>
        <w:rPr>
          <w:sz w:val="8"/>
        </w:rPr>
        <mc:AlternateContent>
          <mc:Choice Requires="wps">
            <w:drawing>
              <wp:anchor distT="0" distB="0" distL="0" distR="0" allowOverlap="1" layoutInCell="1" locked="0" behindDoc="1" simplePos="0" relativeHeight="487590400">
                <wp:simplePos x="0" y="0"/>
                <wp:positionH relativeFrom="page">
                  <wp:posOffset>2232660</wp:posOffset>
                </wp:positionH>
                <wp:positionV relativeFrom="paragraph">
                  <wp:posOffset>80847</wp:posOffset>
                </wp:positionV>
                <wp:extent cx="4031615" cy="32766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4031615" cy="327660"/>
                        </a:xfrm>
                        <a:prstGeom prst="rect">
                          <a:avLst/>
                        </a:prstGeom>
                        <a:solidFill>
                          <a:srgbClr val="F2F2F2"/>
                        </a:solidFill>
                        <a:ln w="5333">
                          <a:solidFill>
                            <a:srgbClr val="000000"/>
                          </a:solidFill>
                          <a:prstDash val="solid"/>
                        </a:ln>
                      </wps:spPr>
                      <wps:txbx>
                        <w:txbxContent>
                          <w:p>
                            <w:pPr>
                              <w:spacing w:line="259" w:lineRule="auto" w:before="29"/>
                              <w:ind w:left="112" w:right="0" w:hanging="5"/>
                              <w:jc w:val="left"/>
                              <w:rPr>
                                <w:i/>
                                <w:color w:val="000000"/>
                                <w:sz w:val="19"/>
                              </w:rPr>
                            </w:pPr>
                            <w:r>
                              <w:rPr>
                                <w:b/>
                                <w:i/>
                                <w:color w:val="000000"/>
                                <w:sz w:val="19"/>
                              </w:rPr>
                              <w:t>Affiliation </w:t>
                            </w:r>
                            <w:r>
                              <w:rPr>
                                <w:i/>
                                <w:color w:val="000000"/>
                                <w:sz w:val="19"/>
                              </w:rPr>
                              <w:t>is an attribute that determines whether the thing is environmental (external to the system) or systemic.</w:t>
                            </w:r>
                          </w:p>
                        </w:txbxContent>
                      </wps:txbx>
                      <wps:bodyPr wrap="square" lIns="0" tIns="0" rIns="0" bIns="0" rtlCol="0">
                        <a:noAutofit/>
                      </wps:bodyPr>
                    </wps:wsp>
                  </a:graphicData>
                </a:graphic>
              </wp:anchor>
            </w:drawing>
          </mc:Choice>
          <mc:Fallback>
            <w:pict>
              <v:shape style="position:absolute;margin-left:175.800003pt;margin-top:6.365928pt;width:317.45pt;height:25.8pt;mso-position-horizontal-relative:page;mso-position-vertical-relative:paragraph;z-index:-15726080;mso-wrap-distance-left:0;mso-wrap-distance-right:0" type="#_x0000_t202" id="docshape5" filled="true" fillcolor="#f2f2f2" stroked="true" strokeweight=".41998pt" strokecolor="#000000">
                <v:textbox inset="0,0,0,0">
                  <w:txbxContent>
                    <w:p>
                      <w:pPr>
                        <w:spacing w:line="259" w:lineRule="auto" w:before="29"/>
                        <w:ind w:left="112" w:right="0" w:hanging="5"/>
                        <w:jc w:val="left"/>
                        <w:rPr>
                          <w:i/>
                          <w:color w:val="000000"/>
                          <w:sz w:val="19"/>
                        </w:rPr>
                      </w:pPr>
                      <w:r>
                        <w:rPr>
                          <w:b/>
                          <w:i/>
                          <w:color w:val="000000"/>
                          <w:sz w:val="19"/>
                        </w:rPr>
                        <w:t>Affiliation </w:t>
                      </w:r>
                      <w:r>
                        <w:rPr>
                          <w:i/>
                          <w:color w:val="000000"/>
                          <w:sz w:val="19"/>
                        </w:rPr>
                        <w:t>is an attribute that determines whether the thing is environmental (external to the system) or systemic.</w:t>
                      </w:r>
                    </w:p>
                  </w:txbxContent>
                </v:textbox>
                <v:fill type="solid"/>
                <v:stroke dashstyle="solid"/>
                <w10:wrap type="topAndBottom"/>
              </v:shape>
            </w:pict>
          </mc:Fallback>
        </mc:AlternateContent>
      </w:r>
    </w:p>
    <w:p>
      <w:pPr>
        <w:pStyle w:val="BodyText"/>
        <w:spacing w:line="256" w:lineRule="auto" w:before="131"/>
        <w:ind w:left="475" w:firstLine="236"/>
      </w:pPr>
      <w:r>
        <w:rPr/>
        <w:t>The default affiliation is systemic. A thing whose affiliation is environmental is symbolized by a dashed </w:t>
      </w:r>
      <w:r>
        <w:rPr>
          <w:spacing w:val="-2"/>
        </w:rPr>
        <w:t>contour.</w:t>
      </w:r>
    </w:p>
    <w:p>
      <w:pPr>
        <w:pStyle w:val="BodyText"/>
        <w:spacing w:before="4"/>
      </w:pPr>
    </w:p>
    <w:p>
      <w:pPr>
        <w:pStyle w:val="Heading3"/>
        <w:numPr>
          <w:ilvl w:val="1"/>
          <w:numId w:val="1"/>
        </w:numPr>
        <w:tabs>
          <w:tab w:pos="1038" w:val="left" w:leader="none"/>
        </w:tabs>
        <w:spacing w:line="240" w:lineRule="auto" w:before="0" w:after="0"/>
        <w:ind w:left="1038" w:right="0" w:hanging="563"/>
        <w:jc w:val="left"/>
      </w:pPr>
      <w:r>
        <w:rPr/>
        <w:t>OPM</w:t>
      </w:r>
      <w:r>
        <w:rPr>
          <w:spacing w:val="3"/>
        </w:rPr>
        <w:t> </w:t>
      </w:r>
      <w:r>
        <w:rPr>
          <w:spacing w:val="-2"/>
        </w:rPr>
        <w:t>States</w:t>
      </w:r>
    </w:p>
    <w:p>
      <w:pPr>
        <w:pStyle w:val="BodyText"/>
        <w:spacing w:before="130"/>
        <w:ind w:left="475"/>
      </w:pPr>
      <w:r>
        <w:rPr/>
        <w:t>Objects</w:t>
      </w:r>
      <w:r>
        <w:rPr>
          <w:spacing w:val="3"/>
        </w:rPr>
        <w:t> </w:t>
      </w:r>
      <w:r>
        <w:rPr/>
        <w:t>can</w:t>
      </w:r>
      <w:r>
        <w:rPr>
          <w:spacing w:val="3"/>
        </w:rPr>
        <w:t> </w:t>
      </w:r>
      <w:r>
        <w:rPr/>
        <w:t>be</w:t>
      </w:r>
      <w:r>
        <w:rPr>
          <w:spacing w:val="5"/>
        </w:rPr>
        <w:t> </w:t>
      </w:r>
      <w:r>
        <w:rPr/>
        <w:t>stateful,</w:t>
      </w:r>
      <w:r>
        <w:rPr>
          <w:spacing w:val="4"/>
        </w:rPr>
        <w:t> </w:t>
      </w:r>
      <w:r>
        <w:rPr/>
        <w:t>i.e.,</w:t>
      </w:r>
      <w:r>
        <w:rPr>
          <w:spacing w:val="3"/>
        </w:rPr>
        <w:t> </w:t>
      </w:r>
      <w:r>
        <w:rPr/>
        <w:t>they</w:t>
      </w:r>
      <w:r>
        <w:rPr>
          <w:spacing w:val="6"/>
        </w:rPr>
        <w:t> </w:t>
      </w:r>
      <w:r>
        <w:rPr/>
        <w:t>may</w:t>
      </w:r>
      <w:r>
        <w:rPr>
          <w:spacing w:val="5"/>
        </w:rPr>
        <w:t> </w:t>
      </w:r>
      <w:r>
        <w:rPr/>
        <w:t>have</w:t>
      </w:r>
      <w:r>
        <w:rPr>
          <w:spacing w:val="4"/>
        </w:rPr>
        <w:t> </w:t>
      </w:r>
      <w:r>
        <w:rPr/>
        <w:t>one</w:t>
      </w:r>
      <w:r>
        <w:rPr>
          <w:spacing w:val="3"/>
        </w:rPr>
        <w:t> </w:t>
      </w:r>
      <w:r>
        <w:rPr/>
        <w:t>or</w:t>
      </w:r>
      <w:r>
        <w:rPr>
          <w:spacing w:val="5"/>
        </w:rPr>
        <w:t> </w:t>
      </w:r>
      <w:r>
        <w:rPr/>
        <w:t>more</w:t>
      </w:r>
      <w:r>
        <w:rPr>
          <w:spacing w:val="3"/>
        </w:rPr>
        <w:t> </w:t>
      </w:r>
      <w:r>
        <w:rPr>
          <w:spacing w:val="-2"/>
        </w:rPr>
        <w:t>states.</w:t>
      </w:r>
    </w:p>
    <w:p>
      <w:pPr>
        <w:pStyle w:val="BodyText"/>
        <w:spacing w:after="0"/>
        <w:sectPr>
          <w:pgSz w:w="11900" w:h="16840"/>
          <w:pgMar w:top="1940" w:bottom="280" w:left="1275" w:right="1417"/>
        </w:sectPr>
      </w:pPr>
    </w:p>
    <w:p>
      <w:pPr>
        <w:pStyle w:val="BodyText"/>
        <w:spacing w:before="1"/>
        <w:rPr>
          <w:sz w:val="15"/>
        </w:rPr>
      </w:pPr>
    </w:p>
    <w:p>
      <w:pPr>
        <w:pStyle w:val="BodyText"/>
        <w:ind w:left="2236"/>
        <w:rPr>
          <w:sz w:val="20"/>
        </w:rPr>
      </w:pPr>
      <w:r>
        <w:rPr>
          <w:sz w:val="20"/>
        </w:rPr>
        <mc:AlternateContent>
          <mc:Choice Requires="wps">
            <w:drawing>
              <wp:inline distT="0" distB="0" distL="0" distR="0">
                <wp:extent cx="4031615" cy="327660"/>
                <wp:effectExtent l="9525" t="0" r="0" b="5714"/>
                <wp:docPr id="11" name="Textbox 11"/>
                <wp:cNvGraphicFramePr>
                  <a:graphicFrameLocks/>
                </wp:cNvGraphicFramePr>
                <a:graphic>
                  <a:graphicData uri="http://schemas.microsoft.com/office/word/2010/wordprocessingShape">
                    <wps:wsp>
                      <wps:cNvPr id="11" name="Textbox 11"/>
                      <wps:cNvSpPr txBox="1"/>
                      <wps:spPr>
                        <a:xfrm>
                          <a:off x="0" y="0"/>
                          <a:ext cx="4031615" cy="327660"/>
                        </a:xfrm>
                        <a:prstGeom prst="rect">
                          <a:avLst/>
                        </a:prstGeom>
                        <a:solidFill>
                          <a:srgbClr val="F2F2F2"/>
                        </a:solidFill>
                        <a:ln w="5333">
                          <a:solidFill>
                            <a:srgbClr val="000000"/>
                          </a:solidFill>
                          <a:prstDash val="solid"/>
                        </a:ln>
                      </wps:spPr>
                      <wps:txbx>
                        <w:txbxContent>
                          <w:p>
                            <w:pPr>
                              <w:spacing w:line="259" w:lineRule="auto" w:before="28"/>
                              <w:ind w:left="112" w:right="0" w:hanging="5"/>
                              <w:jc w:val="left"/>
                              <w:rPr>
                                <w:i/>
                                <w:color w:val="000000"/>
                                <w:sz w:val="19"/>
                              </w:rPr>
                            </w:pPr>
                            <w:r>
                              <w:rPr>
                                <w:i/>
                                <w:color w:val="000000"/>
                                <w:sz w:val="19"/>
                              </w:rPr>
                              <w:t>A </w:t>
                            </w:r>
                            <w:r>
                              <w:rPr>
                                <w:b/>
                                <w:i/>
                                <w:color w:val="000000"/>
                                <w:sz w:val="19"/>
                              </w:rPr>
                              <w:t>state </w:t>
                            </w:r>
                            <w:r>
                              <w:rPr>
                                <w:i/>
                                <w:color w:val="000000"/>
                                <w:sz w:val="19"/>
                              </w:rPr>
                              <w:t>is a situation at which an object can exist at certain points during its lifetime or a value it can assume.</w:t>
                            </w:r>
                          </w:p>
                        </w:txbxContent>
                      </wps:txbx>
                      <wps:bodyPr wrap="square" lIns="0" tIns="0" rIns="0" bIns="0" rtlCol="0">
                        <a:noAutofit/>
                      </wps:bodyPr>
                    </wps:wsp>
                  </a:graphicData>
                </a:graphic>
              </wp:inline>
            </w:drawing>
          </mc:Choice>
          <mc:Fallback>
            <w:pict>
              <v:shape style="width:317.45pt;height:25.8pt;mso-position-horizontal-relative:char;mso-position-vertical-relative:line" type="#_x0000_t202" id="docshape6" filled="true" fillcolor="#f2f2f2" stroked="true" strokeweight=".41998pt" strokecolor="#000000">
                <w10:anchorlock/>
                <v:textbox inset="0,0,0,0">
                  <w:txbxContent>
                    <w:p>
                      <w:pPr>
                        <w:spacing w:line="259" w:lineRule="auto" w:before="28"/>
                        <w:ind w:left="112" w:right="0" w:hanging="5"/>
                        <w:jc w:val="left"/>
                        <w:rPr>
                          <w:i/>
                          <w:color w:val="000000"/>
                          <w:sz w:val="19"/>
                        </w:rPr>
                      </w:pPr>
                      <w:r>
                        <w:rPr>
                          <w:i/>
                          <w:color w:val="000000"/>
                          <w:sz w:val="19"/>
                        </w:rPr>
                        <w:t>A </w:t>
                      </w:r>
                      <w:r>
                        <w:rPr>
                          <w:b/>
                          <w:i/>
                          <w:color w:val="000000"/>
                          <w:sz w:val="19"/>
                        </w:rPr>
                        <w:t>state </w:t>
                      </w:r>
                      <w:r>
                        <w:rPr>
                          <w:i/>
                          <w:color w:val="000000"/>
                          <w:sz w:val="19"/>
                        </w:rPr>
                        <w:t>is a situation at which an object can exist at certain points during its lifetime or a value it can assume.</w:t>
                      </w:r>
                    </w:p>
                  </w:txbxContent>
                </v:textbox>
                <v:fill type="solid"/>
                <v:stroke dashstyle="solid"/>
              </v:shape>
            </w:pict>
          </mc:Fallback>
        </mc:AlternateContent>
      </w:r>
      <w:r>
        <w:rPr>
          <w:sz w:val="20"/>
        </w:rPr>
      </w:r>
    </w:p>
    <w:p>
      <w:pPr>
        <w:pStyle w:val="BodyText"/>
        <w:spacing w:before="85"/>
        <w:ind w:left="712"/>
      </w:pPr>
      <w:r>
        <w:rPr/>
        <w:t>Stateful</w:t>
      </w:r>
      <w:r>
        <w:rPr>
          <w:spacing w:val="7"/>
        </w:rPr>
        <w:t> </w:t>
      </w:r>
      <w:r>
        <w:rPr/>
        <w:t>objects</w:t>
      </w:r>
      <w:r>
        <w:rPr>
          <w:spacing w:val="7"/>
        </w:rPr>
        <w:t> </w:t>
      </w:r>
      <w:r>
        <w:rPr/>
        <w:t>can</w:t>
      </w:r>
      <w:r>
        <w:rPr>
          <w:spacing w:val="6"/>
        </w:rPr>
        <w:t> </w:t>
      </w:r>
      <w:r>
        <w:rPr/>
        <w:t>be</w:t>
      </w:r>
      <w:r>
        <w:rPr>
          <w:spacing w:val="7"/>
        </w:rPr>
        <w:t> </w:t>
      </w:r>
      <w:r>
        <w:rPr/>
        <w:t>affected,</w:t>
      </w:r>
      <w:r>
        <w:rPr>
          <w:spacing w:val="7"/>
        </w:rPr>
        <w:t> </w:t>
      </w:r>
      <w:r>
        <w:rPr/>
        <w:t>i.e.,</w:t>
      </w:r>
      <w:r>
        <w:rPr>
          <w:spacing w:val="7"/>
        </w:rPr>
        <w:t> </w:t>
      </w:r>
      <w:r>
        <w:rPr/>
        <w:t>their</w:t>
      </w:r>
      <w:r>
        <w:rPr>
          <w:spacing w:val="6"/>
        </w:rPr>
        <w:t> </w:t>
      </w:r>
      <w:r>
        <w:rPr/>
        <w:t>states</w:t>
      </w:r>
      <w:r>
        <w:rPr>
          <w:spacing w:val="7"/>
        </w:rPr>
        <w:t> </w:t>
      </w:r>
      <w:r>
        <w:rPr/>
        <w:t>can</w:t>
      </w:r>
      <w:r>
        <w:rPr>
          <w:spacing w:val="6"/>
        </w:rPr>
        <w:t> </w:t>
      </w:r>
      <w:r>
        <w:rPr>
          <w:spacing w:val="-2"/>
        </w:rPr>
        <w:t>change.</w:t>
      </w:r>
    </w:p>
    <w:p>
      <w:pPr>
        <w:pStyle w:val="BodyText"/>
        <w:spacing w:before="5"/>
        <w:rPr>
          <w:sz w:val="8"/>
        </w:rPr>
      </w:pPr>
      <w:r>
        <w:rPr>
          <w:sz w:val="8"/>
        </w:rPr>
        <mc:AlternateContent>
          <mc:Choice Requires="wps">
            <w:drawing>
              <wp:anchor distT="0" distB="0" distL="0" distR="0" allowOverlap="1" layoutInCell="1" locked="0" behindDoc="1" simplePos="0" relativeHeight="487591424">
                <wp:simplePos x="0" y="0"/>
                <wp:positionH relativeFrom="page">
                  <wp:posOffset>2232660</wp:posOffset>
                </wp:positionH>
                <wp:positionV relativeFrom="paragraph">
                  <wp:posOffset>80466</wp:posOffset>
                </wp:positionV>
                <wp:extent cx="4031615" cy="17970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4031615" cy="179705"/>
                        </a:xfrm>
                        <a:prstGeom prst="rect">
                          <a:avLst/>
                        </a:prstGeom>
                        <a:solidFill>
                          <a:srgbClr val="F2F2F2"/>
                        </a:solidFill>
                        <a:ln w="5333">
                          <a:solidFill>
                            <a:srgbClr val="000000"/>
                          </a:solidFill>
                          <a:prstDash val="solid"/>
                        </a:ln>
                      </wps:spPr>
                      <wps:txbx>
                        <w:txbxContent>
                          <w:p>
                            <w:pPr>
                              <w:spacing w:before="31"/>
                              <w:ind w:left="107" w:right="0" w:firstLine="0"/>
                              <w:jc w:val="left"/>
                              <w:rPr>
                                <w:i/>
                                <w:color w:val="000000"/>
                                <w:sz w:val="19"/>
                              </w:rPr>
                            </w:pPr>
                            <w:r>
                              <w:rPr>
                                <w:b/>
                                <w:i/>
                                <w:color w:val="000000"/>
                                <w:sz w:val="19"/>
                              </w:rPr>
                              <w:t>Effect</w:t>
                            </w:r>
                            <w:r>
                              <w:rPr>
                                <w:b/>
                                <w:i/>
                                <w:color w:val="000000"/>
                                <w:spacing w:val="4"/>
                                <w:sz w:val="19"/>
                              </w:rPr>
                              <w:t> </w:t>
                            </w:r>
                            <w:r>
                              <w:rPr>
                                <w:i/>
                                <w:color w:val="000000"/>
                                <w:sz w:val="19"/>
                              </w:rPr>
                              <w:t>is</w:t>
                            </w:r>
                            <w:r>
                              <w:rPr>
                                <w:i/>
                                <w:color w:val="000000"/>
                                <w:spacing w:val="5"/>
                                <w:sz w:val="19"/>
                              </w:rPr>
                              <w:t> </w:t>
                            </w:r>
                            <w:r>
                              <w:rPr>
                                <w:i/>
                                <w:color w:val="000000"/>
                                <w:sz w:val="19"/>
                              </w:rPr>
                              <w:t>a</w:t>
                            </w:r>
                            <w:r>
                              <w:rPr>
                                <w:i/>
                                <w:color w:val="000000"/>
                                <w:spacing w:val="4"/>
                                <w:sz w:val="19"/>
                              </w:rPr>
                              <w:t> </w:t>
                            </w:r>
                            <w:r>
                              <w:rPr>
                                <w:i/>
                                <w:color w:val="000000"/>
                                <w:sz w:val="19"/>
                              </w:rPr>
                              <w:t>change</w:t>
                            </w:r>
                            <w:r>
                              <w:rPr>
                                <w:i/>
                                <w:color w:val="000000"/>
                                <w:spacing w:val="5"/>
                                <w:sz w:val="19"/>
                              </w:rPr>
                              <w:t> </w:t>
                            </w:r>
                            <w:r>
                              <w:rPr>
                                <w:i/>
                                <w:color w:val="000000"/>
                                <w:sz w:val="19"/>
                              </w:rPr>
                              <w:t>in</w:t>
                            </w:r>
                            <w:r>
                              <w:rPr>
                                <w:i/>
                                <w:color w:val="000000"/>
                                <w:spacing w:val="4"/>
                                <w:sz w:val="19"/>
                              </w:rPr>
                              <w:t> </w:t>
                            </w:r>
                            <w:r>
                              <w:rPr>
                                <w:i/>
                                <w:color w:val="000000"/>
                                <w:sz w:val="19"/>
                              </w:rPr>
                              <w:t>the</w:t>
                            </w:r>
                            <w:r>
                              <w:rPr>
                                <w:i/>
                                <w:color w:val="000000"/>
                                <w:spacing w:val="4"/>
                                <w:sz w:val="19"/>
                              </w:rPr>
                              <w:t> </w:t>
                            </w:r>
                            <w:r>
                              <w:rPr>
                                <w:i/>
                                <w:color w:val="000000"/>
                                <w:sz w:val="19"/>
                              </w:rPr>
                              <w:t>state</w:t>
                            </w:r>
                            <w:r>
                              <w:rPr>
                                <w:i/>
                                <w:color w:val="000000"/>
                                <w:spacing w:val="6"/>
                                <w:sz w:val="19"/>
                              </w:rPr>
                              <w:t> </w:t>
                            </w:r>
                            <w:r>
                              <w:rPr>
                                <w:i/>
                                <w:color w:val="000000"/>
                                <w:sz w:val="19"/>
                              </w:rPr>
                              <w:t>of</w:t>
                            </w:r>
                            <w:r>
                              <w:rPr>
                                <w:i/>
                                <w:color w:val="000000"/>
                                <w:spacing w:val="5"/>
                                <w:sz w:val="19"/>
                              </w:rPr>
                              <w:t> </w:t>
                            </w:r>
                            <w:r>
                              <w:rPr>
                                <w:i/>
                                <w:color w:val="000000"/>
                                <w:sz w:val="19"/>
                              </w:rPr>
                              <w:t>an</w:t>
                            </w:r>
                            <w:r>
                              <w:rPr>
                                <w:i/>
                                <w:color w:val="000000"/>
                                <w:spacing w:val="4"/>
                                <w:sz w:val="19"/>
                              </w:rPr>
                              <w:t> </w:t>
                            </w:r>
                            <w:r>
                              <w:rPr>
                                <w:i/>
                                <w:color w:val="000000"/>
                                <w:spacing w:val="-2"/>
                                <w:sz w:val="19"/>
                              </w:rPr>
                              <w:t>object.</w:t>
                            </w:r>
                          </w:p>
                        </w:txbxContent>
                      </wps:txbx>
                      <wps:bodyPr wrap="square" lIns="0" tIns="0" rIns="0" bIns="0" rtlCol="0">
                        <a:noAutofit/>
                      </wps:bodyPr>
                    </wps:wsp>
                  </a:graphicData>
                </a:graphic>
              </wp:anchor>
            </w:drawing>
          </mc:Choice>
          <mc:Fallback>
            <w:pict>
              <v:shape style="position:absolute;margin-left:175.800003pt;margin-top:6.335908pt;width:317.45pt;height:14.15pt;mso-position-horizontal-relative:page;mso-position-vertical-relative:paragraph;z-index:-15725056;mso-wrap-distance-left:0;mso-wrap-distance-right:0" type="#_x0000_t202" id="docshape7" filled="true" fillcolor="#f2f2f2" stroked="true" strokeweight=".41998pt" strokecolor="#000000">
                <v:textbox inset="0,0,0,0">
                  <w:txbxContent>
                    <w:p>
                      <w:pPr>
                        <w:spacing w:before="31"/>
                        <w:ind w:left="107" w:right="0" w:firstLine="0"/>
                        <w:jc w:val="left"/>
                        <w:rPr>
                          <w:i/>
                          <w:color w:val="000000"/>
                          <w:sz w:val="19"/>
                        </w:rPr>
                      </w:pPr>
                      <w:r>
                        <w:rPr>
                          <w:b/>
                          <w:i/>
                          <w:color w:val="000000"/>
                          <w:sz w:val="19"/>
                        </w:rPr>
                        <w:t>Effect</w:t>
                      </w:r>
                      <w:r>
                        <w:rPr>
                          <w:b/>
                          <w:i/>
                          <w:color w:val="000000"/>
                          <w:spacing w:val="4"/>
                          <w:sz w:val="19"/>
                        </w:rPr>
                        <w:t> </w:t>
                      </w:r>
                      <w:r>
                        <w:rPr>
                          <w:i/>
                          <w:color w:val="000000"/>
                          <w:sz w:val="19"/>
                        </w:rPr>
                        <w:t>is</w:t>
                      </w:r>
                      <w:r>
                        <w:rPr>
                          <w:i/>
                          <w:color w:val="000000"/>
                          <w:spacing w:val="5"/>
                          <w:sz w:val="19"/>
                        </w:rPr>
                        <w:t> </w:t>
                      </w:r>
                      <w:r>
                        <w:rPr>
                          <w:i/>
                          <w:color w:val="000000"/>
                          <w:sz w:val="19"/>
                        </w:rPr>
                        <w:t>a</w:t>
                      </w:r>
                      <w:r>
                        <w:rPr>
                          <w:i/>
                          <w:color w:val="000000"/>
                          <w:spacing w:val="4"/>
                          <w:sz w:val="19"/>
                        </w:rPr>
                        <w:t> </w:t>
                      </w:r>
                      <w:r>
                        <w:rPr>
                          <w:i/>
                          <w:color w:val="000000"/>
                          <w:sz w:val="19"/>
                        </w:rPr>
                        <w:t>change</w:t>
                      </w:r>
                      <w:r>
                        <w:rPr>
                          <w:i/>
                          <w:color w:val="000000"/>
                          <w:spacing w:val="5"/>
                          <w:sz w:val="19"/>
                        </w:rPr>
                        <w:t> </w:t>
                      </w:r>
                      <w:r>
                        <w:rPr>
                          <w:i/>
                          <w:color w:val="000000"/>
                          <w:sz w:val="19"/>
                        </w:rPr>
                        <w:t>in</w:t>
                      </w:r>
                      <w:r>
                        <w:rPr>
                          <w:i/>
                          <w:color w:val="000000"/>
                          <w:spacing w:val="4"/>
                          <w:sz w:val="19"/>
                        </w:rPr>
                        <w:t> </w:t>
                      </w:r>
                      <w:r>
                        <w:rPr>
                          <w:i/>
                          <w:color w:val="000000"/>
                          <w:sz w:val="19"/>
                        </w:rPr>
                        <w:t>the</w:t>
                      </w:r>
                      <w:r>
                        <w:rPr>
                          <w:i/>
                          <w:color w:val="000000"/>
                          <w:spacing w:val="4"/>
                          <w:sz w:val="19"/>
                        </w:rPr>
                        <w:t> </w:t>
                      </w:r>
                      <w:r>
                        <w:rPr>
                          <w:i/>
                          <w:color w:val="000000"/>
                          <w:sz w:val="19"/>
                        </w:rPr>
                        <w:t>state</w:t>
                      </w:r>
                      <w:r>
                        <w:rPr>
                          <w:i/>
                          <w:color w:val="000000"/>
                          <w:spacing w:val="6"/>
                          <w:sz w:val="19"/>
                        </w:rPr>
                        <w:t> </w:t>
                      </w:r>
                      <w:r>
                        <w:rPr>
                          <w:i/>
                          <w:color w:val="000000"/>
                          <w:sz w:val="19"/>
                        </w:rPr>
                        <w:t>of</w:t>
                      </w:r>
                      <w:r>
                        <w:rPr>
                          <w:i/>
                          <w:color w:val="000000"/>
                          <w:spacing w:val="5"/>
                          <w:sz w:val="19"/>
                        </w:rPr>
                        <w:t> </w:t>
                      </w:r>
                      <w:r>
                        <w:rPr>
                          <w:i/>
                          <w:color w:val="000000"/>
                          <w:sz w:val="19"/>
                        </w:rPr>
                        <w:t>an</w:t>
                      </w:r>
                      <w:r>
                        <w:rPr>
                          <w:i/>
                          <w:color w:val="000000"/>
                          <w:spacing w:val="4"/>
                          <w:sz w:val="19"/>
                        </w:rPr>
                        <w:t> </w:t>
                      </w:r>
                      <w:r>
                        <w:rPr>
                          <w:i/>
                          <w:color w:val="000000"/>
                          <w:spacing w:val="-2"/>
                          <w:sz w:val="19"/>
                        </w:rPr>
                        <w:t>object.</w:t>
                      </w:r>
                    </w:p>
                  </w:txbxContent>
                </v:textbox>
                <v:fill type="solid"/>
                <v:stroke dashstyle="solid"/>
                <w10:wrap type="topAndBottom"/>
              </v:shape>
            </w:pict>
          </mc:Fallback>
        </mc:AlternateContent>
      </w:r>
    </w:p>
    <w:p>
      <w:pPr>
        <w:pStyle w:val="BodyText"/>
        <w:spacing w:before="80"/>
        <w:rPr>
          <w:sz w:val="15"/>
        </w:rPr>
      </w:pPr>
    </w:p>
    <w:p>
      <w:pPr>
        <w:spacing w:before="0"/>
        <w:ind w:left="2130" w:right="0" w:firstLine="0"/>
        <w:jc w:val="left"/>
        <w:rPr>
          <w:rFonts w:ascii="Arial MT"/>
          <w:sz w:val="15"/>
        </w:rPr>
      </w:pPr>
      <w:r>
        <w:rPr>
          <w:rFonts w:ascii="Arial MT"/>
          <w:w w:val="105"/>
          <w:sz w:val="15"/>
        </w:rPr>
        <w:t>Table</w:t>
      </w:r>
      <w:r>
        <w:rPr>
          <w:rFonts w:ascii="Arial MT"/>
          <w:spacing w:val="-6"/>
          <w:w w:val="105"/>
          <w:sz w:val="15"/>
        </w:rPr>
        <w:t> </w:t>
      </w:r>
      <w:r>
        <w:rPr>
          <w:rFonts w:ascii="Arial MT"/>
          <w:w w:val="105"/>
          <w:sz w:val="15"/>
        </w:rPr>
        <w:t>2.</w:t>
      </w:r>
      <w:r>
        <w:rPr>
          <w:rFonts w:ascii="Arial MT"/>
          <w:spacing w:val="32"/>
          <w:w w:val="105"/>
          <w:sz w:val="15"/>
        </w:rPr>
        <w:t> </w:t>
      </w:r>
      <w:r>
        <w:rPr>
          <w:rFonts w:ascii="Arial MT"/>
          <w:w w:val="105"/>
          <w:sz w:val="15"/>
        </w:rPr>
        <w:t>States</w:t>
      </w:r>
      <w:r>
        <w:rPr>
          <w:rFonts w:ascii="Arial MT"/>
          <w:spacing w:val="-5"/>
          <w:w w:val="105"/>
          <w:sz w:val="15"/>
        </w:rPr>
        <w:t> </w:t>
      </w:r>
      <w:r>
        <w:rPr>
          <w:rFonts w:ascii="Arial MT"/>
          <w:w w:val="105"/>
          <w:sz w:val="15"/>
        </w:rPr>
        <w:t>and</w:t>
      </w:r>
      <w:r>
        <w:rPr>
          <w:rFonts w:ascii="Arial MT"/>
          <w:spacing w:val="-6"/>
          <w:w w:val="105"/>
          <w:sz w:val="15"/>
        </w:rPr>
        <w:t> </w:t>
      </w:r>
      <w:r>
        <w:rPr>
          <w:rFonts w:ascii="Arial MT"/>
          <w:spacing w:val="-2"/>
          <w:w w:val="105"/>
          <w:sz w:val="15"/>
        </w:rPr>
        <w:t>values</w:t>
      </w:r>
    </w:p>
    <w:p>
      <w:pPr>
        <w:pStyle w:val="BodyText"/>
        <w:spacing w:before="10"/>
        <w:rPr>
          <w:rFonts w:ascii="Arial MT"/>
          <w:sz w:val="17"/>
        </w:rPr>
      </w:pPr>
    </w:p>
    <w:tbl>
      <w:tblPr>
        <w:tblW w:w="0" w:type="auto"/>
        <w:jc w:val="left"/>
        <w:tblInd w:w="23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38"/>
        <w:gridCol w:w="2101"/>
        <w:gridCol w:w="3380"/>
      </w:tblGrid>
      <w:tr>
        <w:trPr>
          <w:trHeight w:val="458" w:hRule="atLeast"/>
        </w:trPr>
        <w:tc>
          <w:tcPr>
            <w:tcW w:w="1138" w:type="dxa"/>
          </w:tcPr>
          <w:p>
            <w:pPr>
              <w:pStyle w:val="TableParagraph"/>
              <w:rPr>
                <w:sz w:val="18"/>
              </w:rPr>
            </w:pPr>
          </w:p>
        </w:tc>
        <w:tc>
          <w:tcPr>
            <w:tcW w:w="2101" w:type="dxa"/>
          </w:tcPr>
          <w:p>
            <w:pPr>
              <w:pStyle w:val="TableParagraph"/>
              <w:spacing w:before="120"/>
              <w:ind w:left="7"/>
              <w:jc w:val="center"/>
              <w:rPr>
                <w:rFonts w:ascii="Arial MT"/>
                <w:sz w:val="19"/>
              </w:rPr>
            </w:pPr>
            <w:r>
              <w:rPr>
                <w:rFonts w:ascii="Arial MT"/>
                <w:spacing w:val="-2"/>
                <w:sz w:val="19"/>
              </w:rPr>
              <w:t>Symbol</w:t>
            </w:r>
          </w:p>
        </w:tc>
        <w:tc>
          <w:tcPr>
            <w:tcW w:w="3380" w:type="dxa"/>
          </w:tcPr>
          <w:p>
            <w:pPr>
              <w:pStyle w:val="TableParagraph"/>
              <w:spacing w:before="120"/>
              <w:ind w:left="494"/>
              <w:rPr>
                <w:rFonts w:ascii="Arial MT"/>
                <w:sz w:val="19"/>
              </w:rPr>
            </w:pPr>
            <w:r>
              <w:rPr>
                <w:rFonts w:ascii="Arial MT"/>
                <w:sz w:val="19"/>
              </w:rPr>
              <w:t>Description</w:t>
            </w:r>
            <w:r>
              <w:rPr>
                <w:rFonts w:ascii="Arial MT"/>
                <w:spacing w:val="5"/>
                <w:sz w:val="19"/>
              </w:rPr>
              <w:t> </w:t>
            </w:r>
            <w:r>
              <w:rPr>
                <w:rFonts w:ascii="Arial MT"/>
                <w:sz w:val="19"/>
              </w:rPr>
              <w:t>/</w:t>
            </w:r>
            <w:r>
              <w:rPr>
                <w:rFonts w:ascii="Arial MT"/>
                <w:spacing w:val="6"/>
                <w:sz w:val="19"/>
              </w:rPr>
              <w:t> </w:t>
            </w:r>
            <w:r>
              <w:rPr>
                <w:rFonts w:ascii="Arial MT"/>
                <w:sz w:val="19"/>
              </w:rPr>
              <w:t>OPL</w:t>
            </w:r>
            <w:r>
              <w:rPr>
                <w:rFonts w:ascii="Arial MT"/>
                <w:spacing w:val="6"/>
                <w:sz w:val="19"/>
              </w:rPr>
              <w:t> </w:t>
            </w:r>
            <w:r>
              <w:rPr>
                <w:rFonts w:ascii="Arial MT"/>
                <w:spacing w:val="-2"/>
                <w:sz w:val="19"/>
              </w:rPr>
              <w:t>sentence</w:t>
            </w:r>
          </w:p>
        </w:tc>
      </w:tr>
      <w:tr>
        <w:trPr>
          <w:trHeight w:val="334" w:hRule="atLeast"/>
        </w:trPr>
        <w:tc>
          <w:tcPr>
            <w:tcW w:w="1138" w:type="dxa"/>
            <w:vMerge w:val="restart"/>
          </w:tcPr>
          <w:p>
            <w:pPr>
              <w:pStyle w:val="TableParagraph"/>
              <w:spacing w:line="247" w:lineRule="auto" w:before="75"/>
              <w:ind w:left="166" w:right="153" w:hanging="3"/>
              <w:jc w:val="center"/>
              <w:rPr>
                <w:sz w:val="17"/>
              </w:rPr>
            </w:pPr>
            <w:r>
              <w:rPr>
                <w:spacing w:val="-2"/>
                <w:sz w:val="17"/>
              </w:rPr>
              <w:t>Stateful </w:t>
            </w:r>
            <w:r>
              <w:rPr>
                <w:sz w:val="17"/>
              </w:rPr>
              <w:t>object</w:t>
            </w:r>
            <w:r>
              <w:rPr>
                <w:spacing w:val="-11"/>
                <w:sz w:val="17"/>
              </w:rPr>
              <w:t> </w:t>
            </w:r>
            <w:r>
              <w:rPr>
                <w:sz w:val="17"/>
              </w:rPr>
              <w:t>with two states</w:t>
            </w:r>
          </w:p>
        </w:tc>
        <w:tc>
          <w:tcPr>
            <w:tcW w:w="2101" w:type="dxa"/>
            <w:vMerge w:val="restart"/>
          </w:tcPr>
          <w:p>
            <w:pPr>
              <w:pStyle w:val="TableParagraph"/>
              <w:spacing w:before="11"/>
              <w:rPr>
                <w:rFonts w:ascii="Arial MT"/>
                <w:sz w:val="6"/>
              </w:rPr>
            </w:pPr>
          </w:p>
          <w:p>
            <w:pPr>
              <w:pStyle w:val="TableParagraph"/>
              <w:ind w:left="38"/>
              <w:rPr>
                <w:rFonts w:ascii="Arial MT"/>
                <w:sz w:val="20"/>
              </w:rPr>
            </w:pPr>
            <w:r>
              <w:rPr>
                <w:rFonts w:ascii="Arial MT"/>
                <w:sz w:val="20"/>
              </w:rPr>
              <w:drawing>
                <wp:inline distT="0" distB="0" distL="0" distR="0">
                  <wp:extent cx="1215047" cy="41719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1215047" cy="417195"/>
                          </a:xfrm>
                          <a:prstGeom prst="rect">
                            <a:avLst/>
                          </a:prstGeom>
                        </pic:spPr>
                      </pic:pic>
                    </a:graphicData>
                  </a:graphic>
                </wp:inline>
              </w:drawing>
            </w:r>
            <w:r>
              <w:rPr>
                <w:rFonts w:ascii="Arial MT"/>
                <w:sz w:val="20"/>
              </w:rPr>
            </w:r>
          </w:p>
        </w:tc>
        <w:tc>
          <w:tcPr>
            <w:tcW w:w="3380" w:type="dxa"/>
            <w:tcBorders>
              <w:bottom w:val="single" w:sz="4" w:space="0" w:color="000000"/>
            </w:tcBorders>
          </w:tcPr>
          <w:p>
            <w:pPr>
              <w:pStyle w:val="TableParagraph"/>
              <w:spacing w:before="71"/>
              <w:ind w:left="93"/>
              <w:rPr>
                <w:sz w:val="17"/>
              </w:rPr>
            </w:pPr>
            <w:r>
              <w:rPr>
                <w:sz w:val="17"/>
              </w:rPr>
              <w:t>A</w:t>
            </w:r>
            <w:r>
              <w:rPr>
                <w:spacing w:val="4"/>
                <w:sz w:val="17"/>
              </w:rPr>
              <w:t> </w:t>
            </w:r>
            <w:r>
              <w:rPr>
                <w:sz w:val="17"/>
              </w:rPr>
              <w:t>situation</w:t>
            </w:r>
            <w:r>
              <w:rPr>
                <w:spacing w:val="7"/>
                <w:sz w:val="17"/>
              </w:rPr>
              <w:t> </w:t>
            </w:r>
            <w:r>
              <w:rPr>
                <w:sz w:val="17"/>
              </w:rPr>
              <w:t>at</w:t>
            </w:r>
            <w:r>
              <w:rPr>
                <w:spacing w:val="7"/>
                <w:sz w:val="17"/>
              </w:rPr>
              <w:t> </w:t>
            </w:r>
            <w:r>
              <w:rPr>
                <w:sz w:val="17"/>
              </w:rPr>
              <w:t>which</w:t>
            </w:r>
            <w:r>
              <w:rPr>
                <w:spacing w:val="4"/>
                <w:sz w:val="17"/>
              </w:rPr>
              <w:t> </w:t>
            </w:r>
            <w:r>
              <w:rPr>
                <w:sz w:val="17"/>
              </w:rPr>
              <w:t>an</w:t>
            </w:r>
            <w:r>
              <w:rPr>
                <w:spacing w:val="7"/>
                <w:sz w:val="17"/>
              </w:rPr>
              <w:t> </w:t>
            </w:r>
            <w:r>
              <w:rPr>
                <w:sz w:val="17"/>
              </w:rPr>
              <w:t>object</w:t>
            </w:r>
            <w:r>
              <w:rPr>
                <w:spacing w:val="6"/>
                <w:sz w:val="17"/>
              </w:rPr>
              <w:t> </w:t>
            </w:r>
            <w:r>
              <w:rPr>
                <w:sz w:val="17"/>
              </w:rPr>
              <w:t>can</w:t>
            </w:r>
            <w:r>
              <w:rPr>
                <w:spacing w:val="7"/>
                <w:sz w:val="17"/>
              </w:rPr>
              <w:t> </w:t>
            </w:r>
            <w:r>
              <w:rPr>
                <w:spacing w:val="-2"/>
                <w:sz w:val="17"/>
              </w:rPr>
              <w:t>exist.</w:t>
            </w:r>
          </w:p>
        </w:tc>
      </w:tr>
      <w:tr>
        <w:trPr>
          <w:trHeight w:val="420" w:hRule="atLeast"/>
        </w:trPr>
        <w:tc>
          <w:tcPr>
            <w:tcW w:w="1138" w:type="dxa"/>
            <w:vMerge/>
            <w:tcBorders>
              <w:top w:val="nil"/>
            </w:tcBorders>
          </w:tcPr>
          <w:p>
            <w:pPr>
              <w:rPr>
                <w:sz w:val="2"/>
                <w:szCs w:val="2"/>
              </w:rPr>
            </w:pPr>
          </w:p>
        </w:tc>
        <w:tc>
          <w:tcPr>
            <w:tcW w:w="2101" w:type="dxa"/>
            <w:vMerge/>
            <w:tcBorders>
              <w:top w:val="nil"/>
            </w:tcBorders>
          </w:tcPr>
          <w:p>
            <w:pPr>
              <w:rPr>
                <w:sz w:val="2"/>
                <w:szCs w:val="2"/>
              </w:rPr>
            </w:pPr>
          </w:p>
        </w:tc>
        <w:tc>
          <w:tcPr>
            <w:tcW w:w="3380" w:type="dxa"/>
            <w:tcBorders>
              <w:top w:val="single" w:sz="4" w:space="0" w:color="000000"/>
            </w:tcBorders>
          </w:tcPr>
          <w:p>
            <w:pPr>
              <w:pStyle w:val="TableParagraph"/>
              <w:spacing w:before="17"/>
              <w:ind w:left="93"/>
              <w:rPr>
                <w:rFonts w:ascii="Arial MT"/>
                <w:sz w:val="16"/>
              </w:rPr>
            </w:pPr>
            <w:r>
              <w:rPr>
                <w:rFonts w:ascii="Arial"/>
                <w:b/>
                <w:spacing w:val="-2"/>
                <w:w w:val="105"/>
                <w:sz w:val="16"/>
              </w:rPr>
              <w:t>Website </w:t>
            </w:r>
            <w:r>
              <w:rPr>
                <w:rFonts w:ascii="Arial MT"/>
                <w:spacing w:val="-2"/>
                <w:w w:val="105"/>
                <w:sz w:val="16"/>
              </w:rPr>
              <w:t>can</w:t>
            </w:r>
            <w:r>
              <w:rPr>
                <w:rFonts w:ascii="Arial MT"/>
                <w:spacing w:val="-1"/>
                <w:w w:val="105"/>
                <w:sz w:val="16"/>
              </w:rPr>
              <w:t> </w:t>
            </w:r>
            <w:r>
              <w:rPr>
                <w:rFonts w:ascii="Arial MT"/>
                <w:spacing w:val="-2"/>
                <w:w w:val="105"/>
                <w:sz w:val="16"/>
              </w:rPr>
              <w:t>be</w:t>
            </w:r>
            <w:r>
              <w:rPr>
                <w:rFonts w:ascii="Arial MT"/>
                <w:spacing w:val="-1"/>
                <w:w w:val="105"/>
                <w:sz w:val="16"/>
              </w:rPr>
              <w:t> </w:t>
            </w:r>
            <w:r>
              <w:rPr>
                <w:rFonts w:ascii="Arial"/>
                <w:b/>
                <w:spacing w:val="-2"/>
                <w:w w:val="105"/>
                <w:sz w:val="16"/>
              </w:rPr>
              <w:t>reachable </w:t>
            </w:r>
            <w:r>
              <w:rPr>
                <w:rFonts w:ascii="Arial MT"/>
                <w:spacing w:val="-5"/>
                <w:w w:val="105"/>
                <w:sz w:val="16"/>
              </w:rPr>
              <w:t>or</w:t>
            </w:r>
          </w:p>
          <w:p>
            <w:pPr>
              <w:pStyle w:val="TableParagraph"/>
              <w:spacing w:before="7"/>
              <w:ind w:left="93"/>
              <w:rPr>
                <w:rFonts w:ascii="Arial"/>
                <w:b/>
                <w:sz w:val="16"/>
              </w:rPr>
            </w:pPr>
            <w:r>
              <w:rPr>
                <w:rFonts w:ascii="Arial"/>
                <w:b/>
                <w:spacing w:val="-2"/>
                <w:w w:val="105"/>
                <w:sz w:val="16"/>
              </w:rPr>
              <w:t>unreachable.</w:t>
            </w:r>
          </w:p>
        </w:tc>
      </w:tr>
      <w:tr>
        <w:trPr>
          <w:trHeight w:val="315" w:hRule="atLeast"/>
        </w:trPr>
        <w:tc>
          <w:tcPr>
            <w:tcW w:w="1138" w:type="dxa"/>
            <w:vMerge w:val="restart"/>
          </w:tcPr>
          <w:p>
            <w:pPr>
              <w:pStyle w:val="TableParagraph"/>
              <w:spacing w:before="70"/>
              <w:rPr>
                <w:rFonts w:ascii="Arial MT"/>
                <w:sz w:val="17"/>
              </w:rPr>
            </w:pPr>
          </w:p>
          <w:p>
            <w:pPr>
              <w:pStyle w:val="TableParagraph"/>
              <w:ind w:left="349"/>
              <w:rPr>
                <w:sz w:val="17"/>
              </w:rPr>
            </w:pPr>
            <w:r>
              <w:rPr>
                <w:spacing w:val="-2"/>
                <w:sz w:val="17"/>
              </w:rPr>
              <w:t>Value</w:t>
            </w:r>
          </w:p>
        </w:tc>
        <w:tc>
          <w:tcPr>
            <w:tcW w:w="2101" w:type="dxa"/>
            <w:vMerge w:val="restart"/>
          </w:tcPr>
          <w:p>
            <w:pPr>
              <w:pStyle w:val="TableParagraph"/>
              <w:spacing w:before="6"/>
              <w:rPr>
                <w:rFonts w:ascii="Arial MT"/>
                <w:sz w:val="4"/>
              </w:rPr>
            </w:pPr>
          </w:p>
          <w:p>
            <w:pPr>
              <w:pStyle w:val="TableParagraph"/>
              <w:ind w:left="367"/>
              <w:rPr>
                <w:rFonts w:ascii="Arial MT"/>
                <w:sz w:val="20"/>
              </w:rPr>
            </w:pPr>
            <w:r>
              <w:rPr>
                <w:rFonts w:ascii="Arial MT"/>
                <w:sz w:val="20"/>
              </w:rPr>
              <w:drawing>
                <wp:inline distT="0" distB="0" distL="0" distR="0">
                  <wp:extent cx="862663" cy="43376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862663" cy="433768"/>
                          </a:xfrm>
                          <a:prstGeom prst="rect">
                            <a:avLst/>
                          </a:prstGeom>
                        </pic:spPr>
                      </pic:pic>
                    </a:graphicData>
                  </a:graphic>
                </wp:inline>
              </w:drawing>
            </w:r>
            <w:r>
              <w:rPr>
                <w:rFonts w:ascii="Arial MT"/>
                <w:sz w:val="20"/>
              </w:rPr>
            </w:r>
          </w:p>
        </w:tc>
        <w:tc>
          <w:tcPr>
            <w:tcW w:w="3380" w:type="dxa"/>
            <w:tcBorders>
              <w:bottom w:val="single" w:sz="4" w:space="0" w:color="000000"/>
            </w:tcBorders>
          </w:tcPr>
          <w:p>
            <w:pPr>
              <w:pStyle w:val="TableParagraph"/>
              <w:spacing w:before="61"/>
              <w:ind w:left="93"/>
              <w:rPr>
                <w:sz w:val="17"/>
              </w:rPr>
            </w:pPr>
            <w:r>
              <w:rPr>
                <w:sz w:val="17"/>
              </w:rPr>
              <w:t>A</w:t>
            </w:r>
            <w:r>
              <w:rPr>
                <w:spacing w:val="6"/>
                <w:sz w:val="17"/>
              </w:rPr>
              <w:t> </w:t>
            </w:r>
            <w:r>
              <w:rPr>
                <w:sz w:val="17"/>
              </w:rPr>
              <w:t>value</w:t>
            </w:r>
            <w:r>
              <w:rPr>
                <w:spacing w:val="5"/>
                <w:sz w:val="17"/>
              </w:rPr>
              <w:t> </w:t>
            </w:r>
            <w:r>
              <w:rPr>
                <w:sz w:val="17"/>
              </w:rPr>
              <w:t>that</w:t>
            </w:r>
            <w:r>
              <w:rPr>
                <w:spacing w:val="5"/>
                <w:sz w:val="17"/>
              </w:rPr>
              <w:t> </w:t>
            </w:r>
            <w:r>
              <w:rPr>
                <w:sz w:val="17"/>
              </w:rPr>
              <w:t>an</w:t>
            </w:r>
            <w:r>
              <w:rPr>
                <w:spacing w:val="4"/>
                <w:sz w:val="17"/>
              </w:rPr>
              <w:t> </w:t>
            </w:r>
            <w:r>
              <w:rPr>
                <w:sz w:val="17"/>
              </w:rPr>
              <w:t>object</w:t>
            </w:r>
            <w:r>
              <w:rPr>
                <w:spacing w:val="7"/>
                <w:sz w:val="17"/>
              </w:rPr>
              <w:t> </w:t>
            </w:r>
            <w:r>
              <w:rPr>
                <w:sz w:val="17"/>
              </w:rPr>
              <w:t>can</w:t>
            </w:r>
            <w:r>
              <w:rPr>
                <w:spacing w:val="4"/>
                <w:sz w:val="17"/>
              </w:rPr>
              <w:t> </w:t>
            </w:r>
            <w:r>
              <w:rPr>
                <w:spacing w:val="-2"/>
                <w:sz w:val="17"/>
              </w:rPr>
              <w:t>assume.</w:t>
            </w:r>
          </w:p>
        </w:tc>
      </w:tr>
      <w:tr>
        <w:trPr>
          <w:trHeight w:val="413" w:hRule="atLeast"/>
        </w:trPr>
        <w:tc>
          <w:tcPr>
            <w:tcW w:w="1138" w:type="dxa"/>
            <w:vMerge/>
            <w:tcBorders>
              <w:top w:val="nil"/>
            </w:tcBorders>
          </w:tcPr>
          <w:p>
            <w:pPr>
              <w:rPr>
                <w:sz w:val="2"/>
                <w:szCs w:val="2"/>
              </w:rPr>
            </w:pPr>
          </w:p>
        </w:tc>
        <w:tc>
          <w:tcPr>
            <w:tcW w:w="2101" w:type="dxa"/>
            <w:vMerge/>
            <w:tcBorders>
              <w:top w:val="nil"/>
            </w:tcBorders>
          </w:tcPr>
          <w:p>
            <w:pPr>
              <w:rPr>
                <w:sz w:val="2"/>
                <w:szCs w:val="2"/>
              </w:rPr>
            </w:pPr>
          </w:p>
        </w:tc>
        <w:tc>
          <w:tcPr>
            <w:tcW w:w="3380" w:type="dxa"/>
            <w:tcBorders>
              <w:top w:val="single" w:sz="4" w:space="0" w:color="000000"/>
            </w:tcBorders>
          </w:tcPr>
          <w:p>
            <w:pPr>
              <w:pStyle w:val="TableParagraph"/>
              <w:spacing w:before="111"/>
              <w:ind w:left="93"/>
              <w:rPr>
                <w:rFonts w:ascii="Arial"/>
                <w:b/>
                <w:sz w:val="16"/>
              </w:rPr>
            </w:pPr>
            <w:r>
              <w:rPr>
                <w:rFonts w:ascii="Arial"/>
                <w:b/>
                <w:sz w:val="16"/>
              </w:rPr>
              <w:t>Temperature</w:t>
            </w:r>
            <w:r>
              <w:rPr>
                <w:rFonts w:ascii="Arial"/>
                <w:b/>
                <w:spacing w:val="16"/>
                <w:sz w:val="16"/>
              </w:rPr>
              <w:t> </w:t>
            </w:r>
            <w:r>
              <w:rPr>
                <w:rFonts w:ascii="Arial MT"/>
                <w:sz w:val="16"/>
              </w:rPr>
              <w:t>is</w:t>
            </w:r>
            <w:r>
              <w:rPr>
                <w:rFonts w:ascii="Arial MT"/>
                <w:spacing w:val="14"/>
                <w:sz w:val="16"/>
              </w:rPr>
              <w:t> </w:t>
            </w:r>
            <w:r>
              <w:rPr>
                <w:rFonts w:ascii="Arial"/>
                <w:b/>
                <w:spacing w:val="-5"/>
                <w:sz w:val="16"/>
              </w:rPr>
              <w:t>15.</w:t>
            </w:r>
          </w:p>
        </w:tc>
      </w:tr>
      <w:tr>
        <w:trPr>
          <w:trHeight w:val="398" w:hRule="atLeast"/>
        </w:trPr>
        <w:tc>
          <w:tcPr>
            <w:tcW w:w="1138" w:type="dxa"/>
            <w:vMerge w:val="restart"/>
          </w:tcPr>
          <w:p>
            <w:pPr>
              <w:pStyle w:val="TableParagraph"/>
              <w:spacing w:line="247" w:lineRule="auto" w:before="20"/>
              <w:ind w:left="142" w:right="132" w:hanging="1"/>
              <w:jc w:val="center"/>
              <w:rPr>
                <w:sz w:val="17"/>
              </w:rPr>
            </w:pPr>
            <w:r>
              <w:rPr>
                <w:spacing w:val="-2"/>
                <w:sz w:val="17"/>
              </w:rPr>
              <w:t>Stateful </w:t>
            </w:r>
            <w:r>
              <w:rPr>
                <w:sz w:val="17"/>
              </w:rPr>
              <w:t>object with three</w:t>
            </w:r>
            <w:r>
              <w:rPr>
                <w:spacing w:val="-11"/>
                <w:sz w:val="17"/>
              </w:rPr>
              <w:t> </w:t>
            </w:r>
            <w:r>
              <w:rPr>
                <w:sz w:val="17"/>
              </w:rPr>
              <w:t>states: </w:t>
            </w:r>
            <w:r>
              <w:rPr>
                <w:spacing w:val="-2"/>
                <w:sz w:val="17"/>
              </w:rPr>
              <w:t>initial, </w:t>
            </w:r>
            <w:r>
              <w:rPr>
                <w:sz w:val="17"/>
              </w:rPr>
              <w:t>default,</w:t>
            </w:r>
            <w:r>
              <w:rPr>
                <w:spacing w:val="-9"/>
                <w:sz w:val="17"/>
              </w:rPr>
              <w:t> </w:t>
            </w:r>
            <w:r>
              <w:rPr>
                <w:sz w:val="17"/>
              </w:rPr>
              <w:t>and</w:t>
            </w:r>
          </w:p>
          <w:p>
            <w:pPr>
              <w:pStyle w:val="TableParagraph"/>
              <w:spacing w:line="194" w:lineRule="exact"/>
              <w:ind w:left="8"/>
              <w:jc w:val="center"/>
              <w:rPr>
                <w:sz w:val="17"/>
              </w:rPr>
            </w:pPr>
            <w:r>
              <w:rPr>
                <w:spacing w:val="-4"/>
                <w:sz w:val="17"/>
              </w:rPr>
              <w:t>final</w:t>
            </w:r>
          </w:p>
        </w:tc>
        <w:tc>
          <w:tcPr>
            <w:tcW w:w="2101" w:type="dxa"/>
            <w:vMerge w:val="restart"/>
          </w:tcPr>
          <w:p>
            <w:pPr>
              <w:pStyle w:val="TableParagraph"/>
              <w:spacing w:before="78"/>
              <w:rPr>
                <w:rFonts w:ascii="Arial MT"/>
                <w:sz w:val="20"/>
              </w:rPr>
            </w:pPr>
          </w:p>
          <w:p>
            <w:pPr>
              <w:pStyle w:val="TableParagraph"/>
              <w:ind w:left="82" w:right="-15"/>
              <w:rPr>
                <w:rFonts w:ascii="Arial MT"/>
                <w:sz w:val="20"/>
              </w:rPr>
            </w:pPr>
            <w:r>
              <w:rPr>
                <w:rFonts w:ascii="Arial MT"/>
                <w:sz w:val="20"/>
              </w:rPr>
              <w:drawing>
                <wp:inline distT="0" distB="0" distL="0" distR="0">
                  <wp:extent cx="1243630" cy="40862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1243630" cy="408622"/>
                          </a:xfrm>
                          <a:prstGeom prst="rect">
                            <a:avLst/>
                          </a:prstGeom>
                        </pic:spPr>
                      </pic:pic>
                    </a:graphicData>
                  </a:graphic>
                </wp:inline>
              </w:drawing>
            </w:r>
            <w:r>
              <w:rPr>
                <w:rFonts w:ascii="Arial MT"/>
                <w:sz w:val="20"/>
              </w:rPr>
            </w:r>
          </w:p>
        </w:tc>
        <w:tc>
          <w:tcPr>
            <w:tcW w:w="3380" w:type="dxa"/>
            <w:tcBorders>
              <w:bottom w:val="single" w:sz="4" w:space="0" w:color="000000"/>
            </w:tcBorders>
          </w:tcPr>
          <w:p>
            <w:pPr>
              <w:pStyle w:val="TableParagraph"/>
              <w:spacing w:before="103"/>
              <w:ind w:left="93"/>
              <w:rPr>
                <w:rFonts w:ascii="Arial"/>
                <w:b/>
                <w:sz w:val="16"/>
              </w:rPr>
            </w:pPr>
            <w:r>
              <w:rPr>
                <w:sz w:val="17"/>
              </w:rPr>
              <w:t>A</w:t>
            </w:r>
            <w:r>
              <w:rPr>
                <w:spacing w:val="5"/>
                <w:sz w:val="17"/>
              </w:rPr>
              <w:t> </w:t>
            </w:r>
            <w:r>
              <w:rPr>
                <w:sz w:val="17"/>
              </w:rPr>
              <w:t>state</w:t>
            </w:r>
            <w:r>
              <w:rPr>
                <w:spacing w:val="5"/>
                <w:sz w:val="17"/>
              </w:rPr>
              <w:t> </w:t>
            </w:r>
            <w:r>
              <w:rPr>
                <w:sz w:val="17"/>
              </w:rPr>
              <w:t>can</w:t>
            </w:r>
            <w:r>
              <w:rPr>
                <w:spacing w:val="6"/>
                <w:sz w:val="17"/>
              </w:rPr>
              <w:t> </w:t>
            </w:r>
            <w:r>
              <w:rPr>
                <w:sz w:val="17"/>
              </w:rPr>
              <w:t>be</w:t>
            </w:r>
            <w:r>
              <w:rPr>
                <w:spacing w:val="6"/>
                <w:sz w:val="17"/>
              </w:rPr>
              <w:t> </w:t>
            </w:r>
            <w:r>
              <w:rPr>
                <w:sz w:val="17"/>
              </w:rPr>
              <w:t>initial,</w:t>
            </w:r>
            <w:r>
              <w:rPr>
                <w:spacing w:val="5"/>
                <w:sz w:val="17"/>
              </w:rPr>
              <w:t> </w:t>
            </w:r>
            <w:r>
              <w:rPr>
                <w:sz w:val="17"/>
              </w:rPr>
              <w:t>default,</w:t>
            </w:r>
            <w:r>
              <w:rPr>
                <w:spacing w:val="6"/>
                <w:sz w:val="17"/>
              </w:rPr>
              <w:t> </w:t>
            </w:r>
            <w:r>
              <w:rPr>
                <w:sz w:val="17"/>
              </w:rPr>
              <w:t>or</w:t>
            </w:r>
            <w:r>
              <w:rPr>
                <w:spacing w:val="4"/>
                <w:sz w:val="17"/>
              </w:rPr>
              <w:t> </w:t>
            </w:r>
            <w:r>
              <w:rPr>
                <w:spacing w:val="-2"/>
                <w:sz w:val="17"/>
              </w:rPr>
              <w:t>final</w:t>
            </w:r>
            <w:r>
              <w:rPr>
                <w:rFonts w:ascii="Arial"/>
                <w:b/>
                <w:spacing w:val="-2"/>
                <w:sz w:val="16"/>
              </w:rPr>
              <w:t>.</w:t>
            </w:r>
          </w:p>
        </w:tc>
      </w:tr>
      <w:tr>
        <w:trPr>
          <w:trHeight w:val="818" w:hRule="atLeast"/>
        </w:trPr>
        <w:tc>
          <w:tcPr>
            <w:tcW w:w="1138" w:type="dxa"/>
            <w:vMerge/>
            <w:tcBorders>
              <w:top w:val="nil"/>
            </w:tcBorders>
          </w:tcPr>
          <w:p>
            <w:pPr>
              <w:rPr>
                <w:sz w:val="2"/>
                <w:szCs w:val="2"/>
              </w:rPr>
            </w:pPr>
          </w:p>
        </w:tc>
        <w:tc>
          <w:tcPr>
            <w:tcW w:w="2101" w:type="dxa"/>
            <w:vMerge/>
            <w:tcBorders>
              <w:top w:val="nil"/>
            </w:tcBorders>
          </w:tcPr>
          <w:p>
            <w:pPr>
              <w:rPr>
                <w:sz w:val="2"/>
                <w:szCs w:val="2"/>
              </w:rPr>
            </w:pPr>
          </w:p>
        </w:tc>
        <w:tc>
          <w:tcPr>
            <w:tcW w:w="3380" w:type="dxa"/>
            <w:tcBorders>
              <w:top w:val="single" w:sz="4" w:space="0" w:color="000000"/>
            </w:tcBorders>
          </w:tcPr>
          <w:p>
            <w:pPr>
              <w:pStyle w:val="TableParagraph"/>
              <w:spacing w:before="33"/>
              <w:rPr>
                <w:rFonts w:ascii="Arial MT"/>
                <w:sz w:val="16"/>
              </w:rPr>
            </w:pPr>
          </w:p>
          <w:p>
            <w:pPr>
              <w:pStyle w:val="TableParagraph"/>
              <w:ind w:left="93"/>
              <w:rPr>
                <w:rFonts w:ascii="Arial"/>
                <w:b/>
                <w:sz w:val="16"/>
              </w:rPr>
            </w:pPr>
            <w:r>
              <w:rPr>
                <w:rFonts w:ascii="Arial"/>
                <w:b/>
                <w:w w:val="105"/>
                <w:sz w:val="16"/>
              </w:rPr>
              <w:t>Car</w:t>
            </w:r>
            <w:r>
              <w:rPr>
                <w:rFonts w:ascii="Arial"/>
                <w:b/>
                <w:spacing w:val="-8"/>
                <w:w w:val="105"/>
                <w:sz w:val="16"/>
              </w:rPr>
              <w:t> </w:t>
            </w:r>
            <w:r>
              <w:rPr>
                <w:rFonts w:ascii="Arial MT"/>
                <w:w w:val="105"/>
                <w:sz w:val="16"/>
              </w:rPr>
              <w:t>can</w:t>
            </w:r>
            <w:r>
              <w:rPr>
                <w:rFonts w:ascii="Arial MT"/>
                <w:spacing w:val="-9"/>
                <w:w w:val="105"/>
                <w:sz w:val="16"/>
              </w:rPr>
              <w:t> </w:t>
            </w:r>
            <w:r>
              <w:rPr>
                <w:rFonts w:ascii="Arial MT"/>
                <w:w w:val="105"/>
                <w:sz w:val="16"/>
              </w:rPr>
              <w:t>be</w:t>
            </w:r>
            <w:r>
              <w:rPr>
                <w:rFonts w:ascii="Arial MT"/>
                <w:spacing w:val="-9"/>
                <w:w w:val="105"/>
                <w:sz w:val="16"/>
              </w:rPr>
              <w:t> </w:t>
            </w:r>
            <w:r>
              <w:rPr>
                <w:rFonts w:ascii="Arial"/>
                <w:b/>
                <w:w w:val="105"/>
                <w:sz w:val="16"/>
              </w:rPr>
              <w:t>new,</w:t>
            </w:r>
            <w:r>
              <w:rPr>
                <w:rFonts w:ascii="Arial"/>
                <w:b/>
                <w:spacing w:val="-10"/>
                <w:w w:val="105"/>
                <w:sz w:val="16"/>
              </w:rPr>
              <w:t> </w:t>
            </w:r>
            <w:r>
              <w:rPr>
                <w:rFonts w:ascii="Arial MT"/>
                <w:w w:val="105"/>
                <w:sz w:val="16"/>
              </w:rPr>
              <w:t>which</w:t>
            </w:r>
            <w:r>
              <w:rPr>
                <w:rFonts w:ascii="Arial MT"/>
                <w:spacing w:val="-10"/>
                <w:w w:val="105"/>
                <w:sz w:val="16"/>
              </w:rPr>
              <w:t> </w:t>
            </w:r>
            <w:r>
              <w:rPr>
                <w:rFonts w:ascii="Arial MT"/>
                <w:w w:val="105"/>
                <w:sz w:val="16"/>
              </w:rPr>
              <w:t>is</w:t>
            </w:r>
            <w:r>
              <w:rPr>
                <w:rFonts w:ascii="Arial MT"/>
                <w:spacing w:val="-8"/>
                <w:w w:val="105"/>
                <w:sz w:val="16"/>
              </w:rPr>
              <w:t> </w:t>
            </w:r>
            <w:r>
              <w:rPr>
                <w:rFonts w:ascii="Arial"/>
                <w:b/>
                <w:w w:val="105"/>
                <w:sz w:val="16"/>
              </w:rPr>
              <w:t>initial,</w:t>
            </w:r>
            <w:r>
              <w:rPr>
                <w:rFonts w:ascii="Arial"/>
                <w:b/>
                <w:spacing w:val="-10"/>
                <w:w w:val="105"/>
                <w:sz w:val="16"/>
              </w:rPr>
              <w:t> </w:t>
            </w:r>
            <w:r>
              <w:rPr>
                <w:rFonts w:ascii="Arial"/>
                <w:b/>
                <w:spacing w:val="-2"/>
                <w:w w:val="105"/>
                <w:sz w:val="16"/>
              </w:rPr>
              <w:t>used,</w:t>
            </w:r>
          </w:p>
          <w:p>
            <w:pPr>
              <w:pStyle w:val="TableParagraph"/>
              <w:spacing w:before="4"/>
              <w:ind w:left="93"/>
              <w:rPr>
                <w:rFonts w:ascii="Arial"/>
                <w:b/>
                <w:sz w:val="16"/>
              </w:rPr>
            </w:pPr>
            <w:r>
              <w:rPr>
                <w:rFonts w:ascii="Arial MT"/>
                <w:w w:val="105"/>
                <w:sz w:val="16"/>
              </w:rPr>
              <w:t>which</w:t>
            </w:r>
            <w:r>
              <w:rPr>
                <w:rFonts w:ascii="Arial MT"/>
                <w:spacing w:val="-10"/>
                <w:w w:val="105"/>
                <w:sz w:val="16"/>
              </w:rPr>
              <w:t> </w:t>
            </w:r>
            <w:r>
              <w:rPr>
                <w:rFonts w:ascii="Arial MT"/>
                <w:w w:val="105"/>
                <w:sz w:val="16"/>
              </w:rPr>
              <w:t>is</w:t>
            </w:r>
            <w:r>
              <w:rPr>
                <w:rFonts w:ascii="Arial MT"/>
                <w:spacing w:val="-9"/>
                <w:w w:val="105"/>
                <w:sz w:val="16"/>
              </w:rPr>
              <w:t> </w:t>
            </w:r>
            <w:r>
              <w:rPr>
                <w:rFonts w:ascii="Arial"/>
                <w:b/>
                <w:w w:val="105"/>
                <w:sz w:val="16"/>
              </w:rPr>
              <w:t>default,</w:t>
            </w:r>
            <w:r>
              <w:rPr>
                <w:rFonts w:ascii="Arial"/>
                <w:b/>
                <w:spacing w:val="-9"/>
                <w:w w:val="105"/>
                <w:sz w:val="16"/>
              </w:rPr>
              <w:t> </w:t>
            </w:r>
            <w:r>
              <w:rPr>
                <w:rFonts w:ascii="Arial MT"/>
                <w:w w:val="105"/>
                <w:sz w:val="16"/>
              </w:rPr>
              <w:t>or</w:t>
            </w:r>
            <w:r>
              <w:rPr>
                <w:rFonts w:ascii="Arial MT"/>
                <w:spacing w:val="-9"/>
                <w:w w:val="105"/>
                <w:sz w:val="16"/>
              </w:rPr>
              <w:t> </w:t>
            </w:r>
            <w:r>
              <w:rPr>
                <w:rFonts w:ascii="Arial"/>
                <w:b/>
                <w:w w:val="105"/>
                <w:sz w:val="16"/>
              </w:rPr>
              <w:t>junk,</w:t>
            </w:r>
            <w:r>
              <w:rPr>
                <w:rFonts w:ascii="Arial"/>
                <w:b/>
                <w:spacing w:val="-9"/>
                <w:w w:val="105"/>
                <w:sz w:val="16"/>
              </w:rPr>
              <w:t> </w:t>
            </w:r>
            <w:r>
              <w:rPr>
                <w:rFonts w:ascii="Arial MT"/>
                <w:w w:val="105"/>
                <w:sz w:val="16"/>
              </w:rPr>
              <w:t>which</w:t>
            </w:r>
            <w:r>
              <w:rPr>
                <w:rFonts w:ascii="Arial MT"/>
                <w:spacing w:val="-9"/>
                <w:w w:val="105"/>
                <w:sz w:val="16"/>
              </w:rPr>
              <w:t> </w:t>
            </w:r>
            <w:r>
              <w:rPr>
                <w:rFonts w:ascii="Arial MT"/>
                <w:w w:val="105"/>
                <w:sz w:val="16"/>
              </w:rPr>
              <w:t>is</w:t>
            </w:r>
            <w:r>
              <w:rPr>
                <w:rFonts w:ascii="Arial MT"/>
                <w:spacing w:val="-9"/>
                <w:w w:val="105"/>
                <w:sz w:val="16"/>
              </w:rPr>
              <w:t> </w:t>
            </w:r>
            <w:r>
              <w:rPr>
                <w:rFonts w:ascii="Arial"/>
                <w:b/>
                <w:spacing w:val="-2"/>
                <w:w w:val="105"/>
                <w:sz w:val="16"/>
              </w:rPr>
              <w:t>final.</w:t>
            </w:r>
          </w:p>
        </w:tc>
      </w:tr>
    </w:tbl>
    <w:p>
      <w:pPr>
        <w:pStyle w:val="BodyText"/>
        <w:rPr>
          <w:rFonts w:ascii="Arial MT"/>
          <w:sz w:val="15"/>
        </w:rPr>
      </w:pPr>
    </w:p>
    <w:p>
      <w:pPr>
        <w:pStyle w:val="BodyText"/>
        <w:rPr>
          <w:rFonts w:ascii="Arial MT"/>
          <w:sz w:val="15"/>
        </w:rPr>
      </w:pPr>
    </w:p>
    <w:p>
      <w:pPr>
        <w:pStyle w:val="BodyText"/>
        <w:spacing w:before="116"/>
        <w:rPr>
          <w:rFonts w:ascii="Arial MT"/>
          <w:sz w:val="15"/>
        </w:rPr>
      </w:pPr>
    </w:p>
    <w:p>
      <w:pPr>
        <w:pStyle w:val="Heading1"/>
        <w:numPr>
          <w:ilvl w:val="0"/>
          <w:numId w:val="1"/>
        </w:numPr>
        <w:tabs>
          <w:tab w:pos="754" w:val="left" w:leader="none"/>
        </w:tabs>
        <w:spacing w:line="240" w:lineRule="auto" w:before="0" w:after="0"/>
        <w:ind w:left="754" w:right="0" w:hanging="279"/>
        <w:jc w:val="left"/>
      </w:pPr>
      <w:r>
        <w:rPr/>
        <w:t>OPM Structure </w:t>
      </w:r>
      <w:r>
        <w:rPr>
          <w:spacing w:val="-2"/>
        </w:rPr>
        <w:t>Modeling</w:t>
      </w:r>
    </w:p>
    <w:p>
      <w:pPr>
        <w:pStyle w:val="BodyText"/>
        <w:spacing w:before="31"/>
        <w:rPr>
          <w:rFonts w:ascii="Arial"/>
          <w:i/>
          <w:sz w:val="27"/>
        </w:rPr>
      </w:pPr>
    </w:p>
    <w:p>
      <w:pPr>
        <w:pStyle w:val="BodyText"/>
        <w:spacing w:line="256" w:lineRule="auto"/>
        <w:ind w:left="475" w:right="329"/>
        <w:jc w:val="both"/>
      </w:pPr>
      <w:r>
        <w:rPr/>
        <w:t>Structural relations express static, time-independent relations between pairs of entities, most often between two objects. Structural relations, shown as the middle group of six symbols in Figure 1, are of two types: fundamental and tagged.</w:t>
      </w:r>
    </w:p>
    <w:p>
      <w:pPr>
        <w:pStyle w:val="BodyText"/>
        <w:spacing w:before="2"/>
      </w:pPr>
    </w:p>
    <w:p>
      <w:pPr>
        <w:pStyle w:val="Heading3"/>
        <w:numPr>
          <w:ilvl w:val="1"/>
          <w:numId w:val="1"/>
        </w:numPr>
        <w:tabs>
          <w:tab w:pos="1040" w:val="left" w:leader="none"/>
        </w:tabs>
        <w:spacing w:line="240" w:lineRule="auto" w:before="0" w:after="0"/>
        <w:ind w:left="1040" w:right="0" w:hanging="565"/>
        <w:jc w:val="left"/>
      </w:pPr>
      <w:r>
        <w:rPr/>
        <w:t>The</w:t>
      </w:r>
      <w:r>
        <w:rPr>
          <w:spacing w:val="1"/>
        </w:rPr>
        <w:t> </w:t>
      </w:r>
      <w:r>
        <w:rPr/>
        <w:t>four</w:t>
      </w:r>
      <w:r>
        <w:rPr>
          <w:spacing w:val="3"/>
        </w:rPr>
        <w:t> </w:t>
      </w:r>
      <w:r>
        <w:rPr/>
        <w:t>fundamental</w:t>
      </w:r>
      <w:r>
        <w:rPr>
          <w:spacing w:val="3"/>
        </w:rPr>
        <w:t> </w:t>
      </w:r>
      <w:r>
        <w:rPr/>
        <w:t>structural</w:t>
      </w:r>
      <w:r>
        <w:rPr>
          <w:spacing w:val="3"/>
        </w:rPr>
        <w:t> </w:t>
      </w:r>
      <w:r>
        <w:rPr>
          <w:spacing w:val="-2"/>
        </w:rPr>
        <w:t>relations</w:t>
      </w:r>
    </w:p>
    <w:p>
      <w:pPr>
        <w:pStyle w:val="BodyText"/>
        <w:spacing w:line="256" w:lineRule="auto" w:before="131"/>
        <w:ind w:left="475" w:right="328"/>
        <w:jc w:val="both"/>
      </w:pPr>
      <w:r>
        <w:rPr/>
        <w:t>Fundamental structural relations are a set of four structural relations that are used frequently to denote relations between things in the system. Due to their prevalence and usefulness, and in order to prevent too much text from cluttering the diagram, these relations are designated by the four distinct triangular symbols shown in Figure 1.</w:t>
      </w:r>
    </w:p>
    <w:p>
      <w:pPr>
        <w:pStyle w:val="BodyText"/>
        <w:spacing w:before="114"/>
        <w:ind w:left="712"/>
        <w:jc w:val="both"/>
      </w:pPr>
      <w:r>
        <w:rPr/>
        <w:t>The</w:t>
      </w:r>
      <w:r>
        <w:rPr>
          <w:spacing w:val="6"/>
        </w:rPr>
        <w:t> </w:t>
      </w:r>
      <w:r>
        <w:rPr/>
        <w:t>four</w:t>
      </w:r>
      <w:r>
        <w:rPr>
          <w:spacing w:val="8"/>
        </w:rPr>
        <w:t> </w:t>
      </w:r>
      <w:r>
        <w:rPr/>
        <w:t>fundamental</w:t>
      </w:r>
      <w:r>
        <w:rPr>
          <w:spacing w:val="6"/>
        </w:rPr>
        <w:t> </w:t>
      </w:r>
      <w:r>
        <w:rPr/>
        <w:t>structural</w:t>
      </w:r>
      <w:r>
        <w:rPr>
          <w:spacing w:val="6"/>
        </w:rPr>
        <w:t> </w:t>
      </w:r>
      <w:r>
        <w:rPr/>
        <w:t>relations</w:t>
      </w:r>
      <w:r>
        <w:rPr>
          <w:spacing w:val="7"/>
        </w:rPr>
        <w:t> </w:t>
      </w:r>
      <w:r>
        <w:rPr>
          <w:spacing w:val="-4"/>
        </w:rPr>
        <w:t>are:</w:t>
      </w:r>
    </w:p>
    <w:p>
      <w:pPr>
        <w:pStyle w:val="ListParagraph"/>
        <w:numPr>
          <w:ilvl w:val="0"/>
          <w:numId w:val="3"/>
        </w:numPr>
        <w:tabs>
          <w:tab w:pos="756" w:val="left" w:leader="none"/>
          <w:tab w:pos="826" w:val="left" w:leader="none"/>
        </w:tabs>
        <w:spacing w:line="256" w:lineRule="auto" w:before="133" w:after="0"/>
        <w:ind w:left="826" w:right="325" w:hanging="351"/>
        <w:jc w:val="both"/>
        <w:rPr>
          <w:sz w:val="19"/>
        </w:rPr>
      </w:pPr>
      <w:r>
        <w:rPr>
          <w:sz w:val="19"/>
        </w:rPr>
        <w:t>aggregation-participation, a solid triangle, </w:t>
      </w:r>
      <w:r>
        <w:rPr>
          <w:spacing w:val="10"/>
          <w:position w:val="-2"/>
          <w:sz w:val="19"/>
        </w:rPr>
        <w:drawing>
          <wp:inline distT="0" distB="0" distL="0" distR="0">
            <wp:extent cx="110489" cy="11277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110489" cy="112775"/>
                    </a:xfrm>
                    <a:prstGeom prst="rect">
                      <a:avLst/>
                    </a:prstGeom>
                  </pic:spPr>
                </pic:pic>
              </a:graphicData>
            </a:graphic>
          </wp:inline>
        </w:drawing>
      </w:r>
      <w:r>
        <w:rPr>
          <w:spacing w:val="10"/>
          <w:position w:val="-2"/>
          <w:sz w:val="19"/>
        </w:rPr>
      </w:r>
      <w:r>
        <w:rPr>
          <w:sz w:val="19"/>
        </w:rPr>
        <w:t>, which denotes the relation between a whole thing and its </w:t>
      </w:r>
      <w:r>
        <w:rPr>
          <w:spacing w:val="-2"/>
          <w:sz w:val="19"/>
        </w:rPr>
        <w:t>parts,</w:t>
      </w:r>
    </w:p>
    <w:p>
      <w:pPr>
        <w:pStyle w:val="ListParagraph"/>
        <w:numPr>
          <w:ilvl w:val="0"/>
          <w:numId w:val="3"/>
        </w:numPr>
        <w:tabs>
          <w:tab w:pos="769" w:val="left" w:leader="none"/>
          <w:tab w:pos="826" w:val="left" w:leader="none"/>
        </w:tabs>
        <w:spacing w:line="256" w:lineRule="auto" w:before="37" w:after="0"/>
        <w:ind w:left="826" w:right="327" w:hanging="351"/>
        <w:jc w:val="both"/>
        <w:rPr>
          <w:sz w:val="19"/>
        </w:rPr>
      </w:pPr>
      <w:r>
        <w:rPr>
          <w:sz w:val="19"/>
        </w:rPr>
        <w:t>generalization-specialization,</w:t>
      </w:r>
      <w:r>
        <w:rPr>
          <w:spacing w:val="31"/>
          <w:sz w:val="19"/>
        </w:rPr>
        <w:t> </w:t>
      </w:r>
      <w:r>
        <w:rPr>
          <w:sz w:val="19"/>
        </w:rPr>
        <w:t>a</w:t>
      </w:r>
      <w:r>
        <w:rPr>
          <w:spacing w:val="33"/>
          <w:sz w:val="19"/>
        </w:rPr>
        <w:t> </w:t>
      </w:r>
      <w:r>
        <w:rPr>
          <w:sz w:val="19"/>
        </w:rPr>
        <w:t>blank</w:t>
      </w:r>
      <w:r>
        <w:rPr>
          <w:spacing w:val="31"/>
          <w:sz w:val="19"/>
        </w:rPr>
        <w:t> </w:t>
      </w:r>
      <w:r>
        <w:rPr>
          <w:sz w:val="19"/>
        </w:rPr>
        <w:t>triangle,</w:t>
      </w:r>
      <w:r>
        <w:rPr>
          <w:spacing w:val="21"/>
          <w:sz w:val="19"/>
        </w:rPr>
        <w:t> </w:t>
      </w:r>
      <w:r>
        <w:rPr>
          <w:spacing w:val="21"/>
          <w:position w:val="-2"/>
          <w:sz w:val="19"/>
        </w:rPr>
        <w:drawing>
          <wp:inline distT="0" distB="0" distL="0" distR="0">
            <wp:extent cx="112775" cy="11277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112775" cy="112775"/>
                    </a:xfrm>
                    <a:prstGeom prst="rect">
                      <a:avLst/>
                    </a:prstGeom>
                  </pic:spPr>
                </pic:pic>
              </a:graphicData>
            </a:graphic>
          </wp:inline>
        </w:drawing>
      </w:r>
      <w:r>
        <w:rPr>
          <w:spacing w:val="21"/>
          <w:position w:val="-2"/>
          <w:sz w:val="19"/>
        </w:rPr>
      </w:r>
      <w:r>
        <w:rPr>
          <w:sz w:val="19"/>
        </w:rPr>
        <w:t>,</w:t>
      </w:r>
      <w:r>
        <w:rPr>
          <w:spacing w:val="31"/>
          <w:sz w:val="19"/>
        </w:rPr>
        <w:t> </w:t>
      </w:r>
      <w:r>
        <w:rPr>
          <w:sz w:val="19"/>
        </w:rPr>
        <w:t>which</w:t>
      </w:r>
      <w:r>
        <w:rPr>
          <w:spacing w:val="32"/>
          <w:sz w:val="19"/>
        </w:rPr>
        <w:t> </w:t>
      </w:r>
      <w:r>
        <w:rPr>
          <w:sz w:val="19"/>
        </w:rPr>
        <w:t>denotes</w:t>
      </w:r>
      <w:r>
        <w:rPr>
          <w:spacing w:val="34"/>
          <w:sz w:val="19"/>
        </w:rPr>
        <w:t> </w:t>
      </w:r>
      <w:r>
        <w:rPr>
          <w:sz w:val="19"/>
        </w:rPr>
        <w:t>the</w:t>
      </w:r>
      <w:r>
        <w:rPr>
          <w:spacing w:val="32"/>
          <w:sz w:val="19"/>
        </w:rPr>
        <w:t> </w:t>
      </w:r>
      <w:r>
        <w:rPr>
          <w:sz w:val="19"/>
        </w:rPr>
        <w:t>relation</w:t>
      </w:r>
      <w:r>
        <w:rPr>
          <w:spacing w:val="31"/>
          <w:sz w:val="19"/>
        </w:rPr>
        <w:t> </w:t>
      </w:r>
      <w:r>
        <w:rPr>
          <w:sz w:val="19"/>
        </w:rPr>
        <w:t>between</w:t>
      </w:r>
      <w:r>
        <w:rPr>
          <w:spacing w:val="32"/>
          <w:sz w:val="19"/>
        </w:rPr>
        <w:t> </w:t>
      </w:r>
      <w:r>
        <w:rPr>
          <w:sz w:val="19"/>
        </w:rPr>
        <w:t>a</w:t>
      </w:r>
      <w:r>
        <w:rPr>
          <w:spacing w:val="31"/>
          <w:sz w:val="19"/>
        </w:rPr>
        <w:t> </w:t>
      </w:r>
      <w:r>
        <w:rPr>
          <w:sz w:val="19"/>
        </w:rPr>
        <w:t>general</w:t>
      </w:r>
      <w:r>
        <w:rPr>
          <w:spacing w:val="31"/>
          <w:sz w:val="19"/>
        </w:rPr>
        <w:t> </w:t>
      </w:r>
      <w:r>
        <w:rPr>
          <w:sz w:val="19"/>
        </w:rPr>
        <w:t>thing and its specializations, giving rise to inheritance,</w:t>
      </w:r>
    </w:p>
    <w:p>
      <w:pPr>
        <w:pStyle w:val="ListParagraph"/>
        <w:numPr>
          <w:ilvl w:val="0"/>
          <w:numId w:val="3"/>
        </w:numPr>
        <w:tabs>
          <w:tab w:pos="781" w:val="left" w:leader="none"/>
          <w:tab w:pos="826" w:val="left" w:leader="none"/>
        </w:tabs>
        <w:spacing w:line="256" w:lineRule="auto" w:before="39" w:after="0"/>
        <w:ind w:left="826" w:right="328" w:hanging="351"/>
        <w:jc w:val="both"/>
        <w:rPr>
          <w:sz w:val="19"/>
        </w:rPr>
      </w:pPr>
      <w:r>
        <w:rPr>
          <w:sz w:val="19"/>
        </w:rPr>
        <w:t>exhibition-characterization, a solid inside blank triangle, </w:t>
      </w:r>
      <w:r>
        <w:rPr>
          <w:spacing w:val="-12"/>
          <w:position w:val="-1"/>
          <w:sz w:val="19"/>
        </w:rPr>
        <w:drawing>
          <wp:inline distT="0" distB="0" distL="0" distR="0">
            <wp:extent cx="108748" cy="10624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108748" cy="106240"/>
                    </a:xfrm>
                    <a:prstGeom prst="rect">
                      <a:avLst/>
                    </a:prstGeom>
                  </pic:spPr>
                </pic:pic>
              </a:graphicData>
            </a:graphic>
          </wp:inline>
        </w:drawing>
      </w:r>
      <w:r>
        <w:rPr>
          <w:spacing w:val="-12"/>
          <w:position w:val="-1"/>
          <w:sz w:val="19"/>
        </w:rPr>
      </w:r>
      <w:r>
        <w:rPr>
          <w:sz w:val="19"/>
        </w:rPr>
        <w:t>, which denotes the relation between an exhibitor – a thing exhibiting a one or more features (attributes and/or operations) – and the things that characterize the exhibitor, and</w:t>
      </w:r>
    </w:p>
    <w:p>
      <w:pPr>
        <w:pStyle w:val="ListParagraph"/>
        <w:numPr>
          <w:ilvl w:val="0"/>
          <w:numId w:val="3"/>
        </w:numPr>
        <w:tabs>
          <w:tab w:pos="754" w:val="left" w:leader="none"/>
          <w:tab w:pos="826" w:val="left" w:leader="none"/>
        </w:tabs>
        <w:spacing w:line="256" w:lineRule="auto" w:before="38" w:after="0"/>
        <w:ind w:left="826" w:right="327" w:hanging="351"/>
        <w:jc w:val="both"/>
        <w:rPr>
          <w:sz w:val="19"/>
        </w:rPr>
      </w:pPr>
      <w:r>
        <w:rPr>
          <w:sz w:val="19"/>
        </w:rPr>
        <w:t>classification-instantiation,</w:t>
      </w:r>
      <w:r>
        <w:rPr>
          <w:spacing w:val="16"/>
          <w:sz w:val="19"/>
        </w:rPr>
        <w:t> </w:t>
      </w:r>
      <w:r>
        <w:rPr>
          <w:sz w:val="19"/>
        </w:rPr>
        <w:t>a</w:t>
      </w:r>
      <w:r>
        <w:rPr>
          <w:spacing w:val="17"/>
          <w:sz w:val="19"/>
        </w:rPr>
        <w:t> </w:t>
      </w:r>
      <w:r>
        <w:rPr>
          <w:sz w:val="19"/>
        </w:rPr>
        <w:t>solid</w:t>
      </w:r>
      <w:r>
        <w:rPr>
          <w:spacing w:val="17"/>
          <w:sz w:val="19"/>
        </w:rPr>
        <w:t> </w:t>
      </w:r>
      <w:r>
        <w:rPr>
          <w:sz w:val="19"/>
        </w:rPr>
        <w:t>circle</w:t>
      </w:r>
      <w:r>
        <w:rPr>
          <w:spacing w:val="16"/>
          <w:sz w:val="19"/>
        </w:rPr>
        <w:t> </w:t>
      </w:r>
      <w:r>
        <w:rPr>
          <w:sz w:val="19"/>
        </w:rPr>
        <w:t>inside</w:t>
      </w:r>
      <w:r>
        <w:rPr>
          <w:spacing w:val="17"/>
          <w:sz w:val="19"/>
        </w:rPr>
        <w:t> </w:t>
      </w:r>
      <w:r>
        <w:rPr>
          <w:sz w:val="19"/>
        </w:rPr>
        <w:t>a</w:t>
      </w:r>
      <w:r>
        <w:rPr>
          <w:spacing w:val="17"/>
          <w:sz w:val="19"/>
        </w:rPr>
        <w:t> </w:t>
      </w:r>
      <w:r>
        <w:rPr>
          <w:sz w:val="19"/>
        </w:rPr>
        <w:t>blank</w:t>
      </w:r>
      <w:r>
        <w:rPr>
          <w:spacing w:val="16"/>
          <w:sz w:val="19"/>
        </w:rPr>
        <w:t> </w:t>
      </w:r>
      <w:r>
        <w:rPr>
          <w:sz w:val="19"/>
        </w:rPr>
        <w:t>triangle,</w:t>
      </w:r>
      <w:r>
        <w:rPr>
          <w:spacing w:val="8"/>
          <w:sz w:val="19"/>
        </w:rPr>
        <w:t> </w:t>
      </w:r>
      <w:r>
        <w:rPr>
          <w:spacing w:val="8"/>
          <w:position w:val="-1"/>
          <w:sz w:val="19"/>
        </w:rPr>
        <w:drawing>
          <wp:inline distT="0" distB="0" distL="0" distR="0">
            <wp:extent cx="119633" cy="10566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119633" cy="105663"/>
                    </a:xfrm>
                    <a:prstGeom prst="rect">
                      <a:avLst/>
                    </a:prstGeom>
                  </pic:spPr>
                </pic:pic>
              </a:graphicData>
            </a:graphic>
          </wp:inline>
        </w:drawing>
      </w:r>
      <w:r>
        <w:rPr>
          <w:spacing w:val="8"/>
          <w:position w:val="-1"/>
          <w:sz w:val="19"/>
        </w:rPr>
      </w:r>
      <w:r>
        <w:rPr>
          <w:sz w:val="19"/>
        </w:rPr>
        <w:t>,</w:t>
      </w:r>
      <w:r>
        <w:rPr>
          <w:spacing w:val="18"/>
          <w:sz w:val="19"/>
        </w:rPr>
        <w:t> </w:t>
      </w:r>
      <w:r>
        <w:rPr>
          <w:sz w:val="19"/>
        </w:rPr>
        <w:t>which</w:t>
      </w:r>
      <w:r>
        <w:rPr>
          <w:spacing w:val="17"/>
          <w:sz w:val="19"/>
        </w:rPr>
        <w:t> </w:t>
      </w:r>
      <w:r>
        <w:rPr>
          <w:sz w:val="19"/>
        </w:rPr>
        <w:t>denotes</w:t>
      </w:r>
      <w:r>
        <w:rPr>
          <w:spacing w:val="17"/>
          <w:sz w:val="19"/>
        </w:rPr>
        <w:t> </w:t>
      </w:r>
      <w:r>
        <w:rPr>
          <w:sz w:val="19"/>
        </w:rPr>
        <w:t>the</w:t>
      </w:r>
      <w:r>
        <w:rPr>
          <w:spacing w:val="17"/>
          <w:sz w:val="19"/>
        </w:rPr>
        <w:t> </w:t>
      </w:r>
      <w:r>
        <w:rPr>
          <w:sz w:val="19"/>
        </w:rPr>
        <w:t>relation</w:t>
      </w:r>
      <w:r>
        <w:rPr>
          <w:spacing w:val="16"/>
          <w:sz w:val="19"/>
        </w:rPr>
        <w:t> </w:t>
      </w:r>
      <w:r>
        <w:rPr>
          <w:sz w:val="19"/>
        </w:rPr>
        <w:t>between a class of things and an instance of that class.</w:t>
      </w:r>
    </w:p>
    <w:p>
      <w:pPr>
        <w:pStyle w:val="ListParagraph"/>
        <w:spacing w:after="0" w:line="256" w:lineRule="auto"/>
        <w:jc w:val="both"/>
        <w:rPr>
          <w:sz w:val="19"/>
        </w:rPr>
        <w:sectPr>
          <w:pgSz w:w="11900" w:h="16840"/>
          <w:pgMar w:top="1940" w:bottom="280" w:left="1275" w:right="1417"/>
        </w:sectPr>
      </w:pPr>
    </w:p>
    <w:p>
      <w:pPr>
        <w:pStyle w:val="BodyText"/>
        <w:spacing w:before="16"/>
        <w:rPr>
          <w:sz w:val="15"/>
        </w:rPr>
      </w:pPr>
    </w:p>
    <w:p>
      <w:pPr>
        <w:spacing w:before="0"/>
        <w:ind w:left="2130" w:right="0" w:firstLine="0"/>
        <w:jc w:val="left"/>
        <w:rPr>
          <w:rFonts w:ascii="Arial MT"/>
          <w:sz w:val="15"/>
        </w:rPr>
      </w:pPr>
      <w:r>
        <w:rPr>
          <w:rFonts w:ascii="Arial MT"/>
          <w:w w:val="105"/>
          <w:sz w:val="15"/>
        </w:rPr>
        <w:t>Table</w:t>
      </w:r>
      <w:r>
        <w:rPr>
          <w:rFonts w:ascii="Arial MT"/>
          <w:spacing w:val="-10"/>
          <w:w w:val="105"/>
          <w:sz w:val="15"/>
        </w:rPr>
        <w:t> </w:t>
      </w:r>
      <w:r>
        <w:rPr>
          <w:rFonts w:ascii="Arial MT"/>
          <w:w w:val="105"/>
          <w:sz w:val="15"/>
        </w:rPr>
        <w:t>3.</w:t>
      </w:r>
      <w:r>
        <w:rPr>
          <w:rFonts w:ascii="Arial MT"/>
          <w:spacing w:val="26"/>
          <w:w w:val="105"/>
          <w:sz w:val="15"/>
        </w:rPr>
        <w:t> </w:t>
      </w:r>
      <w:r>
        <w:rPr>
          <w:rFonts w:ascii="Arial MT"/>
          <w:w w:val="105"/>
          <w:sz w:val="15"/>
        </w:rPr>
        <w:t>The</w:t>
      </w:r>
      <w:r>
        <w:rPr>
          <w:rFonts w:ascii="Arial MT"/>
          <w:spacing w:val="-9"/>
          <w:w w:val="105"/>
          <w:sz w:val="15"/>
        </w:rPr>
        <w:t> </w:t>
      </w:r>
      <w:r>
        <w:rPr>
          <w:rFonts w:ascii="Arial MT"/>
          <w:w w:val="105"/>
          <w:sz w:val="15"/>
        </w:rPr>
        <w:t>fundamental</w:t>
      </w:r>
      <w:r>
        <w:rPr>
          <w:rFonts w:ascii="Arial MT"/>
          <w:spacing w:val="-9"/>
          <w:w w:val="105"/>
          <w:sz w:val="15"/>
        </w:rPr>
        <w:t> </w:t>
      </w:r>
      <w:r>
        <w:rPr>
          <w:rFonts w:ascii="Arial MT"/>
          <w:w w:val="105"/>
          <w:sz w:val="15"/>
        </w:rPr>
        <w:t>structural</w:t>
      </w:r>
      <w:r>
        <w:rPr>
          <w:rFonts w:ascii="Arial MT"/>
          <w:spacing w:val="-9"/>
          <w:w w:val="105"/>
          <w:sz w:val="15"/>
        </w:rPr>
        <w:t> </w:t>
      </w:r>
      <w:r>
        <w:rPr>
          <w:rFonts w:ascii="Arial MT"/>
          <w:w w:val="105"/>
          <w:sz w:val="15"/>
        </w:rPr>
        <w:t>relation</w:t>
      </w:r>
      <w:r>
        <w:rPr>
          <w:rFonts w:ascii="Arial MT"/>
          <w:spacing w:val="-9"/>
          <w:w w:val="105"/>
          <w:sz w:val="15"/>
        </w:rPr>
        <w:t> </w:t>
      </w:r>
      <w:r>
        <w:rPr>
          <w:rFonts w:ascii="Arial MT"/>
          <w:w w:val="105"/>
          <w:sz w:val="15"/>
        </w:rPr>
        <w:t>names,</w:t>
      </w:r>
      <w:r>
        <w:rPr>
          <w:rFonts w:ascii="Arial MT"/>
          <w:spacing w:val="-9"/>
          <w:w w:val="105"/>
          <w:sz w:val="15"/>
        </w:rPr>
        <w:t> </w:t>
      </w:r>
      <w:r>
        <w:rPr>
          <w:rFonts w:ascii="Arial MT"/>
          <w:w w:val="105"/>
          <w:sz w:val="15"/>
        </w:rPr>
        <w:t>OPD</w:t>
      </w:r>
      <w:r>
        <w:rPr>
          <w:rFonts w:ascii="Arial MT"/>
          <w:spacing w:val="-9"/>
          <w:w w:val="105"/>
          <w:sz w:val="15"/>
        </w:rPr>
        <w:t> </w:t>
      </w:r>
      <w:r>
        <w:rPr>
          <w:rFonts w:ascii="Arial MT"/>
          <w:w w:val="105"/>
          <w:sz w:val="15"/>
        </w:rPr>
        <w:t>symbols,</w:t>
      </w:r>
      <w:r>
        <w:rPr>
          <w:rFonts w:ascii="Arial MT"/>
          <w:spacing w:val="-8"/>
          <w:w w:val="105"/>
          <w:sz w:val="15"/>
        </w:rPr>
        <w:t> </w:t>
      </w:r>
      <w:r>
        <w:rPr>
          <w:rFonts w:ascii="Arial MT"/>
          <w:w w:val="105"/>
          <w:sz w:val="15"/>
        </w:rPr>
        <w:t>and</w:t>
      </w:r>
      <w:r>
        <w:rPr>
          <w:rFonts w:ascii="Arial MT"/>
          <w:spacing w:val="-9"/>
          <w:w w:val="105"/>
          <w:sz w:val="15"/>
        </w:rPr>
        <w:t> </w:t>
      </w:r>
      <w:r>
        <w:rPr>
          <w:rFonts w:ascii="Arial MT"/>
          <w:w w:val="105"/>
          <w:sz w:val="15"/>
        </w:rPr>
        <w:t>OPL</w:t>
      </w:r>
      <w:r>
        <w:rPr>
          <w:rFonts w:ascii="Arial MT"/>
          <w:spacing w:val="-9"/>
          <w:w w:val="105"/>
          <w:sz w:val="15"/>
        </w:rPr>
        <w:t> </w:t>
      </w:r>
      <w:r>
        <w:rPr>
          <w:rFonts w:ascii="Arial MT"/>
          <w:spacing w:val="-2"/>
          <w:w w:val="105"/>
          <w:sz w:val="15"/>
        </w:rPr>
        <w:t>sentences</w:t>
      </w:r>
    </w:p>
    <w:p>
      <w:pPr>
        <w:pStyle w:val="BodyText"/>
        <w:spacing w:before="7" w:after="1"/>
        <w:rPr>
          <w:rFonts w:ascii="Arial MT"/>
          <w:sz w:val="11"/>
        </w:rPr>
      </w:pPr>
    </w:p>
    <w:tbl>
      <w:tblPr>
        <w:tblW w:w="0" w:type="auto"/>
        <w:jc w:val="left"/>
        <w:tblInd w:w="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52"/>
        <w:gridCol w:w="1380"/>
        <w:gridCol w:w="1153"/>
        <w:gridCol w:w="1400"/>
        <w:gridCol w:w="2620"/>
      </w:tblGrid>
      <w:tr>
        <w:trPr>
          <w:trHeight w:val="450" w:hRule="atLeast"/>
        </w:trPr>
        <w:tc>
          <w:tcPr>
            <w:tcW w:w="2632" w:type="dxa"/>
            <w:gridSpan w:val="2"/>
          </w:tcPr>
          <w:p>
            <w:pPr>
              <w:pStyle w:val="TableParagraph"/>
              <w:spacing w:before="128"/>
              <w:ind w:left="317"/>
              <w:rPr>
                <w:rFonts w:ascii="Arial MT"/>
                <w:sz w:val="17"/>
              </w:rPr>
            </w:pPr>
            <w:r>
              <w:rPr>
                <w:rFonts w:ascii="Arial MT"/>
                <w:sz w:val="17"/>
              </w:rPr>
              <w:t>Structural</w:t>
            </w:r>
            <w:r>
              <w:rPr>
                <w:rFonts w:ascii="Arial MT"/>
                <w:spacing w:val="7"/>
                <w:sz w:val="17"/>
              </w:rPr>
              <w:t> </w:t>
            </w:r>
            <w:r>
              <w:rPr>
                <w:rFonts w:ascii="Arial MT"/>
                <w:sz w:val="17"/>
              </w:rPr>
              <w:t>Relation</w:t>
            </w:r>
            <w:r>
              <w:rPr>
                <w:rFonts w:ascii="Arial MT"/>
                <w:spacing w:val="8"/>
                <w:sz w:val="17"/>
              </w:rPr>
              <w:t> </w:t>
            </w:r>
            <w:r>
              <w:rPr>
                <w:rFonts w:ascii="Arial MT"/>
                <w:spacing w:val="-4"/>
                <w:sz w:val="17"/>
              </w:rPr>
              <w:t>Name</w:t>
            </w:r>
          </w:p>
        </w:tc>
        <w:tc>
          <w:tcPr>
            <w:tcW w:w="1153" w:type="dxa"/>
            <w:vMerge w:val="restart"/>
          </w:tcPr>
          <w:p>
            <w:pPr>
              <w:pStyle w:val="TableParagraph"/>
              <w:spacing w:before="153"/>
              <w:ind w:left="1"/>
              <w:jc w:val="center"/>
              <w:rPr>
                <w:rFonts w:ascii="Arial MT"/>
                <w:sz w:val="19"/>
              </w:rPr>
            </w:pPr>
            <w:r>
              <w:rPr>
                <w:rFonts w:ascii="Arial MT"/>
                <w:spacing w:val="-4"/>
                <w:sz w:val="19"/>
              </w:rPr>
              <w:t>Root</w:t>
            </w:r>
          </w:p>
          <w:p>
            <w:pPr>
              <w:pStyle w:val="TableParagraph"/>
              <w:spacing w:before="184"/>
              <w:jc w:val="center"/>
              <w:rPr>
                <w:rFonts w:ascii="Arial MT"/>
                <w:sz w:val="17"/>
              </w:rPr>
            </w:pPr>
            <w:r>
              <w:rPr>
                <w:rFonts w:ascii="Arial MT"/>
                <w:spacing w:val="-2"/>
                <w:sz w:val="17"/>
              </w:rPr>
              <w:t>Refineables</w:t>
            </w:r>
          </w:p>
        </w:tc>
        <w:tc>
          <w:tcPr>
            <w:tcW w:w="1400" w:type="dxa"/>
            <w:vMerge w:val="restart"/>
          </w:tcPr>
          <w:p>
            <w:pPr>
              <w:pStyle w:val="TableParagraph"/>
              <w:spacing w:before="12"/>
              <w:rPr>
                <w:rFonts w:ascii="Arial MT"/>
                <w:sz w:val="19"/>
              </w:rPr>
            </w:pPr>
          </w:p>
          <w:p>
            <w:pPr>
              <w:pStyle w:val="TableParagraph"/>
              <w:spacing w:line="244" w:lineRule="auto"/>
              <w:ind w:left="210" w:hanging="16"/>
              <w:rPr>
                <w:rFonts w:ascii="Arial MT"/>
                <w:sz w:val="19"/>
              </w:rPr>
            </w:pPr>
            <w:r>
              <w:rPr>
                <w:rFonts w:ascii="Arial MT"/>
                <w:sz w:val="19"/>
              </w:rPr>
              <w:t>OPD</w:t>
            </w:r>
            <w:r>
              <w:rPr>
                <w:rFonts w:ascii="Arial MT"/>
                <w:spacing w:val="-8"/>
                <w:sz w:val="19"/>
              </w:rPr>
              <w:t> </w:t>
            </w:r>
            <w:r>
              <w:rPr>
                <w:rFonts w:ascii="Arial MT"/>
                <w:sz w:val="19"/>
              </w:rPr>
              <w:t>with</w:t>
            </w:r>
            <w:r>
              <w:rPr>
                <w:rFonts w:ascii="Arial MT"/>
                <w:spacing w:val="-9"/>
                <w:sz w:val="19"/>
              </w:rPr>
              <w:t> </w:t>
            </w:r>
            <w:r>
              <w:rPr>
                <w:rFonts w:ascii="Arial MT"/>
                <w:sz w:val="19"/>
              </w:rPr>
              <w:t>3 </w:t>
            </w:r>
            <w:r>
              <w:rPr>
                <w:rFonts w:ascii="Arial MT"/>
                <w:spacing w:val="-2"/>
                <w:sz w:val="19"/>
              </w:rPr>
              <w:t>refineables</w:t>
            </w:r>
          </w:p>
        </w:tc>
        <w:tc>
          <w:tcPr>
            <w:tcW w:w="2620" w:type="dxa"/>
            <w:vMerge w:val="restart"/>
          </w:tcPr>
          <w:p>
            <w:pPr>
              <w:pStyle w:val="TableParagraph"/>
              <w:spacing w:before="12"/>
              <w:rPr>
                <w:rFonts w:ascii="Arial MT"/>
                <w:sz w:val="19"/>
              </w:rPr>
            </w:pPr>
          </w:p>
          <w:p>
            <w:pPr>
              <w:pStyle w:val="TableParagraph"/>
              <w:ind w:left="8" w:right="2"/>
              <w:jc w:val="center"/>
              <w:rPr>
                <w:rFonts w:ascii="Arial MT"/>
                <w:sz w:val="19"/>
              </w:rPr>
            </w:pPr>
            <w:r>
              <w:rPr>
                <w:rFonts w:ascii="Arial MT"/>
                <w:sz w:val="19"/>
              </w:rPr>
              <w:t>OPL</w:t>
            </w:r>
            <w:r>
              <w:rPr>
                <w:rFonts w:ascii="Arial MT"/>
                <w:spacing w:val="5"/>
                <w:sz w:val="19"/>
              </w:rPr>
              <w:t> </w:t>
            </w:r>
            <w:r>
              <w:rPr>
                <w:rFonts w:ascii="Arial MT"/>
                <w:sz w:val="19"/>
              </w:rPr>
              <w:t>Sentences</w:t>
            </w:r>
            <w:r>
              <w:rPr>
                <w:rFonts w:ascii="Arial MT"/>
                <w:spacing w:val="6"/>
                <w:sz w:val="19"/>
              </w:rPr>
              <w:t> </w:t>
            </w:r>
            <w:r>
              <w:rPr>
                <w:rFonts w:ascii="Arial MT"/>
                <w:sz w:val="19"/>
              </w:rPr>
              <w:t>with</w:t>
            </w:r>
            <w:r>
              <w:rPr>
                <w:rFonts w:ascii="Arial MT"/>
                <w:spacing w:val="5"/>
                <w:sz w:val="19"/>
              </w:rPr>
              <w:t> </w:t>
            </w:r>
            <w:r>
              <w:rPr>
                <w:rFonts w:ascii="Arial MT"/>
                <w:sz w:val="19"/>
              </w:rPr>
              <w:t>1,</w:t>
            </w:r>
            <w:r>
              <w:rPr>
                <w:rFonts w:ascii="Arial MT"/>
                <w:spacing w:val="5"/>
                <w:sz w:val="19"/>
              </w:rPr>
              <w:t> </w:t>
            </w:r>
            <w:r>
              <w:rPr>
                <w:rFonts w:ascii="Arial MT"/>
                <w:spacing w:val="-5"/>
                <w:sz w:val="19"/>
              </w:rPr>
              <w:t>2,</w:t>
            </w:r>
          </w:p>
          <w:p>
            <w:pPr>
              <w:pStyle w:val="TableParagraph"/>
              <w:spacing w:before="5"/>
              <w:ind w:left="8"/>
              <w:jc w:val="center"/>
              <w:rPr>
                <w:rFonts w:ascii="Arial MT"/>
                <w:sz w:val="19"/>
              </w:rPr>
            </w:pPr>
            <w:r>
              <w:rPr>
                <w:rFonts w:ascii="Arial MT"/>
                <w:sz w:val="19"/>
              </w:rPr>
              <w:t>and</w:t>
            </w:r>
            <w:r>
              <w:rPr>
                <w:rFonts w:ascii="Arial MT"/>
                <w:spacing w:val="5"/>
                <w:sz w:val="19"/>
              </w:rPr>
              <w:t> </w:t>
            </w:r>
            <w:r>
              <w:rPr>
                <w:rFonts w:ascii="Arial MT"/>
                <w:sz w:val="19"/>
              </w:rPr>
              <w:t>3</w:t>
            </w:r>
            <w:r>
              <w:rPr>
                <w:rFonts w:ascii="Arial MT"/>
                <w:spacing w:val="3"/>
                <w:sz w:val="19"/>
              </w:rPr>
              <w:t> </w:t>
            </w:r>
            <w:r>
              <w:rPr>
                <w:rFonts w:ascii="Arial MT"/>
                <w:spacing w:val="-2"/>
                <w:sz w:val="19"/>
              </w:rPr>
              <w:t>refineables</w:t>
            </w:r>
          </w:p>
        </w:tc>
      </w:tr>
      <w:tr>
        <w:trPr>
          <w:trHeight w:val="451" w:hRule="atLeast"/>
        </w:trPr>
        <w:tc>
          <w:tcPr>
            <w:tcW w:w="1252" w:type="dxa"/>
          </w:tcPr>
          <w:p>
            <w:pPr>
              <w:pStyle w:val="TableParagraph"/>
              <w:spacing w:before="129"/>
              <w:ind w:left="10"/>
              <w:jc w:val="center"/>
              <w:rPr>
                <w:rFonts w:ascii="Arial MT"/>
                <w:sz w:val="17"/>
              </w:rPr>
            </w:pPr>
            <w:r>
              <w:rPr>
                <w:rFonts w:ascii="Arial MT"/>
                <w:spacing w:val="-2"/>
                <w:sz w:val="17"/>
              </w:rPr>
              <w:t>Forward</w:t>
            </w:r>
          </w:p>
        </w:tc>
        <w:tc>
          <w:tcPr>
            <w:tcW w:w="1380" w:type="dxa"/>
          </w:tcPr>
          <w:p>
            <w:pPr>
              <w:pStyle w:val="TableParagraph"/>
              <w:spacing w:before="129"/>
              <w:ind w:left="4"/>
              <w:jc w:val="center"/>
              <w:rPr>
                <w:rFonts w:ascii="Arial MT"/>
                <w:sz w:val="17"/>
              </w:rPr>
            </w:pPr>
            <w:r>
              <w:rPr>
                <w:rFonts w:ascii="Arial MT"/>
                <w:spacing w:val="-2"/>
                <w:sz w:val="17"/>
              </w:rPr>
              <w:t>Backward</w:t>
            </w:r>
          </w:p>
        </w:tc>
        <w:tc>
          <w:tcPr>
            <w:tcW w:w="1153" w:type="dxa"/>
            <w:vMerge/>
            <w:tcBorders>
              <w:top w:val="nil"/>
            </w:tcBorders>
          </w:tcPr>
          <w:p>
            <w:pPr>
              <w:rPr>
                <w:sz w:val="2"/>
                <w:szCs w:val="2"/>
              </w:rPr>
            </w:pPr>
          </w:p>
        </w:tc>
        <w:tc>
          <w:tcPr>
            <w:tcW w:w="1400" w:type="dxa"/>
            <w:vMerge/>
            <w:tcBorders>
              <w:top w:val="nil"/>
            </w:tcBorders>
          </w:tcPr>
          <w:p>
            <w:pPr>
              <w:rPr>
                <w:sz w:val="2"/>
                <w:szCs w:val="2"/>
              </w:rPr>
            </w:pPr>
          </w:p>
        </w:tc>
        <w:tc>
          <w:tcPr>
            <w:tcW w:w="2620" w:type="dxa"/>
            <w:vMerge/>
            <w:tcBorders>
              <w:top w:val="nil"/>
            </w:tcBorders>
          </w:tcPr>
          <w:p>
            <w:pPr>
              <w:rPr>
                <w:sz w:val="2"/>
                <w:szCs w:val="2"/>
              </w:rPr>
            </w:pPr>
          </w:p>
        </w:tc>
      </w:tr>
      <w:tr>
        <w:trPr>
          <w:trHeight w:val="705" w:hRule="atLeast"/>
        </w:trPr>
        <w:tc>
          <w:tcPr>
            <w:tcW w:w="1252" w:type="dxa"/>
            <w:tcBorders>
              <w:right w:val="single" w:sz="4" w:space="0" w:color="000000"/>
            </w:tcBorders>
          </w:tcPr>
          <w:p>
            <w:pPr>
              <w:pStyle w:val="TableParagraph"/>
              <w:spacing w:before="57"/>
              <w:rPr>
                <w:rFonts w:ascii="Arial MT"/>
                <w:sz w:val="17"/>
              </w:rPr>
            </w:pPr>
          </w:p>
          <w:p>
            <w:pPr>
              <w:pStyle w:val="TableParagraph"/>
              <w:ind w:right="16"/>
              <w:jc w:val="center"/>
              <w:rPr>
                <w:sz w:val="17"/>
              </w:rPr>
            </w:pPr>
            <w:r>
              <w:rPr>
                <w:spacing w:val="-2"/>
                <w:sz w:val="17"/>
                <w:u w:val="single"/>
              </w:rPr>
              <w:t>Aggregation</w:t>
            </w:r>
          </w:p>
        </w:tc>
        <w:tc>
          <w:tcPr>
            <w:tcW w:w="1380" w:type="dxa"/>
            <w:tcBorders>
              <w:left w:val="single" w:sz="4" w:space="0" w:color="000000"/>
              <w:right w:val="single" w:sz="4" w:space="0" w:color="000000"/>
            </w:tcBorders>
          </w:tcPr>
          <w:p>
            <w:pPr>
              <w:pStyle w:val="TableParagraph"/>
              <w:spacing w:before="57"/>
              <w:rPr>
                <w:rFonts w:ascii="Arial MT"/>
                <w:sz w:val="17"/>
              </w:rPr>
            </w:pPr>
          </w:p>
          <w:p>
            <w:pPr>
              <w:pStyle w:val="TableParagraph"/>
              <w:ind w:left="3" w:right="13"/>
              <w:jc w:val="center"/>
              <w:rPr>
                <w:sz w:val="17"/>
              </w:rPr>
            </w:pPr>
            <w:r>
              <w:rPr>
                <w:spacing w:val="-2"/>
                <w:sz w:val="17"/>
              </w:rPr>
              <w:t>Participation</w:t>
            </w:r>
          </w:p>
        </w:tc>
        <w:tc>
          <w:tcPr>
            <w:tcW w:w="1153" w:type="dxa"/>
            <w:tcBorders>
              <w:left w:val="single" w:sz="4" w:space="0" w:color="000000"/>
              <w:right w:val="single" w:sz="4" w:space="0" w:color="000000"/>
            </w:tcBorders>
          </w:tcPr>
          <w:p>
            <w:pPr>
              <w:pStyle w:val="TableParagraph"/>
              <w:spacing w:line="334" w:lineRule="exact" w:before="17"/>
              <w:ind w:left="417" w:right="114" w:hanging="53"/>
              <w:rPr>
                <w:sz w:val="15"/>
              </w:rPr>
            </w:pPr>
            <w:r>
              <w:rPr>
                <w:spacing w:val="-2"/>
                <w:sz w:val="15"/>
              </w:rPr>
              <w:t>Whole</w:t>
            </w:r>
            <w:r>
              <w:rPr>
                <w:spacing w:val="40"/>
                <w:w w:val="105"/>
                <w:sz w:val="15"/>
              </w:rPr>
              <w:t> </w:t>
            </w:r>
            <w:r>
              <w:rPr>
                <w:spacing w:val="-4"/>
                <w:w w:val="105"/>
                <w:sz w:val="15"/>
              </w:rPr>
              <w:t>Parts</w:t>
            </w:r>
          </w:p>
        </w:tc>
        <w:tc>
          <w:tcPr>
            <w:tcW w:w="1400" w:type="dxa"/>
            <w:tcBorders>
              <w:left w:val="single" w:sz="4" w:space="0" w:color="000000"/>
              <w:right w:val="single" w:sz="4" w:space="0" w:color="000000"/>
            </w:tcBorders>
          </w:tcPr>
          <w:p>
            <w:pPr>
              <w:pStyle w:val="TableParagraph"/>
              <w:spacing w:before="11"/>
              <w:rPr>
                <w:rFonts w:ascii="Arial MT"/>
                <w:sz w:val="4"/>
              </w:rPr>
            </w:pPr>
          </w:p>
          <w:p>
            <w:pPr>
              <w:pStyle w:val="TableParagraph"/>
              <w:ind w:left="35" w:right="-44"/>
              <w:rPr>
                <w:rFonts w:ascii="Arial MT"/>
                <w:sz w:val="20"/>
              </w:rPr>
            </w:pPr>
            <w:r>
              <w:rPr>
                <w:rFonts w:ascii="Arial MT"/>
                <w:sz w:val="20"/>
              </w:rPr>
              <w:drawing>
                <wp:inline distT="0" distB="0" distL="0" distR="0">
                  <wp:extent cx="856579" cy="40843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856579" cy="408431"/>
                          </a:xfrm>
                          <a:prstGeom prst="rect">
                            <a:avLst/>
                          </a:prstGeom>
                        </pic:spPr>
                      </pic:pic>
                    </a:graphicData>
                  </a:graphic>
                </wp:inline>
              </w:drawing>
            </w:r>
            <w:r>
              <w:rPr>
                <w:rFonts w:ascii="Arial MT"/>
                <w:sz w:val="20"/>
              </w:rPr>
            </w:r>
          </w:p>
        </w:tc>
        <w:tc>
          <w:tcPr>
            <w:tcW w:w="2620" w:type="dxa"/>
            <w:tcBorders>
              <w:left w:val="single" w:sz="4" w:space="0" w:color="000000"/>
            </w:tcBorders>
          </w:tcPr>
          <w:p>
            <w:pPr>
              <w:pStyle w:val="TableParagraph"/>
              <w:spacing w:before="87"/>
              <w:ind w:left="764"/>
              <w:rPr>
                <w:rFonts w:ascii="Arial"/>
                <w:b/>
                <w:sz w:val="15"/>
              </w:rPr>
            </w:pPr>
            <w:r>
              <w:rPr>
                <w:rFonts w:ascii="Arial"/>
                <w:b/>
                <w:w w:val="105"/>
                <w:sz w:val="15"/>
              </w:rPr>
              <w:t>A</w:t>
            </w:r>
            <w:r>
              <w:rPr>
                <w:rFonts w:ascii="Arial"/>
                <w:b/>
                <w:spacing w:val="-8"/>
                <w:w w:val="105"/>
                <w:sz w:val="15"/>
              </w:rPr>
              <w:t> </w:t>
            </w:r>
            <w:r>
              <w:rPr>
                <w:rFonts w:ascii="Arial MT"/>
                <w:w w:val="105"/>
                <w:sz w:val="15"/>
              </w:rPr>
              <w:t>consists</w:t>
            </w:r>
            <w:r>
              <w:rPr>
                <w:rFonts w:ascii="Arial MT"/>
                <w:spacing w:val="-5"/>
                <w:w w:val="105"/>
                <w:sz w:val="15"/>
              </w:rPr>
              <w:t> </w:t>
            </w:r>
            <w:r>
              <w:rPr>
                <w:rFonts w:ascii="Arial MT"/>
                <w:w w:val="105"/>
                <w:sz w:val="15"/>
              </w:rPr>
              <w:t>of</w:t>
            </w:r>
            <w:r>
              <w:rPr>
                <w:rFonts w:ascii="Arial MT"/>
                <w:spacing w:val="-6"/>
                <w:w w:val="105"/>
                <w:sz w:val="15"/>
              </w:rPr>
              <w:t> </w:t>
            </w:r>
            <w:r>
              <w:rPr>
                <w:rFonts w:ascii="Arial"/>
                <w:b/>
                <w:spacing w:val="-5"/>
                <w:w w:val="105"/>
                <w:sz w:val="15"/>
              </w:rPr>
              <w:t>B.</w:t>
            </w:r>
          </w:p>
          <w:p>
            <w:pPr>
              <w:pStyle w:val="TableParagraph"/>
              <w:spacing w:line="249" w:lineRule="auto" w:before="6"/>
              <w:ind w:left="413" w:right="395" w:firstLine="121"/>
              <w:rPr>
                <w:rFonts w:ascii="Arial"/>
                <w:b/>
                <w:sz w:val="15"/>
              </w:rPr>
            </w:pPr>
            <w:r>
              <w:rPr>
                <w:rFonts w:ascii="Arial"/>
                <w:b/>
                <w:w w:val="105"/>
                <w:sz w:val="15"/>
              </w:rPr>
              <w:t>A </w:t>
            </w:r>
            <w:r>
              <w:rPr>
                <w:rFonts w:ascii="Arial MT"/>
                <w:w w:val="105"/>
                <w:sz w:val="15"/>
              </w:rPr>
              <w:t>consists of </w:t>
            </w:r>
            <w:r>
              <w:rPr>
                <w:rFonts w:ascii="Arial"/>
                <w:b/>
                <w:w w:val="105"/>
                <w:sz w:val="15"/>
              </w:rPr>
              <w:t>B </w:t>
            </w:r>
            <w:r>
              <w:rPr>
                <w:rFonts w:ascii="Arial MT"/>
                <w:w w:val="105"/>
                <w:sz w:val="15"/>
              </w:rPr>
              <w:t>and </w:t>
            </w:r>
            <w:r>
              <w:rPr>
                <w:rFonts w:ascii="Arial"/>
                <w:b/>
                <w:w w:val="105"/>
                <w:sz w:val="15"/>
              </w:rPr>
              <w:t>C. A</w:t>
            </w:r>
            <w:r>
              <w:rPr>
                <w:rFonts w:ascii="Arial"/>
                <w:b/>
                <w:spacing w:val="-11"/>
                <w:w w:val="105"/>
                <w:sz w:val="15"/>
              </w:rPr>
              <w:t> </w:t>
            </w:r>
            <w:r>
              <w:rPr>
                <w:rFonts w:ascii="Arial MT"/>
                <w:w w:val="105"/>
                <w:sz w:val="15"/>
              </w:rPr>
              <w:t>consists</w:t>
            </w:r>
            <w:r>
              <w:rPr>
                <w:rFonts w:ascii="Arial MT"/>
                <w:spacing w:val="-11"/>
                <w:w w:val="105"/>
                <w:sz w:val="15"/>
              </w:rPr>
              <w:t> </w:t>
            </w:r>
            <w:r>
              <w:rPr>
                <w:rFonts w:ascii="Arial MT"/>
                <w:w w:val="105"/>
                <w:sz w:val="15"/>
              </w:rPr>
              <w:t>of</w:t>
            </w:r>
            <w:r>
              <w:rPr>
                <w:rFonts w:ascii="Arial MT"/>
                <w:spacing w:val="-10"/>
                <w:w w:val="105"/>
                <w:sz w:val="15"/>
              </w:rPr>
              <w:t> </w:t>
            </w:r>
            <w:r>
              <w:rPr>
                <w:rFonts w:ascii="Arial"/>
                <w:b/>
                <w:w w:val="105"/>
                <w:sz w:val="15"/>
              </w:rPr>
              <w:t>B,</w:t>
            </w:r>
            <w:r>
              <w:rPr>
                <w:rFonts w:ascii="Arial"/>
                <w:b/>
                <w:spacing w:val="-10"/>
                <w:w w:val="105"/>
                <w:sz w:val="15"/>
              </w:rPr>
              <w:t> </w:t>
            </w:r>
            <w:r>
              <w:rPr>
                <w:rFonts w:ascii="Arial"/>
                <w:b/>
                <w:w w:val="105"/>
                <w:sz w:val="15"/>
              </w:rPr>
              <w:t>C,</w:t>
            </w:r>
            <w:r>
              <w:rPr>
                <w:rFonts w:ascii="Arial"/>
                <w:b/>
                <w:spacing w:val="-10"/>
                <w:w w:val="105"/>
                <w:sz w:val="15"/>
              </w:rPr>
              <w:t> </w:t>
            </w:r>
            <w:r>
              <w:rPr>
                <w:rFonts w:ascii="Arial MT"/>
                <w:w w:val="105"/>
                <w:sz w:val="15"/>
              </w:rPr>
              <w:t>and</w:t>
            </w:r>
            <w:r>
              <w:rPr>
                <w:rFonts w:ascii="Arial MT"/>
                <w:spacing w:val="-10"/>
                <w:w w:val="105"/>
                <w:sz w:val="15"/>
              </w:rPr>
              <w:t> </w:t>
            </w:r>
            <w:r>
              <w:rPr>
                <w:rFonts w:ascii="Arial"/>
                <w:b/>
                <w:w w:val="105"/>
                <w:sz w:val="15"/>
              </w:rPr>
              <w:t>D.</w:t>
            </w:r>
          </w:p>
        </w:tc>
      </w:tr>
      <w:tr>
        <w:trPr>
          <w:trHeight w:val="724" w:hRule="atLeast"/>
        </w:trPr>
        <w:tc>
          <w:tcPr>
            <w:tcW w:w="1252" w:type="dxa"/>
            <w:tcBorders>
              <w:bottom w:val="single" w:sz="4" w:space="0" w:color="000000"/>
              <w:right w:val="single" w:sz="4" w:space="0" w:color="000000"/>
            </w:tcBorders>
          </w:tcPr>
          <w:p>
            <w:pPr>
              <w:pStyle w:val="TableParagraph"/>
              <w:spacing w:before="65"/>
              <w:rPr>
                <w:rFonts w:ascii="Arial MT"/>
                <w:sz w:val="17"/>
              </w:rPr>
            </w:pPr>
          </w:p>
          <w:p>
            <w:pPr>
              <w:pStyle w:val="TableParagraph"/>
              <w:spacing w:before="1"/>
              <w:ind w:left="1" w:right="16"/>
              <w:jc w:val="center"/>
              <w:rPr>
                <w:sz w:val="17"/>
              </w:rPr>
            </w:pPr>
            <w:r>
              <w:rPr>
                <w:spacing w:val="-2"/>
                <w:sz w:val="17"/>
                <w:u w:val="single"/>
              </w:rPr>
              <w:t>Exhibition</w:t>
            </w:r>
          </w:p>
        </w:tc>
        <w:tc>
          <w:tcPr>
            <w:tcW w:w="1380" w:type="dxa"/>
            <w:tcBorders>
              <w:left w:val="single" w:sz="4" w:space="0" w:color="000000"/>
              <w:bottom w:val="single" w:sz="4" w:space="0" w:color="000000"/>
              <w:right w:val="single" w:sz="4" w:space="0" w:color="000000"/>
            </w:tcBorders>
          </w:tcPr>
          <w:p>
            <w:pPr>
              <w:pStyle w:val="TableParagraph"/>
              <w:spacing w:before="65"/>
              <w:rPr>
                <w:rFonts w:ascii="Arial MT"/>
                <w:sz w:val="17"/>
              </w:rPr>
            </w:pPr>
          </w:p>
          <w:p>
            <w:pPr>
              <w:pStyle w:val="TableParagraph"/>
              <w:spacing w:before="1"/>
              <w:ind w:left="3" w:right="12"/>
              <w:jc w:val="center"/>
              <w:rPr>
                <w:sz w:val="17"/>
              </w:rPr>
            </w:pPr>
            <w:r>
              <w:rPr>
                <w:spacing w:val="-2"/>
                <w:sz w:val="17"/>
              </w:rPr>
              <w:t>Characterization</w:t>
            </w:r>
          </w:p>
        </w:tc>
        <w:tc>
          <w:tcPr>
            <w:tcW w:w="1153" w:type="dxa"/>
            <w:tcBorders>
              <w:left w:val="single" w:sz="4" w:space="0" w:color="000000"/>
              <w:bottom w:val="single" w:sz="4" w:space="0" w:color="000000"/>
              <w:right w:val="single" w:sz="4" w:space="0" w:color="000000"/>
            </w:tcBorders>
          </w:tcPr>
          <w:p>
            <w:pPr>
              <w:pStyle w:val="TableParagraph"/>
              <w:spacing w:line="330" w:lineRule="atLeast" w:before="7"/>
              <w:ind w:left="308" w:right="114" w:hanging="32"/>
              <w:rPr>
                <w:sz w:val="15"/>
              </w:rPr>
            </w:pPr>
            <w:r>
              <w:rPr>
                <w:spacing w:val="-2"/>
                <w:sz w:val="15"/>
              </w:rPr>
              <w:t>Exhibitor</w:t>
            </w:r>
            <w:r>
              <w:rPr>
                <w:spacing w:val="40"/>
                <w:w w:val="105"/>
                <w:sz w:val="15"/>
              </w:rPr>
              <w:t> </w:t>
            </w:r>
            <w:r>
              <w:rPr>
                <w:spacing w:val="-2"/>
                <w:w w:val="105"/>
                <w:sz w:val="15"/>
              </w:rPr>
              <w:t>Features</w:t>
            </w:r>
          </w:p>
        </w:tc>
        <w:tc>
          <w:tcPr>
            <w:tcW w:w="1400" w:type="dxa"/>
            <w:tcBorders>
              <w:left w:val="single" w:sz="4" w:space="0" w:color="000000"/>
              <w:bottom w:val="single" w:sz="4" w:space="0" w:color="000000"/>
              <w:right w:val="single" w:sz="4" w:space="0" w:color="000000"/>
            </w:tcBorders>
          </w:tcPr>
          <w:p>
            <w:pPr>
              <w:pStyle w:val="TableParagraph"/>
              <w:spacing w:before="9"/>
              <w:rPr>
                <w:rFonts w:ascii="Arial MT"/>
                <w:sz w:val="5"/>
              </w:rPr>
            </w:pPr>
          </w:p>
          <w:p>
            <w:pPr>
              <w:pStyle w:val="TableParagraph"/>
              <w:ind w:left="48" w:right="-58"/>
              <w:rPr>
                <w:rFonts w:ascii="Arial MT"/>
                <w:sz w:val="20"/>
              </w:rPr>
            </w:pPr>
            <w:r>
              <w:rPr>
                <w:rFonts w:ascii="Arial MT"/>
                <w:sz w:val="20"/>
              </w:rPr>
              <w:drawing>
                <wp:inline distT="0" distB="0" distL="0" distR="0">
                  <wp:extent cx="857142" cy="41452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857142" cy="414527"/>
                          </a:xfrm>
                          <a:prstGeom prst="rect">
                            <a:avLst/>
                          </a:prstGeom>
                        </pic:spPr>
                      </pic:pic>
                    </a:graphicData>
                  </a:graphic>
                </wp:inline>
              </w:drawing>
            </w:r>
            <w:r>
              <w:rPr>
                <w:rFonts w:ascii="Arial MT"/>
                <w:sz w:val="20"/>
              </w:rPr>
            </w:r>
          </w:p>
        </w:tc>
        <w:tc>
          <w:tcPr>
            <w:tcW w:w="2620" w:type="dxa"/>
            <w:tcBorders>
              <w:left w:val="single" w:sz="4" w:space="0" w:color="000000"/>
              <w:bottom w:val="single" w:sz="4" w:space="0" w:color="000000"/>
            </w:tcBorders>
          </w:tcPr>
          <w:p>
            <w:pPr>
              <w:pStyle w:val="TableParagraph"/>
              <w:spacing w:before="95"/>
              <w:ind w:left="867"/>
              <w:rPr>
                <w:rFonts w:ascii="Arial"/>
                <w:b/>
                <w:sz w:val="15"/>
              </w:rPr>
            </w:pPr>
            <w:r>
              <w:rPr>
                <w:rFonts w:ascii="Arial"/>
                <w:b/>
                <w:w w:val="105"/>
                <w:sz w:val="15"/>
              </w:rPr>
              <w:t>A</w:t>
            </w:r>
            <w:r>
              <w:rPr>
                <w:rFonts w:ascii="Arial"/>
                <w:b/>
                <w:spacing w:val="-8"/>
                <w:w w:val="105"/>
                <w:sz w:val="15"/>
              </w:rPr>
              <w:t> </w:t>
            </w:r>
            <w:r>
              <w:rPr>
                <w:rFonts w:ascii="Arial MT"/>
                <w:w w:val="105"/>
                <w:sz w:val="15"/>
              </w:rPr>
              <w:t>exhibits</w:t>
            </w:r>
            <w:r>
              <w:rPr>
                <w:rFonts w:ascii="Arial MT"/>
                <w:spacing w:val="-7"/>
                <w:w w:val="105"/>
                <w:sz w:val="15"/>
              </w:rPr>
              <w:t> </w:t>
            </w:r>
            <w:r>
              <w:rPr>
                <w:rFonts w:ascii="Arial"/>
                <w:b/>
                <w:spacing w:val="-5"/>
                <w:w w:val="105"/>
                <w:sz w:val="15"/>
              </w:rPr>
              <w:t>B.</w:t>
            </w:r>
          </w:p>
          <w:p>
            <w:pPr>
              <w:pStyle w:val="TableParagraph"/>
              <w:spacing w:line="249" w:lineRule="auto" w:before="7"/>
              <w:ind w:left="518" w:right="500" w:firstLine="121"/>
              <w:rPr>
                <w:rFonts w:ascii="Arial"/>
                <w:b/>
                <w:sz w:val="15"/>
              </w:rPr>
            </w:pPr>
            <w:r>
              <w:rPr>
                <w:rFonts w:ascii="Arial"/>
                <w:b/>
                <w:w w:val="105"/>
                <w:sz w:val="15"/>
              </w:rPr>
              <w:t>A </w:t>
            </w:r>
            <w:r>
              <w:rPr>
                <w:rFonts w:ascii="Arial MT"/>
                <w:w w:val="105"/>
                <w:sz w:val="15"/>
              </w:rPr>
              <w:t>exhibits </w:t>
            </w:r>
            <w:r>
              <w:rPr>
                <w:rFonts w:ascii="Arial"/>
                <w:b/>
                <w:w w:val="105"/>
                <w:sz w:val="15"/>
              </w:rPr>
              <w:t>B </w:t>
            </w:r>
            <w:r>
              <w:rPr>
                <w:rFonts w:ascii="Arial MT"/>
                <w:w w:val="105"/>
                <w:sz w:val="15"/>
              </w:rPr>
              <w:t>and </w:t>
            </w:r>
            <w:r>
              <w:rPr>
                <w:rFonts w:ascii="Arial"/>
                <w:b/>
                <w:w w:val="105"/>
                <w:sz w:val="15"/>
              </w:rPr>
              <w:t>C. A</w:t>
            </w:r>
            <w:r>
              <w:rPr>
                <w:rFonts w:ascii="Arial"/>
                <w:b/>
                <w:spacing w:val="-11"/>
                <w:w w:val="105"/>
                <w:sz w:val="15"/>
              </w:rPr>
              <w:t> </w:t>
            </w:r>
            <w:r>
              <w:rPr>
                <w:rFonts w:ascii="Arial MT"/>
                <w:w w:val="105"/>
                <w:sz w:val="15"/>
              </w:rPr>
              <w:t>exhibits</w:t>
            </w:r>
            <w:r>
              <w:rPr>
                <w:rFonts w:ascii="Arial MT"/>
                <w:spacing w:val="-11"/>
                <w:w w:val="105"/>
                <w:sz w:val="15"/>
              </w:rPr>
              <w:t> </w:t>
            </w:r>
            <w:r>
              <w:rPr>
                <w:rFonts w:ascii="Arial"/>
                <w:b/>
                <w:w w:val="105"/>
                <w:sz w:val="15"/>
              </w:rPr>
              <w:t>B,</w:t>
            </w:r>
            <w:r>
              <w:rPr>
                <w:rFonts w:ascii="Arial"/>
                <w:b/>
                <w:spacing w:val="-11"/>
                <w:w w:val="105"/>
                <w:sz w:val="15"/>
              </w:rPr>
              <w:t> </w:t>
            </w:r>
            <w:r>
              <w:rPr>
                <w:rFonts w:ascii="Arial"/>
                <w:b/>
                <w:w w:val="105"/>
                <w:sz w:val="15"/>
              </w:rPr>
              <w:t>C,</w:t>
            </w:r>
            <w:r>
              <w:rPr>
                <w:rFonts w:ascii="Arial"/>
                <w:b/>
                <w:spacing w:val="-11"/>
                <w:w w:val="105"/>
                <w:sz w:val="15"/>
              </w:rPr>
              <w:t> </w:t>
            </w:r>
            <w:r>
              <w:rPr>
                <w:rFonts w:ascii="Arial MT"/>
                <w:w w:val="105"/>
                <w:sz w:val="15"/>
              </w:rPr>
              <w:t>and</w:t>
            </w:r>
            <w:r>
              <w:rPr>
                <w:rFonts w:ascii="Arial MT"/>
                <w:spacing w:val="-11"/>
                <w:w w:val="105"/>
                <w:sz w:val="15"/>
              </w:rPr>
              <w:t> </w:t>
            </w:r>
            <w:r>
              <w:rPr>
                <w:rFonts w:ascii="Arial"/>
                <w:b/>
                <w:w w:val="105"/>
                <w:sz w:val="15"/>
              </w:rPr>
              <w:t>D.</w:t>
            </w:r>
          </w:p>
        </w:tc>
      </w:tr>
      <w:tr>
        <w:trPr>
          <w:trHeight w:val="719" w:hRule="atLeast"/>
        </w:trPr>
        <w:tc>
          <w:tcPr>
            <w:tcW w:w="1252" w:type="dxa"/>
            <w:tcBorders>
              <w:top w:val="single" w:sz="4" w:space="0" w:color="000000"/>
              <w:bottom w:val="single" w:sz="4" w:space="0" w:color="000000"/>
              <w:right w:val="single" w:sz="4" w:space="0" w:color="000000"/>
            </w:tcBorders>
          </w:tcPr>
          <w:p>
            <w:pPr>
              <w:pStyle w:val="TableParagraph"/>
              <w:spacing w:before="64"/>
              <w:rPr>
                <w:rFonts w:ascii="Arial MT"/>
                <w:sz w:val="17"/>
              </w:rPr>
            </w:pPr>
          </w:p>
          <w:p>
            <w:pPr>
              <w:pStyle w:val="TableParagraph"/>
              <w:ind w:left="1" w:right="16"/>
              <w:jc w:val="center"/>
              <w:rPr>
                <w:sz w:val="17"/>
              </w:rPr>
            </w:pPr>
            <w:r>
              <w:rPr>
                <w:spacing w:val="-2"/>
                <w:sz w:val="17"/>
                <w:u w:val="single"/>
              </w:rPr>
              <w:t>Generalization</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Arial MT"/>
                <w:sz w:val="17"/>
              </w:rPr>
            </w:pPr>
          </w:p>
          <w:p>
            <w:pPr>
              <w:pStyle w:val="TableParagraph"/>
              <w:ind w:left="3" w:right="13"/>
              <w:jc w:val="center"/>
              <w:rPr>
                <w:sz w:val="17"/>
              </w:rPr>
            </w:pPr>
            <w:r>
              <w:rPr>
                <w:spacing w:val="-2"/>
                <w:sz w:val="17"/>
              </w:rPr>
              <w:t>Specialization</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104"/>
              <w:ind w:left="3" w:right="3"/>
              <w:jc w:val="center"/>
              <w:rPr>
                <w:sz w:val="15"/>
              </w:rPr>
            </w:pPr>
            <w:r>
              <w:rPr>
                <w:spacing w:val="-2"/>
                <w:w w:val="105"/>
                <w:sz w:val="15"/>
              </w:rPr>
              <w:t>General</w:t>
            </w:r>
          </w:p>
          <w:p>
            <w:pPr>
              <w:pStyle w:val="TableParagraph"/>
              <w:spacing w:before="161"/>
              <w:ind w:left="3"/>
              <w:jc w:val="center"/>
              <w:rPr>
                <w:sz w:val="15"/>
              </w:rPr>
            </w:pPr>
            <w:r>
              <w:rPr>
                <w:spacing w:val="-2"/>
                <w:w w:val="105"/>
                <w:sz w:val="15"/>
              </w:rPr>
              <w:t>Specializations</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before="9"/>
              <w:rPr>
                <w:rFonts w:ascii="Arial MT"/>
                <w:sz w:val="5"/>
              </w:rPr>
            </w:pPr>
          </w:p>
          <w:p>
            <w:pPr>
              <w:pStyle w:val="TableParagraph"/>
              <w:ind w:left="29" w:right="-15"/>
              <w:rPr>
                <w:rFonts w:ascii="Arial MT"/>
                <w:sz w:val="20"/>
              </w:rPr>
            </w:pPr>
            <w:r>
              <w:rPr>
                <w:rFonts w:ascii="Arial MT"/>
                <w:sz w:val="20"/>
              </w:rPr>
              <w:drawing>
                <wp:inline distT="0" distB="0" distL="0" distR="0">
                  <wp:extent cx="839124" cy="40233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839124" cy="402335"/>
                          </a:xfrm>
                          <a:prstGeom prst="rect">
                            <a:avLst/>
                          </a:prstGeom>
                        </pic:spPr>
                      </pic:pic>
                    </a:graphicData>
                  </a:graphic>
                </wp:inline>
              </w:drawing>
            </w:r>
            <w:r>
              <w:rPr>
                <w:rFonts w:ascii="Arial MT"/>
                <w:sz w:val="20"/>
              </w:rPr>
            </w:r>
          </w:p>
        </w:tc>
        <w:tc>
          <w:tcPr>
            <w:tcW w:w="2620" w:type="dxa"/>
            <w:tcBorders>
              <w:top w:val="single" w:sz="4" w:space="0" w:color="000000"/>
              <w:left w:val="single" w:sz="4" w:space="0" w:color="000000"/>
              <w:bottom w:val="single" w:sz="4" w:space="0" w:color="000000"/>
            </w:tcBorders>
          </w:tcPr>
          <w:p>
            <w:pPr>
              <w:pStyle w:val="TableParagraph"/>
              <w:spacing w:before="94"/>
              <w:ind w:left="15"/>
              <w:jc w:val="center"/>
              <w:rPr>
                <w:rFonts w:ascii="Arial"/>
                <w:b/>
                <w:sz w:val="15"/>
              </w:rPr>
            </w:pPr>
            <w:r>
              <w:rPr>
                <w:rFonts w:ascii="Arial"/>
                <w:b/>
                <w:w w:val="105"/>
                <w:sz w:val="15"/>
              </w:rPr>
              <w:t>B</w:t>
            </w:r>
            <w:r>
              <w:rPr>
                <w:rFonts w:ascii="Arial"/>
                <w:b/>
                <w:spacing w:val="-4"/>
                <w:w w:val="105"/>
                <w:sz w:val="15"/>
              </w:rPr>
              <w:t> </w:t>
            </w:r>
            <w:r>
              <w:rPr>
                <w:rFonts w:ascii="Arial MT"/>
                <w:w w:val="105"/>
                <w:sz w:val="15"/>
              </w:rPr>
              <w:t>is</w:t>
            </w:r>
            <w:r>
              <w:rPr>
                <w:rFonts w:ascii="Arial MT"/>
                <w:spacing w:val="-3"/>
                <w:w w:val="105"/>
                <w:sz w:val="15"/>
              </w:rPr>
              <w:t> </w:t>
            </w:r>
            <w:r>
              <w:rPr>
                <w:rFonts w:ascii="Arial MT"/>
                <w:w w:val="105"/>
                <w:sz w:val="15"/>
              </w:rPr>
              <w:t>an</w:t>
            </w:r>
            <w:r>
              <w:rPr>
                <w:rFonts w:ascii="Arial MT"/>
                <w:spacing w:val="-2"/>
                <w:w w:val="105"/>
                <w:sz w:val="15"/>
              </w:rPr>
              <w:t> </w:t>
            </w:r>
            <w:r>
              <w:rPr>
                <w:rFonts w:ascii="Arial"/>
                <w:b/>
                <w:spacing w:val="-5"/>
                <w:w w:val="105"/>
                <w:sz w:val="15"/>
              </w:rPr>
              <w:t>A.</w:t>
            </w:r>
          </w:p>
          <w:p>
            <w:pPr>
              <w:pStyle w:val="TableParagraph"/>
              <w:spacing w:line="249" w:lineRule="auto" w:before="6"/>
              <w:ind w:left="626" w:right="578" w:firstLine="120"/>
              <w:rPr>
                <w:rFonts w:ascii="Arial"/>
                <w:b/>
                <w:sz w:val="15"/>
              </w:rPr>
            </w:pPr>
            <w:r>
              <w:rPr>
                <w:rFonts w:ascii="Arial"/>
                <w:b/>
                <w:w w:val="105"/>
                <w:sz w:val="15"/>
              </w:rPr>
              <w:t>B </w:t>
            </w:r>
            <w:r>
              <w:rPr>
                <w:rFonts w:ascii="Arial MT"/>
                <w:w w:val="105"/>
                <w:sz w:val="15"/>
              </w:rPr>
              <w:t>and </w:t>
            </w:r>
            <w:r>
              <w:rPr>
                <w:rFonts w:ascii="Arial"/>
                <w:b/>
                <w:w w:val="105"/>
                <w:sz w:val="15"/>
              </w:rPr>
              <w:t>C </w:t>
            </w:r>
            <w:r>
              <w:rPr>
                <w:rFonts w:ascii="Arial MT"/>
                <w:w w:val="105"/>
                <w:sz w:val="15"/>
              </w:rPr>
              <w:t>are </w:t>
            </w:r>
            <w:r>
              <w:rPr>
                <w:rFonts w:ascii="Arial"/>
                <w:b/>
                <w:w w:val="105"/>
                <w:sz w:val="15"/>
              </w:rPr>
              <w:t>As. B,</w:t>
            </w:r>
            <w:r>
              <w:rPr>
                <w:rFonts w:ascii="Arial"/>
                <w:b/>
                <w:spacing w:val="-11"/>
                <w:w w:val="105"/>
                <w:sz w:val="15"/>
              </w:rPr>
              <w:t> </w:t>
            </w:r>
            <w:r>
              <w:rPr>
                <w:rFonts w:ascii="Arial"/>
                <w:b/>
                <w:w w:val="105"/>
                <w:sz w:val="15"/>
              </w:rPr>
              <w:t>C,</w:t>
            </w:r>
            <w:r>
              <w:rPr>
                <w:rFonts w:ascii="Arial"/>
                <w:b/>
                <w:spacing w:val="-11"/>
                <w:w w:val="105"/>
                <w:sz w:val="15"/>
              </w:rPr>
              <w:t> </w:t>
            </w:r>
            <w:r>
              <w:rPr>
                <w:rFonts w:ascii="Arial MT"/>
                <w:w w:val="105"/>
                <w:sz w:val="15"/>
              </w:rPr>
              <w:t>and</w:t>
            </w:r>
            <w:r>
              <w:rPr>
                <w:rFonts w:ascii="Arial MT"/>
                <w:spacing w:val="-11"/>
                <w:w w:val="105"/>
                <w:sz w:val="15"/>
              </w:rPr>
              <w:t> </w:t>
            </w:r>
            <w:r>
              <w:rPr>
                <w:rFonts w:ascii="Arial"/>
                <w:b/>
                <w:w w:val="105"/>
                <w:sz w:val="15"/>
              </w:rPr>
              <w:t>D</w:t>
            </w:r>
            <w:r>
              <w:rPr>
                <w:rFonts w:ascii="Arial"/>
                <w:b/>
                <w:spacing w:val="-11"/>
                <w:w w:val="105"/>
                <w:sz w:val="15"/>
              </w:rPr>
              <w:t> </w:t>
            </w:r>
            <w:r>
              <w:rPr>
                <w:rFonts w:ascii="Arial MT"/>
                <w:w w:val="105"/>
                <w:sz w:val="15"/>
              </w:rPr>
              <w:t>are</w:t>
            </w:r>
            <w:r>
              <w:rPr>
                <w:rFonts w:ascii="Arial MT"/>
                <w:spacing w:val="-11"/>
                <w:w w:val="105"/>
                <w:sz w:val="15"/>
              </w:rPr>
              <w:t> </w:t>
            </w:r>
            <w:r>
              <w:rPr>
                <w:rFonts w:ascii="Arial"/>
                <w:b/>
                <w:w w:val="105"/>
                <w:sz w:val="15"/>
              </w:rPr>
              <w:t>As.</w:t>
            </w:r>
          </w:p>
        </w:tc>
      </w:tr>
      <w:tr>
        <w:trPr>
          <w:trHeight w:val="691" w:hRule="atLeast"/>
        </w:trPr>
        <w:tc>
          <w:tcPr>
            <w:tcW w:w="1252" w:type="dxa"/>
            <w:tcBorders>
              <w:top w:val="single" w:sz="4" w:space="0" w:color="000000"/>
              <w:right w:val="single" w:sz="4" w:space="0" w:color="000000"/>
            </w:tcBorders>
          </w:tcPr>
          <w:p>
            <w:pPr>
              <w:pStyle w:val="TableParagraph"/>
              <w:spacing w:before="49"/>
              <w:rPr>
                <w:rFonts w:ascii="Arial MT"/>
                <w:sz w:val="17"/>
              </w:rPr>
            </w:pPr>
          </w:p>
          <w:p>
            <w:pPr>
              <w:pStyle w:val="TableParagraph"/>
              <w:ind w:left="1" w:right="16"/>
              <w:jc w:val="center"/>
              <w:rPr>
                <w:sz w:val="17"/>
              </w:rPr>
            </w:pPr>
            <w:r>
              <w:rPr>
                <w:spacing w:val="-2"/>
                <w:sz w:val="17"/>
              </w:rPr>
              <w:t>Classification</w:t>
            </w:r>
          </w:p>
        </w:tc>
        <w:tc>
          <w:tcPr>
            <w:tcW w:w="1380" w:type="dxa"/>
            <w:tcBorders>
              <w:top w:val="single" w:sz="4" w:space="0" w:color="000000"/>
              <w:left w:val="single" w:sz="4" w:space="0" w:color="000000"/>
              <w:right w:val="single" w:sz="4" w:space="0" w:color="000000"/>
            </w:tcBorders>
          </w:tcPr>
          <w:p>
            <w:pPr>
              <w:pStyle w:val="TableParagraph"/>
              <w:spacing w:before="49"/>
              <w:rPr>
                <w:rFonts w:ascii="Arial MT"/>
                <w:sz w:val="17"/>
              </w:rPr>
            </w:pPr>
          </w:p>
          <w:p>
            <w:pPr>
              <w:pStyle w:val="TableParagraph"/>
              <w:ind w:left="13" w:right="10"/>
              <w:jc w:val="center"/>
              <w:rPr>
                <w:sz w:val="17"/>
              </w:rPr>
            </w:pPr>
            <w:r>
              <w:rPr>
                <w:spacing w:val="-2"/>
                <w:sz w:val="17"/>
                <w:u w:val="single"/>
              </w:rPr>
              <w:t>Instantiation</w:t>
            </w:r>
          </w:p>
        </w:tc>
        <w:tc>
          <w:tcPr>
            <w:tcW w:w="1153" w:type="dxa"/>
            <w:tcBorders>
              <w:top w:val="single" w:sz="4" w:space="0" w:color="000000"/>
              <w:left w:val="single" w:sz="4" w:space="0" w:color="000000"/>
              <w:right w:val="single" w:sz="4" w:space="0" w:color="000000"/>
            </w:tcBorders>
          </w:tcPr>
          <w:p>
            <w:pPr>
              <w:pStyle w:val="TableParagraph"/>
              <w:spacing w:line="334" w:lineRule="exact" w:before="3"/>
              <w:ind w:left="282" w:right="114" w:firstLine="121"/>
              <w:rPr>
                <w:sz w:val="15"/>
              </w:rPr>
            </w:pPr>
            <w:r>
              <w:rPr>
                <w:spacing w:val="-2"/>
                <w:w w:val="105"/>
                <w:sz w:val="15"/>
              </w:rPr>
              <w:t>Class</w:t>
            </w:r>
            <w:r>
              <w:rPr>
                <w:spacing w:val="40"/>
                <w:w w:val="105"/>
                <w:sz w:val="15"/>
              </w:rPr>
              <w:t> </w:t>
            </w:r>
            <w:r>
              <w:rPr>
                <w:spacing w:val="-2"/>
                <w:sz w:val="15"/>
              </w:rPr>
              <w:t>Instances</w:t>
            </w:r>
          </w:p>
        </w:tc>
        <w:tc>
          <w:tcPr>
            <w:tcW w:w="1400" w:type="dxa"/>
            <w:tcBorders>
              <w:top w:val="single" w:sz="4" w:space="0" w:color="000000"/>
              <w:left w:val="single" w:sz="4" w:space="0" w:color="000000"/>
              <w:right w:val="single" w:sz="4" w:space="0" w:color="000000"/>
            </w:tcBorders>
          </w:tcPr>
          <w:p>
            <w:pPr>
              <w:pStyle w:val="TableParagraph"/>
              <w:spacing w:before="1"/>
              <w:rPr>
                <w:rFonts w:ascii="Arial MT"/>
                <w:sz w:val="4"/>
              </w:rPr>
            </w:pPr>
          </w:p>
          <w:p>
            <w:pPr>
              <w:pStyle w:val="TableParagraph"/>
              <w:ind w:left="39" w:right="-29"/>
              <w:rPr>
                <w:rFonts w:ascii="Arial MT"/>
                <w:sz w:val="20"/>
              </w:rPr>
            </w:pPr>
            <w:r>
              <w:rPr>
                <w:rFonts w:ascii="Arial MT"/>
                <w:sz w:val="20"/>
              </w:rPr>
              <w:drawing>
                <wp:inline distT="0" distB="0" distL="0" distR="0">
                  <wp:extent cx="844960" cy="40205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844960" cy="402050"/>
                          </a:xfrm>
                          <a:prstGeom prst="rect">
                            <a:avLst/>
                          </a:prstGeom>
                        </pic:spPr>
                      </pic:pic>
                    </a:graphicData>
                  </a:graphic>
                </wp:inline>
              </w:drawing>
            </w:r>
            <w:r>
              <w:rPr>
                <w:rFonts w:ascii="Arial MT"/>
                <w:sz w:val="20"/>
              </w:rPr>
            </w:r>
          </w:p>
        </w:tc>
        <w:tc>
          <w:tcPr>
            <w:tcW w:w="2620" w:type="dxa"/>
            <w:tcBorders>
              <w:top w:val="single" w:sz="4" w:space="0" w:color="000000"/>
              <w:left w:val="single" w:sz="4" w:space="0" w:color="000000"/>
            </w:tcBorders>
          </w:tcPr>
          <w:p>
            <w:pPr>
              <w:pStyle w:val="TableParagraph"/>
              <w:spacing w:before="79"/>
              <w:ind w:left="568"/>
              <w:rPr>
                <w:rFonts w:ascii="Arial"/>
                <w:b/>
                <w:sz w:val="15"/>
              </w:rPr>
            </w:pPr>
            <w:r>
              <w:rPr>
                <w:rFonts w:ascii="Arial"/>
                <w:b/>
                <w:w w:val="105"/>
                <w:sz w:val="15"/>
              </w:rPr>
              <w:t>B</w:t>
            </w:r>
            <w:r>
              <w:rPr>
                <w:rFonts w:ascii="Arial"/>
                <w:b/>
                <w:spacing w:val="-5"/>
                <w:w w:val="105"/>
                <w:sz w:val="15"/>
              </w:rPr>
              <w:t> </w:t>
            </w:r>
            <w:r>
              <w:rPr>
                <w:rFonts w:ascii="Arial MT"/>
                <w:w w:val="105"/>
                <w:sz w:val="15"/>
              </w:rPr>
              <w:t>is</w:t>
            </w:r>
            <w:r>
              <w:rPr>
                <w:rFonts w:ascii="Arial MT"/>
                <w:spacing w:val="-5"/>
                <w:w w:val="105"/>
                <w:sz w:val="15"/>
              </w:rPr>
              <w:t> </w:t>
            </w:r>
            <w:r>
              <w:rPr>
                <w:rFonts w:ascii="Arial MT"/>
                <w:w w:val="105"/>
                <w:sz w:val="15"/>
              </w:rPr>
              <w:t>an</w:t>
            </w:r>
            <w:r>
              <w:rPr>
                <w:rFonts w:ascii="Arial MT"/>
                <w:spacing w:val="-5"/>
                <w:w w:val="105"/>
                <w:sz w:val="15"/>
              </w:rPr>
              <w:t> </w:t>
            </w:r>
            <w:r>
              <w:rPr>
                <w:rFonts w:ascii="Arial MT"/>
                <w:w w:val="105"/>
                <w:sz w:val="15"/>
              </w:rPr>
              <w:t>instance</w:t>
            </w:r>
            <w:r>
              <w:rPr>
                <w:rFonts w:ascii="Arial MT"/>
                <w:spacing w:val="-6"/>
                <w:w w:val="105"/>
                <w:sz w:val="15"/>
              </w:rPr>
              <w:t> </w:t>
            </w:r>
            <w:r>
              <w:rPr>
                <w:rFonts w:ascii="Arial MT"/>
                <w:w w:val="105"/>
                <w:sz w:val="15"/>
              </w:rPr>
              <w:t>of</w:t>
            </w:r>
            <w:r>
              <w:rPr>
                <w:rFonts w:ascii="Arial MT"/>
                <w:spacing w:val="-2"/>
                <w:w w:val="105"/>
                <w:sz w:val="15"/>
              </w:rPr>
              <w:t> </w:t>
            </w:r>
            <w:r>
              <w:rPr>
                <w:rFonts w:ascii="Arial"/>
                <w:b/>
                <w:spacing w:val="-5"/>
                <w:w w:val="105"/>
                <w:sz w:val="15"/>
              </w:rPr>
              <w:t>A.</w:t>
            </w:r>
          </w:p>
          <w:p>
            <w:pPr>
              <w:pStyle w:val="TableParagraph"/>
              <w:spacing w:line="249" w:lineRule="auto" w:before="8"/>
              <w:ind w:left="232" w:right="174" w:firstLine="121"/>
              <w:rPr>
                <w:rFonts w:ascii="Arial"/>
                <w:b/>
                <w:sz w:val="15"/>
              </w:rPr>
            </w:pPr>
            <w:r>
              <w:rPr>
                <w:rFonts w:ascii="Arial"/>
                <w:b/>
                <w:w w:val="105"/>
                <w:sz w:val="15"/>
              </w:rPr>
              <w:t>B </w:t>
            </w:r>
            <w:r>
              <w:rPr>
                <w:rFonts w:ascii="Arial MT"/>
                <w:w w:val="105"/>
                <w:sz w:val="15"/>
              </w:rPr>
              <w:t>and </w:t>
            </w:r>
            <w:r>
              <w:rPr>
                <w:rFonts w:ascii="Arial"/>
                <w:b/>
                <w:w w:val="105"/>
                <w:sz w:val="15"/>
              </w:rPr>
              <w:t>C </w:t>
            </w:r>
            <w:r>
              <w:rPr>
                <w:rFonts w:ascii="Arial MT"/>
                <w:w w:val="105"/>
                <w:sz w:val="15"/>
              </w:rPr>
              <w:t>are instances of </w:t>
            </w:r>
            <w:r>
              <w:rPr>
                <w:rFonts w:ascii="Arial"/>
                <w:b/>
                <w:w w:val="105"/>
                <w:sz w:val="15"/>
              </w:rPr>
              <w:t>A. B,</w:t>
            </w:r>
            <w:r>
              <w:rPr>
                <w:rFonts w:ascii="Arial"/>
                <w:b/>
                <w:spacing w:val="-10"/>
                <w:w w:val="105"/>
                <w:sz w:val="15"/>
              </w:rPr>
              <w:t> </w:t>
            </w:r>
            <w:r>
              <w:rPr>
                <w:rFonts w:ascii="Arial"/>
                <w:b/>
                <w:w w:val="105"/>
                <w:sz w:val="15"/>
              </w:rPr>
              <w:t>C,</w:t>
            </w:r>
            <w:r>
              <w:rPr>
                <w:rFonts w:ascii="Arial"/>
                <w:b/>
                <w:spacing w:val="-10"/>
                <w:w w:val="105"/>
                <w:sz w:val="15"/>
              </w:rPr>
              <w:t> </w:t>
            </w:r>
            <w:r>
              <w:rPr>
                <w:rFonts w:ascii="Arial MT"/>
                <w:w w:val="105"/>
                <w:sz w:val="15"/>
              </w:rPr>
              <w:t>and</w:t>
            </w:r>
            <w:r>
              <w:rPr>
                <w:rFonts w:ascii="Arial MT"/>
                <w:spacing w:val="-9"/>
                <w:w w:val="105"/>
                <w:sz w:val="15"/>
              </w:rPr>
              <w:t> </w:t>
            </w:r>
            <w:r>
              <w:rPr>
                <w:rFonts w:ascii="Arial"/>
                <w:b/>
                <w:w w:val="105"/>
                <w:sz w:val="15"/>
              </w:rPr>
              <w:t>D</w:t>
            </w:r>
            <w:r>
              <w:rPr>
                <w:rFonts w:ascii="Arial"/>
                <w:b/>
                <w:spacing w:val="-10"/>
                <w:w w:val="105"/>
                <w:sz w:val="15"/>
              </w:rPr>
              <w:t> </w:t>
            </w:r>
            <w:r>
              <w:rPr>
                <w:rFonts w:ascii="Arial MT"/>
                <w:w w:val="105"/>
                <w:sz w:val="15"/>
              </w:rPr>
              <w:t>are</w:t>
            </w:r>
            <w:r>
              <w:rPr>
                <w:rFonts w:ascii="Arial MT"/>
                <w:spacing w:val="-10"/>
                <w:w w:val="105"/>
                <w:sz w:val="15"/>
              </w:rPr>
              <w:t> </w:t>
            </w:r>
            <w:r>
              <w:rPr>
                <w:rFonts w:ascii="Arial MT"/>
                <w:w w:val="105"/>
                <w:sz w:val="15"/>
              </w:rPr>
              <w:t>instances</w:t>
            </w:r>
            <w:r>
              <w:rPr>
                <w:rFonts w:ascii="Arial MT"/>
                <w:spacing w:val="-10"/>
                <w:w w:val="105"/>
                <w:sz w:val="15"/>
              </w:rPr>
              <w:t> </w:t>
            </w:r>
            <w:r>
              <w:rPr>
                <w:rFonts w:ascii="Arial MT"/>
                <w:w w:val="105"/>
                <w:sz w:val="15"/>
              </w:rPr>
              <w:t>of</w:t>
            </w:r>
            <w:r>
              <w:rPr>
                <w:rFonts w:ascii="Arial MT"/>
                <w:spacing w:val="-9"/>
                <w:w w:val="105"/>
                <w:sz w:val="15"/>
              </w:rPr>
              <w:t> </w:t>
            </w:r>
            <w:r>
              <w:rPr>
                <w:rFonts w:ascii="Arial"/>
                <w:b/>
                <w:w w:val="105"/>
                <w:sz w:val="15"/>
              </w:rPr>
              <w:t>A.</w:t>
            </w:r>
          </w:p>
        </w:tc>
      </w:tr>
    </w:tbl>
    <w:p>
      <w:pPr>
        <w:pStyle w:val="BodyText"/>
        <w:rPr>
          <w:rFonts w:ascii="Arial MT"/>
          <w:sz w:val="15"/>
        </w:rPr>
      </w:pPr>
    </w:p>
    <w:p>
      <w:pPr>
        <w:pStyle w:val="BodyText"/>
        <w:spacing w:before="7"/>
        <w:rPr>
          <w:rFonts w:ascii="Arial MT"/>
          <w:sz w:val="15"/>
        </w:rPr>
      </w:pPr>
    </w:p>
    <w:p>
      <w:pPr>
        <w:pStyle w:val="BodyText"/>
        <w:spacing w:line="256" w:lineRule="auto"/>
        <w:ind w:left="475" w:right="326" w:firstLine="236"/>
        <w:jc w:val="both"/>
      </w:pPr>
      <w:r>
        <w:rPr/>
        <w:t>Table 3 lists the four fundamental structural relations and their respective OPDs and OPL sentences. The name of each such relation consists of a pair of dash-separated words. The first word is the forward relation name, i.e., the name of the relation as seen from the viewpoint of the thing up in the hierarchy. The second word is the backward (or reverse) relation name, i.e., the name of the relation as seen from the viewpoint of the thing down in the hierarchy of that relation.</w:t>
      </w:r>
    </w:p>
    <w:p>
      <w:pPr>
        <w:pStyle w:val="BodyText"/>
        <w:spacing w:line="256" w:lineRule="auto" w:before="115"/>
        <w:ind w:left="475" w:right="326" w:firstLine="236"/>
        <w:jc w:val="both"/>
      </w:pPr>
      <w:r>
        <w:rPr/>
        <w:t>Each fundamental structural relation has a default, preferred direction, which was determined by how natural the sentence sounds. In Table 3¸the preferred shorthand name for each relation is underlined. As</w:t>
      </w:r>
      <w:r>
        <w:rPr>
          <w:spacing w:val="80"/>
        </w:rPr>
        <w:t> </w:t>
      </w:r>
      <w:r>
        <w:rPr/>
        <w:t>Table 3 shows, each one of the four fundamental structural relations is characterized by the hierarchy it induces</w:t>
      </w:r>
      <w:r>
        <w:rPr>
          <w:spacing w:val="15"/>
        </w:rPr>
        <w:t> </w:t>
      </w:r>
      <w:r>
        <w:rPr/>
        <w:t>between</w:t>
      </w:r>
      <w:r>
        <w:rPr>
          <w:spacing w:val="13"/>
        </w:rPr>
        <w:t> </w:t>
      </w:r>
      <w:r>
        <w:rPr/>
        <w:t>the</w:t>
      </w:r>
      <w:r>
        <w:rPr>
          <w:spacing w:val="15"/>
        </w:rPr>
        <w:t> </w:t>
      </w:r>
      <w:r>
        <w:rPr/>
        <w:t>root—the</w:t>
      </w:r>
      <w:r>
        <w:rPr>
          <w:spacing w:val="13"/>
        </w:rPr>
        <w:t> </w:t>
      </w:r>
      <w:r>
        <w:rPr/>
        <w:t>thing</w:t>
      </w:r>
      <w:r>
        <w:rPr>
          <w:spacing w:val="15"/>
        </w:rPr>
        <w:t> </w:t>
      </w:r>
      <w:r>
        <w:rPr/>
        <w:t>attached</w:t>
      </w:r>
      <w:r>
        <w:rPr>
          <w:spacing w:val="13"/>
        </w:rPr>
        <w:t> </w:t>
      </w:r>
      <w:r>
        <w:rPr/>
        <w:t>to</w:t>
      </w:r>
      <w:r>
        <w:rPr>
          <w:spacing w:val="13"/>
        </w:rPr>
        <w:t> </w:t>
      </w:r>
      <w:r>
        <w:rPr/>
        <w:t>the</w:t>
      </w:r>
      <w:r>
        <w:rPr>
          <w:spacing w:val="13"/>
        </w:rPr>
        <w:t> </w:t>
      </w:r>
      <w:r>
        <w:rPr/>
        <w:t>tip</w:t>
      </w:r>
      <w:r>
        <w:rPr>
          <w:spacing w:val="13"/>
        </w:rPr>
        <w:t> </w:t>
      </w:r>
      <w:r>
        <w:rPr/>
        <w:t>of</w:t>
      </w:r>
      <w:r>
        <w:rPr>
          <w:spacing w:val="13"/>
        </w:rPr>
        <w:t> </w:t>
      </w:r>
      <w:r>
        <w:rPr/>
        <w:t>the</w:t>
      </w:r>
      <w:r>
        <w:rPr>
          <w:spacing w:val="13"/>
        </w:rPr>
        <w:t> </w:t>
      </w:r>
      <w:r>
        <w:rPr/>
        <w:t>triangle</w:t>
      </w:r>
      <w:r>
        <w:rPr>
          <w:spacing w:val="15"/>
        </w:rPr>
        <w:t> </w:t>
      </w:r>
      <w:r>
        <w:rPr/>
        <w:t>and</w:t>
      </w:r>
      <w:r>
        <w:rPr>
          <w:spacing w:val="15"/>
        </w:rPr>
        <w:t> </w:t>
      </w:r>
      <w:r>
        <w:rPr/>
        <w:t>the</w:t>
      </w:r>
      <w:r>
        <w:rPr>
          <w:spacing w:val="13"/>
        </w:rPr>
        <w:t> </w:t>
      </w:r>
      <w:r>
        <w:rPr/>
        <w:t>leaves—the</w:t>
      </w:r>
      <w:r>
        <w:rPr>
          <w:spacing w:val="15"/>
        </w:rPr>
        <w:t> </w:t>
      </w:r>
      <w:r>
        <w:rPr/>
        <w:t>thing(s)</w:t>
      </w:r>
      <w:r>
        <w:rPr>
          <w:spacing w:val="15"/>
        </w:rPr>
        <w:t> </w:t>
      </w:r>
      <w:r>
        <w:rPr/>
        <w:t>attached to the base of the triangle, as follows.</w:t>
      </w:r>
    </w:p>
    <w:p>
      <w:pPr>
        <w:pStyle w:val="ListParagraph"/>
        <w:numPr>
          <w:ilvl w:val="0"/>
          <w:numId w:val="4"/>
        </w:numPr>
        <w:tabs>
          <w:tab w:pos="767" w:val="left" w:leader="none"/>
          <w:tab w:pos="826" w:val="left" w:leader="none"/>
        </w:tabs>
        <w:spacing w:line="256" w:lineRule="auto" w:before="114" w:after="0"/>
        <w:ind w:left="826" w:right="328" w:hanging="351"/>
        <w:jc w:val="both"/>
        <w:rPr>
          <w:sz w:val="19"/>
        </w:rPr>
      </w:pPr>
      <w:r>
        <w:rPr>
          <w:sz w:val="19"/>
        </w:rPr>
        <w:t>In aggregation-participation, the tip of the solid triangle, </w:t>
      </w:r>
      <w:r>
        <w:rPr>
          <w:spacing w:val="21"/>
          <w:position w:val="-2"/>
          <w:sz w:val="19"/>
        </w:rPr>
        <w:drawing>
          <wp:inline distT="0" distB="0" distL="0" distR="0">
            <wp:extent cx="110489" cy="1127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110489" cy="112775"/>
                    </a:xfrm>
                    <a:prstGeom prst="rect">
                      <a:avLst/>
                    </a:prstGeom>
                  </pic:spPr>
                </pic:pic>
              </a:graphicData>
            </a:graphic>
          </wp:inline>
        </w:drawing>
      </w:r>
      <w:r>
        <w:rPr>
          <w:spacing w:val="21"/>
          <w:position w:val="-2"/>
          <w:sz w:val="19"/>
        </w:rPr>
      </w:r>
      <w:r>
        <w:rPr>
          <w:sz w:val="19"/>
        </w:rPr>
        <w:t>, is attached to the whole thing, while the base—to the parts.</w:t>
      </w:r>
    </w:p>
    <w:p>
      <w:pPr>
        <w:pStyle w:val="ListParagraph"/>
        <w:numPr>
          <w:ilvl w:val="0"/>
          <w:numId w:val="4"/>
        </w:numPr>
        <w:tabs>
          <w:tab w:pos="760" w:val="left" w:leader="none"/>
          <w:tab w:pos="826" w:val="left" w:leader="none"/>
        </w:tabs>
        <w:spacing w:line="256" w:lineRule="auto" w:before="39" w:after="0"/>
        <w:ind w:left="826" w:right="327" w:hanging="351"/>
        <w:jc w:val="both"/>
        <w:rPr>
          <w:sz w:val="19"/>
        </w:rPr>
      </w:pPr>
      <w:r>
        <w:rPr>
          <w:sz w:val="19"/>
        </w:rPr>
        <w:t>In</w:t>
      </w:r>
      <w:r>
        <w:rPr>
          <w:spacing w:val="21"/>
          <w:sz w:val="19"/>
        </w:rPr>
        <w:t> </w:t>
      </w:r>
      <w:r>
        <w:rPr>
          <w:sz w:val="19"/>
        </w:rPr>
        <w:t>generalization-specialization,</w:t>
      </w:r>
      <w:r>
        <w:rPr>
          <w:spacing w:val="21"/>
          <w:sz w:val="19"/>
        </w:rPr>
        <w:t> </w:t>
      </w:r>
      <w:r>
        <w:rPr>
          <w:sz w:val="19"/>
        </w:rPr>
        <w:t>the</w:t>
      </w:r>
      <w:r>
        <w:rPr>
          <w:spacing w:val="21"/>
          <w:sz w:val="19"/>
        </w:rPr>
        <w:t> </w:t>
      </w:r>
      <w:r>
        <w:rPr>
          <w:sz w:val="19"/>
        </w:rPr>
        <w:t>tip</w:t>
      </w:r>
      <w:r>
        <w:rPr>
          <w:spacing w:val="21"/>
          <w:sz w:val="19"/>
        </w:rPr>
        <w:t> </w:t>
      </w:r>
      <w:r>
        <w:rPr>
          <w:sz w:val="19"/>
        </w:rPr>
        <w:t>of</w:t>
      </w:r>
      <w:r>
        <w:rPr>
          <w:spacing w:val="19"/>
          <w:sz w:val="19"/>
        </w:rPr>
        <w:t> </w:t>
      </w:r>
      <w:r>
        <w:rPr>
          <w:sz w:val="19"/>
        </w:rPr>
        <w:t>the</w:t>
      </w:r>
      <w:r>
        <w:rPr>
          <w:spacing w:val="21"/>
          <w:sz w:val="19"/>
        </w:rPr>
        <w:t> </w:t>
      </w:r>
      <w:r>
        <w:rPr>
          <w:sz w:val="19"/>
        </w:rPr>
        <w:t>blank</w:t>
      </w:r>
      <w:r>
        <w:rPr>
          <w:spacing w:val="20"/>
          <w:sz w:val="19"/>
        </w:rPr>
        <w:t> </w:t>
      </w:r>
      <w:r>
        <w:rPr>
          <w:sz w:val="19"/>
        </w:rPr>
        <w:t>triangle,</w:t>
      </w:r>
      <w:r>
        <w:rPr>
          <w:spacing w:val="13"/>
          <w:sz w:val="19"/>
        </w:rPr>
        <w:t> </w:t>
      </w:r>
      <w:r>
        <w:rPr>
          <w:spacing w:val="13"/>
          <w:position w:val="-2"/>
          <w:sz w:val="19"/>
        </w:rPr>
        <w:drawing>
          <wp:inline distT="0" distB="0" distL="0" distR="0">
            <wp:extent cx="112775" cy="11277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112775" cy="112775"/>
                    </a:xfrm>
                    <a:prstGeom prst="rect">
                      <a:avLst/>
                    </a:prstGeom>
                  </pic:spPr>
                </pic:pic>
              </a:graphicData>
            </a:graphic>
          </wp:inline>
        </w:drawing>
      </w:r>
      <w:r>
        <w:rPr>
          <w:spacing w:val="13"/>
          <w:position w:val="-2"/>
          <w:sz w:val="19"/>
        </w:rPr>
      </w:r>
      <w:r>
        <w:rPr>
          <w:sz w:val="19"/>
        </w:rPr>
        <w:t>,</w:t>
      </w:r>
      <w:r>
        <w:rPr>
          <w:spacing w:val="20"/>
          <w:sz w:val="19"/>
        </w:rPr>
        <w:t> </w:t>
      </w:r>
      <w:r>
        <w:rPr>
          <w:sz w:val="19"/>
        </w:rPr>
        <w:t>is</w:t>
      </w:r>
      <w:r>
        <w:rPr>
          <w:spacing w:val="21"/>
          <w:sz w:val="19"/>
        </w:rPr>
        <w:t> </w:t>
      </w:r>
      <w:r>
        <w:rPr>
          <w:sz w:val="19"/>
        </w:rPr>
        <w:t>attached</w:t>
      </w:r>
      <w:r>
        <w:rPr>
          <w:spacing w:val="20"/>
          <w:sz w:val="19"/>
        </w:rPr>
        <w:t> </w:t>
      </w:r>
      <w:r>
        <w:rPr>
          <w:sz w:val="19"/>
        </w:rPr>
        <w:t>to</w:t>
      </w:r>
      <w:r>
        <w:rPr>
          <w:spacing w:val="20"/>
          <w:sz w:val="19"/>
        </w:rPr>
        <w:t> </w:t>
      </w:r>
      <w:r>
        <w:rPr>
          <w:sz w:val="19"/>
        </w:rPr>
        <w:t>the</w:t>
      </w:r>
      <w:r>
        <w:rPr>
          <w:spacing w:val="21"/>
          <w:sz w:val="19"/>
        </w:rPr>
        <w:t> </w:t>
      </w:r>
      <w:r>
        <w:rPr>
          <w:sz w:val="19"/>
        </w:rPr>
        <w:t>general</w:t>
      </w:r>
      <w:r>
        <w:rPr>
          <w:spacing w:val="20"/>
          <w:sz w:val="19"/>
        </w:rPr>
        <w:t> </w:t>
      </w:r>
      <w:r>
        <w:rPr>
          <w:sz w:val="19"/>
        </w:rPr>
        <w:t>thing,</w:t>
      </w:r>
      <w:r>
        <w:rPr>
          <w:spacing w:val="21"/>
          <w:sz w:val="19"/>
        </w:rPr>
        <w:t> </w:t>
      </w:r>
      <w:r>
        <w:rPr>
          <w:sz w:val="19"/>
        </w:rPr>
        <w:t>while the base—to the specializations.</w:t>
      </w:r>
    </w:p>
    <w:p>
      <w:pPr>
        <w:pStyle w:val="ListParagraph"/>
        <w:numPr>
          <w:ilvl w:val="0"/>
          <w:numId w:val="4"/>
        </w:numPr>
        <w:tabs>
          <w:tab w:pos="808" w:val="left" w:leader="none"/>
          <w:tab w:pos="826" w:val="left" w:leader="none"/>
        </w:tabs>
        <w:spacing w:line="256" w:lineRule="auto" w:before="38" w:after="0"/>
        <w:ind w:left="826" w:right="326" w:hanging="302"/>
        <w:jc w:val="both"/>
        <w:rPr>
          <w:sz w:val="19"/>
        </w:rPr>
      </w:pPr>
      <w:r>
        <w:rPr>
          <w:sz w:val="19"/>
        </w:rPr>
        <w:t>In exhibition-characterization, the tip of the solid inside blank triangle, </w:t>
      </w:r>
      <w:r>
        <w:rPr>
          <w:spacing w:val="11"/>
          <w:position w:val="-1"/>
          <w:sz w:val="19"/>
        </w:rPr>
        <w:drawing>
          <wp:inline distT="0" distB="0" distL="0" distR="0">
            <wp:extent cx="108748" cy="10624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108748" cy="106240"/>
                    </a:xfrm>
                    <a:prstGeom prst="rect">
                      <a:avLst/>
                    </a:prstGeom>
                  </pic:spPr>
                </pic:pic>
              </a:graphicData>
            </a:graphic>
          </wp:inline>
        </w:drawing>
      </w:r>
      <w:r>
        <w:rPr>
          <w:spacing w:val="11"/>
          <w:position w:val="-1"/>
          <w:sz w:val="19"/>
        </w:rPr>
      </w:r>
      <w:r>
        <w:rPr>
          <w:sz w:val="19"/>
        </w:rPr>
        <w:t>, is attached to the exhibitor</w:t>
      </w:r>
      <w:r>
        <w:rPr>
          <w:spacing w:val="80"/>
          <w:sz w:val="19"/>
        </w:rPr>
        <w:t> </w:t>
      </w:r>
      <w:r>
        <w:rPr>
          <w:sz w:val="19"/>
        </w:rPr>
        <w:t>(the thing which exhibits the features), while the base is attached to the features (attributes and </w:t>
      </w:r>
      <w:r>
        <w:rPr>
          <w:spacing w:val="-2"/>
          <w:sz w:val="19"/>
        </w:rPr>
        <w:t>operations).</w:t>
      </w:r>
    </w:p>
    <w:p>
      <w:pPr>
        <w:pStyle w:val="ListParagraph"/>
        <w:numPr>
          <w:ilvl w:val="0"/>
          <w:numId w:val="4"/>
        </w:numPr>
        <w:tabs>
          <w:tab w:pos="817" w:val="left" w:leader="none"/>
          <w:tab w:pos="826" w:val="left" w:leader="none"/>
        </w:tabs>
        <w:spacing w:line="256" w:lineRule="auto" w:before="37" w:after="0"/>
        <w:ind w:left="826" w:right="327" w:hanging="302"/>
        <w:jc w:val="both"/>
        <w:rPr>
          <w:sz w:val="19"/>
        </w:rPr>
      </w:pPr>
      <w:r>
        <w:rPr>
          <w:sz w:val="19"/>
        </w:rPr>
        <w:t>In</w:t>
      </w:r>
      <w:r>
        <w:rPr>
          <w:spacing w:val="29"/>
          <w:sz w:val="19"/>
        </w:rPr>
        <w:t> </w:t>
      </w:r>
      <w:r>
        <w:rPr>
          <w:sz w:val="19"/>
        </w:rPr>
        <w:t>classification-instantiation,</w:t>
      </w:r>
      <w:r>
        <w:rPr>
          <w:spacing w:val="29"/>
          <w:sz w:val="19"/>
        </w:rPr>
        <w:t> </w:t>
      </w:r>
      <w:r>
        <w:rPr>
          <w:sz w:val="19"/>
        </w:rPr>
        <w:t>the</w:t>
      </w:r>
      <w:r>
        <w:rPr>
          <w:spacing w:val="29"/>
          <w:sz w:val="19"/>
        </w:rPr>
        <w:t> </w:t>
      </w:r>
      <w:r>
        <w:rPr>
          <w:sz w:val="19"/>
        </w:rPr>
        <w:t>tip</w:t>
      </w:r>
      <w:r>
        <w:rPr>
          <w:spacing w:val="29"/>
          <w:sz w:val="19"/>
        </w:rPr>
        <w:t> </w:t>
      </w:r>
      <w:r>
        <w:rPr>
          <w:sz w:val="19"/>
        </w:rPr>
        <w:t>of</w:t>
      </w:r>
      <w:r>
        <w:rPr>
          <w:spacing w:val="28"/>
          <w:sz w:val="19"/>
        </w:rPr>
        <w:t> </w:t>
      </w:r>
      <w:r>
        <w:rPr>
          <w:sz w:val="19"/>
        </w:rPr>
        <w:t>the</w:t>
      </w:r>
      <w:r>
        <w:rPr>
          <w:spacing w:val="31"/>
          <w:sz w:val="19"/>
        </w:rPr>
        <w:t> </w:t>
      </w:r>
      <w:r>
        <w:rPr>
          <w:sz w:val="19"/>
        </w:rPr>
        <w:t>solid</w:t>
      </w:r>
      <w:r>
        <w:rPr>
          <w:spacing w:val="29"/>
          <w:sz w:val="19"/>
        </w:rPr>
        <w:t> </w:t>
      </w:r>
      <w:r>
        <w:rPr>
          <w:sz w:val="19"/>
        </w:rPr>
        <w:t>circle</w:t>
      </w:r>
      <w:r>
        <w:rPr>
          <w:spacing w:val="29"/>
          <w:sz w:val="19"/>
        </w:rPr>
        <w:t> </w:t>
      </w:r>
      <w:r>
        <w:rPr>
          <w:sz w:val="19"/>
        </w:rPr>
        <w:t>inside</w:t>
      </w:r>
      <w:r>
        <w:rPr>
          <w:spacing w:val="31"/>
          <w:sz w:val="19"/>
        </w:rPr>
        <w:t> </w:t>
      </w:r>
      <w:r>
        <w:rPr>
          <w:sz w:val="19"/>
        </w:rPr>
        <w:t>a</w:t>
      </w:r>
      <w:r>
        <w:rPr>
          <w:spacing w:val="29"/>
          <w:sz w:val="19"/>
        </w:rPr>
        <w:t> </w:t>
      </w:r>
      <w:r>
        <w:rPr>
          <w:sz w:val="19"/>
        </w:rPr>
        <w:t>blank</w:t>
      </w:r>
      <w:r>
        <w:rPr>
          <w:spacing w:val="29"/>
          <w:sz w:val="19"/>
        </w:rPr>
        <w:t> </w:t>
      </w:r>
      <w:r>
        <w:rPr>
          <w:sz w:val="19"/>
        </w:rPr>
        <w:t>triangle,</w:t>
      </w:r>
      <w:r>
        <w:rPr>
          <w:spacing w:val="31"/>
          <w:sz w:val="19"/>
        </w:rPr>
        <w:t> </w:t>
      </w:r>
      <w:r>
        <w:rPr>
          <w:spacing w:val="-24"/>
          <w:position w:val="-1"/>
          <w:sz w:val="19"/>
        </w:rPr>
        <w:drawing>
          <wp:inline distT="0" distB="0" distL="0" distR="0">
            <wp:extent cx="118872" cy="10566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118872" cy="105663"/>
                    </a:xfrm>
                    <a:prstGeom prst="rect">
                      <a:avLst/>
                    </a:prstGeom>
                  </pic:spPr>
                </pic:pic>
              </a:graphicData>
            </a:graphic>
          </wp:inline>
        </w:drawing>
      </w:r>
      <w:r>
        <w:rPr>
          <w:spacing w:val="-24"/>
          <w:position w:val="-1"/>
          <w:sz w:val="19"/>
        </w:rPr>
      </w:r>
      <w:r>
        <w:rPr>
          <w:sz w:val="19"/>
        </w:rPr>
        <w:t>,</w:t>
      </w:r>
      <w:r>
        <w:rPr>
          <w:spacing w:val="30"/>
          <w:sz w:val="19"/>
        </w:rPr>
        <w:t> </w:t>
      </w:r>
      <w:r>
        <w:rPr>
          <w:sz w:val="19"/>
        </w:rPr>
        <w:t>is</w:t>
      </w:r>
      <w:r>
        <w:rPr>
          <w:spacing w:val="29"/>
          <w:sz w:val="19"/>
        </w:rPr>
        <w:t> </w:t>
      </w:r>
      <w:r>
        <w:rPr>
          <w:sz w:val="19"/>
        </w:rPr>
        <w:t>attached</w:t>
      </w:r>
      <w:r>
        <w:rPr>
          <w:spacing w:val="29"/>
          <w:sz w:val="19"/>
        </w:rPr>
        <w:t> </w:t>
      </w:r>
      <w:r>
        <w:rPr>
          <w:sz w:val="19"/>
        </w:rPr>
        <w:t>to</w:t>
      </w:r>
      <w:r>
        <w:rPr>
          <w:spacing w:val="29"/>
          <w:sz w:val="19"/>
        </w:rPr>
        <w:t> </w:t>
      </w:r>
      <w:r>
        <w:rPr>
          <w:sz w:val="19"/>
        </w:rPr>
        <w:t>the thing class, while the base—to the thing instances.</w:t>
      </w:r>
    </w:p>
    <w:p>
      <w:pPr>
        <w:pStyle w:val="BodyText"/>
        <w:spacing w:line="256" w:lineRule="auto" w:before="116"/>
        <w:ind w:left="475" w:right="327" w:firstLine="236"/>
        <w:jc w:val="both"/>
      </w:pPr>
      <w:r>
        <w:rPr/>
        <w:t>The things which are the leaves of the hierarchy three, namely the parts, features, specializations, and instances, are collectively referred to as </w:t>
      </w:r>
      <w:r>
        <w:rPr>
          <w:i/>
        </w:rPr>
        <w:t>refineables</w:t>
      </w:r>
      <w:r>
        <w:rPr/>
        <w:t>, since they refine the ancestor, the root of the tree.</w:t>
      </w:r>
    </w:p>
    <w:p>
      <w:pPr>
        <w:pStyle w:val="BodyText"/>
        <w:spacing w:before="2"/>
        <w:rPr>
          <w:sz w:val="7"/>
        </w:rPr>
      </w:pPr>
      <w:r>
        <w:rPr>
          <w:sz w:val="7"/>
        </w:rPr>
        <mc:AlternateContent>
          <mc:Choice Requires="wps">
            <w:drawing>
              <wp:anchor distT="0" distB="0" distL="0" distR="0" allowOverlap="1" layoutInCell="1" locked="0" behindDoc="1" simplePos="0" relativeHeight="487591936">
                <wp:simplePos x="0" y="0"/>
                <wp:positionH relativeFrom="page">
                  <wp:posOffset>2232660</wp:posOffset>
                </wp:positionH>
                <wp:positionV relativeFrom="paragraph">
                  <wp:posOffset>71088</wp:posOffset>
                </wp:positionV>
                <wp:extent cx="4031615" cy="17907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4031615" cy="179070"/>
                        </a:xfrm>
                        <a:prstGeom prst="rect">
                          <a:avLst/>
                        </a:prstGeom>
                        <a:solidFill>
                          <a:srgbClr val="F2F2F2"/>
                        </a:solidFill>
                        <a:ln w="5333">
                          <a:solidFill>
                            <a:srgbClr val="000000"/>
                          </a:solidFill>
                          <a:prstDash val="solid"/>
                        </a:ln>
                      </wps:spPr>
                      <wps:txbx>
                        <w:txbxContent>
                          <w:p>
                            <w:pPr>
                              <w:spacing w:before="31"/>
                              <w:ind w:left="107" w:right="0" w:firstLine="0"/>
                              <w:jc w:val="left"/>
                              <w:rPr>
                                <w:i/>
                                <w:color w:val="000000"/>
                                <w:sz w:val="19"/>
                              </w:rPr>
                            </w:pPr>
                            <w:r>
                              <w:rPr>
                                <w:b/>
                                <w:i/>
                                <w:color w:val="000000"/>
                                <w:sz w:val="19"/>
                              </w:rPr>
                              <w:t>Refineable</w:t>
                            </w:r>
                            <w:r>
                              <w:rPr>
                                <w:b/>
                                <w:i/>
                                <w:color w:val="000000"/>
                                <w:spacing w:val="5"/>
                                <w:sz w:val="19"/>
                              </w:rPr>
                              <w:t> </w:t>
                            </w:r>
                            <w:r>
                              <w:rPr>
                                <w:i/>
                                <w:color w:val="000000"/>
                                <w:sz w:val="19"/>
                              </w:rPr>
                              <w:t>is</w:t>
                            </w:r>
                            <w:r>
                              <w:rPr>
                                <w:i/>
                                <w:color w:val="000000"/>
                                <w:spacing w:val="5"/>
                                <w:sz w:val="19"/>
                              </w:rPr>
                              <w:t> </w:t>
                            </w:r>
                            <w:r>
                              <w:rPr>
                                <w:i/>
                                <w:color w:val="000000"/>
                                <w:sz w:val="19"/>
                              </w:rPr>
                              <w:t>a</w:t>
                            </w:r>
                            <w:r>
                              <w:rPr>
                                <w:i/>
                                <w:color w:val="000000"/>
                                <w:spacing w:val="5"/>
                                <w:sz w:val="19"/>
                              </w:rPr>
                              <w:t> </w:t>
                            </w:r>
                            <w:r>
                              <w:rPr>
                                <w:i/>
                                <w:color w:val="000000"/>
                                <w:sz w:val="19"/>
                              </w:rPr>
                              <w:t>generalization</w:t>
                            </w:r>
                            <w:r>
                              <w:rPr>
                                <w:i/>
                                <w:color w:val="000000"/>
                                <w:spacing w:val="6"/>
                                <w:sz w:val="19"/>
                              </w:rPr>
                              <w:t> </w:t>
                            </w:r>
                            <w:r>
                              <w:rPr>
                                <w:i/>
                                <w:color w:val="000000"/>
                                <w:sz w:val="19"/>
                              </w:rPr>
                              <w:t>of</w:t>
                            </w:r>
                            <w:r>
                              <w:rPr>
                                <w:i/>
                                <w:color w:val="000000"/>
                                <w:spacing w:val="6"/>
                                <w:sz w:val="19"/>
                              </w:rPr>
                              <w:t> </w:t>
                            </w:r>
                            <w:r>
                              <w:rPr>
                                <w:i/>
                                <w:color w:val="000000"/>
                                <w:sz w:val="19"/>
                              </w:rPr>
                              <w:t>part,</w:t>
                            </w:r>
                            <w:r>
                              <w:rPr>
                                <w:i/>
                                <w:color w:val="000000"/>
                                <w:spacing w:val="5"/>
                                <w:sz w:val="19"/>
                              </w:rPr>
                              <w:t> </w:t>
                            </w:r>
                            <w:r>
                              <w:rPr>
                                <w:i/>
                                <w:color w:val="000000"/>
                                <w:sz w:val="19"/>
                              </w:rPr>
                              <w:t>feature,</w:t>
                            </w:r>
                            <w:r>
                              <w:rPr>
                                <w:i/>
                                <w:color w:val="000000"/>
                                <w:spacing w:val="6"/>
                                <w:sz w:val="19"/>
                              </w:rPr>
                              <w:t> </w:t>
                            </w:r>
                            <w:r>
                              <w:rPr>
                                <w:i/>
                                <w:color w:val="000000"/>
                                <w:sz w:val="19"/>
                              </w:rPr>
                              <w:t>specialization,</w:t>
                            </w:r>
                            <w:r>
                              <w:rPr>
                                <w:i/>
                                <w:color w:val="000000"/>
                                <w:spacing w:val="6"/>
                                <w:sz w:val="19"/>
                              </w:rPr>
                              <w:t> </w:t>
                            </w:r>
                            <w:r>
                              <w:rPr>
                                <w:i/>
                                <w:color w:val="000000"/>
                                <w:sz w:val="19"/>
                              </w:rPr>
                              <w:t>and</w:t>
                            </w:r>
                            <w:r>
                              <w:rPr>
                                <w:i/>
                                <w:color w:val="000000"/>
                                <w:spacing w:val="4"/>
                                <w:sz w:val="19"/>
                              </w:rPr>
                              <w:t> </w:t>
                            </w:r>
                            <w:r>
                              <w:rPr>
                                <w:i/>
                                <w:color w:val="000000"/>
                                <w:spacing w:val="-2"/>
                                <w:sz w:val="19"/>
                              </w:rPr>
                              <w:t>instance.</w:t>
                            </w:r>
                          </w:p>
                        </w:txbxContent>
                      </wps:txbx>
                      <wps:bodyPr wrap="square" lIns="0" tIns="0" rIns="0" bIns="0" rtlCol="0">
                        <a:noAutofit/>
                      </wps:bodyPr>
                    </wps:wsp>
                  </a:graphicData>
                </a:graphic>
              </wp:anchor>
            </w:drawing>
          </mc:Choice>
          <mc:Fallback>
            <w:pict>
              <v:shape style="position:absolute;margin-left:175.800003pt;margin-top:5.597536pt;width:317.45pt;height:14.1pt;mso-position-horizontal-relative:page;mso-position-vertical-relative:paragraph;z-index:-15724544;mso-wrap-distance-left:0;mso-wrap-distance-right:0" type="#_x0000_t202" id="docshape8" filled="true" fillcolor="#f2f2f2" stroked="true" strokeweight=".41998pt" strokecolor="#000000">
                <v:textbox inset="0,0,0,0">
                  <w:txbxContent>
                    <w:p>
                      <w:pPr>
                        <w:spacing w:before="31"/>
                        <w:ind w:left="107" w:right="0" w:firstLine="0"/>
                        <w:jc w:val="left"/>
                        <w:rPr>
                          <w:i/>
                          <w:color w:val="000000"/>
                          <w:sz w:val="19"/>
                        </w:rPr>
                      </w:pPr>
                      <w:r>
                        <w:rPr>
                          <w:b/>
                          <w:i/>
                          <w:color w:val="000000"/>
                          <w:sz w:val="19"/>
                        </w:rPr>
                        <w:t>Refineable</w:t>
                      </w:r>
                      <w:r>
                        <w:rPr>
                          <w:b/>
                          <w:i/>
                          <w:color w:val="000000"/>
                          <w:spacing w:val="5"/>
                          <w:sz w:val="19"/>
                        </w:rPr>
                        <w:t> </w:t>
                      </w:r>
                      <w:r>
                        <w:rPr>
                          <w:i/>
                          <w:color w:val="000000"/>
                          <w:sz w:val="19"/>
                        </w:rPr>
                        <w:t>is</w:t>
                      </w:r>
                      <w:r>
                        <w:rPr>
                          <w:i/>
                          <w:color w:val="000000"/>
                          <w:spacing w:val="5"/>
                          <w:sz w:val="19"/>
                        </w:rPr>
                        <w:t> </w:t>
                      </w:r>
                      <w:r>
                        <w:rPr>
                          <w:i/>
                          <w:color w:val="000000"/>
                          <w:sz w:val="19"/>
                        </w:rPr>
                        <w:t>a</w:t>
                      </w:r>
                      <w:r>
                        <w:rPr>
                          <w:i/>
                          <w:color w:val="000000"/>
                          <w:spacing w:val="5"/>
                          <w:sz w:val="19"/>
                        </w:rPr>
                        <w:t> </w:t>
                      </w:r>
                      <w:r>
                        <w:rPr>
                          <w:i/>
                          <w:color w:val="000000"/>
                          <w:sz w:val="19"/>
                        </w:rPr>
                        <w:t>generalization</w:t>
                      </w:r>
                      <w:r>
                        <w:rPr>
                          <w:i/>
                          <w:color w:val="000000"/>
                          <w:spacing w:val="6"/>
                          <w:sz w:val="19"/>
                        </w:rPr>
                        <w:t> </w:t>
                      </w:r>
                      <w:r>
                        <w:rPr>
                          <w:i/>
                          <w:color w:val="000000"/>
                          <w:sz w:val="19"/>
                        </w:rPr>
                        <w:t>of</w:t>
                      </w:r>
                      <w:r>
                        <w:rPr>
                          <w:i/>
                          <w:color w:val="000000"/>
                          <w:spacing w:val="6"/>
                          <w:sz w:val="19"/>
                        </w:rPr>
                        <w:t> </w:t>
                      </w:r>
                      <w:r>
                        <w:rPr>
                          <w:i/>
                          <w:color w:val="000000"/>
                          <w:sz w:val="19"/>
                        </w:rPr>
                        <w:t>part,</w:t>
                      </w:r>
                      <w:r>
                        <w:rPr>
                          <w:i/>
                          <w:color w:val="000000"/>
                          <w:spacing w:val="5"/>
                          <w:sz w:val="19"/>
                        </w:rPr>
                        <w:t> </w:t>
                      </w:r>
                      <w:r>
                        <w:rPr>
                          <w:i/>
                          <w:color w:val="000000"/>
                          <w:sz w:val="19"/>
                        </w:rPr>
                        <w:t>feature,</w:t>
                      </w:r>
                      <w:r>
                        <w:rPr>
                          <w:i/>
                          <w:color w:val="000000"/>
                          <w:spacing w:val="6"/>
                          <w:sz w:val="19"/>
                        </w:rPr>
                        <w:t> </w:t>
                      </w:r>
                      <w:r>
                        <w:rPr>
                          <w:i/>
                          <w:color w:val="000000"/>
                          <w:sz w:val="19"/>
                        </w:rPr>
                        <w:t>specialization,</w:t>
                      </w:r>
                      <w:r>
                        <w:rPr>
                          <w:i/>
                          <w:color w:val="000000"/>
                          <w:spacing w:val="6"/>
                          <w:sz w:val="19"/>
                        </w:rPr>
                        <w:t> </w:t>
                      </w:r>
                      <w:r>
                        <w:rPr>
                          <w:i/>
                          <w:color w:val="000000"/>
                          <w:sz w:val="19"/>
                        </w:rPr>
                        <w:t>and</w:t>
                      </w:r>
                      <w:r>
                        <w:rPr>
                          <w:i/>
                          <w:color w:val="000000"/>
                          <w:spacing w:val="4"/>
                          <w:sz w:val="19"/>
                        </w:rPr>
                        <w:t> </w:t>
                      </w:r>
                      <w:r>
                        <w:rPr>
                          <w:i/>
                          <w:color w:val="000000"/>
                          <w:spacing w:val="-2"/>
                          <w:sz w:val="19"/>
                        </w:rPr>
                        <w:t>instance.</w:t>
                      </w:r>
                    </w:p>
                  </w:txbxContent>
                </v:textbox>
                <v:fill type="solid"/>
                <v:stroke dashstyle="solid"/>
                <w10:wrap type="topAndBottom"/>
              </v:shape>
            </w:pict>
          </mc:Fallback>
        </mc:AlternateContent>
      </w:r>
    </w:p>
    <w:p>
      <w:pPr>
        <w:pStyle w:val="BodyText"/>
        <w:spacing w:line="256" w:lineRule="auto" w:before="131"/>
        <w:ind w:left="475" w:right="327" w:firstLine="236"/>
        <w:jc w:val="both"/>
      </w:pPr>
      <w:r>
        <w:rPr/>
        <w:t>The third column in Table 3 lists for each fundamental structural relations the name of the root (whole, exhibitor, general, class) and the corresponding refineables (parts, features, specializations, and instances).</w:t>
      </w:r>
      <w:r>
        <w:rPr>
          <w:spacing w:val="40"/>
        </w:rPr>
        <w:t> </w:t>
      </w:r>
      <w:r>
        <w:rPr/>
        <w:t>The</w:t>
      </w:r>
      <w:r>
        <w:rPr>
          <w:spacing w:val="29"/>
        </w:rPr>
        <w:t> </w:t>
      </w:r>
      <w:r>
        <w:rPr/>
        <w:t>next</w:t>
      </w:r>
      <w:r>
        <w:rPr>
          <w:spacing w:val="30"/>
        </w:rPr>
        <w:t> </w:t>
      </w:r>
      <w:r>
        <w:rPr/>
        <w:t>column</w:t>
      </w:r>
      <w:r>
        <w:rPr>
          <w:spacing w:val="30"/>
        </w:rPr>
        <w:t> </w:t>
      </w:r>
      <w:r>
        <w:rPr/>
        <w:t>contains</w:t>
      </w:r>
      <w:r>
        <w:rPr>
          <w:spacing w:val="29"/>
        </w:rPr>
        <w:t> </w:t>
      </w:r>
      <w:r>
        <w:rPr/>
        <w:t>an</w:t>
      </w:r>
      <w:r>
        <w:rPr>
          <w:spacing w:val="29"/>
        </w:rPr>
        <w:t> </w:t>
      </w:r>
      <w:r>
        <w:rPr/>
        <w:t>OPD</w:t>
      </w:r>
      <w:r>
        <w:rPr>
          <w:spacing w:val="30"/>
        </w:rPr>
        <w:t> </w:t>
      </w:r>
      <w:r>
        <w:rPr/>
        <w:t>with</w:t>
      </w:r>
      <w:r>
        <w:rPr>
          <w:spacing w:val="30"/>
        </w:rPr>
        <w:t> </w:t>
      </w:r>
      <w:r>
        <w:rPr/>
        <w:t>three</w:t>
      </w:r>
      <w:r>
        <w:rPr>
          <w:spacing w:val="29"/>
        </w:rPr>
        <w:t> </w:t>
      </w:r>
      <w:r>
        <w:rPr/>
        <w:t>refineables,</w:t>
      </w:r>
      <w:r>
        <w:rPr>
          <w:spacing w:val="30"/>
        </w:rPr>
        <w:t> </w:t>
      </w:r>
      <w:r>
        <w:rPr/>
        <w:t>while</w:t>
      </w:r>
      <w:r>
        <w:rPr>
          <w:spacing w:val="30"/>
        </w:rPr>
        <w:t> </w:t>
      </w:r>
      <w:r>
        <w:rPr/>
        <w:t>the</w:t>
      </w:r>
      <w:r>
        <w:rPr>
          <w:spacing w:val="29"/>
        </w:rPr>
        <w:t> </w:t>
      </w:r>
      <w:r>
        <w:rPr/>
        <w:t>rightmost</w:t>
      </w:r>
      <w:r>
        <w:rPr>
          <w:spacing w:val="29"/>
        </w:rPr>
        <w:t> </w:t>
      </w:r>
      <w:r>
        <w:rPr/>
        <w:t>column</w:t>
      </w:r>
      <w:r>
        <w:rPr>
          <w:spacing w:val="32"/>
        </w:rPr>
        <w:t> </w:t>
      </w:r>
      <w:r>
        <w:rPr/>
        <w:t>lists</w:t>
      </w:r>
      <w:r>
        <w:rPr>
          <w:spacing w:val="29"/>
        </w:rPr>
        <w:t> </w:t>
      </w:r>
      <w:r>
        <w:rPr/>
        <w:t>the</w:t>
      </w:r>
      <w:r>
        <w:rPr>
          <w:spacing w:val="29"/>
        </w:rPr>
        <w:t> </w:t>
      </w:r>
      <w:r>
        <w:rPr/>
        <w:t>syntax</w:t>
      </w:r>
      <w:r>
        <w:rPr>
          <w:spacing w:val="29"/>
        </w:rPr>
        <w:t> </w:t>
      </w:r>
      <w:r>
        <w:rPr/>
        <w:t>of three OPL sentences for each fundamental structural relation, with one, two, and three refineables, </w:t>
      </w:r>
      <w:r>
        <w:rPr>
          <w:spacing w:val="-2"/>
        </w:rPr>
        <w:t>respectively.</w:t>
      </w:r>
    </w:p>
    <w:p>
      <w:pPr>
        <w:pStyle w:val="BodyText"/>
        <w:spacing w:line="256" w:lineRule="auto" w:before="115"/>
        <w:ind w:left="475" w:right="328" w:firstLine="236"/>
        <w:jc w:val="both"/>
      </w:pPr>
      <w:r>
        <w:rPr/>
        <w:t>Having presented the common features of the four fundamental structural relations, in the next four subsections we provide a small example for each one of them separately.</w:t>
      </w:r>
    </w:p>
    <w:p>
      <w:pPr>
        <w:pStyle w:val="BodyText"/>
        <w:spacing w:after="0" w:line="256" w:lineRule="auto"/>
        <w:jc w:val="both"/>
        <w:sectPr>
          <w:pgSz w:w="11900" w:h="16840"/>
          <w:pgMar w:top="1940" w:bottom="280" w:left="1275" w:right="1417"/>
        </w:sectPr>
      </w:pPr>
    </w:p>
    <w:p>
      <w:pPr>
        <w:pStyle w:val="Heading3"/>
        <w:numPr>
          <w:ilvl w:val="1"/>
          <w:numId w:val="1"/>
        </w:numPr>
        <w:tabs>
          <w:tab w:pos="1040" w:val="left" w:leader="none"/>
        </w:tabs>
        <w:spacing w:line="240" w:lineRule="auto" w:before="175" w:after="0"/>
        <w:ind w:left="1040" w:right="0" w:hanging="565"/>
        <w:jc w:val="left"/>
      </w:pPr>
      <w:r>
        <w:rPr/>
        <w:t>aggregation-</w:t>
      </w:r>
      <w:r>
        <w:rPr>
          <w:spacing w:val="-2"/>
        </w:rPr>
        <w:t>participation</w:t>
      </w:r>
    </w:p>
    <w:p>
      <w:pPr>
        <w:pStyle w:val="BodyText"/>
        <w:spacing w:line="256" w:lineRule="auto" w:before="128"/>
        <w:ind w:left="475"/>
      </w:pPr>
      <w:r>
        <w:rPr/>
        <w:t>Aggregation-participation</w:t>
      </w:r>
      <w:r>
        <w:rPr>
          <w:spacing w:val="40"/>
        </w:rPr>
        <w:t> </w:t>
      </w:r>
      <w:r>
        <w:rPr/>
        <w:t>denotes</w:t>
      </w:r>
      <w:r>
        <w:rPr>
          <w:spacing w:val="40"/>
        </w:rPr>
        <w:t> </w:t>
      </w:r>
      <w:r>
        <w:rPr/>
        <w:t>the</w:t>
      </w:r>
      <w:r>
        <w:rPr>
          <w:spacing w:val="40"/>
        </w:rPr>
        <w:t> </w:t>
      </w:r>
      <w:r>
        <w:rPr/>
        <w:t>relation</w:t>
      </w:r>
      <w:r>
        <w:rPr>
          <w:spacing w:val="40"/>
        </w:rPr>
        <w:t> </w:t>
      </w:r>
      <w:r>
        <w:rPr/>
        <w:t>between</w:t>
      </w:r>
      <w:r>
        <w:rPr>
          <w:spacing w:val="40"/>
        </w:rPr>
        <w:t> </w:t>
      </w:r>
      <w:r>
        <w:rPr/>
        <w:t>a</w:t>
      </w:r>
      <w:r>
        <w:rPr>
          <w:spacing w:val="40"/>
        </w:rPr>
        <w:t> </w:t>
      </w:r>
      <w:r>
        <w:rPr/>
        <w:t>whole</w:t>
      </w:r>
      <w:r>
        <w:rPr>
          <w:spacing w:val="40"/>
        </w:rPr>
        <w:t> </w:t>
      </w:r>
      <w:r>
        <w:rPr/>
        <w:t>and</w:t>
      </w:r>
      <w:r>
        <w:rPr>
          <w:spacing w:val="40"/>
        </w:rPr>
        <w:t> </w:t>
      </w:r>
      <w:r>
        <w:rPr/>
        <w:t>it</w:t>
      </w:r>
      <w:r>
        <w:rPr>
          <w:spacing w:val="40"/>
        </w:rPr>
        <w:t> </w:t>
      </w:r>
      <w:r>
        <w:rPr/>
        <w:t>comprising</w:t>
      </w:r>
      <w:r>
        <w:rPr>
          <w:spacing w:val="40"/>
        </w:rPr>
        <w:t> </w:t>
      </w:r>
      <w:r>
        <w:rPr/>
        <w:t>parts</w:t>
      </w:r>
      <w:r>
        <w:rPr>
          <w:spacing w:val="40"/>
        </w:rPr>
        <w:t> </w:t>
      </w:r>
      <w:r>
        <w:rPr/>
        <w:t>or</w:t>
      </w:r>
      <w:r>
        <w:rPr>
          <w:spacing w:val="40"/>
        </w:rPr>
        <w:t> </w:t>
      </w:r>
      <w:r>
        <w:rPr/>
        <w:t>components. Consider, for example, the excerpt taken from Section 2.2 of the RDF Primer (Manola and Miller 2003):</w:t>
      </w:r>
    </w:p>
    <w:p>
      <w:pPr>
        <w:spacing w:before="41"/>
        <w:ind w:left="2532" w:right="0" w:firstLine="0"/>
        <w:jc w:val="left"/>
        <w:rPr>
          <w:i/>
          <w:sz w:val="19"/>
        </w:rPr>
      </w:pPr>
      <w:r>
        <w:rPr>
          <w:i/>
          <w:sz w:val="19"/>
        </w:rPr>
        <w:t>…</w:t>
      </w:r>
      <w:r>
        <w:rPr>
          <w:i/>
          <w:spacing w:val="4"/>
          <w:sz w:val="19"/>
        </w:rPr>
        <w:t> </w:t>
      </w:r>
      <w:r>
        <w:rPr>
          <w:i/>
          <w:sz w:val="19"/>
        </w:rPr>
        <w:t>each</w:t>
      </w:r>
      <w:r>
        <w:rPr>
          <w:i/>
          <w:spacing w:val="4"/>
          <w:sz w:val="19"/>
        </w:rPr>
        <w:t> </w:t>
      </w:r>
      <w:r>
        <w:rPr>
          <w:i/>
          <w:sz w:val="19"/>
        </w:rPr>
        <w:t>statement</w:t>
      </w:r>
      <w:r>
        <w:rPr>
          <w:i/>
          <w:spacing w:val="5"/>
          <w:sz w:val="19"/>
        </w:rPr>
        <w:t> </w:t>
      </w:r>
      <w:r>
        <w:rPr>
          <w:i/>
          <w:sz w:val="19"/>
        </w:rPr>
        <w:t>consists</w:t>
      </w:r>
      <w:r>
        <w:rPr>
          <w:i/>
          <w:spacing w:val="5"/>
          <w:sz w:val="19"/>
        </w:rPr>
        <w:t> </w:t>
      </w:r>
      <w:r>
        <w:rPr>
          <w:i/>
          <w:sz w:val="19"/>
        </w:rPr>
        <w:t>of</w:t>
      </w:r>
      <w:r>
        <w:rPr>
          <w:i/>
          <w:spacing w:val="4"/>
          <w:sz w:val="19"/>
        </w:rPr>
        <w:t> </w:t>
      </w:r>
      <w:r>
        <w:rPr>
          <w:i/>
          <w:sz w:val="19"/>
        </w:rPr>
        <w:t>a</w:t>
      </w:r>
      <w:r>
        <w:rPr>
          <w:i/>
          <w:spacing w:val="5"/>
          <w:sz w:val="19"/>
        </w:rPr>
        <w:t> </w:t>
      </w:r>
      <w:r>
        <w:rPr>
          <w:i/>
          <w:sz w:val="19"/>
        </w:rPr>
        <w:t>subject,</w:t>
      </w:r>
      <w:r>
        <w:rPr>
          <w:i/>
          <w:spacing w:val="4"/>
          <w:sz w:val="19"/>
        </w:rPr>
        <w:t> </w:t>
      </w:r>
      <w:r>
        <w:rPr>
          <w:i/>
          <w:sz w:val="19"/>
        </w:rPr>
        <w:t>a</w:t>
      </w:r>
      <w:r>
        <w:rPr>
          <w:i/>
          <w:spacing w:val="5"/>
          <w:sz w:val="19"/>
        </w:rPr>
        <w:t> </w:t>
      </w:r>
      <w:r>
        <w:rPr>
          <w:i/>
          <w:sz w:val="19"/>
        </w:rPr>
        <w:t>predicate,</w:t>
      </w:r>
      <w:r>
        <w:rPr>
          <w:i/>
          <w:spacing w:val="3"/>
          <w:sz w:val="19"/>
        </w:rPr>
        <w:t> </w:t>
      </w:r>
      <w:r>
        <w:rPr>
          <w:i/>
          <w:sz w:val="19"/>
        </w:rPr>
        <w:t>and</w:t>
      </w:r>
      <w:r>
        <w:rPr>
          <w:i/>
          <w:spacing w:val="4"/>
          <w:sz w:val="19"/>
        </w:rPr>
        <w:t> </w:t>
      </w:r>
      <w:r>
        <w:rPr>
          <w:i/>
          <w:sz w:val="19"/>
        </w:rPr>
        <w:t>an</w:t>
      </w:r>
      <w:r>
        <w:rPr>
          <w:i/>
          <w:spacing w:val="6"/>
          <w:sz w:val="19"/>
        </w:rPr>
        <w:t> </w:t>
      </w:r>
      <w:r>
        <w:rPr>
          <w:i/>
          <w:spacing w:val="-2"/>
          <w:sz w:val="19"/>
        </w:rPr>
        <w:t>object.</w:t>
      </w:r>
    </w:p>
    <w:p>
      <w:pPr>
        <w:pStyle w:val="BodyText"/>
        <w:spacing w:line="256" w:lineRule="auto" w:before="134"/>
        <w:ind w:left="475" w:right="324" w:firstLine="236"/>
        <w:jc w:val="both"/>
      </w:pPr>
      <w:r>
        <w:rPr/>
        <w:t>This</w:t>
      </w:r>
      <w:r>
        <w:rPr>
          <w:spacing w:val="40"/>
        </w:rPr>
        <w:t> </w:t>
      </w:r>
      <w:r>
        <w:rPr/>
        <w:t>is</w:t>
      </w:r>
      <w:r>
        <w:rPr>
          <w:spacing w:val="40"/>
        </w:rPr>
        <w:t> </w:t>
      </w:r>
      <w:r>
        <w:rPr/>
        <w:t>a</w:t>
      </w:r>
      <w:r>
        <w:rPr>
          <w:spacing w:val="40"/>
        </w:rPr>
        <w:t> </w:t>
      </w:r>
      <w:r>
        <w:rPr/>
        <w:t>clear</w:t>
      </w:r>
      <w:r>
        <w:rPr>
          <w:spacing w:val="40"/>
        </w:rPr>
        <w:t> </w:t>
      </w:r>
      <w:r>
        <w:rPr/>
        <w:t>case</w:t>
      </w:r>
      <w:r>
        <w:rPr>
          <w:spacing w:val="40"/>
        </w:rPr>
        <w:t> </w:t>
      </w:r>
      <w:r>
        <w:rPr/>
        <w:t>of</w:t>
      </w:r>
      <w:r>
        <w:rPr>
          <w:spacing w:val="40"/>
        </w:rPr>
        <w:t> </w:t>
      </w:r>
      <w:r>
        <w:rPr/>
        <w:t>whole-part,</w:t>
      </w:r>
      <w:r>
        <w:rPr>
          <w:spacing w:val="40"/>
        </w:rPr>
        <w:t> </w:t>
      </w:r>
      <w:r>
        <w:rPr/>
        <w:t>or</w:t>
      </w:r>
      <w:r>
        <w:rPr>
          <w:spacing w:val="40"/>
        </w:rPr>
        <w:t> </w:t>
      </w:r>
      <w:r>
        <w:rPr/>
        <w:t>aggregation-participation</w:t>
      </w:r>
      <w:r>
        <w:rPr>
          <w:spacing w:val="40"/>
        </w:rPr>
        <w:t> </w:t>
      </w:r>
      <w:r>
        <w:rPr/>
        <w:t>relation.</w:t>
      </w:r>
      <w:r>
        <w:rPr>
          <w:spacing w:val="40"/>
        </w:rPr>
        <w:t> </w:t>
      </w:r>
      <w:r>
        <w:rPr/>
        <w:t>The</w:t>
      </w:r>
      <w:r>
        <w:rPr>
          <w:spacing w:val="40"/>
        </w:rPr>
        <w:t> </w:t>
      </w:r>
      <w:r>
        <w:rPr/>
        <w:t>OPM</w:t>
      </w:r>
      <w:r>
        <w:rPr>
          <w:spacing w:val="40"/>
        </w:rPr>
        <w:t> </w:t>
      </w:r>
      <w:r>
        <w:rPr/>
        <w:t>model</w:t>
      </w:r>
      <w:r>
        <w:rPr>
          <w:spacing w:val="40"/>
        </w:rPr>
        <w:t> </w:t>
      </w:r>
      <w:r>
        <w:rPr/>
        <w:t>of</w:t>
      </w:r>
      <w:r>
        <w:rPr>
          <w:spacing w:val="40"/>
        </w:rPr>
        <w:t> </w:t>
      </w:r>
      <w:r>
        <w:rPr/>
        <w:t>this statement, which consists of both the OPD and the corresponding OPL, is shown in Figure 2. Note that the OPL</w:t>
      </w:r>
      <w:r>
        <w:rPr>
          <w:spacing w:val="40"/>
        </w:rPr>
        <w:t> </w:t>
      </w:r>
      <w:r>
        <w:rPr/>
        <w:t>sentence,</w:t>
      </w:r>
      <w:r>
        <w:rPr>
          <w:spacing w:val="40"/>
        </w:rPr>
        <w:t> </w:t>
      </w:r>
      <w:r>
        <w:rPr/>
        <w:t>"</w:t>
      </w:r>
      <w:r>
        <w:rPr>
          <w:rFonts w:ascii="Arial"/>
          <w:b/>
          <w:sz w:val="16"/>
        </w:rPr>
        <w:t>RDF</w:t>
      </w:r>
      <w:r>
        <w:rPr>
          <w:rFonts w:ascii="Arial"/>
          <w:b/>
          <w:spacing w:val="40"/>
          <w:sz w:val="16"/>
        </w:rPr>
        <w:t> </w:t>
      </w:r>
      <w:r>
        <w:rPr>
          <w:rFonts w:ascii="Arial"/>
          <w:b/>
          <w:sz w:val="16"/>
        </w:rPr>
        <w:t>Statement</w:t>
      </w:r>
      <w:r>
        <w:rPr>
          <w:rFonts w:ascii="Arial"/>
          <w:b/>
          <w:spacing w:val="40"/>
          <w:sz w:val="16"/>
        </w:rPr>
        <w:t> </w:t>
      </w:r>
      <w:r>
        <w:rPr>
          <w:rFonts w:ascii="Arial MT"/>
          <w:sz w:val="16"/>
        </w:rPr>
        <w:t>consists</w:t>
      </w:r>
      <w:r>
        <w:rPr>
          <w:rFonts w:ascii="Arial MT"/>
          <w:spacing w:val="40"/>
          <w:sz w:val="16"/>
        </w:rPr>
        <w:t> </w:t>
      </w:r>
      <w:r>
        <w:rPr>
          <w:rFonts w:ascii="Arial MT"/>
          <w:sz w:val="16"/>
        </w:rPr>
        <w:t>of</w:t>
      </w:r>
      <w:r>
        <w:rPr>
          <w:rFonts w:ascii="Arial MT"/>
          <w:spacing w:val="40"/>
          <w:sz w:val="16"/>
        </w:rPr>
        <w:t> </w:t>
      </w:r>
      <w:r>
        <w:rPr>
          <w:rFonts w:ascii="Arial"/>
          <w:b/>
          <w:sz w:val="16"/>
        </w:rPr>
        <w:t>Subject,</w:t>
      </w:r>
      <w:r>
        <w:rPr>
          <w:rFonts w:ascii="Arial"/>
          <w:b/>
          <w:spacing w:val="40"/>
          <w:sz w:val="16"/>
        </w:rPr>
        <w:t> </w:t>
      </w:r>
      <w:r>
        <w:rPr>
          <w:rFonts w:ascii="Arial"/>
          <w:b/>
          <w:sz w:val="16"/>
        </w:rPr>
        <w:t>Predicate,</w:t>
      </w:r>
      <w:r>
        <w:rPr>
          <w:rFonts w:ascii="Arial"/>
          <w:b/>
          <w:spacing w:val="40"/>
          <w:sz w:val="16"/>
        </w:rPr>
        <w:t> </w:t>
      </w:r>
      <w:r>
        <w:rPr>
          <w:rFonts w:ascii="Arial MT"/>
          <w:sz w:val="16"/>
        </w:rPr>
        <w:t>and</w:t>
      </w:r>
      <w:r>
        <w:rPr>
          <w:rFonts w:ascii="Arial MT"/>
          <w:spacing w:val="40"/>
          <w:sz w:val="16"/>
        </w:rPr>
        <w:t> </w:t>
      </w:r>
      <w:r>
        <w:rPr>
          <w:rFonts w:ascii="Arial"/>
          <w:b/>
          <w:sz w:val="16"/>
        </w:rPr>
        <w:t>Object.</w:t>
      </w:r>
      <w:r>
        <w:rPr/>
        <w:t>"</w:t>
      </w:r>
      <w:r>
        <w:rPr>
          <w:spacing w:val="40"/>
        </w:rPr>
        <w:t> </w:t>
      </w:r>
      <w:r>
        <w:rPr/>
        <w:t>which</w:t>
      </w:r>
      <w:r>
        <w:rPr>
          <w:spacing w:val="40"/>
        </w:rPr>
        <w:t> </w:t>
      </w:r>
      <w:r>
        <w:rPr/>
        <w:t>was</w:t>
      </w:r>
      <w:r>
        <w:rPr>
          <w:spacing w:val="40"/>
        </w:rPr>
        <w:t> </w:t>
      </w:r>
      <w:r>
        <w:rPr/>
        <w:t>generated</w:t>
      </w:r>
      <w:r>
        <w:rPr>
          <w:spacing w:val="40"/>
        </w:rPr>
        <w:t> </w:t>
      </w:r>
      <w:r>
        <w:rPr/>
        <w:t>by OPCAT</w:t>
      </w:r>
      <w:r>
        <w:rPr>
          <w:spacing w:val="30"/>
        </w:rPr>
        <w:t> </w:t>
      </w:r>
      <w:r>
        <w:rPr/>
        <w:t>automatically</w:t>
      </w:r>
      <w:r>
        <w:rPr>
          <w:spacing w:val="32"/>
        </w:rPr>
        <w:t> </w:t>
      </w:r>
      <w:r>
        <w:rPr/>
        <w:t>from</w:t>
      </w:r>
      <w:r>
        <w:rPr>
          <w:spacing w:val="28"/>
        </w:rPr>
        <w:t> </w:t>
      </w:r>
      <w:r>
        <w:rPr/>
        <w:t>the</w:t>
      </w:r>
      <w:r>
        <w:rPr>
          <w:spacing w:val="32"/>
        </w:rPr>
        <w:t> </w:t>
      </w:r>
      <w:r>
        <w:rPr/>
        <w:t>graphic</w:t>
      </w:r>
      <w:r>
        <w:rPr>
          <w:spacing w:val="30"/>
        </w:rPr>
        <w:t> </w:t>
      </w:r>
      <w:r>
        <w:rPr/>
        <w:t>input,</w:t>
      </w:r>
      <w:r>
        <w:rPr>
          <w:spacing w:val="30"/>
        </w:rPr>
        <w:t> </w:t>
      </w:r>
      <w:r>
        <w:rPr/>
        <w:t>is</w:t>
      </w:r>
      <w:r>
        <w:rPr>
          <w:spacing w:val="30"/>
        </w:rPr>
        <w:t> </w:t>
      </w:r>
      <w:r>
        <w:rPr/>
        <w:t>almost</w:t>
      </w:r>
      <w:r>
        <w:rPr>
          <w:spacing w:val="32"/>
        </w:rPr>
        <w:t> </w:t>
      </w:r>
      <w:r>
        <w:rPr/>
        <w:t>identical</w:t>
      </w:r>
      <w:r>
        <w:rPr>
          <w:spacing w:val="32"/>
        </w:rPr>
        <w:t> </w:t>
      </w:r>
      <w:r>
        <w:rPr/>
        <w:t>to</w:t>
      </w:r>
      <w:r>
        <w:rPr>
          <w:spacing w:val="32"/>
        </w:rPr>
        <w:t> </w:t>
      </w:r>
      <w:r>
        <w:rPr/>
        <w:t>the</w:t>
      </w:r>
      <w:r>
        <w:rPr>
          <w:spacing w:val="32"/>
        </w:rPr>
        <w:t> </w:t>
      </w:r>
      <w:r>
        <w:rPr/>
        <w:t>one</w:t>
      </w:r>
      <w:r>
        <w:rPr>
          <w:spacing w:val="30"/>
        </w:rPr>
        <w:t> </w:t>
      </w:r>
      <w:r>
        <w:rPr/>
        <w:t>cited</w:t>
      </w:r>
      <w:r>
        <w:rPr>
          <w:spacing w:val="32"/>
        </w:rPr>
        <w:t> </w:t>
      </w:r>
      <w:r>
        <w:rPr/>
        <w:t>from</w:t>
      </w:r>
      <w:r>
        <w:rPr>
          <w:spacing w:val="30"/>
        </w:rPr>
        <w:t> </w:t>
      </w:r>
      <w:r>
        <w:rPr/>
        <w:t>the</w:t>
      </w:r>
      <w:r>
        <w:rPr>
          <w:spacing w:val="30"/>
        </w:rPr>
        <w:t> </w:t>
      </w:r>
      <w:r>
        <w:rPr/>
        <w:t>RDF</w:t>
      </w:r>
      <w:r>
        <w:rPr>
          <w:spacing w:val="30"/>
        </w:rPr>
        <w:t> </w:t>
      </w:r>
      <w:r>
        <w:rPr/>
        <w:t>Primer. The same OPD exactly (disregarding the graphical layout) can be produced by inputting the text of the OPL sentence above. This is a manifestation of the OPM graphics-text equivalence principle.</w:t>
      </w:r>
    </w:p>
    <w:p>
      <w:pPr>
        <w:pStyle w:val="BodyText"/>
        <w:spacing w:before="85"/>
        <w:rPr>
          <w:sz w:val="20"/>
        </w:rPr>
      </w:pPr>
      <w:r>
        <w:rPr>
          <w:sz w:val="20"/>
        </w:rPr>
        <mc:AlternateContent>
          <mc:Choice Requires="wps">
            <w:drawing>
              <wp:anchor distT="0" distB="0" distL="0" distR="0" allowOverlap="1" layoutInCell="1" locked="0" behindDoc="1" simplePos="0" relativeHeight="487592448">
                <wp:simplePos x="0" y="0"/>
                <wp:positionH relativeFrom="page">
                  <wp:posOffset>2183892</wp:posOffset>
                </wp:positionH>
                <wp:positionV relativeFrom="paragraph">
                  <wp:posOffset>215545</wp:posOffset>
                </wp:positionV>
                <wp:extent cx="3191510" cy="162877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3191510" cy="1628775"/>
                          <a:chExt cx="3191510" cy="1628775"/>
                        </a:xfrm>
                      </wpg:grpSpPr>
                      <pic:pic>
                        <pic:nvPicPr>
                          <pic:cNvPr id="30" name="Image 30"/>
                          <pic:cNvPicPr/>
                        </pic:nvPicPr>
                        <pic:blipFill>
                          <a:blip r:embed="rId21" cstate="print"/>
                          <a:stretch>
                            <a:fillRect/>
                          </a:stretch>
                        </pic:blipFill>
                        <pic:spPr>
                          <a:xfrm>
                            <a:off x="6095" y="6091"/>
                            <a:ext cx="3179063" cy="1616964"/>
                          </a:xfrm>
                          <a:prstGeom prst="rect">
                            <a:avLst/>
                          </a:prstGeom>
                        </pic:spPr>
                      </pic:pic>
                      <wps:wsp>
                        <wps:cNvPr id="31" name="Graphic 31"/>
                        <wps:cNvSpPr/>
                        <wps:spPr>
                          <a:xfrm>
                            <a:off x="0" y="12"/>
                            <a:ext cx="3191510" cy="1628775"/>
                          </a:xfrm>
                          <a:custGeom>
                            <a:avLst/>
                            <a:gdLst/>
                            <a:ahLst/>
                            <a:cxnLst/>
                            <a:rect l="l" t="t" r="r" b="b"/>
                            <a:pathLst>
                              <a:path w="3191510" h="1628775">
                                <a:moveTo>
                                  <a:pt x="3191256" y="6096"/>
                                </a:moveTo>
                                <a:lnTo>
                                  <a:pt x="3185160" y="6096"/>
                                </a:lnTo>
                                <a:lnTo>
                                  <a:pt x="3185160" y="1623047"/>
                                </a:lnTo>
                                <a:lnTo>
                                  <a:pt x="6096" y="1623047"/>
                                </a:lnTo>
                                <a:lnTo>
                                  <a:pt x="6096" y="6096"/>
                                </a:lnTo>
                                <a:lnTo>
                                  <a:pt x="0" y="6096"/>
                                </a:lnTo>
                                <a:lnTo>
                                  <a:pt x="0" y="1623047"/>
                                </a:lnTo>
                                <a:lnTo>
                                  <a:pt x="0" y="1628381"/>
                                </a:lnTo>
                                <a:lnTo>
                                  <a:pt x="6096" y="1628381"/>
                                </a:lnTo>
                                <a:lnTo>
                                  <a:pt x="3185160" y="1628381"/>
                                </a:lnTo>
                                <a:lnTo>
                                  <a:pt x="3191256" y="1628381"/>
                                </a:lnTo>
                                <a:lnTo>
                                  <a:pt x="3191256" y="1623047"/>
                                </a:lnTo>
                                <a:lnTo>
                                  <a:pt x="3191256" y="6096"/>
                                </a:lnTo>
                                <a:close/>
                              </a:path>
                              <a:path w="3191510" h="1628775">
                                <a:moveTo>
                                  <a:pt x="3191256" y="0"/>
                                </a:moveTo>
                                <a:lnTo>
                                  <a:pt x="3185160" y="0"/>
                                </a:lnTo>
                                <a:lnTo>
                                  <a:pt x="6096" y="0"/>
                                </a:lnTo>
                                <a:lnTo>
                                  <a:pt x="0" y="0"/>
                                </a:lnTo>
                                <a:lnTo>
                                  <a:pt x="0" y="6083"/>
                                </a:lnTo>
                                <a:lnTo>
                                  <a:pt x="6096" y="6083"/>
                                </a:lnTo>
                                <a:lnTo>
                                  <a:pt x="3185160" y="6083"/>
                                </a:lnTo>
                                <a:lnTo>
                                  <a:pt x="3191256" y="6083"/>
                                </a:lnTo>
                                <a:lnTo>
                                  <a:pt x="31912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1.960007pt;margin-top:16.972111pt;width:251.3pt;height:128.25pt;mso-position-horizontal-relative:page;mso-position-vertical-relative:paragraph;z-index:-15724032;mso-wrap-distance-left:0;mso-wrap-distance-right:0" id="docshapegroup9" coordorigin="3439,339" coordsize="5026,2565">
                <v:shape style="position:absolute;left:3448;top:349;width:5007;height:2547" type="#_x0000_t75" id="docshape10" stroked="false">
                  <v:imagedata r:id="rId21" o:title=""/>
                </v:shape>
                <v:shape style="position:absolute;left:3439;top:339;width:5026;height:2565" id="docshape11" coordorigin="3439,339" coordsize="5026,2565" path="m8465,349l8455,349,8455,2895,3449,2895,3449,349,3439,349,3439,2895,3439,2904,3449,2904,8455,2904,8465,2904,8465,2895,8465,349xm8465,339l8455,339,3449,339,3439,339,3439,349,3449,349,8455,349,8465,349,8465,339xe" filled="true" fillcolor="#000000" stroked="false">
                  <v:path arrowok="t"/>
                  <v:fill type="solid"/>
                </v:shape>
                <w10:wrap type="topAndBottom"/>
              </v:group>
            </w:pict>
          </mc:Fallback>
        </mc:AlternateContent>
      </w:r>
    </w:p>
    <w:p>
      <w:pPr>
        <w:pStyle w:val="BodyText"/>
        <w:spacing w:before="49"/>
        <w:rPr>
          <w:sz w:val="15"/>
        </w:rPr>
      </w:pPr>
    </w:p>
    <w:p>
      <w:pPr>
        <w:spacing w:before="0"/>
        <w:ind w:left="475" w:right="0" w:firstLine="0"/>
        <w:jc w:val="both"/>
        <w:rPr>
          <w:rFonts w:ascii="Arial MT"/>
          <w:sz w:val="15"/>
        </w:rPr>
      </w:pPr>
      <w:r>
        <w:rPr>
          <w:rFonts w:ascii="Arial MT"/>
          <w:w w:val="105"/>
          <w:sz w:val="15"/>
        </w:rPr>
        <w:t>Figure</w:t>
      </w:r>
      <w:r>
        <w:rPr>
          <w:rFonts w:ascii="Arial MT"/>
          <w:spacing w:val="-9"/>
          <w:w w:val="105"/>
          <w:sz w:val="15"/>
        </w:rPr>
        <w:t> </w:t>
      </w:r>
      <w:r>
        <w:rPr>
          <w:rFonts w:ascii="Arial MT"/>
          <w:w w:val="105"/>
          <w:sz w:val="15"/>
        </w:rPr>
        <w:t>2.</w:t>
      </w:r>
      <w:r>
        <w:rPr>
          <w:rFonts w:ascii="Arial MT"/>
          <w:spacing w:val="28"/>
          <w:w w:val="105"/>
          <w:sz w:val="15"/>
        </w:rPr>
        <w:t> </w:t>
      </w:r>
      <w:r>
        <w:rPr>
          <w:rFonts w:ascii="Arial MT"/>
          <w:w w:val="105"/>
          <w:sz w:val="15"/>
        </w:rPr>
        <w:t>OPD</w:t>
      </w:r>
      <w:r>
        <w:rPr>
          <w:rFonts w:ascii="Arial MT"/>
          <w:spacing w:val="-8"/>
          <w:w w:val="105"/>
          <w:sz w:val="15"/>
        </w:rPr>
        <w:t> </w:t>
      </w:r>
      <w:r>
        <w:rPr>
          <w:rFonts w:ascii="Arial MT"/>
          <w:w w:val="105"/>
          <w:sz w:val="15"/>
        </w:rPr>
        <w:t>of</w:t>
      </w:r>
      <w:r>
        <w:rPr>
          <w:rFonts w:ascii="Arial MT"/>
          <w:spacing w:val="-9"/>
          <w:w w:val="105"/>
          <w:sz w:val="15"/>
        </w:rPr>
        <w:t> </w:t>
      </w:r>
      <w:r>
        <w:rPr>
          <w:rFonts w:ascii="Arial MT"/>
          <w:w w:val="105"/>
          <w:sz w:val="15"/>
        </w:rPr>
        <w:t>the</w:t>
      </w:r>
      <w:r>
        <w:rPr>
          <w:rFonts w:ascii="Arial MT"/>
          <w:spacing w:val="-8"/>
          <w:w w:val="105"/>
          <w:sz w:val="15"/>
        </w:rPr>
        <w:t> </w:t>
      </w:r>
      <w:r>
        <w:rPr>
          <w:rFonts w:ascii="Arial MT"/>
          <w:w w:val="105"/>
          <w:sz w:val="15"/>
        </w:rPr>
        <w:t>sentence</w:t>
      </w:r>
      <w:r>
        <w:rPr>
          <w:rFonts w:ascii="Arial MT"/>
          <w:spacing w:val="-8"/>
          <w:w w:val="105"/>
          <w:sz w:val="15"/>
        </w:rPr>
        <w:t> </w:t>
      </w:r>
      <w:r>
        <w:rPr>
          <w:rFonts w:ascii="Arial MT"/>
          <w:w w:val="105"/>
          <w:sz w:val="15"/>
        </w:rPr>
        <w:t>"RDF</w:t>
      </w:r>
      <w:r>
        <w:rPr>
          <w:rFonts w:ascii="Arial MT"/>
          <w:spacing w:val="-9"/>
          <w:w w:val="105"/>
          <w:sz w:val="15"/>
        </w:rPr>
        <w:t> </w:t>
      </w:r>
      <w:r>
        <w:rPr>
          <w:rFonts w:ascii="Arial MT"/>
          <w:w w:val="105"/>
          <w:sz w:val="15"/>
        </w:rPr>
        <w:t>Statement</w:t>
      </w:r>
      <w:r>
        <w:rPr>
          <w:rFonts w:ascii="Arial MT"/>
          <w:spacing w:val="-7"/>
          <w:w w:val="105"/>
          <w:sz w:val="15"/>
        </w:rPr>
        <w:t> </w:t>
      </w:r>
      <w:r>
        <w:rPr>
          <w:rFonts w:ascii="Arial MT"/>
          <w:w w:val="105"/>
          <w:sz w:val="15"/>
        </w:rPr>
        <w:t>consists</w:t>
      </w:r>
      <w:r>
        <w:rPr>
          <w:rFonts w:ascii="Arial MT"/>
          <w:spacing w:val="-9"/>
          <w:w w:val="105"/>
          <w:sz w:val="15"/>
        </w:rPr>
        <w:t> </w:t>
      </w:r>
      <w:r>
        <w:rPr>
          <w:rFonts w:ascii="Arial MT"/>
          <w:w w:val="105"/>
          <w:sz w:val="15"/>
        </w:rPr>
        <w:t>of</w:t>
      </w:r>
      <w:r>
        <w:rPr>
          <w:rFonts w:ascii="Arial MT"/>
          <w:spacing w:val="-8"/>
          <w:w w:val="105"/>
          <w:sz w:val="15"/>
        </w:rPr>
        <w:t> </w:t>
      </w:r>
      <w:r>
        <w:rPr>
          <w:rFonts w:ascii="Arial MT"/>
          <w:w w:val="105"/>
          <w:sz w:val="15"/>
        </w:rPr>
        <w:t>Subject,</w:t>
      </w:r>
      <w:r>
        <w:rPr>
          <w:rFonts w:ascii="Arial MT"/>
          <w:spacing w:val="-8"/>
          <w:w w:val="105"/>
          <w:sz w:val="15"/>
        </w:rPr>
        <w:t> </w:t>
      </w:r>
      <w:r>
        <w:rPr>
          <w:rFonts w:ascii="Arial MT"/>
          <w:w w:val="105"/>
          <w:sz w:val="15"/>
        </w:rPr>
        <w:t>Predicate,</w:t>
      </w:r>
      <w:r>
        <w:rPr>
          <w:rFonts w:ascii="Arial MT"/>
          <w:spacing w:val="-8"/>
          <w:w w:val="105"/>
          <w:sz w:val="15"/>
        </w:rPr>
        <w:t> </w:t>
      </w:r>
      <w:r>
        <w:rPr>
          <w:rFonts w:ascii="Arial MT"/>
          <w:w w:val="105"/>
          <w:sz w:val="15"/>
        </w:rPr>
        <w:t>and</w:t>
      </w:r>
      <w:r>
        <w:rPr>
          <w:rFonts w:ascii="Arial MT"/>
          <w:spacing w:val="-8"/>
          <w:w w:val="105"/>
          <w:sz w:val="15"/>
        </w:rPr>
        <w:t> </w:t>
      </w:r>
      <w:r>
        <w:rPr>
          <w:rFonts w:ascii="Arial MT"/>
          <w:spacing w:val="-2"/>
          <w:w w:val="105"/>
          <w:sz w:val="15"/>
        </w:rPr>
        <w:t>Object."</w:t>
      </w:r>
    </w:p>
    <w:p>
      <w:pPr>
        <w:pStyle w:val="BodyText"/>
        <w:spacing w:before="67"/>
        <w:rPr>
          <w:rFonts w:ascii="Arial MT"/>
          <w:sz w:val="15"/>
        </w:rPr>
      </w:pPr>
    </w:p>
    <w:p>
      <w:pPr>
        <w:pStyle w:val="Heading3"/>
        <w:numPr>
          <w:ilvl w:val="1"/>
          <w:numId w:val="1"/>
        </w:numPr>
        <w:tabs>
          <w:tab w:pos="1039" w:val="left" w:leader="none"/>
        </w:tabs>
        <w:spacing w:line="240" w:lineRule="auto" w:before="1" w:after="0"/>
        <w:ind w:left="1039" w:right="0" w:hanging="564"/>
        <w:jc w:val="left"/>
      </w:pPr>
      <w:r>
        <w:rPr/>
        <w:t>Generalization-</w:t>
      </w:r>
      <w:r>
        <w:rPr>
          <w:spacing w:val="-2"/>
        </w:rPr>
        <w:t>specialization</w:t>
      </w:r>
    </w:p>
    <w:p>
      <w:pPr>
        <w:pStyle w:val="BodyText"/>
        <w:spacing w:line="256" w:lineRule="auto" w:before="129"/>
        <w:ind w:left="475" w:right="328"/>
        <w:jc w:val="both"/>
      </w:pPr>
      <w:r>
        <w:rPr/>
        <w:t>Generalization-specialization is a fundamental structural relationship between a general thing and one or</w:t>
      </w:r>
      <w:r>
        <w:rPr>
          <w:spacing w:val="80"/>
        </w:rPr>
        <w:t> </w:t>
      </w:r>
      <w:r>
        <w:rPr/>
        <w:t>more of its specializations. Continuing our example from the RDF Primer (Manola and Miller 2003),</w:t>
      </w:r>
      <w:r>
        <w:rPr>
          <w:spacing w:val="80"/>
        </w:rPr>
        <w:t> </w:t>
      </w:r>
      <w:r>
        <w:rPr/>
        <w:t>consider the very first sentence from the abstract:</w:t>
      </w:r>
    </w:p>
    <w:p>
      <w:pPr>
        <w:spacing w:line="254" w:lineRule="auto" w:before="43"/>
        <w:ind w:left="2503" w:right="727" w:firstLine="28"/>
        <w:jc w:val="both"/>
        <w:rPr>
          <w:i/>
          <w:sz w:val="19"/>
        </w:rPr>
      </w:pPr>
      <w:r>
        <w:rPr>
          <w:i/>
          <w:sz w:val="19"/>
        </w:rPr>
        <w:t>The Resource Description Framework (RDF) is a language for representing information about resources in the World Wide Web.</w:t>
      </w:r>
    </w:p>
    <w:p>
      <w:pPr>
        <w:pStyle w:val="BodyText"/>
        <w:spacing w:line="256" w:lineRule="auto" w:before="119"/>
        <w:ind w:left="475" w:right="328" w:firstLine="236"/>
        <w:jc w:val="both"/>
      </w:pPr>
      <w:r>
        <w:rPr/>
        <w:t>Let us take the</w:t>
      </w:r>
      <w:r>
        <w:rPr>
          <w:spacing w:val="20"/>
        </w:rPr>
        <w:t> </w:t>
      </w:r>
      <w:r>
        <w:rPr/>
        <w:t>main</w:t>
      </w:r>
      <w:r>
        <w:rPr>
          <w:spacing w:val="20"/>
        </w:rPr>
        <w:t> </w:t>
      </w:r>
      <w:r>
        <w:rPr/>
        <w:t>message</w:t>
      </w:r>
      <w:r>
        <w:rPr>
          <w:spacing w:val="20"/>
        </w:rPr>
        <w:t> </w:t>
      </w:r>
      <w:r>
        <w:rPr/>
        <w:t>of this sentence, which is that </w:t>
      </w:r>
      <w:r>
        <w:rPr>
          <w:i/>
        </w:rPr>
        <w:t>RDF is a language</w:t>
      </w:r>
      <w:r>
        <w:rPr/>
        <w:t>. This is exactly</w:t>
      </w:r>
      <w:r>
        <w:rPr>
          <w:spacing w:val="20"/>
        </w:rPr>
        <w:t> </w:t>
      </w:r>
      <w:r>
        <w:rPr/>
        <w:t>in line with</w:t>
      </w:r>
      <w:r>
        <w:rPr>
          <w:spacing w:val="21"/>
        </w:rPr>
        <w:t> </w:t>
      </w:r>
      <w:r>
        <w:rPr/>
        <w:t>the</w:t>
      </w:r>
      <w:r>
        <w:rPr>
          <w:spacing w:val="21"/>
        </w:rPr>
        <w:t> </w:t>
      </w:r>
      <w:r>
        <w:rPr/>
        <w:t>OPL</w:t>
      </w:r>
      <w:r>
        <w:rPr>
          <w:spacing w:val="22"/>
        </w:rPr>
        <w:t> </w:t>
      </w:r>
      <w:r>
        <w:rPr/>
        <w:t>syntax,</w:t>
      </w:r>
      <w:r>
        <w:rPr>
          <w:spacing w:val="21"/>
        </w:rPr>
        <w:t> </w:t>
      </w:r>
      <w:r>
        <w:rPr/>
        <w:t>so</w:t>
      </w:r>
      <w:r>
        <w:rPr>
          <w:spacing w:val="19"/>
        </w:rPr>
        <w:t> </w:t>
      </w:r>
      <w:r>
        <w:rPr/>
        <w:t>we</w:t>
      </w:r>
      <w:r>
        <w:rPr>
          <w:spacing w:val="21"/>
        </w:rPr>
        <w:t> </w:t>
      </w:r>
      <w:r>
        <w:rPr/>
        <w:t>can</w:t>
      </w:r>
      <w:r>
        <w:rPr>
          <w:spacing w:val="19"/>
        </w:rPr>
        <w:t> </w:t>
      </w:r>
      <w:r>
        <w:rPr/>
        <w:t>input</w:t>
      </w:r>
      <w:r>
        <w:rPr>
          <w:spacing w:val="22"/>
        </w:rPr>
        <w:t> </w:t>
      </w:r>
      <w:r>
        <w:rPr/>
        <w:t>the</w:t>
      </w:r>
      <w:r>
        <w:rPr>
          <w:spacing w:val="22"/>
        </w:rPr>
        <w:t> </w:t>
      </w:r>
      <w:r>
        <w:rPr/>
        <w:t>OPL</w:t>
      </w:r>
      <w:r>
        <w:rPr>
          <w:spacing w:val="19"/>
        </w:rPr>
        <w:t> </w:t>
      </w:r>
      <w:r>
        <w:rPr/>
        <w:t>sentence</w:t>
      </w:r>
      <w:r>
        <w:rPr>
          <w:spacing w:val="21"/>
        </w:rPr>
        <w:t> </w:t>
      </w:r>
      <w:r>
        <w:rPr/>
        <w:t>“</w:t>
      </w:r>
      <w:r>
        <w:rPr>
          <w:rFonts w:ascii="Arial" w:hAnsi="Arial"/>
          <w:b/>
          <w:sz w:val="16"/>
        </w:rPr>
        <w:t>RDF</w:t>
      </w:r>
      <w:r>
        <w:rPr>
          <w:rFonts w:ascii="Arial" w:hAnsi="Arial"/>
          <w:b/>
          <w:spacing w:val="21"/>
          <w:sz w:val="16"/>
        </w:rPr>
        <w:t> </w:t>
      </w:r>
      <w:r>
        <w:rPr>
          <w:rFonts w:ascii="Arial MT" w:hAnsi="Arial MT"/>
          <w:sz w:val="16"/>
        </w:rPr>
        <w:t>is</w:t>
      </w:r>
      <w:r>
        <w:rPr>
          <w:rFonts w:ascii="Arial MT" w:hAnsi="Arial MT"/>
          <w:spacing w:val="21"/>
          <w:sz w:val="16"/>
        </w:rPr>
        <w:t> </w:t>
      </w:r>
      <w:r>
        <w:rPr>
          <w:rFonts w:ascii="Arial MT" w:hAnsi="Arial MT"/>
          <w:sz w:val="16"/>
        </w:rPr>
        <w:t>a</w:t>
      </w:r>
      <w:r>
        <w:rPr>
          <w:rFonts w:ascii="Arial MT" w:hAnsi="Arial MT"/>
          <w:spacing w:val="20"/>
          <w:sz w:val="16"/>
        </w:rPr>
        <w:t> </w:t>
      </w:r>
      <w:r>
        <w:rPr>
          <w:rFonts w:ascii="Arial" w:hAnsi="Arial"/>
          <w:b/>
          <w:sz w:val="16"/>
        </w:rPr>
        <w:t>Language.</w:t>
      </w:r>
      <w:r>
        <w:rPr/>
        <w:t>”</w:t>
      </w:r>
      <w:r>
        <w:rPr>
          <w:spacing w:val="19"/>
        </w:rPr>
        <w:t> </w:t>
      </w:r>
      <w:r>
        <w:rPr/>
        <w:t>into</w:t>
      </w:r>
      <w:r>
        <w:rPr>
          <w:spacing w:val="22"/>
        </w:rPr>
        <w:t> </w:t>
      </w:r>
      <w:r>
        <w:rPr/>
        <w:t>OPCAT</w:t>
      </w:r>
      <w:r>
        <w:rPr>
          <w:spacing w:val="21"/>
        </w:rPr>
        <w:t> </w:t>
      </w:r>
      <w:r>
        <w:rPr/>
        <w:t>and</w:t>
      </w:r>
      <w:r>
        <w:rPr>
          <w:spacing w:val="19"/>
        </w:rPr>
        <w:t> </w:t>
      </w:r>
      <w:r>
        <w:rPr/>
        <w:t>see</w:t>
      </w:r>
      <w:r>
        <w:rPr>
          <w:spacing w:val="22"/>
        </w:rPr>
        <w:t> </w:t>
      </w:r>
      <w:r>
        <w:rPr/>
        <w:t>what we get.</w:t>
      </w:r>
    </w:p>
    <w:p>
      <w:pPr>
        <w:pStyle w:val="BodyText"/>
        <w:spacing w:before="87"/>
        <w:rPr>
          <w:sz w:val="20"/>
        </w:rPr>
      </w:pPr>
      <w:r>
        <w:rPr>
          <w:sz w:val="20"/>
        </w:rPr>
        <mc:AlternateContent>
          <mc:Choice Requires="wps">
            <w:drawing>
              <wp:anchor distT="0" distB="0" distL="0" distR="0" allowOverlap="1" layoutInCell="1" locked="0" behindDoc="1" simplePos="0" relativeHeight="487592960">
                <wp:simplePos x="0" y="0"/>
                <wp:positionH relativeFrom="page">
                  <wp:posOffset>2061210</wp:posOffset>
                </wp:positionH>
                <wp:positionV relativeFrom="paragraph">
                  <wp:posOffset>216685</wp:posOffset>
                </wp:positionV>
                <wp:extent cx="3435985" cy="177673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3435985" cy="1776730"/>
                          <a:chExt cx="3435985" cy="1776730"/>
                        </a:xfrm>
                      </wpg:grpSpPr>
                      <pic:pic>
                        <pic:nvPicPr>
                          <pic:cNvPr id="33" name="Image 33"/>
                          <pic:cNvPicPr/>
                        </pic:nvPicPr>
                        <pic:blipFill>
                          <a:blip r:embed="rId22" cstate="print"/>
                          <a:stretch>
                            <a:fillRect/>
                          </a:stretch>
                        </pic:blipFill>
                        <pic:spPr>
                          <a:xfrm>
                            <a:off x="5333" y="6091"/>
                            <a:ext cx="3424427" cy="1764791"/>
                          </a:xfrm>
                          <a:prstGeom prst="rect">
                            <a:avLst/>
                          </a:prstGeom>
                        </pic:spPr>
                      </pic:pic>
                      <wps:wsp>
                        <wps:cNvPr id="34" name="Graphic 34"/>
                        <wps:cNvSpPr/>
                        <wps:spPr>
                          <a:xfrm>
                            <a:off x="0" y="12"/>
                            <a:ext cx="3435985" cy="1776730"/>
                          </a:xfrm>
                          <a:custGeom>
                            <a:avLst/>
                            <a:gdLst/>
                            <a:ahLst/>
                            <a:cxnLst/>
                            <a:rect l="l" t="t" r="r" b="b"/>
                            <a:pathLst>
                              <a:path w="3435985" h="1776730">
                                <a:moveTo>
                                  <a:pt x="3435858" y="0"/>
                                </a:moveTo>
                                <a:lnTo>
                                  <a:pt x="3429762" y="0"/>
                                </a:lnTo>
                                <a:lnTo>
                                  <a:pt x="3429762" y="6083"/>
                                </a:lnTo>
                                <a:lnTo>
                                  <a:pt x="3429762" y="1770113"/>
                                </a:lnTo>
                                <a:lnTo>
                                  <a:pt x="5334" y="1770113"/>
                                </a:lnTo>
                                <a:lnTo>
                                  <a:pt x="5334" y="6083"/>
                                </a:lnTo>
                                <a:lnTo>
                                  <a:pt x="3429762" y="6083"/>
                                </a:lnTo>
                                <a:lnTo>
                                  <a:pt x="3429762" y="0"/>
                                </a:lnTo>
                                <a:lnTo>
                                  <a:pt x="5334" y="0"/>
                                </a:lnTo>
                                <a:lnTo>
                                  <a:pt x="0" y="0"/>
                                </a:lnTo>
                                <a:lnTo>
                                  <a:pt x="0" y="6083"/>
                                </a:lnTo>
                                <a:lnTo>
                                  <a:pt x="0" y="1770113"/>
                                </a:lnTo>
                                <a:lnTo>
                                  <a:pt x="0" y="1776209"/>
                                </a:lnTo>
                                <a:lnTo>
                                  <a:pt x="5334" y="1776209"/>
                                </a:lnTo>
                                <a:lnTo>
                                  <a:pt x="3429762" y="1776209"/>
                                </a:lnTo>
                                <a:lnTo>
                                  <a:pt x="3435845" y="1776209"/>
                                </a:lnTo>
                                <a:lnTo>
                                  <a:pt x="3435858" y="1770113"/>
                                </a:lnTo>
                                <a:lnTo>
                                  <a:pt x="3435845" y="6083"/>
                                </a:lnTo>
                                <a:lnTo>
                                  <a:pt x="34358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2.300003pt;margin-top:17.061861pt;width:270.55pt;height:139.9pt;mso-position-horizontal-relative:page;mso-position-vertical-relative:paragraph;z-index:-15723520;mso-wrap-distance-left:0;mso-wrap-distance-right:0" id="docshapegroup12" coordorigin="3246,341" coordsize="5411,2798">
                <v:shape style="position:absolute;left:3254;top:350;width:5393;height:2780" type="#_x0000_t75" id="docshape13" stroked="false">
                  <v:imagedata r:id="rId22" o:title=""/>
                </v:shape>
                <v:shape style="position:absolute;left:3246;top:341;width:5411;height:2798" id="docshape14" coordorigin="3246,341" coordsize="5411,2798" path="m8657,341l8647,341,8647,351,8647,3129,3254,3129,3254,351,8647,351,8647,341,3254,341,3246,341,3246,351,3246,3129,3246,3138,3254,3138,8647,3138,8657,3138,8657,3129,8657,351,8657,341xe" filled="true" fillcolor="#000000" stroked="false">
                  <v:path arrowok="t"/>
                  <v:fill type="solid"/>
                </v:shape>
                <w10:wrap type="topAndBottom"/>
              </v:group>
            </w:pict>
          </mc:Fallback>
        </mc:AlternateContent>
      </w:r>
    </w:p>
    <w:p>
      <w:pPr>
        <w:pStyle w:val="BodyText"/>
        <w:spacing w:before="48"/>
        <w:rPr>
          <w:sz w:val="15"/>
        </w:rPr>
      </w:pPr>
    </w:p>
    <w:p>
      <w:pPr>
        <w:spacing w:before="0"/>
        <w:ind w:left="475" w:right="0" w:firstLine="0"/>
        <w:jc w:val="left"/>
        <w:rPr>
          <w:rFonts w:ascii="Arial MT"/>
          <w:sz w:val="15"/>
        </w:rPr>
      </w:pPr>
      <w:r>
        <w:rPr>
          <w:rFonts w:ascii="Arial"/>
          <w:b/>
          <w:w w:val="105"/>
          <w:sz w:val="15"/>
        </w:rPr>
        <w:t>Figure</w:t>
      </w:r>
      <w:r>
        <w:rPr>
          <w:rFonts w:ascii="Arial"/>
          <w:b/>
          <w:spacing w:val="-7"/>
          <w:w w:val="105"/>
          <w:sz w:val="15"/>
        </w:rPr>
        <w:t> </w:t>
      </w:r>
      <w:r>
        <w:rPr>
          <w:rFonts w:ascii="Arial"/>
          <w:b/>
          <w:w w:val="105"/>
          <w:sz w:val="15"/>
        </w:rPr>
        <w:t>3.</w:t>
      </w:r>
      <w:r>
        <w:rPr>
          <w:rFonts w:ascii="Arial"/>
          <w:b/>
          <w:spacing w:val="28"/>
          <w:w w:val="105"/>
          <w:sz w:val="15"/>
        </w:rPr>
        <w:t> </w:t>
      </w:r>
      <w:r>
        <w:rPr>
          <w:rFonts w:ascii="Arial MT"/>
          <w:w w:val="105"/>
          <w:sz w:val="15"/>
        </w:rPr>
        <w:t>The</w:t>
      </w:r>
      <w:r>
        <w:rPr>
          <w:rFonts w:ascii="Arial MT"/>
          <w:spacing w:val="-6"/>
          <w:w w:val="105"/>
          <w:sz w:val="15"/>
        </w:rPr>
        <w:t> </w:t>
      </w:r>
      <w:r>
        <w:rPr>
          <w:rFonts w:ascii="Arial MT"/>
          <w:w w:val="105"/>
          <w:sz w:val="15"/>
        </w:rPr>
        <w:t>OPD</w:t>
      </w:r>
      <w:r>
        <w:rPr>
          <w:rFonts w:ascii="Arial MT"/>
          <w:spacing w:val="-8"/>
          <w:w w:val="105"/>
          <w:sz w:val="15"/>
        </w:rPr>
        <w:t> </w:t>
      </w:r>
      <w:r>
        <w:rPr>
          <w:rFonts w:ascii="Arial MT"/>
          <w:w w:val="105"/>
          <w:sz w:val="15"/>
        </w:rPr>
        <w:t>obtained</w:t>
      </w:r>
      <w:r>
        <w:rPr>
          <w:rFonts w:ascii="Arial MT"/>
          <w:spacing w:val="-7"/>
          <w:w w:val="105"/>
          <w:sz w:val="15"/>
        </w:rPr>
        <w:t> </w:t>
      </w:r>
      <w:r>
        <w:rPr>
          <w:rFonts w:ascii="Arial MT"/>
          <w:w w:val="105"/>
          <w:sz w:val="15"/>
        </w:rPr>
        <w:t>by</w:t>
      </w:r>
      <w:r>
        <w:rPr>
          <w:rFonts w:ascii="Arial MT"/>
          <w:spacing w:val="-9"/>
          <w:w w:val="105"/>
          <w:sz w:val="15"/>
        </w:rPr>
        <w:t> </w:t>
      </w:r>
      <w:r>
        <w:rPr>
          <w:rFonts w:ascii="Arial MT"/>
          <w:w w:val="105"/>
          <w:sz w:val="15"/>
        </w:rPr>
        <w:t>inputting</w:t>
      </w:r>
      <w:r>
        <w:rPr>
          <w:rFonts w:ascii="Arial MT"/>
          <w:spacing w:val="-7"/>
          <w:w w:val="105"/>
          <w:sz w:val="15"/>
        </w:rPr>
        <w:t> </w:t>
      </w:r>
      <w:r>
        <w:rPr>
          <w:rFonts w:ascii="Arial MT"/>
          <w:w w:val="105"/>
          <w:sz w:val="15"/>
        </w:rPr>
        <w:t>into</w:t>
      </w:r>
      <w:r>
        <w:rPr>
          <w:rFonts w:ascii="Arial MT"/>
          <w:spacing w:val="-7"/>
          <w:w w:val="105"/>
          <w:sz w:val="15"/>
        </w:rPr>
        <w:t> </w:t>
      </w:r>
      <w:r>
        <w:rPr>
          <w:rFonts w:ascii="Arial MT"/>
          <w:w w:val="105"/>
          <w:sz w:val="15"/>
        </w:rPr>
        <w:t>OPCAT</w:t>
      </w:r>
      <w:r>
        <w:rPr>
          <w:rFonts w:ascii="Arial MT"/>
          <w:spacing w:val="-8"/>
          <w:w w:val="105"/>
          <w:sz w:val="15"/>
        </w:rPr>
        <w:t> </w:t>
      </w:r>
      <w:r>
        <w:rPr>
          <w:rFonts w:ascii="Arial MT"/>
          <w:w w:val="105"/>
          <w:sz w:val="15"/>
        </w:rPr>
        <w:t>the</w:t>
      </w:r>
      <w:r>
        <w:rPr>
          <w:rFonts w:ascii="Arial MT"/>
          <w:spacing w:val="-6"/>
          <w:w w:val="105"/>
          <w:sz w:val="15"/>
        </w:rPr>
        <w:t> </w:t>
      </w:r>
      <w:r>
        <w:rPr>
          <w:rFonts w:ascii="Arial MT"/>
          <w:w w:val="105"/>
          <w:sz w:val="15"/>
        </w:rPr>
        <w:t>OPL</w:t>
      </w:r>
      <w:r>
        <w:rPr>
          <w:rFonts w:ascii="Arial MT"/>
          <w:spacing w:val="-8"/>
          <w:w w:val="105"/>
          <w:sz w:val="15"/>
        </w:rPr>
        <w:t> </w:t>
      </w:r>
      <w:r>
        <w:rPr>
          <w:rFonts w:ascii="Arial MT"/>
          <w:w w:val="105"/>
          <w:sz w:val="15"/>
        </w:rPr>
        <w:t>sentence</w:t>
      </w:r>
      <w:r>
        <w:rPr>
          <w:rFonts w:ascii="Arial MT"/>
          <w:spacing w:val="-7"/>
          <w:w w:val="105"/>
          <w:sz w:val="15"/>
        </w:rPr>
        <w:t> </w:t>
      </w:r>
      <w:r>
        <w:rPr>
          <w:rFonts w:ascii="Arial MT"/>
          <w:w w:val="105"/>
          <w:sz w:val="15"/>
        </w:rPr>
        <w:t>"</w:t>
      </w:r>
      <w:r>
        <w:rPr>
          <w:rFonts w:ascii="Arial"/>
          <w:b/>
          <w:w w:val="105"/>
          <w:sz w:val="15"/>
        </w:rPr>
        <w:t>RDF</w:t>
      </w:r>
      <w:r>
        <w:rPr>
          <w:rFonts w:ascii="Arial"/>
          <w:b/>
          <w:spacing w:val="-8"/>
          <w:w w:val="105"/>
          <w:sz w:val="15"/>
        </w:rPr>
        <w:t> </w:t>
      </w:r>
      <w:r>
        <w:rPr>
          <w:rFonts w:ascii="Arial MT"/>
          <w:w w:val="105"/>
          <w:sz w:val="15"/>
        </w:rPr>
        <w:t>is</w:t>
      </w:r>
      <w:r>
        <w:rPr>
          <w:rFonts w:ascii="Arial MT"/>
          <w:spacing w:val="-7"/>
          <w:w w:val="105"/>
          <w:sz w:val="15"/>
        </w:rPr>
        <w:t> </w:t>
      </w:r>
      <w:r>
        <w:rPr>
          <w:rFonts w:ascii="Arial MT"/>
          <w:w w:val="105"/>
          <w:sz w:val="15"/>
        </w:rPr>
        <w:t>a</w:t>
      </w:r>
      <w:r>
        <w:rPr>
          <w:rFonts w:ascii="Arial MT"/>
          <w:spacing w:val="-8"/>
          <w:w w:val="105"/>
          <w:sz w:val="15"/>
        </w:rPr>
        <w:t> </w:t>
      </w:r>
      <w:r>
        <w:rPr>
          <w:rFonts w:ascii="Arial"/>
          <w:b/>
          <w:spacing w:val="-2"/>
          <w:w w:val="105"/>
          <w:sz w:val="15"/>
        </w:rPr>
        <w:t>Language.</w:t>
      </w:r>
      <w:r>
        <w:rPr>
          <w:rFonts w:ascii="Arial MT"/>
          <w:spacing w:val="-2"/>
          <w:w w:val="105"/>
          <w:sz w:val="15"/>
        </w:rPr>
        <w:t>"</w:t>
      </w:r>
    </w:p>
    <w:p>
      <w:pPr>
        <w:spacing w:after="0"/>
        <w:jc w:val="left"/>
        <w:rPr>
          <w:rFonts w:ascii="Arial MT"/>
          <w:sz w:val="15"/>
        </w:rPr>
        <w:sectPr>
          <w:pgSz w:w="11900" w:h="16840"/>
          <w:pgMar w:top="1940" w:bottom="280" w:left="1275" w:right="1417"/>
        </w:sectPr>
      </w:pPr>
    </w:p>
    <w:p>
      <w:pPr>
        <w:pStyle w:val="BodyText"/>
        <w:spacing w:line="256" w:lineRule="auto" w:before="184"/>
        <w:ind w:left="475" w:right="350" w:firstLine="236"/>
      </w:pPr>
      <w:r>
        <w:rPr/>
        <w:t>The result, without any diagram editing, is shown in Figure 3, along with the conversation window titled “</w:t>
      </w:r>
      <w:r>
        <w:rPr>
          <w:rFonts w:ascii="Tahoma" w:hAnsi="Tahoma"/>
          <w:sz w:val="17"/>
        </w:rPr>
        <w:t>Add new OPL sentence</w:t>
      </w:r>
      <w:r>
        <w:rPr/>
        <w:t>,” in which this sentence was typed prior to the OPD creation.</w:t>
      </w:r>
    </w:p>
    <w:p>
      <w:pPr>
        <w:pStyle w:val="BodyText"/>
        <w:spacing w:before="4"/>
      </w:pPr>
    </w:p>
    <w:p>
      <w:pPr>
        <w:pStyle w:val="Heading3"/>
        <w:numPr>
          <w:ilvl w:val="1"/>
          <w:numId w:val="1"/>
        </w:numPr>
        <w:tabs>
          <w:tab w:pos="1039" w:val="left" w:leader="none"/>
        </w:tabs>
        <w:spacing w:line="240" w:lineRule="auto" w:before="0" w:after="0"/>
        <w:ind w:left="1039" w:right="0" w:hanging="564"/>
        <w:jc w:val="left"/>
      </w:pPr>
      <w:r>
        <w:rPr/>
        <w:t>Exhibition-</w:t>
      </w:r>
      <w:r>
        <w:rPr>
          <w:spacing w:val="-2"/>
        </w:rPr>
        <w:t>characterization</w:t>
      </w:r>
    </w:p>
    <w:p>
      <w:pPr>
        <w:pStyle w:val="BodyText"/>
        <w:spacing w:line="256" w:lineRule="auto" w:before="130"/>
        <w:ind w:left="475"/>
      </w:pPr>
      <w:r>
        <w:rPr/>
        <w:t>We</w:t>
      </w:r>
      <w:r>
        <w:rPr>
          <w:spacing w:val="40"/>
        </w:rPr>
        <w:t> </w:t>
      </w:r>
      <w:r>
        <w:rPr/>
        <w:t>continue</w:t>
      </w:r>
      <w:r>
        <w:rPr>
          <w:spacing w:val="40"/>
        </w:rPr>
        <w:t> </w:t>
      </w:r>
      <w:r>
        <w:rPr/>
        <w:t>to</w:t>
      </w:r>
      <w:r>
        <w:rPr>
          <w:spacing w:val="40"/>
        </w:rPr>
        <w:t> </w:t>
      </w:r>
      <w:r>
        <w:rPr/>
        <w:t>scan</w:t>
      </w:r>
      <w:r>
        <w:rPr>
          <w:spacing w:val="40"/>
        </w:rPr>
        <w:t> </w:t>
      </w:r>
      <w:r>
        <w:rPr/>
        <w:t>the</w:t>
      </w:r>
      <w:r>
        <w:rPr>
          <w:spacing w:val="40"/>
        </w:rPr>
        <w:t> </w:t>
      </w:r>
      <w:r>
        <w:rPr/>
        <w:t>RDF</w:t>
      </w:r>
      <w:r>
        <w:rPr>
          <w:spacing w:val="40"/>
        </w:rPr>
        <w:t> </w:t>
      </w:r>
      <w:r>
        <w:rPr/>
        <w:t>Primer</w:t>
      </w:r>
      <w:r>
        <w:rPr>
          <w:spacing w:val="40"/>
        </w:rPr>
        <w:t> </w:t>
      </w:r>
      <w:r>
        <w:rPr/>
        <w:t>(Manola</w:t>
      </w:r>
      <w:r>
        <w:rPr>
          <w:spacing w:val="40"/>
        </w:rPr>
        <w:t> </w:t>
      </w:r>
      <w:r>
        <w:rPr/>
        <w:t>and</w:t>
      </w:r>
      <w:r>
        <w:rPr>
          <w:spacing w:val="40"/>
        </w:rPr>
        <w:t> </w:t>
      </w:r>
      <w:r>
        <w:rPr/>
        <w:t>Miller</w:t>
      </w:r>
      <w:r>
        <w:rPr>
          <w:spacing w:val="40"/>
        </w:rPr>
        <w:t> </w:t>
      </w:r>
      <w:r>
        <w:rPr/>
        <w:t>2003),</w:t>
      </w:r>
      <w:r>
        <w:rPr>
          <w:spacing w:val="40"/>
        </w:rPr>
        <w:t> </w:t>
      </w:r>
      <w:r>
        <w:rPr/>
        <w:t>where</w:t>
      </w:r>
      <w:r>
        <w:rPr>
          <w:spacing w:val="40"/>
        </w:rPr>
        <w:t> </w:t>
      </w:r>
      <w:r>
        <w:rPr/>
        <w:t>is</w:t>
      </w:r>
      <w:r>
        <w:rPr>
          <w:spacing w:val="40"/>
        </w:rPr>
        <w:t> </w:t>
      </w:r>
      <w:r>
        <w:rPr/>
        <w:t>Section</w:t>
      </w:r>
      <w:r>
        <w:rPr>
          <w:spacing w:val="40"/>
        </w:rPr>
        <w:t> </w:t>
      </w:r>
      <w:r>
        <w:rPr/>
        <w:t>2.2.1</w:t>
      </w:r>
      <w:r>
        <w:rPr>
          <w:spacing w:val="40"/>
        </w:rPr>
        <w:t> </w:t>
      </w:r>
      <w:r>
        <w:rPr/>
        <w:t>we</w:t>
      </w:r>
      <w:r>
        <w:rPr>
          <w:spacing w:val="40"/>
        </w:rPr>
        <w:t> </w:t>
      </w:r>
      <w:r>
        <w:rPr/>
        <w:t>find</w:t>
      </w:r>
      <w:r>
        <w:rPr>
          <w:spacing w:val="40"/>
        </w:rPr>
        <w:t> </w:t>
      </w:r>
      <w:r>
        <w:rPr/>
        <w:t>the </w:t>
      </w:r>
      <w:r>
        <w:rPr>
          <w:spacing w:val="-2"/>
        </w:rPr>
        <w:t>sentence</w:t>
      </w:r>
    </w:p>
    <w:p>
      <w:pPr>
        <w:spacing w:before="41"/>
        <w:ind w:left="2532" w:right="0" w:firstLine="0"/>
        <w:jc w:val="left"/>
        <w:rPr>
          <w:i/>
          <w:sz w:val="19"/>
        </w:rPr>
      </w:pPr>
      <w:r>
        <w:rPr>
          <w:i/>
          <w:sz w:val="19"/>
        </w:rPr>
        <w:t>RDF</w:t>
      </w:r>
      <w:r>
        <w:rPr>
          <w:i/>
          <w:spacing w:val="4"/>
          <w:sz w:val="19"/>
        </w:rPr>
        <w:t> </w:t>
      </w:r>
      <w:r>
        <w:rPr>
          <w:i/>
          <w:sz w:val="19"/>
        </w:rPr>
        <w:t>has</w:t>
      </w:r>
      <w:r>
        <w:rPr>
          <w:i/>
          <w:spacing w:val="5"/>
          <w:sz w:val="19"/>
        </w:rPr>
        <w:t> </w:t>
      </w:r>
      <w:r>
        <w:rPr>
          <w:i/>
          <w:sz w:val="19"/>
        </w:rPr>
        <w:t>a</w:t>
      </w:r>
      <w:r>
        <w:rPr>
          <w:i/>
          <w:spacing w:val="3"/>
          <w:sz w:val="19"/>
        </w:rPr>
        <w:t> </w:t>
      </w:r>
      <w:r>
        <w:rPr>
          <w:i/>
          <w:sz w:val="19"/>
        </w:rPr>
        <w:t>simple</w:t>
      </w:r>
      <w:r>
        <w:rPr>
          <w:i/>
          <w:spacing w:val="5"/>
          <w:sz w:val="19"/>
        </w:rPr>
        <w:t> </w:t>
      </w:r>
      <w:r>
        <w:rPr>
          <w:i/>
          <w:sz w:val="19"/>
        </w:rPr>
        <w:t>data</w:t>
      </w:r>
      <w:r>
        <w:rPr>
          <w:i/>
          <w:spacing w:val="5"/>
          <w:sz w:val="19"/>
        </w:rPr>
        <w:t> </w:t>
      </w:r>
      <w:r>
        <w:rPr>
          <w:i/>
          <w:spacing w:val="-2"/>
          <w:sz w:val="19"/>
        </w:rPr>
        <w:t>model.</w:t>
      </w:r>
    </w:p>
    <w:p>
      <w:pPr>
        <w:pStyle w:val="BodyText"/>
        <w:spacing w:before="132"/>
        <w:ind w:left="712"/>
      </w:pPr>
      <w:r>
        <w:rPr/>
        <w:t>To</w:t>
      </w:r>
      <w:r>
        <w:rPr>
          <w:spacing w:val="6"/>
        </w:rPr>
        <w:t> </w:t>
      </w:r>
      <w:r>
        <w:rPr/>
        <w:t>model</w:t>
      </w:r>
      <w:r>
        <w:rPr>
          <w:spacing w:val="4"/>
        </w:rPr>
        <w:t> </w:t>
      </w:r>
      <w:r>
        <w:rPr/>
        <w:t>this</w:t>
      </w:r>
      <w:r>
        <w:rPr>
          <w:spacing w:val="5"/>
        </w:rPr>
        <w:t> </w:t>
      </w:r>
      <w:r>
        <w:rPr/>
        <w:t>statement,</w:t>
      </w:r>
      <w:r>
        <w:rPr>
          <w:spacing w:val="5"/>
        </w:rPr>
        <w:t> </w:t>
      </w:r>
      <w:r>
        <w:rPr/>
        <w:t>we</w:t>
      </w:r>
      <w:r>
        <w:rPr>
          <w:spacing w:val="5"/>
        </w:rPr>
        <w:t> </w:t>
      </w:r>
      <w:r>
        <w:rPr/>
        <w:t>need</w:t>
      </w:r>
      <w:r>
        <w:rPr>
          <w:spacing w:val="4"/>
        </w:rPr>
        <w:t> </w:t>
      </w:r>
      <w:r>
        <w:rPr/>
        <w:t>to</w:t>
      </w:r>
      <w:r>
        <w:rPr>
          <w:spacing w:val="5"/>
        </w:rPr>
        <w:t> </w:t>
      </w:r>
      <w:r>
        <w:rPr/>
        <w:t>rephrase</w:t>
      </w:r>
      <w:r>
        <w:rPr>
          <w:spacing w:val="5"/>
        </w:rPr>
        <w:t> </w:t>
      </w:r>
      <w:r>
        <w:rPr/>
        <w:t>this</w:t>
      </w:r>
      <w:r>
        <w:rPr>
          <w:spacing w:val="5"/>
        </w:rPr>
        <w:t> </w:t>
      </w:r>
      <w:r>
        <w:rPr/>
        <w:t>sentence</w:t>
      </w:r>
      <w:r>
        <w:rPr>
          <w:spacing w:val="4"/>
        </w:rPr>
        <w:t> </w:t>
      </w:r>
      <w:r>
        <w:rPr/>
        <w:t>into</w:t>
      </w:r>
      <w:r>
        <w:rPr>
          <w:spacing w:val="4"/>
        </w:rPr>
        <w:t> </w:t>
      </w:r>
      <w:r>
        <w:rPr/>
        <w:t>the</w:t>
      </w:r>
      <w:r>
        <w:rPr>
          <w:spacing w:val="5"/>
        </w:rPr>
        <w:t> </w:t>
      </w:r>
      <w:r>
        <w:rPr/>
        <w:t>following</w:t>
      </w:r>
      <w:r>
        <w:rPr>
          <w:spacing w:val="4"/>
        </w:rPr>
        <w:t> </w:t>
      </w:r>
      <w:r>
        <w:rPr/>
        <w:t>three</w:t>
      </w:r>
      <w:r>
        <w:rPr>
          <w:spacing w:val="5"/>
        </w:rPr>
        <w:t> </w:t>
      </w:r>
      <w:r>
        <w:rPr>
          <w:spacing w:val="-2"/>
        </w:rPr>
        <w:t>sentences:</w:t>
      </w:r>
    </w:p>
    <w:p>
      <w:pPr>
        <w:pStyle w:val="ListParagraph"/>
        <w:numPr>
          <w:ilvl w:val="0"/>
          <w:numId w:val="5"/>
        </w:numPr>
        <w:tabs>
          <w:tab w:pos="2701" w:val="left" w:leader="none"/>
        </w:tabs>
        <w:spacing w:line="240" w:lineRule="auto" w:before="133" w:after="0"/>
        <w:ind w:left="2701" w:right="0" w:hanging="349"/>
        <w:jc w:val="left"/>
        <w:rPr>
          <w:sz w:val="19"/>
        </w:rPr>
      </w:pPr>
      <w:r>
        <w:rPr>
          <w:sz w:val="19"/>
        </w:rPr>
        <w:t>RDF</w:t>
      </w:r>
      <w:r>
        <w:rPr>
          <w:spacing w:val="2"/>
          <w:sz w:val="19"/>
        </w:rPr>
        <w:t> </w:t>
      </w:r>
      <w:r>
        <w:rPr>
          <w:sz w:val="19"/>
        </w:rPr>
        <w:t>is</w:t>
      </w:r>
      <w:r>
        <w:rPr>
          <w:spacing w:val="4"/>
          <w:sz w:val="19"/>
        </w:rPr>
        <w:t> </w:t>
      </w:r>
      <w:r>
        <w:rPr>
          <w:sz w:val="19"/>
        </w:rPr>
        <w:t>characterized</w:t>
      </w:r>
      <w:r>
        <w:rPr>
          <w:spacing w:val="4"/>
          <w:sz w:val="19"/>
        </w:rPr>
        <w:t> </w:t>
      </w:r>
      <w:r>
        <w:rPr>
          <w:sz w:val="19"/>
        </w:rPr>
        <w:t>by</w:t>
      </w:r>
      <w:r>
        <w:rPr>
          <w:spacing w:val="5"/>
          <w:sz w:val="19"/>
        </w:rPr>
        <w:t> </w:t>
      </w:r>
      <w:r>
        <w:rPr>
          <w:sz w:val="19"/>
        </w:rPr>
        <w:t>a</w:t>
      </w:r>
      <w:r>
        <w:rPr>
          <w:spacing w:val="5"/>
          <w:sz w:val="19"/>
        </w:rPr>
        <w:t> </w:t>
      </w:r>
      <w:r>
        <w:rPr>
          <w:sz w:val="19"/>
        </w:rPr>
        <w:t>data</w:t>
      </w:r>
      <w:r>
        <w:rPr>
          <w:spacing w:val="6"/>
          <w:sz w:val="19"/>
        </w:rPr>
        <w:t> </w:t>
      </w:r>
      <w:r>
        <w:rPr>
          <w:spacing w:val="-2"/>
          <w:sz w:val="19"/>
        </w:rPr>
        <w:t>model.</w:t>
      </w:r>
    </w:p>
    <w:p>
      <w:pPr>
        <w:pStyle w:val="ListParagraph"/>
        <w:numPr>
          <w:ilvl w:val="0"/>
          <w:numId w:val="5"/>
        </w:numPr>
        <w:tabs>
          <w:tab w:pos="2701" w:val="left" w:leader="none"/>
        </w:tabs>
        <w:spacing w:line="240" w:lineRule="auto" w:before="132" w:after="0"/>
        <w:ind w:left="2701" w:right="0" w:hanging="349"/>
        <w:jc w:val="left"/>
        <w:rPr>
          <w:sz w:val="19"/>
        </w:rPr>
      </w:pPr>
      <w:r>
        <w:rPr>
          <w:sz w:val="19"/>
        </w:rPr>
        <w:t>The</w:t>
      </w:r>
      <w:r>
        <w:rPr>
          <w:spacing w:val="5"/>
          <w:sz w:val="19"/>
        </w:rPr>
        <w:t> </w:t>
      </w:r>
      <w:r>
        <w:rPr>
          <w:sz w:val="19"/>
        </w:rPr>
        <w:t>data</w:t>
      </w:r>
      <w:r>
        <w:rPr>
          <w:spacing w:val="8"/>
          <w:sz w:val="19"/>
        </w:rPr>
        <w:t> </w:t>
      </w:r>
      <w:r>
        <w:rPr>
          <w:sz w:val="19"/>
        </w:rPr>
        <w:t>model</w:t>
      </w:r>
      <w:r>
        <w:rPr>
          <w:spacing w:val="5"/>
          <w:sz w:val="19"/>
        </w:rPr>
        <w:t> </w:t>
      </w:r>
      <w:r>
        <w:rPr>
          <w:sz w:val="19"/>
        </w:rPr>
        <w:t>of</w:t>
      </w:r>
      <w:r>
        <w:rPr>
          <w:spacing w:val="4"/>
          <w:sz w:val="19"/>
        </w:rPr>
        <w:t> </w:t>
      </w:r>
      <w:r>
        <w:rPr>
          <w:sz w:val="19"/>
        </w:rPr>
        <w:t>RDF</w:t>
      </w:r>
      <w:r>
        <w:rPr>
          <w:spacing w:val="5"/>
          <w:sz w:val="19"/>
        </w:rPr>
        <w:t> </w:t>
      </w:r>
      <w:r>
        <w:rPr>
          <w:sz w:val="19"/>
        </w:rPr>
        <w:t>is</w:t>
      </w:r>
      <w:r>
        <w:rPr>
          <w:spacing w:val="5"/>
          <w:sz w:val="19"/>
        </w:rPr>
        <w:t> </w:t>
      </w:r>
      <w:r>
        <w:rPr>
          <w:sz w:val="19"/>
        </w:rPr>
        <w:t>characterized</w:t>
      </w:r>
      <w:r>
        <w:rPr>
          <w:spacing w:val="5"/>
          <w:sz w:val="19"/>
        </w:rPr>
        <w:t> </w:t>
      </w:r>
      <w:r>
        <w:rPr>
          <w:sz w:val="19"/>
        </w:rPr>
        <w:t>by</w:t>
      </w:r>
      <w:r>
        <w:rPr>
          <w:spacing w:val="5"/>
          <w:sz w:val="19"/>
        </w:rPr>
        <w:t> </w:t>
      </w:r>
      <w:r>
        <w:rPr>
          <w:sz w:val="19"/>
        </w:rPr>
        <w:t>a</w:t>
      </w:r>
      <w:r>
        <w:rPr>
          <w:spacing w:val="3"/>
          <w:sz w:val="19"/>
        </w:rPr>
        <w:t> </w:t>
      </w:r>
      <w:r>
        <w:rPr>
          <w:sz w:val="19"/>
        </w:rPr>
        <w:t>complexity</w:t>
      </w:r>
      <w:r>
        <w:rPr>
          <w:spacing w:val="5"/>
          <w:sz w:val="19"/>
        </w:rPr>
        <w:t> </w:t>
      </w:r>
      <w:r>
        <w:rPr>
          <w:spacing w:val="-2"/>
          <w:sz w:val="19"/>
        </w:rPr>
        <w:t>attribute.</w:t>
      </w:r>
    </w:p>
    <w:p>
      <w:pPr>
        <w:pStyle w:val="ListParagraph"/>
        <w:numPr>
          <w:ilvl w:val="0"/>
          <w:numId w:val="5"/>
        </w:numPr>
        <w:tabs>
          <w:tab w:pos="2701" w:val="left" w:leader="none"/>
        </w:tabs>
        <w:spacing w:line="240" w:lineRule="auto" w:before="131" w:after="0"/>
        <w:ind w:left="2701" w:right="0" w:hanging="349"/>
        <w:jc w:val="left"/>
        <w:rPr>
          <w:sz w:val="19"/>
        </w:rPr>
      </w:pPr>
      <w:r>
        <w:rPr>
          <w:sz w:val="19"/>
        </w:rPr>
        <w:t>The</w:t>
      </w:r>
      <w:r>
        <w:rPr>
          <w:spacing w:val="4"/>
          <w:sz w:val="19"/>
        </w:rPr>
        <w:t> </w:t>
      </w:r>
      <w:r>
        <w:rPr>
          <w:sz w:val="19"/>
        </w:rPr>
        <w:t>value</w:t>
      </w:r>
      <w:r>
        <w:rPr>
          <w:spacing w:val="5"/>
          <w:sz w:val="19"/>
        </w:rPr>
        <w:t> </w:t>
      </w:r>
      <w:r>
        <w:rPr>
          <w:sz w:val="19"/>
        </w:rPr>
        <w:t>of</w:t>
      </w:r>
      <w:r>
        <w:rPr>
          <w:spacing w:val="3"/>
          <w:sz w:val="19"/>
        </w:rPr>
        <w:t> </w:t>
      </w:r>
      <w:r>
        <w:rPr>
          <w:sz w:val="19"/>
        </w:rPr>
        <w:t>this</w:t>
      </w:r>
      <w:r>
        <w:rPr>
          <w:spacing w:val="5"/>
          <w:sz w:val="19"/>
        </w:rPr>
        <w:t> </w:t>
      </w:r>
      <w:r>
        <w:rPr>
          <w:sz w:val="19"/>
        </w:rPr>
        <w:t>complexity</w:t>
      </w:r>
      <w:r>
        <w:rPr>
          <w:spacing w:val="5"/>
          <w:sz w:val="19"/>
        </w:rPr>
        <w:t> </w:t>
      </w:r>
      <w:r>
        <w:rPr>
          <w:sz w:val="19"/>
        </w:rPr>
        <w:t>attribute</w:t>
      </w:r>
      <w:r>
        <w:rPr>
          <w:spacing w:val="5"/>
          <w:sz w:val="19"/>
        </w:rPr>
        <w:t> </w:t>
      </w:r>
      <w:r>
        <w:rPr>
          <w:sz w:val="19"/>
        </w:rPr>
        <w:t>is</w:t>
      </w:r>
      <w:r>
        <w:rPr>
          <w:spacing w:val="6"/>
          <w:sz w:val="19"/>
        </w:rPr>
        <w:t> </w:t>
      </w:r>
      <w:r>
        <w:rPr>
          <w:spacing w:val="-2"/>
          <w:sz w:val="19"/>
        </w:rPr>
        <w:t>“simple.”</w:t>
      </w:r>
    </w:p>
    <w:p>
      <w:pPr>
        <w:pStyle w:val="BodyText"/>
        <w:spacing w:line="256" w:lineRule="auto" w:before="132"/>
        <w:ind w:left="2352"/>
      </w:pPr>
      <w:r>
        <w:rPr/>
        <w:t>These</w:t>
      </w:r>
      <w:r>
        <w:rPr>
          <w:spacing w:val="40"/>
        </w:rPr>
        <w:t> </w:t>
      </w:r>
      <w:r>
        <w:rPr/>
        <w:t>three</w:t>
      </w:r>
      <w:r>
        <w:rPr>
          <w:spacing w:val="40"/>
        </w:rPr>
        <w:t> </w:t>
      </w:r>
      <w:r>
        <w:rPr/>
        <w:t>sentences</w:t>
      </w:r>
      <w:r>
        <w:rPr>
          <w:spacing w:val="40"/>
        </w:rPr>
        <w:t> </w:t>
      </w:r>
      <w:r>
        <w:rPr/>
        <w:t>are</w:t>
      </w:r>
      <w:r>
        <w:rPr>
          <w:spacing w:val="40"/>
        </w:rPr>
        <w:t> </w:t>
      </w:r>
      <w:r>
        <w:rPr/>
        <w:t>further</w:t>
      </w:r>
      <w:r>
        <w:rPr>
          <w:spacing w:val="40"/>
        </w:rPr>
        <w:t> </w:t>
      </w:r>
      <w:r>
        <w:rPr/>
        <w:t>rephrased</w:t>
      </w:r>
      <w:r>
        <w:rPr>
          <w:spacing w:val="40"/>
        </w:rPr>
        <w:t> </w:t>
      </w:r>
      <w:r>
        <w:rPr/>
        <w:t>to</w:t>
      </w:r>
      <w:r>
        <w:rPr>
          <w:spacing w:val="40"/>
        </w:rPr>
        <w:t> </w:t>
      </w:r>
      <w:r>
        <w:rPr/>
        <w:t>conform</w:t>
      </w:r>
      <w:r>
        <w:rPr>
          <w:spacing w:val="40"/>
        </w:rPr>
        <w:t> </w:t>
      </w:r>
      <w:r>
        <w:rPr/>
        <w:t>to</w:t>
      </w:r>
      <w:r>
        <w:rPr>
          <w:spacing w:val="40"/>
        </w:rPr>
        <w:t> </w:t>
      </w:r>
      <w:r>
        <w:rPr/>
        <w:t>the</w:t>
      </w:r>
      <w:r>
        <w:rPr>
          <w:spacing w:val="40"/>
        </w:rPr>
        <w:t> </w:t>
      </w:r>
      <w:r>
        <w:rPr/>
        <w:t>OPL</w:t>
      </w:r>
      <w:r>
        <w:rPr>
          <w:spacing w:val="40"/>
        </w:rPr>
        <w:t> </w:t>
      </w:r>
      <w:r>
        <w:rPr/>
        <w:t>syntax</w:t>
      </w:r>
      <w:r>
        <w:rPr>
          <w:spacing w:val="40"/>
        </w:rPr>
        <w:t> </w:t>
      </w:r>
      <w:r>
        <w:rPr/>
        <w:t>as </w:t>
      </w:r>
      <w:r>
        <w:rPr>
          <w:spacing w:val="-2"/>
        </w:rPr>
        <w:t>follows:</w:t>
      </w:r>
    </w:p>
    <w:p>
      <w:pPr>
        <w:pStyle w:val="ListParagraph"/>
        <w:numPr>
          <w:ilvl w:val="0"/>
          <w:numId w:val="6"/>
        </w:numPr>
        <w:tabs>
          <w:tab w:pos="2632" w:val="left" w:leader="none"/>
        </w:tabs>
        <w:spacing w:line="240" w:lineRule="auto" w:before="116" w:after="0"/>
        <w:ind w:left="2632" w:right="0" w:hanging="280"/>
        <w:jc w:val="left"/>
        <w:rPr>
          <w:rFonts w:ascii="Arial"/>
          <w:b/>
          <w:sz w:val="16"/>
        </w:rPr>
      </w:pPr>
      <w:r>
        <w:rPr>
          <w:rFonts w:ascii="Arial"/>
          <w:b/>
          <w:spacing w:val="-2"/>
          <w:w w:val="105"/>
          <w:sz w:val="16"/>
        </w:rPr>
        <w:t>RDF </w:t>
      </w:r>
      <w:r>
        <w:rPr>
          <w:rFonts w:ascii="Arial MT"/>
          <w:spacing w:val="-2"/>
          <w:w w:val="105"/>
          <w:sz w:val="16"/>
        </w:rPr>
        <w:t>exhibits </w:t>
      </w:r>
      <w:r>
        <w:rPr>
          <w:rFonts w:ascii="Arial"/>
          <w:b/>
          <w:spacing w:val="-2"/>
          <w:w w:val="105"/>
          <w:sz w:val="16"/>
        </w:rPr>
        <w:t>Data</w:t>
      </w:r>
      <w:r>
        <w:rPr>
          <w:rFonts w:ascii="Arial"/>
          <w:b/>
          <w:spacing w:val="-3"/>
          <w:w w:val="105"/>
          <w:sz w:val="16"/>
        </w:rPr>
        <w:t> </w:t>
      </w:r>
      <w:r>
        <w:rPr>
          <w:rFonts w:ascii="Arial"/>
          <w:b/>
          <w:spacing w:val="-2"/>
          <w:w w:val="105"/>
          <w:sz w:val="16"/>
        </w:rPr>
        <w:t>Model.</w:t>
      </w:r>
    </w:p>
    <w:p>
      <w:pPr>
        <w:pStyle w:val="ListParagraph"/>
        <w:numPr>
          <w:ilvl w:val="0"/>
          <w:numId w:val="6"/>
        </w:numPr>
        <w:tabs>
          <w:tab w:pos="2632" w:val="left" w:leader="none"/>
        </w:tabs>
        <w:spacing w:line="240" w:lineRule="auto" w:before="131" w:after="0"/>
        <w:ind w:left="2632" w:right="0" w:hanging="280"/>
        <w:jc w:val="left"/>
        <w:rPr>
          <w:rFonts w:ascii="Arial"/>
          <w:b/>
          <w:sz w:val="16"/>
        </w:rPr>
      </w:pPr>
      <w:r>
        <w:rPr>
          <w:rFonts w:ascii="Arial"/>
          <w:b/>
          <w:spacing w:val="-2"/>
          <w:w w:val="105"/>
          <w:sz w:val="16"/>
        </w:rPr>
        <w:t>Data</w:t>
      </w:r>
      <w:r>
        <w:rPr>
          <w:rFonts w:ascii="Arial"/>
          <w:b/>
          <w:spacing w:val="-3"/>
          <w:w w:val="105"/>
          <w:sz w:val="16"/>
        </w:rPr>
        <w:t> </w:t>
      </w:r>
      <w:r>
        <w:rPr>
          <w:rFonts w:ascii="Arial"/>
          <w:b/>
          <w:spacing w:val="-2"/>
          <w:w w:val="105"/>
          <w:sz w:val="16"/>
        </w:rPr>
        <w:t>Model</w:t>
      </w:r>
      <w:r>
        <w:rPr>
          <w:rFonts w:ascii="Arial"/>
          <w:b/>
          <w:spacing w:val="-1"/>
          <w:w w:val="105"/>
          <w:sz w:val="16"/>
        </w:rPr>
        <w:t> </w:t>
      </w:r>
      <w:r>
        <w:rPr>
          <w:rFonts w:ascii="Arial MT"/>
          <w:spacing w:val="-2"/>
          <w:w w:val="105"/>
          <w:sz w:val="16"/>
        </w:rPr>
        <w:t>exhibits</w:t>
      </w:r>
      <w:r>
        <w:rPr>
          <w:rFonts w:ascii="Arial MT"/>
          <w:spacing w:val="-1"/>
          <w:w w:val="105"/>
          <w:sz w:val="16"/>
        </w:rPr>
        <w:t> </w:t>
      </w:r>
      <w:r>
        <w:rPr>
          <w:rFonts w:ascii="Arial"/>
          <w:b/>
          <w:spacing w:val="-2"/>
          <w:w w:val="105"/>
          <w:sz w:val="16"/>
        </w:rPr>
        <w:t>Complexity.</w:t>
      </w:r>
    </w:p>
    <w:p>
      <w:pPr>
        <w:pStyle w:val="ListParagraph"/>
        <w:numPr>
          <w:ilvl w:val="0"/>
          <w:numId w:val="6"/>
        </w:numPr>
        <w:tabs>
          <w:tab w:pos="2632" w:val="left" w:leader="none"/>
        </w:tabs>
        <w:spacing w:line="240" w:lineRule="auto" w:before="132" w:after="0"/>
        <w:ind w:left="2632" w:right="0" w:hanging="280"/>
        <w:jc w:val="left"/>
        <w:rPr>
          <w:rFonts w:ascii="Arial"/>
          <w:b/>
          <w:sz w:val="16"/>
        </w:rPr>
      </w:pPr>
      <w:r>
        <w:rPr>
          <w:rFonts w:ascii="Arial"/>
          <w:b/>
          <w:spacing w:val="-2"/>
          <w:w w:val="105"/>
          <w:sz w:val="16"/>
        </w:rPr>
        <w:t>Complexity</w:t>
      </w:r>
      <w:r>
        <w:rPr>
          <w:rFonts w:ascii="Arial"/>
          <w:b/>
          <w:spacing w:val="-4"/>
          <w:w w:val="105"/>
          <w:sz w:val="16"/>
        </w:rPr>
        <w:t> </w:t>
      </w:r>
      <w:r>
        <w:rPr>
          <w:rFonts w:ascii="Arial MT"/>
          <w:spacing w:val="-2"/>
          <w:w w:val="105"/>
          <w:sz w:val="16"/>
        </w:rPr>
        <w:t>is </w:t>
      </w:r>
      <w:r>
        <w:rPr>
          <w:rFonts w:ascii="Arial"/>
          <w:b/>
          <w:spacing w:val="-2"/>
          <w:w w:val="105"/>
          <w:sz w:val="16"/>
        </w:rPr>
        <w:t>simple.</w:t>
      </w:r>
    </w:p>
    <w:p>
      <w:pPr>
        <w:pStyle w:val="BodyText"/>
        <w:spacing w:before="102"/>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2352294</wp:posOffset>
                </wp:positionH>
                <wp:positionV relativeFrom="paragraph">
                  <wp:posOffset>226530</wp:posOffset>
                </wp:positionV>
                <wp:extent cx="2882265" cy="121412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2882265" cy="1214120"/>
                          <a:chExt cx="2882265" cy="1214120"/>
                        </a:xfrm>
                      </wpg:grpSpPr>
                      <pic:pic>
                        <pic:nvPicPr>
                          <pic:cNvPr id="36" name="Image 36"/>
                          <pic:cNvPicPr/>
                        </pic:nvPicPr>
                        <pic:blipFill>
                          <a:blip r:embed="rId23" cstate="print"/>
                          <a:stretch>
                            <a:fillRect/>
                          </a:stretch>
                        </pic:blipFill>
                        <pic:spPr>
                          <a:xfrm>
                            <a:off x="6095" y="6091"/>
                            <a:ext cx="2869692" cy="1201673"/>
                          </a:xfrm>
                          <a:prstGeom prst="rect">
                            <a:avLst/>
                          </a:prstGeom>
                        </pic:spPr>
                      </pic:pic>
                      <wps:wsp>
                        <wps:cNvPr id="37" name="Graphic 37"/>
                        <wps:cNvSpPr/>
                        <wps:spPr>
                          <a:xfrm>
                            <a:off x="0" y="12"/>
                            <a:ext cx="2882265" cy="1214120"/>
                          </a:xfrm>
                          <a:custGeom>
                            <a:avLst/>
                            <a:gdLst/>
                            <a:ahLst/>
                            <a:cxnLst/>
                            <a:rect l="l" t="t" r="r" b="b"/>
                            <a:pathLst>
                              <a:path w="2882265" h="1214120">
                                <a:moveTo>
                                  <a:pt x="2881884" y="0"/>
                                </a:moveTo>
                                <a:lnTo>
                                  <a:pt x="2875788" y="0"/>
                                </a:lnTo>
                                <a:lnTo>
                                  <a:pt x="2875788" y="5321"/>
                                </a:lnTo>
                                <a:lnTo>
                                  <a:pt x="2875788" y="1207757"/>
                                </a:lnTo>
                                <a:lnTo>
                                  <a:pt x="5321" y="1207757"/>
                                </a:lnTo>
                                <a:lnTo>
                                  <a:pt x="5321" y="5321"/>
                                </a:lnTo>
                                <a:lnTo>
                                  <a:pt x="2875788" y="5321"/>
                                </a:lnTo>
                                <a:lnTo>
                                  <a:pt x="2875788" y="0"/>
                                </a:lnTo>
                                <a:lnTo>
                                  <a:pt x="5321" y="0"/>
                                </a:lnTo>
                                <a:lnTo>
                                  <a:pt x="0" y="0"/>
                                </a:lnTo>
                                <a:lnTo>
                                  <a:pt x="0" y="5321"/>
                                </a:lnTo>
                                <a:lnTo>
                                  <a:pt x="0" y="1207757"/>
                                </a:lnTo>
                                <a:lnTo>
                                  <a:pt x="0" y="1213853"/>
                                </a:lnTo>
                                <a:lnTo>
                                  <a:pt x="5321" y="1213853"/>
                                </a:lnTo>
                                <a:lnTo>
                                  <a:pt x="2875788" y="1213853"/>
                                </a:lnTo>
                                <a:lnTo>
                                  <a:pt x="2881884" y="1213853"/>
                                </a:lnTo>
                                <a:lnTo>
                                  <a:pt x="2881884" y="1207757"/>
                                </a:lnTo>
                                <a:lnTo>
                                  <a:pt x="2881884" y="5321"/>
                                </a:lnTo>
                                <a:lnTo>
                                  <a:pt x="28818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5.220001pt;margin-top:17.837046pt;width:226.95pt;height:95.6pt;mso-position-horizontal-relative:page;mso-position-vertical-relative:paragraph;z-index:-15723008;mso-wrap-distance-left:0;mso-wrap-distance-right:0" id="docshapegroup15" coordorigin="3704,357" coordsize="4539,1912">
                <v:shape style="position:absolute;left:3714;top:366;width:4520;height:1893" type="#_x0000_t75" id="docshape16" stroked="false">
                  <v:imagedata r:id="rId23" o:title=""/>
                </v:shape>
                <v:shape style="position:absolute;left:3704;top:356;width:4539;height:1912" id="docshape17" coordorigin="3704,357" coordsize="4539,1912" path="m8243,357l8233,357,8233,365,8233,2259,3713,2259,3713,365,8233,365,8233,357,3713,357,3704,357,3704,365,3704,2259,3704,2268,3713,2268,8233,2268,8243,2268,8243,2259,8243,365,8243,357xe" filled="true" fillcolor="#000000" stroked="false">
                  <v:path arrowok="t"/>
                  <v:fill type="solid"/>
                </v:shape>
                <w10:wrap type="topAndBottom"/>
              </v:group>
            </w:pict>
          </mc:Fallback>
        </mc:AlternateContent>
      </w:r>
    </w:p>
    <w:p>
      <w:pPr>
        <w:pStyle w:val="BodyText"/>
        <w:spacing w:before="11"/>
        <w:rPr>
          <w:rFonts w:ascii="Arial"/>
          <w:b/>
          <w:sz w:val="15"/>
        </w:rPr>
      </w:pPr>
    </w:p>
    <w:p>
      <w:pPr>
        <w:spacing w:before="0"/>
        <w:ind w:left="475" w:right="0" w:firstLine="0"/>
        <w:jc w:val="left"/>
        <w:rPr>
          <w:rFonts w:ascii="Arial MT" w:hAnsi="Arial MT"/>
          <w:sz w:val="15"/>
        </w:rPr>
      </w:pPr>
      <w:r>
        <w:rPr>
          <w:rFonts w:ascii="Arial" w:hAnsi="Arial"/>
          <w:b/>
          <w:w w:val="105"/>
          <w:sz w:val="15"/>
        </w:rPr>
        <w:t>Figure</w:t>
      </w:r>
      <w:r>
        <w:rPr>
          <w:rFonts w:ascii="Arial" w:hAnsi="Arial"/>
          <w:b/>
          <w:spacing w:val="-10"/>
          <w:w w:val="105"/>
          <w:sz w:val="15"/>
        </w:rPr>
        <w:t> </w:t>
      </w:r>
      <w:r>
        <w:rPr>
          <w:rFonts w:ascii="Arial" w:hAnsi="Arial"/>
          <w:b/>
          <w:w w:val="105"/>
          <w:sz w:val="15"/>
        </w:rPr>
        <w:t>4.</w:t>
      </w:r>
      <w:r>
        <w:rPr>
          <w:rFonts w:ascii="Arial" w:hAnsi="Arial"/>
          <w:b/>
          <w:spacing w:val="24"/>
          <w:w w:val="105"/>
          <w:sz w:val="15"/>
        </w:rPr>
        <w:t> </w:t>
      </w:r>
      <w:r>
        <w:rPr>
          <w:rFonts w:ascii="Arial MT" w:hAnsi="Arial MT"/>
          <w:w w:val="105"/>
          <w:sz w:val="15"/>
        </w:rPr>
        <w:t>The</w:t>
      </w:r>
      <w:r>
        <w:rPr>
          <w:rFonts w:ascii="Arial MT" w:hAnsi="Arial MT"/>
          <w:spacing w:val="-9"/>
          <w:w w:val="105"/>
          <w:sz w:val="15"/>
        </w:rPr>
        <w:t> </w:t>
      </w:r>
      <w:r>
        <w:rPr>
          <w:rFonts w:ascii="Arial MT" w:hAnsi="Arial MT"/>
          <w:w w:val="105"/>
          <w:sz w:val="15"/>
        </w:rPr>
        <w:t>OPD</w:t>
      </w:r>
      <w:r>
        <w:rPr>
          <w:rFonts w:ascii="Arial MT" w:hAnsi="Arial MT"/>
          <w:spacing w:val="-9"/>
          <w:w w:val="105"/>
          <w:sz w:val="15"/>
        </w:rPr>
        <w:t> </w:t>
      </w:r>
      <w:r>
        <w:rPr>
          <w:rFonts w:ascii="Arial MT" w:hAnsi="Arial MT"/>
          <w:w w:val="105"/>
          <w:sz w:val="15"/>
        </w:rPr>
        <w:t>representing</w:t>
      </w:r>
      <w:r>
        <w:rPr>
          <w:rFonts w:ascii="Arial MT" w:hAnsi="Arial MT"/>
          <w:spacing w:val="-10"/>
          <w:w w:val="105"/>
          <w:sz w:val="15"/>
        </w:rPr>
        <w:t> </w:t>
      </w:r>
      <w:r>
        <w:rPr>
          <w:rFonts w:ascii="Arial MT" w:hAnsi="Arial MT"/>
          <w:w w:val="105"/>
          <w:sz w:val="15"/>
        </w:rPr>
        <w:t>the</w:t>
      </w:r>
      <w:r>
        <w:rPr>
          <w:rFonts w:ascii="Arial MT" w:hAnsi="Arial MT"/>
          <w:spacing w:val="-10"/>
          <w:w w:val="105"/>
          <w:sz w:val="15"/>
        </w:rPr>
        <w:t> </w:t>
      </w:r>
      <w:r>
        <w:rPr>
          <w:rFonts w:ascii="Arial MT" w:hAnsi="Arial MT"/>
          <w:w w:val="105"/>
          <w:sz w:val="15"/>
        </w:rPr>
        <w:t>sentence</w:t>
      </w:r>
      <w:r>
        <w:rPr>
          <w:rFonts w:ascii="Arial MT" w:hAnsi="Arial MT"/>
          <w:spacing w:val="-10"/>
          <w:w w:val="105"/>
          <w:sz w:val="15"/>
        </w:rPr>
        <w:t> </w:t>
      </w:r>
      <w:r>
        <w:rPr>
          <w:rFonts w:ascii="Arial MT" w:hAnsi="Arial MT"/>
          <w:w w:val="105"/>
          <w:sz w:val="15"/>
        </w:rPr>
        <w:t>“</w:t>
      </w:r>
      <w:r>
        <w:rPr>
          <w:i/>
          <w:w w:val="105"/>
          <w:sz w:val="19"/>
        </w:rPr>
        <w:t>RDF</w:t>
      </w:r>
      <w:r>
        <w:rPr>
          <w:i/>
          <w:spacing w:val="-10"/>
          <w:w w:val="105"/>
          <w:sz w:val="19"/>
        </w:rPr>
        <w:t> </w:t>
      </w:r>
      <w:r>
        <w:rPr>
          <w:i/>
          <w:w w:val="105"/>
          <w:sz w:val="19"/>
        </w:rPr>
        <w:t>has</w:t>
      </w:r>
      <w:r>
        <w:rPr>
          <w:i/>
          <w:spacing w:val="-12"/>
          <w:w w:val="105"/>
          <w:sz w:val="19"/>
        </w:rPr>
        <w:t> </w:t>
      </w:r>
      <w:r>
        <w:rPr>
          <w:i/>
          <w:w w:val="105"/>
          <w:sz w:val="19"/>
        </w:rPr>
        <w:t>a</w:t>
      </w:r>
      <w:r>
        <w:rPr>
          <w:i/>
          <w:spacing w:val="-11"/>
          <w:w w:val="105"/>
          <w:sz w:val="19"/>
        </w:rPr>
        <w:t> </w:t>
      </w:r>
      <w:r>
        <w:rPr>
          <w:i/>
          <w:w w:val="105"/>
          <w:sz w:val="19"/>
        </w:rPr>
        <w:t>simple</w:t>
      </w:r>
      <w:r>
        <w:rPr>
          <w:i/>
          <w:spacing w:val="-12"/>
          <w:w w:val="105"/>
          <w:sz w:val="19"/>
        </w:rPr>
        <w:t> </w:t>
      </w:r>
      <w:r>
        <w:rPr>
          <w:i/>
          <w:w w:val="105"/>
          <w:sz w:val="19"/>
        </w:rPr>
        <w:t>data</w:t>
      </w:r>
      <w:r>
        <w:rPr>
          <w:i/>
          <w:spacing w:val="-12"/>
          <w:w w:val="105"/>
          <w:sz w:val="19"/>
        </w:rPr>
        <w:t> </w:t>
      </w:r>
      <w:r>
        <w:rPr>
          <w:i/>
          <w:spacing w:val="-2"/>
          <w:w w:val="105"/>
          <w:sz w:val="19"/>
        </w:rPr>
        <w:t>model.</w:t>
      </w:r>
      <w:r>
        <w:rPr>
          <w:rFonts w:ascii="Arial MT" w:hAnsi="Arial MT"/>
          <w:spacing w:val="-2"/>
          <w:w w:val="105"/>
          <w:sz w:val="15"/>
        </w:rPr>
        <w:t>"</w:t>
      </w:r>
    </w:p>
    <w:p>
      <w:pPr>
        <w:pStyle w:val="BodyText"/>
        <w:spacing w:before="59"/>
        <w:rPr>
          <w:rFonts w:ascii="Arial MT"/>
          <w:sz w:val="15"/>
        </w:rPr>
      </w:pPr>
    </w:p>
    <w:p>
      <w:pPr>
        <w:pStyle w:val="Heading3"/>
        <w:numPr>
          <w:ilvl w:val="1"/>
          <w:numId w:val="1"/>
        </w:numPr>
        <w:tabs>
          <w:tab w:pos="1040" w:val="left" w:leader="none"/>
        </w:tabs>
        <w:spacing w:line="240" w:lineRule="auto" w:before="1" w:after="0"/>
        <w:ind w:left="1040" w:right="0" w:hanging="565"/>
        <w:jc w:val="left"/>
      </w:pPr>
      <w:r>
        <w:rPr/>
        <w:t>Classification-</w:t>
      </w:r>
      <w:r>
        <w:rPr>
          <w:spacing w:val="-2"/>
        </w:rPr>
        <w:t>instantiation</w:t>
      </w:r>
    </w:p>
    <w:p>
      <w:pPr>
        <w:pStyle w:val="BodyText"/>
        <w:spacing w:before="129"/>
        <w:ind w:left="475"/>
      </w:pPr>
      <w:r>
        <w:rPr/>
        <w:t>Reading</w:t>
      </w:r>
      <w:r>
        <w:rPr>
          <w:spacing w:val="3"/>
        </w:rPr>
        <w:t> </w:t>
      </w:r>
      <w:r>
        <w:rPr/>
        <w:t>through</w:t>
      </w:r>
      <w:r>
        <w:rPr>
          <w:spacing w:val="5"/>
        </w:rPr>
        <w:t> </w:t>
      </w:r>
      <w:r>
        <w:rPr/>
        <w:t>the</w:t>
      </w:r>
      <w:r>
        <w:rPr>
          <w:spacing w:val="6"/>
        </w:rPr>
        <w:t> </w:t>
      </w:r>
      <w:r>
        <w:rPr/>
        <w:t>RDF</w:t>
      </w:r>
      <w:r>
        <w:rPr>
          <w:spacing w:val="5"/>
        </w:rPr>
        <w:t> </w:t>
      </w:r>
      <w:r>
        <w:rPr/>
        <w:t>Primer,</w:t>
      </w:r>
      <w:r>
        <w:rPr>
          <w:spacing w:val="3"/>
        </w:rPr>
        <w:t> </w:t>
      </w:r>
      <w:r>
        <w:rPr/>
        <w:t>we</w:t>
      </w:r>
      <w:r>
        <w:rPr>
          <w:spacing w:val="7"/>
        </w:rPr>
        <w:t> </w:t>
      </w:r>
      <w:r>
        <w:rPr/>
        <w:t>find</w:t>
      </w:r>
      <w:r>
        <w:rPr>
          <w:spacing w:val="4"/>
        </w:rPr>
        <w:t> </w:t>
      </w:r>
      <w:r>
        <w:rPr/>
        <w:t>in</w:t>
      </w:r>
      <w:r>
        <w:rPr>
          <w:spacing w:val="6"/>
        </w:rPr>
        <w:t> </w:t>
      </w:r>
      <w:r>
        <w:rPr/>
        <w:t>Section</w:t>
      </w:r>
      <w:r>
        <w:rPr>
          <w:spacing w:val="5"/>
        </w:rPr>
        <w:t> </w:t>
      </w:r>
      <w:r>
        <w:rPr/>
        <w:t>3.3</w:t>
      </w:r>
      <w:r>
        <w:rPr>
          <w:spacing w:val="5"/>
        </w:rPr>
        <w:t> </w:t>
      </w:r>
      <w:r>
        <w:rPr/>
        <w:t>on</w:t>
      </w:r>
      <w:r>
        <w:rPr>
          <w:spacing w:val="5"/>
        </w:rPr>
        <w:t> </w:t>
      </w:r>
      <w:r>
        <w:rPr/>
        <w:t>datatypes</w:t>
      </w:r>
      <w:r>
        <w:rPr>
          <w:spacing w:val="5"/>
        </w:rPr>
        <w:t> </w:t>
      </w:r>
      <w:r>
        <w:rPr/>
        <w:t>the</w:t>
      </w:r>
      <w:r>
        <w:rPr>
          <w:spacing w:val="5"/>
        </w:rPr>
        <w:t> </w:t>
      </w:r>
      <w:r>
        <w:rPr>
          <w:spacing w:val="-2"/>
        </w:rPr>
        <w:t>sentence:</w:t>
      </w:r>
    </w:p>
    <w:p>
      <w:pPr>
        <w:spacing w:line="256" w:lineRule="auto" w:before="58"/>
        <w:ind w:left="2503" w:right="709" w:firstLine="28"/>
        <w:jc w:val="left"/>
        <w:rPr>
          <w:i/>
          <w:sz w:val="19"/>
        </w:rPr>
      </w:pPr>
      <w:r>
        <w:rPr>
          <w:i/>
          <w:sz w:val="19"/>
        </w:rPr>
        <w:t>Datatypes are used by RDF in the representation of values, such as integers, floating point numbers, and dates.</w:t>
      </w:r>
    </w:p>
    <w:p>
      <w:pPr>
        <w:spacing w:before="42"/>
        <w:ind w:left="2532" w:right="0" w:firstLine="0"/>
        <w:jc w:val="left"/>
        <w:rPr>
          <w:i/>
          <w:sz w:val="19"/>
        </w:rPr>
      </w:pPr>
      <w:r>
        <w:rPr>
          <w:i/>
          <w:spacing w:val="-10"/>
          <w:sz w:val="19"/>
        </w:rPr>
        <w:t>…</w:t>
      </w:r>
    </w:p>
    <w:p>
      <w:pPr>
        <w:spacing w:line="242" w:lineRule="auto" w:before="60"/>
        <w:ind w:left="2503" w:right="709" w:firstLine="78"/>
        <w:jc w:val="left"/>
        <w:rPr>
          <w:i/>
          <w:sz w:val="19"/>
        </w:rPr>
      </w:pPr>
      <w:r>
        <w:rPr>
          <w:i/>
          <w:sz w:val="19"/>
        </w:rPr>
        <w:t>RDF predefines just one datatype,</w:t>
      </w:r>
      <w:r>
        <w:rPr>
          <w:i/>
          <w:spacing w:val="40"/>
          <w:sz w:val="19"/>
        </w:rPr>
        <w:t> </w:t>
      </w:r>
      <w:r>
        <w:rPr>
          <w:rFonts w:ascii="Courier New"/>
          <w:sz w:val="17"/>
          <w:u w:val="single"/>
        </w:rPr>
        <w:t>rdf:XMLLiteral</w:t>
      </w:r>
      <w:r>
        <w:rPr>
          <w:i/>
          <w:sz w:val="19"/>
        </w:rPr>
        <w:t>, used for embedding XML in RDF.</w:t>
      </w:r>
    </w:p>
    <w:p>
      <w:pPr>
        <w:pStyle w:val="BodyText"/>
        <w:spacing w:before="132"/>
        <w:ind w:left="712"/>
      </w:pPr>
      <w:r>
        <w:rPr/>
        <w:t>An</w:t>
      </w:r>
      <w:r>
        <w:rPr>
          <w:spacing w:val="5"/>
        </w:rPr>
        <w:t> </w:t>
      </w:r>
      <w:r>
        <w:rPr/>
        <w:t>OPL</w:t>
      </w:r>
      <w:r>
        <w:rPr>
          <w:spacing w:val="6"/>
        </w:rPr>
        <w:t> </w:t>
      </w:r>
      <w:r>
        <w:rPr/>
        <w:t>interpretation</w:t>
      </w:r>
      <w:r>
        <w:rPr>
          <w:spacing w:val="7"/>
        </w:rPr>
        <w:t> </w:t>
      </w:r>
      <w:r>
        <w:rPr/>
        <w:t>of</w:t>
      </w:r>
      <w:r>
        <w:rPr>
          <w:spacing w:val="4"/>
        </w:rPr>
        <w:t> </w:t>
      </w:r>
      <w:r>
        <w:rPr/>
        <w:t>these</w:t>
      </w:r>
      <w:r>
        <w:rPr>
          <w:spacing w:val="7"/>
        </w:rPr>
        <w:t> </w:t>
      </w:r>
      <w:r>
        <w:rPr/>
        <w:t>two</w:t>
      </w:r>
      <w:r>
        <w:rPr>
          <w:spacing w:val="5"/>
        </w:rPr>
        <w:t> </w:t>
      </w:r>
      <w:r>
        <w:rPr/>
        <w:t>sentences,</w:t>
      </w:r>
      <w:r>
        <w:rPr>
          <w:spacing w:val="6"/>
        </w:rPr>
        <w:t> </w:t>
      </w:r>
      <w:r>
        <w:rPr/>
        <w:t>respectively,</w:t>
      </w:r>
      <w:r>
        <w:rPr>
          <w:spacing w:val="6"/>
        </w:rPr>
        <w:t> </w:t>
      </w:r>
      <w:r>
        <w:rPr>
          <w:spacing w:val="-5"/>
        </w:rPr>
        <w:t>is:</w:t>
      </w:r>
    </w:p>
    <w:p>
      <w:pPr>
        <w:pStyle w:val="ListParagraph"/>
        <w:numPr>
          <w:ilvl w:val="0"/>
          <w:numId w:val="7"/>
        </w:numPr>
        <w:tabs>
          <w:tab w:pos="2632" w:val="left" w:leader="none"/>
        </w:tabs>
        <w:spacing w:line="240" w:lineRule="auto" w:before="132" w:after="0"/>
        <w:ind w:left="2632" w:right="0" w:hanging="280"/>
        <w:jc w:val="left"/>
        <w:rPr>
          <w:rFonts w:ascii="Arial"/>
          <w:b/>
          <w:sz w:val="16"/>
        </w:rPr>
      </w:pPr>
      <w:r>
        <w:rPr>
          <w:rFonts w:ascii="Arial"/>
          <w:b/>
          <w:spacing w:val="-2"/>
          <w:w w:val="105"/>
          <w:sz w:val="16"/>
        </w:rPr>
        <w:t>RDF </w:t>
      </w:r>
      <w:r>
        <w:rPr>
          <w:rFonts w:ascii="Arial MT"/>
          <w:spacing w:val="-2"/>
          <w:w w:val="105"/>
          <w:sz w:val="16"/>
        </w:rPr>
        <w:t>exhibits</w:t>
      </w:r>
      <w:r>
        <w:rPr>
          <w:rFonts w:ascii="Arial MT"/>
          <w:spacing w:val="-1"/>
          <w:w w:val="105"/>
          <w:sz w:val="16"/>
        </w:rPr>
        <w:t> </w:t>
      </w:r>
      <w:r>
        <w:rPr>
          <w:rFonts w:ascii="Arial MT"/>
          <w:spacing w:val="-2"/>
          <w:w w:val="105"/>
          <w:sz w:val="16"/>
        </w:rPr>
        <w:t>many</w:t>
      </w:r>
      <w:r>
        <w:rPr>
          <w:rFonts w:ascii="Arial MT"/>
          <w:spacing w:val="-3"/>
          <w:w w:val="105"/>
          <w:sz w:val="16"/>
        </w:rPr>
        <w:t> </w:t>
      </w:r>
      <w:r>
        <w:rPr>
          <w:rFonts w:ascii="Arial"/>
          <w:b/>
          <w:spacing w:val="-2"/>
          <w:w w:val="105"/>
          <w:sz w:val="16"/>
        </w:rPr>
        <w:t>Datatypes.</w:t>
      </w:r>
    </w:p>
    <w:p>
      <w:pPr>
        <w:pStyle w:val="ListParagraph"/>
        <w:numPr>
          <w:ilvl w:val="0"/>
          <w:numId w:val="7"/>
        </w:numPr>
        <w:tabs>
          <w:tab w:pos="2632" w:val="left" w:leader="none"/>
        </w:tabs>
        <w:spacing w:line="240" w:lineRule="auto" w:before="131" w:after="0"/>
        <w:ind w:left="2632" w:right="0" w:hanging="280"/>
        <w:jc w:val="left"/>
        <w:rPr>
          <w:rFonts w:ascii="Arial"/>
          <w:b/>
          <w:sz w:val="16"/>
        </w:rPr>
      </w:pPr>
      <w:r>
        <w:rPr>
          <w:rFonts w:ascii="Arial"/>
          <w:b/>
          <w:w w:val="105"/>
          <w:sz w:val="16"/>
        </w:rPr>
        <w:t>XMLLiteral</w:t>
      </w:r>
      <w:r>
        <w:rPr>
          <w:rFonts w:ascii="Arial"/>
          <w:b/>
          <w:spacing w:val="37"/>
          <w:w w:val="105"/>
          <w:sz w:val="16"/>
        </w:rPr>
        <w:t> </w:t>
      </w:r>
      <w:r>
        <w:rPr>
          <w:rFonts w:ascii="Arial MT"/>
          <w:w w:val="105"/>
          <w:sz w:val="16"/>
        </w:rPr>
        <w:t>is</w:t>
      </w:r>
      <w:r>
        <w:rPr>
          <w:rFonts w:ascii="Arial MT"/>
          <w:spacing w:val="-10"/>
          <w:w w:val="105"/>
          <w:sz w:val="16"/>
        </w:rPr>
        <w:t> </w:t>
      </w:r>
      <w:r>
        <w:rPr>
          <w:rFonts w:ascii="Arial MT"/>
          <w:w w:val="105"/>
          <w:sz w:val="16"/>
        </w:rPr>
        <w:t>an</w:t>
      </w:r>
      <w:r>
        <w:rPr>
          <w:rFonts w:ascii="Arial MT"/>
          <w:spacing w:val="-10"/>
          <w:w w:val="105"/>
          <w:sz w:val="16"/>
        </w:rPr>
        <w:t> </w:t>
      </w:r>
      <w:r>
        <w:rPr>
          <w:rFonts w:ascii="Arial MT"/>
          <w:w w:val="105"/>
          <w:sz w:val="16"/>
        </w:rPr>
        <w:t>instance</w:t>
      </w:r>
      <w:r>
        <w:rPr>
          <w:rFonts w:ascii="Arial MT"/>
          <w:spacing w:val="-10"/>
          <w:w w:val="105"/>
          <w:sz w:val="16"/>
        </w:rPr>
        <w:t> </w:t>
      </w:r>
      <w:r>
        <w:rPr>
          <w:rFonts w:ascii="Arial MT"/>
          <w:w w:val="105"/>
          <w:sz w:val="16"/>
        </w:rPr>
        <w:t>of</w:t>
      </w:r>
      <w:r>
        <w:rPr>
          <w:rFonts w:ascii="Arial MT"/>
          <w:spacing w:val="-9"/>
          <w:w w:val="105"/>
          <w:sz w:val="16"/>
        </w:rPr>
        <w:t> </w:t>
      </w:r>
      <w:r>
        <w:rPr>
          <w:rFonts w:ascii="Arial"/>
          <w:b/>
          <w:spacing w:val="-2"/>
          <w:w w:val="105"/>
          <w:sz w:val="16"/>
        </w:rPr>
        <w:t>Datatype.</w:t>
      </w:r>
    </w:p>
    <w:p>
      <w:pPr>
        <w:pStyle w:val="ListParagraph"/>
        <w:spacing w:after="0" w:line="240" w:lineRule="auto"/>
        <w:jc w:val="left"/>
        <w:rPr>
          <w:rFonts w:ascii="Arial"/>
          <w:b/>
          <w:sz w:val="16"/>
        </w:rPr>
        <w:sectPr>
          <w:pgSz w:w="11900" w:h="16840"/>
          <w:pgMar w:top="1940" w:bottom="280" w:left="1275" w:right="1417"/>
        </w:sectPr>
      </w:pPr>
    </w:p>
    <w:p>
      <w:pPr>
        <w:pStyle w:val="BodyText"/>
        <w:rPr>
          <w:rFonts w:ascii="Arial"/>
          <w:b/>
          <w:sz w:val="15"/>
        </w:rPr>
      </w:pPr>
    </w:p>
    <w:p>
      <w:pPr>
        <w:pStyle w:val="BodyText"/>
        <w:ind w:left="2141"/>
        <w:rPr>
          <w:rFonts w:ascii="Arial"/>
          <w:sz w:val="20"/>
        </w:rPr>
      </w:pPr>
      <w:r>
        <w:rPr>
          <w:rFonts w:ascii="Arial"/>
          <w:sz w:val="20"/>
        </w:rPr>
        <mc:AlternateContent>
          <mc:Choice Requires="wps">
            <w:drawing>
              <wp:inline distT="0" distB="0" distL="0" distR="0">
                <wp:extent cx="3218815" cy="2040255"/>
                <wp:effectExtent l="0" t="0" r="0" b="7619"/>
                <wp:docPr id="38" name="Group 38"/>
                <wp:cNvGraphicFramePr>
                  <a:graphicFrameLocks/>
                </wp:cNvGraphicFramePr>
                <a:graphic>
                  <a:graphicData uri="http://schemas.microsoft.com/office/word/2010/wordprocessingGroup">
                    <wpg:wgp>
                      <wpg:cNvPr id="38" name="Group 38"/>
                      <wpg:cNvGrpSpPr/>
                      <wpg:grpSpPr>
                        <a:xfrm>
                          <a:off x="0" y="0"/>
                          <a:ext cx="3218815" cy="2040255"/>
                          <a:chExt cx="3218815" cy="2040255"/>
                        </a:xfrm>
                      </wpg:grpSpPr>
                      <pic:pic>
                        <pic:nvPicPr>
                          <pic:cNvPr id="39" name="Image 39"/>
                          <pic:cNvPicPr/>
                        </pic:nvPicPr>
                        <pic:blipFill>
                          <a:blip r:embed="rId24" cstate="print"/>
                          <a:stretch>
                            <a:fillRect/>
                          </a:stretch>
                        </pic:blipFill>
                        <pic:spPr>
                          <a:xfrm>
                            <a:off x="6095" y="5331"/>
                            <a:ext cx="3207257" cy="2029205"/>
                          </a:xfrm>
                          <a:prstGeom prst="rect">
                            <a:avLst/>
                          </a:prstGeom>
                        </pic:spPr>
                      </pic:pic>
                      <wps:wsp>
                        <wps:cNvPr id="40" name="Graphic 40"/>
                        <wps:cNvSpPr/>
                        <wps:spPr>
                          <a:xfrm>
                            <a:off x="0" y="0"/>
                            <a:ext cx="3218815" cy="2040255"/>
                          </a:xfrm>
                          <a:custGeom>
                            <a:avLst/>
                            <a:gdLst/>
                            <a:ahLst/>
                            <a:cxnLst/>
                            <a:rect l="l" t="t" r="r" b="b"/>
                            <a:pathLst>
                              <a:path w="3218815" h="2040255">
                                <a:moveTo>
                                  <a:pt x="3218688" y="2034552"/>
                                </a:moveTo>
                                <a:lnTo>
                                  <a:pt x="3212592" y="2034552"/>
                                </a:lnTo>
                                <a:lnTo>
                                  <a:pt x="6083" y="2034552"/>
                                </a:lnTo>
                                <a:lnTo>
                                  <a:pt x="0" y="2034552"/>
                                </a:lnTo>
                                <a:lnTo>
                                  <a:pt x="0" y="2039874"/>
                                </a:lnTo>
                                <a:lnTo>
                                  <a:pt x="6083" y="2039874"/>
                                </a:lnTo>
                                <a:lnTo>
                                  <a:pt x="3212592" y="2039874"/>
                                </a:lnTo>
                                <a:lnTo>
                                  <a:pt x="3218688" y="2039874"/>
                                </a:lnTo>
                                <a:lnTo>
                                  <a:pt x="3218688" y="2034552"/>
                                </a:lnTo>
                                <a:close/>
                              </a:path>
                              <a:path w="3218815" h="2040255">
                                <a:moveTo>
                                  <a:pt x="3218688" y="0"/>
                                </a:moveTo>
                                <a:lnTo>
                                  <a:pt x="3212592" y="0"/>
                                </a:lnTo>
                                <a:lnTo>
                                  <a:pt x="6083" y="0"/>
                                </a:lnTo>
                                <a:lnTo>
                                  <a:pt x="0" y="0"/>
                                </a:lnTo>
                                <a:lnTo>
                                  <a:pt x="0" y="6096"/>
                                </a:lnTo>
                                <a:lnTo>
                                  <a:pt x="0" y="2034540"/>
                                </a:lnTo>
                                <a:lnTo>
                                  <a:pt x="6083" y="2034540"/>
                                </a:lnTo>
                                <a:lnTo>
                                  <a:pt x="6083" y="6096"/>
                                </a:lnTo>
                                <a:lnTo>
                                  <a:pt x="3212592" y="6096"/>
                                </a:lnTo>
                                <a:lnTo>
                                  <a:pt x="3212592" y="2034540"/>
                                </a:lnTo>
                                <a:lnTo>
                                  <a:pt x="3218688" y="2034540"/>
                                </a:lnTo>
                                <a:lnTo>
                                  <a:pt x="3218688" y="6096"/>
                                </a:lnTo>
                                <a:lnTo>
                                  <a:pt x="32186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45pt;height:160.65pt;mso-position-horizontal-relative:char;mso-position-vertical-relative:line" id="docshapegroup18" coordorigin="0,0" coordsize="5069,3213">
                <v:shape style="position:absolute;left:9;top:8;width:5051;height:3196" type="#_x0000_t75" id="docshape19" stroked="false">
                  <v:imagedata r:id="rId24" o:title=""/>
                </v:shape>
                <v:shape style="position:absolute;left:0;top:0;width:5069;height:3213" id="docshape20" coordorigin="0,0" coordsize="5069,3213" path="m5069,3204l5059,3204,10,3204,0,3204,0,3212,10,3212,5059,3212,5069,3212,5069,3204xm5069,0l5059,0,10,0,0,0,0,10,0,3204,10,3204,10,10,5059,10,5059,3204,5069,3204,5069,10,5069,0xe" filled="true" fillcolor="#000000" stroked="false">
                  <v:path arrowok="t"/>
                  <v:fill type="solid"/>
                </v:shape>
              </v:group>
            </w:pict>
          </mc:Fallback>
        </mc:AlternateContent>
      </w:r>
      <w:r>
        <w:rPr>
          <w:rFonts w:ascii="Arial"/>
          <w:sz w:val="20"/>
        </w:rPr>
      </w:r>
    </w:p>
    <w:p>
      <w:pPr>
        <w:pStyle w:val="BodyText"/>
        <w:spacing w:before="12"/>
        <w:rPr>
          <w:rFonts w:ascii="Arial"/>
          <w:b/>
          <w:sz w:val="15"/>
        </w:rPr>
      </w:pPr>
    </w:p>
    <w:p>
      <w:pPr>
        <w:spacing w:before="1"/>
        <w:ind w:left="475" w:right="0" w:firstLine="0"/>
        <w:jc w:val="both"/>
        <w:rPr>
          <w:rFonts w:ascii="Arial MT"/>
          <w:sz w:val="15"/>
        </w:rPr>
      </w:pPr>
      <w:r>
        <w:rPr>
          <w:rFonts w:ascii="Arial MT"/>
          <w:w w:val="105"/>
          <w:sz w:val="15"/>
        </w:rPr>
        <w:t>Figure</w:t>
      </w:r>
      <w:r>
        <w:rPr>
          <w:rFonts w:ascii="Arial MT"/>
          <w:spacing w:val="-8"/>
          <w:w w:val="105"/>
          <w:sz w:val="15"/>
        </w:rPr>
        <w:t> </w:t>
      </w:r>
      <w:r>
        <w:rPr>
          <w:rFonts w:ascii="Arial MT"/>
          <w:w w:val="105"/>
          <w:sz w:val="15"/>
        </w:rPr>
        <w:t>5.</w:t>
      </w:r>
      <w:r>
        <w:rPr>
          <w:rFonts w:ascii="Arial MT"/>
          <w:spacing w:val="31"/>
          <w:w w:val="105"/>
          <w:sz w:val="15"/>
        </w:rPr>
        <w:t> </w:t>
      </w:r>
      <w:r>
        <w:rPr>
          <w:rFonts w:ascii="Arial MT"/>
          <w:w w:val="105"/>
          <w:sz w:val="15"/>
        </w:rPr>
        <w:t>The</w:t>
      </w:r>
      <w:r>
        <w:rPr>
          <w:rFonts w:ascii="Arial MT"/>
          <w:spacing w:val="-6"/>
          <w:w w:val="105"/>
          <w:sz w:val="15"/>
        </w:rPr>
        <w:t> </w:t>
      </w:r>
      <w:r>
        <w:rPr>
          <w:rFonts w:ascii="Arial MT"/>
          <w:w w:val="105"/>
          <w:sz w:val="15"/>
        </w:rPr>
        <w:t>OPM</w:t>
      </w:r>
      <w:r>
        <w:rPr>
          <w:rFonts w:ascii="Arial MT"/>
          <w:spacing w:val="-7"/>
          <w:w w:val="105"/>
          <w:sz w:val="15"/>
        </w:rPr>
        <w:t> </w:t>
      </w:r>
      <w:r>
        <w:rPr>
          <w:rFonts w:ascii="Arial MT"/>
          <w:w w:val="105"/>
          <w:sz w:val="15"/>
        </w:rPr>
        <w:t>model</w:t>
      </w:r>
      <w:r>
        <w:rPr>
          <w:rFonts w:ascii="Arial MT"/>
          <w:spacing w:val="-5"/>
          <w:w w:val="105"/>
          <w:sz w:val="15"/>
        </w:rPr>
        <w:t> </w:t>
      </w:r>
      <w:r>
        <w:rPr>
          <w:rFonts w:ascii="Arial MT"/>
          <w:w w:val="105"/>
          <w:sz w:val="15"/>
        </w:rPr>
        <w:t>of</w:t>
      </w:r>
      <w:r>
        <w:rPr>
          <w:rFonts w:ascii="Arial MT"/>
          <w:spacing w:val="-8"/>
          <w:w w:val="105"/>
          <w:sz w:val="15"/>
        </w:rPr>
        <w:t> </w:t>
      </w:r>
      <w:r>
        <w:rPr>
          <w:rFonts w:ascii="Arial MT"/>
          <w:w w:val="105"/>
          <w:sz w:val="15"/>
        </w:rPr>
        <w:t>XMLLiteral,</w:t>
      </w:r>
      <w:r>
        <w:rPr>
          <w:rFonts w:ascii="Arial MT"/>
          <w:spacing w:val="-7"/>
          <w:w w:val="105"/>
          <w:sz w:val="15"/>
        </w:rPr>
        <w:t> </w:t>
      </w:r>
      <w:r>
        <w:rPr>
          <w:rFonts w:ascii="Arial MT"/>
          <w:w w:val="105"/>
          <w:sz w:val="15"/>
        </w:rPr>
        <w:t>an</w:t>
      </w:r>
      <w:r>
        <w:rPr>
          <w:rFonts w:ascii="Arial MT"/>
          <w:spacing w:val="-7"/>
          <w:w w:val="105"/>
          <w:sz w:val="15"/>
        </w:rPr>
        <w:t> </w:t>
      </w:r>
      <w:r>
        <w:rPr>
          <w:rFonts w:ascii="Arial MT"/>
          <w:w w:val="105"/>
          <w:sz w:val="15"/>
        </w:rPr>
        <w:t>instance</w:t>
      </w:r>
      <w:r>
        <w:rPr>
          <w:rFonts w:ascii="Arial MT"/>
          <w:spacing w:val="-7"/>
          <w:w w:val="105"/>
          <w:sz w:val="15"/>
        </w:rPr>
        <w:t> </w:t>
      </w:r>
      <w:r>
        <w:rPr>
          <w:rFonts w:ascii="Arial MT"/>
          <w:w w:val="105"/>
          <w:sz w:val="15"/>
        </w:rPr>
        <w:t>of</w:t>
      </w:r>
      <w:r>
        <w:rPr>
          <w:rFonts w:ascii="Arial MT"/>
          <w:spacing w:val="-7"/>
          <w:w w:val="105"/>
          <w:sz w:val="15"/>
        </w:rPr>
        <w:t> </w:t>
      </w:r>
      <w:r>
        <w:rPr>
          <w:rFonts w:ascii="Arial MT"/>
          <w:w w:val="105"/>
          <w:sz w:val="15"/>
        </w:rPr>
        <w:t>a</w:t>
      </w:r>
      <w:r>
        <w:rPr>
          <w:rFonts w:ascii="Arial MT"/>
          <w:spacing w:val="-8"/>
          <w:w w:val="105"/>
          <w:sz w:val="15"/>
        </w:rPr>
        <w:t> </w:t>
      </w:r>
      <w:r>
        <w:rPr>
          <w:rFonts w:ascii="Arial MT"/>
          <w:w w:val="105"/>
          <w:sz w:val="15"/>
        </w:rPr>
        <w:t>Datatype</w:t>
      </w:r>
      <w:r>
        <w:rPr>
          <w:rFonts w:ascii="Arial MT"/>
          <w:spacing w:val="-7"/>
          <w:w w:val="105"/>
          <w:sz w:val="15"/>
        </w:rPr>
        <w:t> </w:t>
      </w:r>
      <w:r>
        <w:rPr>
          <w:rFonts w:ascii="Arial MT"/>
          <w:w w:val="105"/>
          <w:sz w:val="15"/>
        </w:rPr>
        <w:t>of</w:t>
      </w:r>
      <w:r>
        <w:rPr>
          <w:rFonts w:ascii="Arial MT"/>
          <w:spacing w:val="-7"/>
          <w:w w:val="105"/>
          <w:sz w:val="15"/>
        </w:rPr>
        <w:t> </w:t>
      </w:r>
      <w:r>
        <w:rPr>
          <w:rFonts w:ascii="Arial MT"/>
          <w:spacing w:val="-5"/>
          <w:w w:val="105"/>
          <w:sz w:val="15"/>
        </w:rPr>
        <w:t>RDF</w:t>
      </w:r>
    </w:p>
    <w:p>
      <w:pPr>
        <w:pStyle w:val="BodyText"/>
        <w:spacing w:before="77"/>
        <w:rPr>
          <w:rFonts w:ascii="Arial MT"/>
          <w:sz w:val="15"/>
        </w:rPr>
      </w:pPr>
    </w:p>
    <w:p>
      <w:pPr>
        <w:spacing w:before="0"/>
        <w:ind w:left="712" w:right="0" w:firstLine="0"/>
        <w:jc w:val="left"/>
        <w:rPr>
          <w:sz w:val="19"/>
        </w:rPr>
      </w:pPr>
      <w:r>
        <w:rPr>
          <w:sz w:val="19"/>
        </w:rPr>
        <w:t>Figure</w:t>
      </w:r>
      <w:r>
        <w:rPr>
          <w:spacing w:val="5"/>
          <w:sz w:val="19"/>
        </w:rPr>
        <w:t> </w:t>
      </w:r>
      <w:r>
        <w:rPr>
          <w:sz w:val="19"/>
        </w:rPr>
        <w:t>5</w:t>
      </w:r>
      <w:r>
        <w:rPr>
          <w:spacing w:val="5"/>
          <w:sz w:val="19"/>
        </w:rPr>
        <w:t> </w:t>
      </w:r>
      <w:r>
        <w:rPr>
          <w:sz w:val="19"/>
        </w:rPr>
        <w:t>is</w:t>
      </w:r>
      <w:r>
        <w:rPr>
          <w:spacing w:val="6"/>
          <w:sz w:val="19"/>
        </w:rPr>
        <w:t> </w:t>
      </w:r>
      <w:r>
        <w:rPr>
          <w:sz w:val="19"/>
        </w:rPr>
        <w:t>the</w:t>
      </w:r>
      <w:r>
        <w:rPr>
          <w:spacing w:val="5"/>
          <w:sz w:val="19"/>
        </w:rPr>
        <w:t> </w:t>
      </w:r>
      <w:r>
        <w:rPr>
          <w:sz w:val="19"/>
        </w:rPr>
        <w:t>OPM</w:t>
      </w:r>
      <w:r>
        <w:rPr>
          <w:spacing w:val="8"/>
          <w:sz w:val="19"/>
        </w:rPr>
        <w:t> </w:t>
      </w:r>
      <w:r>
        <w:rPr>
          <w:sz w:val="19"/>
        </w:rPr>
        <w:t>model</w:t>
      </w:r>
      <w:r>
        <w:rPr>
          <w:spacing w:val="5"/>
          <w:sz w:val="19"/>
        </w:rPr>
        <w:t> </w:t>
      </w:r>
      <w:r>
        <w:rPr>
          <w:sz w:val="19"/>
        </w:rPr>
        <w:t>of</w:t>
      </w:r>
      <w:r>
        <w:rPr>
          <w:spacing w:val="6"/>
          <w:sz w:val="19"/>
        </w:rPr>
        <w:t> </w:t>
      </w:r>
      <w:r>
        <w:rPr>
          <w:rFonts w:ascii="Arial"/>
          <w:b/>
          <w:sz w:val="16"/>
        </w:rPr>
        <w:t>XMLLiteral</w:t>
      </w:r>
      <w:r>
        <w:rPr>
          <w:sz w:val="19"/>
        </w:rPr>
        <w:t>,</w:t>
      </w:r>
      <w:r>
        <w:rPr>
          <w:spacing w:val="5"/>
          <w:sz w:val="19"/>
        </w:rPr>
        <w:t> </w:t>
      </w:r>
      <w:r>
        <w:rPr>
          <w:sz w:val="19"/>
        </w:rPr>
        <w:t>an</w:t>
      </w:r>
      <w:r>
        <w:rPr>
          <w:spacing w:val="3"/>
          <w:sz w:val="19"/>
        </w:rPr>
        <w:t> </w:t>
      </w:r>
      <w:r>
        <w:rPr>
          <w:sz w:val="19"/>
        </w:rPr>
        <w:t>instance</w:t>
      </w:r>
      <w:r>
        <w:rPr>
          <w:spacing w:val="6"/>
          <w:sz w:val="19"/>
        </w:rPr>
        <w:t> </w:t>
      </w:r>
      <w:r>
        <w:rPr>
          <w:sz w:val="19"/>
        </w:rPr>
        <w:t>of</w:t>
      </w:r>
      <w:r>
        <w:rPr>
          <w:spacing w:val="3"/>
          <w:sz w:val="19"/>
        </w:rPr>
        <w:t> </w:t>
      </w:r>
      <w:r>
        <w:rPr>
          <w:sz w:val="19"/>
        </w:rPr>
        <w:t>a</w:t>
      </w:r>
      <w:r>
        <w:rPr>
          <w:spacing w:val="6"/>
          <w:sz w:val="19"/>
        </w:rPr>
        <w:t> </w:t>
      </w:r>
      <w:r>
        <w:rPr>
          <w:rFonts w:ascii="Arial"/>
          <w:b/>
          <w:sz w:val="16"/>
        </w:rPr>
        <w:t>Datatype</w:t>
      </w:r>
      <w:r>
        <w:rPr>
          <w:rFonts w:ascii="Arial"/>
          <w:b/>
          <w:spacing w:val="9"/>
          <w:sz w:val="16"/>
        </w:rPr>
        <w:t> </w:t>
      </w:r>
      <w:r>
        <w:rPr>
          <w:sz w:val="19"/>
        </w:rPr>
        <w:t>of</w:t>
      </w:r>
      <w:r>
        <w:rPr>
          <w:spacing w:val="4"/>
          <w:sz w:val="19"/>
        </w:rPr>
        <w:t> </w:t>
      </w:r>
      <w:r>
        <w:rPr>
          <w:rFonts w:ascii="Arial"/>
          <w:b/>
          <w:spacing w:val="-4"/>
          <w:sz w:val="16"/>
        </w:rPr>
        <w:t>RDF</w:t>
      </w:r>
      <w:r>
        <w:rPr>
          <w:spacing w:val="-4"/>
          <w:sz w:val="19"/>
        </w:rPr>
        <w:t>.</w:t>
      </w:r>
    </w:p>
    <w:p>
      <w:pPr>
        <w:pStyle w:val="BodyText"/>
      </w:pPr>
    </w:p>
    <w:p>
      <w:pPr>
        <w:pStyle w:val="BodyText"/>
        <w:spacing w:before="155"/>
      </w:pPr>
    </w:p>
    <w:p>
      <w:pPr>
        <w:pStyle w:val="Heading1"/>
        <w:numPr>
          <w:ilvl w:val="0"/>
          <w:numId w:val="1"/>
        </w:numPr>
        <w:tabs>
          <w:tab w:pos="754" w:val="left" w:leader="none"/>
        </w:tabs>
        <w:spacing w:line="240" w:lineRule="auto" w:before="0" w:after="0"/>
        <w:ind w:left="754" w:right="0" w:hanging="279"/>
        <w:jc w:val="left"/>
      </w:pPr>
      <w:r>
        <w:rPr/>
        <w:t>OPM Behavior</w:t>
      </w:r>
      <w:r>
        <w:rPr>
          <w:spacing w:val="1"/>
        </w:rPr>
        <w:t> </w:t>
      </w:r>
      <w:r>
        <w:rPr>
          <w:spacing w:val="-2"/>
        </w:rPr>
        <w:t>Modeling</w:t>
      </w:r>
    </w:p>
    <w:p>
      <w:pPr>
        <w:pStyle w:val="BodyText"/>
        <w:spacing w:before="29"/>
        <w:rPr>
          <w:rFonts w:ascii="Arial"/>
          <w:i/>
          <w:sz w:val="27"/>
        </w:rPr>
      </w:pPr>
    </w:p>
    <w:p>
      <w:pPr>
        <w:pStyle w:val="BodyText"/>
        <w:spacing w:line="256" w:lineRule="auto"/>
        <w:ind w:left="475" w:right="326"/>
        <w:jc w:val="both"/>
      </w:pPr>
      <w:r>
        <w:rPr/>
        <w:t>Procedural</w:t>
      </w:r>
      <w:r>
        <w:rPr>
          <w:spacing w:val="40"/>
        </w:rPr>
        <w:t> </w:t>
      </w:r>
      <w:r>
        <w:rPr/>
        <w:t>links</w:t>
      </w:r>
      <w:r>
        <w:rPr>
          <w:spacing w:val="40"/>
        </w:rPr>
        <w:t> </w:t>
      </w:r>
      <w:r>
        <w:rPr/>
        <w:t>connect</w:t>
      </w:r>
      <w:r>
        <w:rPr>
          <w:spacing w:val="40"/>
        </w:rPr>
        <w:t> </w:t>
      </w:r>
      <w:r>
        <w:rPr/>
        <w:t>entities</w:t>
      </w:r>
      <w:r>
        <w:rPr>
          <w:spacing w:val="40"/>
        </w:rPr>
        <w:t> </w:t>
      </w:r>
      <w:r>
        <w:rPr/>
        <w:t>(objects,</w:t>
      </w:r>
      <w:r>
        <w:rPr>
          <w:spacing w:val="40"/>
        </w:rPr>
        <w:t> </w:t>
      </w:r>
      <w:r>
        <w:rPr/>
        <w:t>processes,</w:t>
      </w:r>
      <w:r>
        <w:rPr>
          <w:spacing w:val="40"/>
        </w:rPr>
        <w:t> </w:t>
      </w:r>
      <w:r>
        <w:rPr/>
        <w:t>and</w:t>
      </w:r>
      <w:r>
        <w:rPr>
          <w:spacing w:val="40"/>
        </w:rPr>
        <w:t> </w:t>
      </w:r>
      <w:r>
        <w:rPr/>
        <w:t>states)</w:t>
      </w:r>
      <w:r>
        <w:rPr>
          <w:spacing w:val="40"/>
        </w:rPr>
        <w:t> </w:t>
      </w:r>
      <w:r>
        <w:rPr/>
        <w:t>to</w:t>
      </w:r>
      <w:r>
        <w:rPr>
          <w:spacing w:val="40"/>
        </w:rPr>
        <w:t> </w:t>
      </w:r>
      <w:r>
        <w:rPr/>
        <w:t>express</w:t>
      </w:r>
      <w:r>
        <w:rPr>
          <w:spacing w:val="40"/>
        </w:rPr>
        <w:t> </w:t>
      </w:r>
      <w:r>
        <w:rPr/>
        <w:t>dynamic,</w:t>
      </w:r>
      <w:r>
        <w:rPr>
          <w:spacing w:val="40"/>
        </w:rPr>
        <w:t> </w:t>
      </w:r>
      <w:r>
        <w:rPr/>
        <w:t>time-dependent behavior</w:t>
      </w:r>
      <w:r>
        <w:rPr>
          <w:spacing w:val="39"/>
        </w:rPr>
        <w:t> </w:t>
      </w:r>
      <w:r>
        <w:rPr/>
        <w:t>of</w:t>
      </w:r>
      <w:r>
        <w:rPr>
          <w:spacing w:val="35"/>
        </w:rPr>
        <w:t> </w:t>
      </w:r>
      <w:r>
        <w:rPr/>
        <w:t>the</w:t>
      </w:r>
      <w:r>
        <w:rPr>
          <w:spacing w:val="37"/>
        </w:rPr>
        <w:t> </w:t>
      </w:r>
      <w:r>
        <w:rPr/>
        <w:t>system.</w:t>
      </w:r>
      <w:r>
        <w:rPr>
          <w:spacing w:val="37"/>
        </w:rPr>
        <w:t> </w:t>
      </w:r>
      <w:r>
        <w:rPr/>
        <w:t>Behavior,</w:t>
      </w:r>
      <w:r>
        <w:rPr>
          <w:spacing w:val="37"/>
        </w:rPr>
        <w:t> </w:t>
      </w:r>
      <w:r>
        <w:rPr/>
        <w:t>the</w:t>
      </w:r>
      <w:r>
        <w:rPr>
          <w:spacing w:val="37"/>
        </w:rPr>
        <w:t> </w:t>
      </w:r>
      <w:r>
        <w:rPr/>
        <w:t>dynamic</w:t>
      </w:r>
      <w:r>
        <w:rPr>
          <w:spacing w:val="37"/>
        </w:rPr>
        <w:t> </w:t>
      </w:r>
      <w:r>
        <w:rPr/>
        <w:t>aspect</w:t>
      </w:r>
      <w:r>
        <w:rPr>
          <w:spacing w:val="37"/>
        </w:rPr>
        <w:t> </w:t>
      </w:r>
      <w:r>
        <w:rPr/>
        <w:t>of</w:t>
      </w:r>
      <w:r>
        <w:rPr>
          <w:spacing w:val="36"/>
        </w:rPr>
        <w:t> </w:t>
      </w:r>
      <w:r>
        <w:rPr/>
        <w:t>a</w:t>
      </w:r>
      <w:r>
        <w:rPr>
          <w:spacing w:val="37"/>
        </w:rPr>
        <w:t> </w:t>
      </w:r>
      <w:r>
        <w:rPr/>
        <w:t>system,</w:t>
      </w:r>
      <w:r>
        <w:rPr>
          <w:spacing w:val="37"/>
        </w:rPr>
        <w:t> </w:t>
      </w:r>
      <w:r>
        <w:rPr/>
        <w:t>can</w:t>
      </w:r>
      <w:r>
        <w:rPr>
          <w:spacing w:val="39"/>
        </w:rPr>
        <w:t> </w:t>
      </w:r>
      <w:r>
        <w:rPr/>
        <w:t>be</w:t>
      </w:r>
      <w:r>
        <w:rPr>
          <w:spacing w:val="39"/>
        </w:rPr>
        <w:t> </w:t>
      </w:r>
      <w:r>
        <w:rPr/>
        <w:t>manifested</w:t>
      </w:r>
      <w:r>
        <w:rPr>
          <w:spacing w:val="37"/>
        </w:rPr>
        <w:t> </w:t>
      </w:r>
      <w:r>
        <w:rPr/>
        <w:t>in</w:t>
      </w:r>
      <w:r>
        <w:rPr>
          <w:spacing w:val="37"/>
        </w:rPr>
        <w:t> </w:t>
      </w:r>
      <w:r>
        <w:rPr/>
        <w:t>OPM</w:t>
      </w:r>
      <w:r>
        <w:rPr>
          <w:spacing w:val="37"/>
        </w:rPr>
        <w:t> </w:t>
      </w:r>
      <w:r>
        <w:rPr/>
        <w:t>in</w:t>
      </w:r>
      <w:r>
        <w:rPr>
          <w:spacing w:val="37"/>
        </w:rPr>
        <w:t> </w:t>
      </w:r>
      <w:r>
        <w:rPr/>
        <w:t>three </w:t>
      </w:r>
      <w:r>
        <w:rPr>
          <w:spacing w:val="-2"/>
        </w:rPr>
        <w:t>ways:</w:t>
      </w:r>
    </w:p>
    <w:p>
      <w:pPr>
        <w:pStyle w:val="ListParagraph"/>
        <w:numPr>
          <w:ilvl w:val="0"/>
          <w:numId w:val="8"/>
        </w:numPr>
        <w:tabs>
          <w:tab w:pos="748" w:val="left" w:leader="none"/>
        </w:tabs>
        <w:spacing w:line="240" w:lineRule="auto" w:before="38" w:after="0"/>
        <w:ind w:left="748" w:right="0" w:hanging="273"/>
        <w:jc w:val="left"/>
        <w:rPr>
          <w:sz w:val="19"/>
        </w:rPr>
      </w:pPr>
      <w:r>
        <w:rPr>
          <w:sz w:val="19"/>
        </w:rPr>
        <w:t>A</w:t>
      </w:r>
      <w:r>
        <w:rPr>
          <w:spacing w:val="5"/>
          <w:sz w:val="19"/>
        </w:rPr>
        <w:t> </w:t>
      </w:r>
      <w:r>
        <w:rPr>
          <w:sz w:val="19"/>
        </w:rPr>
        <w:t>process</w:t>
      </w:r>
      <w:r>
        <w:rPr>
          <w:spacing w:val="4"/>
          <w:sz w:val="19"/>
        </w:rPr>
        <w:t> </w:t>
      </w:r>
      <w:r>
        <w:rPr>
          <w:sz w:val="19"/>
        </w:rPr>
        <w:t>can</w:t>
      </w:r>
      <w:r>
        <w:rPr>
          <w:spacing w:val="4"/>
          <w:sz w:val="19"/>
        </w:rPr>
        <w:t> </w:t>
      </w:r>
      <w:r>
        <w:rPr>
          <w:i/>
          <w:sz w:val="19"/>
        </w:rPr>
        <w:t>transform</w:t>
      </w:r>
      <w:r>
        <w:rPr>
          <w:i/>
          <w:spacing w:val="4"/>
          <w:sz w:val="19"/>
        </w:rPr>
        <w:t> </w:t>
      </w:r>
      <w:r>
        <w:rPr>
          <w:sz w:val="19"/>
        </w:rPr>
        <w:t>(generate,</w:t>
      </w:r>
      <w:r>
        <w:rPr>
          <w:spacing w:val="5"/>
          <w:sz w:val="19"/>
        </w:rPr>
        <w:t> </w:t>
      </w:r>
      <w:r>
        <w:rPr>
          <w:sz w:val="19"/>
        </w:rPr>
        <w:t>consume,</w:t>
      </w:r>
      <w:r>
        <w:rPr>
          <w:spacing w:val="5"/>
          <w:sz w:val="19"/>
        </w:rPr>
        <w:t> </w:t>
      </w:r>
      <w:r>
        <w:rPr>
          <w:sz w:val="19"/>
        </w:rPr>
        <w:t>or</w:t>
      </w:r>
      <w:r>
        <w:rPr>
          <w:spacing w:val="6"/>
          <w:sz w:val="19"/>
        </w:rPr>
        <w:t> </w:t>
      </w:r>
      <w:r>
        <w:rPr>
          <w:sz w:val="19"/>
        </w:rPr>
        <w:t>change</w:t>
      </w:r>
      <w:r>
        <w:rPr>
          <w:spacing w:val="6"/>
          <w:sz w:val="19"/>
        </w:rPr>
        <w:t> </w:t>
      </w:r>
      <w:r>
        <w:rPr>
          <w:sz w:val="19"/>
        </w:rPr>
        <w:t>the</w:t>
      </w:r>
      <w:r>
        <w:rPr>
          <w:spacing w:val="5"/>
          <w:sz w:val="19"/>
        </w:rPr>
        <w:t> </w:t>
      </w:r>
      <w:r>
        <w:rPr>
          <w:sz w:val="19"/>
        </w:rPr>
        <w:t>state</w:t>
      </w:r>
      <w:r>
        <w:rPr>
          <w:spacing w:val="5"/>
          <w:sz w:val="19"/>
        </w:rPr>
        <w:t> </w:t>
      </w:r>
      <w:r>
        <w:rPr>
          <w:sz w:val="19"/>
        </w:rPr>
        <w:t>of)</w:t>
      </w:r>
      <w:r>
        <w:rPr>
          <w:spacing w:val="5"/>
          <w:sz w:val="19"/>
        </w:rPr>
        <w:t> </w:t>
      </w:r>
      <w:r>
        <w:rPr>
          <w:spacing w:val="-2"/>
          <w:sz w:val="19"/>
        </w:rPr>
        <w:t>objects,</w:t>
      </w:r>
    </w:p>
    <w:p>
      <w:pPr>
        <w:pStyle w:val="ListParagraph"/>
        <w:numPr>
          <w:ilvl w:val="0"/>
          <w:numId w:val="8"/>
        </w:numPr>
        <w:tabs>
          <w:tab w:pos="748" w:val="left" w:leader="none"/>
        </w:tabs>
        <w:spacing w:line="240" w:lineRule="auto" w:before="54" w:after="0"/>
        <w:ind w:left="748" w:right="0" w:hanging="273"/>
        <w:jc w:val="left"/>
        <w:rPr>
          <w:sz w:val="19"/>
        </w:rPr>
      </w:pPr>
      <w:r>
        <w:rPr>
          <w:sz w:val="19"/>
        </w:rPr>
        <w:t>An</w:t>
      </w:r>
      <w:r>
        <w:rPr>
          <w:spacing w:val="5"/>
          <w:sz w:val="19"/>
        </w:rPr>
        <w:t> </w:t>
      </w:r>
      <w:r>
        <w:rPr>
          <w:sz w:val="19"/>
        </w:rPr>
        <w:t>object</w:t>
      </w:r>
      <w:r>
        <w:rPr>
          <w:spacing w:val="4"/>
          <w:sz w:val="19"/>
        </w:rPr>
        <w:t> </w:t>
      </w:r>
      <w:r>
        <w:rPr>
          <w:sz w:val="19"/>
        </w:rPr>
        <w:t>can</w:t>
      </w:r>
      <w:r>
        <w:rPr>
          <w:spacing w:val="4"/>
          <w:sz w:val="19"/>
        </w:rPr>
        <w:t> </w:t>
      </w:r>
      <w:r>
        <w:rPr>
          <w:i/>
          <w:sz w:val="19"/>
        </w:rPr>
        <w:t>enable</w:t>
      </w:r>
      <w:r>
        <w:rPr>
          <w:i/>
          <w:spacing w:val="4"/>
          <w:sz w:val="19"/>
        </w:rPr>
        <w:t> </w:t>
      </w:r>
      <w:r>
        <w:rPr>
          <w:sz w:val="19"/>
        </w:rPr>
        <w:t>a</w:t>
      </w:r>
      <w:r>
        <w:rPr>
          <w:spacing w:val="5"/>
          <w:sz w:val="19"/>
        </w:rPr>
        <w:t> </w:t>
      </w:r>
      <w:r>
        <w:rPr>
          <w:sz w:val="19"/>
        </w:rPr>
        <w:t>process</w:t>
      </w:r>
      <w:r>
        <w:rPr>
          <w:spacing w:val="5"/>
          <w:sz w:val="19"/>
        </w:rPr>
        <w:t> </w:t>
      </w:r>
      <w:r>
        <w:rPr>
          <w:sz w:val="19"/>
        </w:rPr>
        <w:t>without</w:t>
      </w:r>
      <w:r>
        <w:rPr>
          <w:spacing w:val="4"/>
          <w:sz w:val="19"/>
        </w:rPr>
        <w:t> </w:t>
      </w:r>
      <w:r>
        <w:rPr>
          <w:sz w:val="19"/>
        </w:rPr>
        <w:t>being</w:t>
      </w:r>
      <w:r>
        <w:rPr>
          <w:spacing w:val="6"/>
          <w:sz w:val="19"/>
        </w:rPr>
        <w:t> </w:t>
      </w:r>
      <w:r>
        <w:rPr>
          <w:sz w:val="19"/>
        </w:rPr>
        <w:t>transformed</w:t>
      </w:r>
      <w:r>
        <w:rPr>
          <w:spacing w:val="4"/>
          <w:sz w:val="19"/>
        </w:rPr>
        <w:t> </w:t>
      </w:r>
      <w:r>
        <w:rPr>
          <w:sz w:val="19"/>
        </w:rPr>
        <w:t>by</w:t>
      </w:r>
      <w:r>
        <w:rPr>
          <w:spacing w:val="6"/>
          <w:sz w:val="19"/>
        </w:rPr>
        <w:t> </w:t>
      </w:r>
      <w:r>
        <w:rPr>
          <w:sz w:val="19"/>
        </w:rPr>
        <w:t>it,</w:t>
      </w:r>
      <w:r>
        <w:rPr>
          <w:spacing w:val="5"/>
          <w:sz w:val="19"/>
        </w:rPr>
        <w:t> </w:t>
      </w:r>
      <w:r>
        <w:rPr>
          <w:spacing w:val="-5"/>
          <w:sz w:val="19"/>
        </w:rPr>
        <w:t>and</w:t>
      </w:r>
    </w:p>
    <w:p>
      <w:pPr>
        <w:pStyle w:val="ListParagraph"/>
        <w:numPr>
          <w:ilvl w:val="0"/>
          <w:numId w:val="8"/>
        </w:numPr>
        <w:tabs>
          <w:tab w:pos="756" w:val="left" w:leader="none"/>
        </w:tabs>
        <w:spacing w:line="256" w:lineRule="auto" w:before="53" w:after="0"/>
        <w:ind w:left="475" w:right="326" w:firstLine="0"/>
        <w:jc w:val="left"/>
        <w:rPr>
          <w:sz w:val="19"/>
        </w:rPr>
      </w:pPr>
      <w:r>
        <w:rPr>
          <w:sz w:val="19"/>
        </w:rPr>
        <w:t>An object or</w:t>
      </w:r>
      <w:r>
        <w:rPr>
          <w:spacing w:val="17"/>
          <w:sz w:val="19"/>
        </w:rPr>
        <w:t> </w:t>
      </w:r>
      <w:r>
        <w:rPr>
          <w:sz w:val="19"/>
        </w:rPr>
        <w:t>a process can </w:t>
      </w:r>
      <w:r>
        <w:rPr>
          <w:i/>
          <w:sz w:val="19"/>
        </w:rPr>
        <w:t>trigger </w:t>
      </w:r>
      <w:r>
        <w:rPr>
          <w:sz w:val="19"/>
        </w:rPr>
        <w:t>an</w:t>
      </w:r>
      <w:r>
        <w:rPr>
          <w:spacing w:val="17"/>
          <w:sz w:val="19"/>
        </w:rPr>
        <w:t> </w:t>
      </w:r>
      <w:r>
        <w:rPr>
          <w:sz w:val="19"/>
        </w:rPr>
        <w:t>event that</w:t>
      </w:r>
      <w:r>
        <w:rPr>
          <w:spacing w:val="18"/>
          <w:sz w:val="19"/>
        </w:rPr>
        <w:t> </w:t>
      </w:r>
      <w:r>
        <w:rPr>
          <w:sz w:val="19"/>
        </w:rPr>
        <w:t>might,</w:t>
      </w:r>
      <w:r>
        <w:rPr>
          <w:spacing w:val="17"/>
          <w:sz w:val="19"/>
        </w:rPr>
        <w:t> </w:t>
      </w:r>
      <w:r>
        <w:rPr>
          <w:sz w:val="19"/>
        </w:rPr>
        <w:t>in turn, invoke a</w:t>
      </w:r>
      <w:r>
        <w:rPr>
          <w:spacing w:val="17"/>
          <w:sz w:val="19"/>
        </w:rPr>
        <w:t> </w:t>
      </w:r>
      <w:r>
        <w:rPr>
          <w:sz w:val="19"/>
        </w:rPr>
        <w:t>process if some</w:t>
      </w:r>
      <w:r>
        <w:rPr>
          <w:spacing w:val="17"/>
          <w:sz w:val="19"/>
        </w:rPr>
        <w:t> </w:t>
      </w:r>
      <w:r>
        <w:rPr>
          <w:sz w:val="19"/>
        </w:rPr>
        <w:t>conditions are </w:t>
      </w:r>
      <w:r>
        <w:rPr>
          <w:spacing w:val="-4"/>
          <w:sz w:val="19"/>
        </w:rPr>
        <w:t>met.</w:t>
      </w:r>
    </w:p>
    <w:p>
      <w:pPr>
        <w:pStyle w:val="BodyText"/>
        <w:spacing w:before="39"/>
        <w:ind w:left="524"/>
      </w:pPr>
      <w:r>
        <w:rPr/>
        <w:t>Accordingly,</w:t>
      </w:r>
      <w:r>
        <w:rPr>
          <w:spacing w:val="3"/>
        </w:rPr>
        <w:t> </w:t>
      </w:r>
      <w:r>
        <w:rPr/>
        <w:t>a</w:t>
      </w:r>
      <w:r>
        <w:rPr>
          <w:spacing w:val="5"/>
        </w:rPr>
        <w:t> </w:t>
      </w:r>
      <w:r>
        <w:rPr/>
        <w:t>procedural</w:t>
      </w:r>
      <w:r>
        <w:rPr>
          <w:spacing w:val="5"/>
        </w:rPr>
        <w:t> </w:t>
      </w:r>
      <w:r>
        <w:rPr/>
        <w:t>link</w:t>
      </w:r>
      <w:r>
        <w:rPr>
          <w:spacing w:val="4"/>
        </w:rPr>
        <w:t> </w:t>
      </w:r>
      <w:r>
        <w:rPr/>
        <w:t>can</w:t>
      </w:r>
      <w:r>
        <w:rPr>
          <w:spacing w:val="4"/>
        </w:rPr>
        <w:t> </w:t>
      </w:r>
      <w:r>
        <w:rPr/>
        <w:t>be</w:t>
      </w:r>
      <w:r>
        <w:rPr>
          <w:spacing w:val="5"/>
        </w:rPr>
        <w:t> </w:t>
      </w:r>
      <w:r>
        <w:rPr/>
        <w:t>a</w:t>
      </w:r>
      <w:r>
        <w:rPr>
          <w:spacing w:val="5"/>
        </w:rPr>
        <w:t> </w:t>
      </w:r>
      <w:r>
        <w:rPr/>
        <w:t>transformation</w:t>
      </w:r>
      <w:r>
        <w:rPr>
          <w:spacing w:val="5"/>
        </w:rPr>
        <w:t> </w:t>
      </w:r>
      <w:r>
        <w:rPr/>
        <w:t>link,</w:t>
      </w:r>
      <w:r>
        <w:rPr>
          <w:spacing w:val="5"/>
        </w:rPr>
        <w:t> </w:t>
      </w:r>
      <w:r>
        <w:rPr/>
        <w:t>an</w:t>
      </w:r>
      <w:r>
        <w:rPr>
          <w:spacing w:val="5"/>
        </w:rPr>
        <w:t> </w:t>
      </w:r>
      <w:r>
        <w:rPr/>
        <w:t>enabling</w:t>
      </w:r>
      <w:r>
        <w:rPr>
          <w:spacing w:val="4"/>
        </w:rPr>
        <w:t> </w:t>
      </w:r>
      <w:r>
        <w:rPr/>
        <w:t>link,</w:t>
      </w:r>
      <w:r>
        <w:rPr>
          <w:spacing w:val="5"/>
        </w:rPr>
        <w:t> </w:t>
      </w:r>
      <w:r>
        <w:rPr/>
        <w:t>or</w:t>
      </w:r>
      <w:r>
        <w:rPr>
          <w:spacing w:val="6"/>
        </w:rPr>
        <w:t> </w:t>
      </w:r>
      <w:r>
        <w:rPr/>
        <w:t>an</w:t>
      </w:r>
      <w:r>
        <w:rPr>
          <w:spacing w:val="4"/>
        </w:rPr>
        <w:t> </w:t>
      </w:r>
      <w:r>
        <w:rPr/>
        <w:t>event</w:t>
      </w:r>
      <w:r>
        <w:rPr>
          <w:spacing w:val="4"/>
        </w:rPr>
        <w:t> </w:t>
      </w:r>
      <w:r>
        <w:rPr>
          <w:spacing w:val="-2"/>
        </w:rPr>
        <w:t>link.</w:t>
      </w:r>
    </w:p>
    <w:p>
      <w:pPr>
        <w:pStyle w:val="BodyText"/>
        <w:spacing w:line="259" w:lineRule="auto" w:before="131"/>
        <w:ind w:left="475" w:right="350" w:firstLine="236"/>
      </w:pPr>
      <w:r>
        <w:rPr/>
        <w:t>In order to be able to talk about object transformation, we need to first define state and demonstrate how states are used.</w:t>
      </w:r>
    </w:p>
    <w:p>
      <w:pPr>
        <w:pStyle w:val="BodyText"/>
        <w:spacing w:before="1"/>
      </w:pPr>
    </w:p>
    <w:p>
      <w:pPr>
        <w:pStyle w:val="Heading3"/>
        <w:numPr>
          <w:ilvl w:val="1"/>
          <w:numId w:val="1"/>
        </w:numPr>
        <w:tabs>
          <w:tab w:pos="1040" w:val="left" w:leader="none"/>
        </w:tabs>
        <w:spacing w:line="240" w:lineRule="auto" w:before="0" w:after="0"/>
        <w:ind w:left="1040" w:right="0" w:hanging="565"/>
        <w:jc w:val="left"/>
      </w:pPr>
      <w:r>
        <w:rPr/>
        <w:t>Object</w:t>
      </w:r>
      <w:r>
        <w:rPr>
          <w:spacing w:val="3"/>
        </w:rPr>
        <w:t> </w:t>
      </w:r>
      <w:r>
        <w:rPr>
          <w:spacing w:val="-2"/>
        </w:rPr>
        <w:t>states</w:t>
      </w:r>
    </w:p>
    <w:p>
      <w:pPr>
        <w:pStyle w:val="BodyText"/>
        <w:spacing w:line="256" w:lineRule="auto" w:before="129"/>
        <w:ind w:left="475" w:right="329"/>
        <w:jc w:val="both"/>
      </w:pPr>
      <w:r>
        <w:rPr/>
        <mc:AlternateContent>
          <mc:Choice Requires="wps">
            <w:drawing>
              <wp:anchor distT="0" distB="0" distL="0" distR="0" allowOverlap="1" layoutInCell="1" locked="0" behindDoc="1" simplePos="0" relativeHeight="487594496">
                <wp:simplePos x="0" y="0"/>
                <wp:positionH relativeFrom="page">
                  <wp:posOffset>2158745</wp:posOffset>
                </wp:positionH>
                <wp:positionV relativeFrom="paragraph">
                  <wp:posOffset>396974</wp:posOffset>
                </wp:positionV>
                <wp:extent cx="4289425" cy="19558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4289425" cy="195580"/>
                        </a:xfrm>
                        <a:prstGeom prst="rect">
                          <a:avLst/>
                        </a:prstGeom>
                        <a:solidFill>
                          <a:srgbClr val="F2F2F2"/>
                        </a:solidFill>
                      </wps:spPr>
                      <wps:txbx>
                        <w:txbxContent>
                          <w:p>
                            <w:pPr>
                              <w:spacing w:before="62"/>
                              <w:ind w:left="118" w:right="0" w:firstLine="0"/>
                              <w:jc w:val="left"/>
                              <w:rPr>
                                <w:rFonts w:ascii="Arial"/>
                                <w:b/>
                                <w:color w:val="000000"/>
                                <w:sz w:val="16"/>
                              </w:rPr>
                            </w:pPr>
                            <w:r>
                              <w:rPr>
                                <w:rFonts w:ascii="Arial"/>
                                <w:b/>
                                <w:color w:val="000000"/>
                                <w:w w:val="105"/>
                                <w:sz w:val="16"/>
                              </w:rPr>
                              <w:t>Check</w:t>
                            </w:r>
                            <w:r>
                              <w:rPr>
                                <w:rFonts w:ascii="Arial"/>
                                <w:b/>
                                <w:color w:val="000000"/>
                                <w:spacing w:val="-11"/>
                                <w:w w:val="105"/>
                                <w:sz w:val="16"/>
                              </w:rPr>
                              <w:t> </w:t>
                            </w:r>
                            <w:r>
                              <w:rPr>
                                <w:rFonts w:ascii="Arial MT"/>
                                <w:color w:val="000000"/>
                                <w:w w:val="105"/>
                                <w:sz w:val="16"/>
                              </w:rPr>
                              <w:t>can</w:t>
                            </w:r>
                            <w:r>
                              <w:rPr>
                                <w:rFonts w:ascii="Arial MT"/>
                                <w:color w:val="000000"/>
                                <w:spacing w:val="-10"/>
                                <w:w w:val="105"/>
                                <w:sz w:val="16"/>
                              </w:rPr>
                              <w:t> </w:t>
                            </w:r>
                            <w:r>
                              <w:rPr>
                                <w:rFonts w:ascii="Arial MT"/>
                                <w:color w:val="000000"/>
                                <w:w w:val="105"/>
                                <w:sz w:val="16"/>
                              </w:rPr>
                              <w:t>be</w:t>
                            </w:r>
                            <w:r>
                              <w:rPr>
                                <w:rFonts w:ascii="Arial MT"/>
                                <w:color w:val="000000"/>
                                <w:spacing w:val="-10"/>
                                <w:w w:val="105"/>
                                <w:sz w:val="16"/>
                              </w:rPr>
                              <w:t> </w:t>
                            </w:r>
                            <w:r>
                              <w:rPr>
                                <w:rFonts w:ascii="Arial"/>
                                <w:b/>
                                <w:color w:val="000000"/>
                                <w:w w:val="105"/>
                                <w:sz w:val="16"/>
                              </w:rPr>
                              <w:t>uncashed,</w:t>
                            </w:r>
                            <w:r>
                              <w:rPr>
                                <w:rFonts w:ascii="Arial"/>
                                <w:b/>
                                <w:color w:val="000000"/>
                                <w:spacing w:val="-9"/>
                                <w:w w:val="105"/>
                                <w:sz w:val="16"/>
                              </w:rPr>
                              <w:t> </w:t>
                            </w:r>
                            <w:r>
                              <w:rPr>
                                <w:rFonts w:ascii="Arial MT"/>
                                <w:color w:val="000000"/>
                                <w:w w:val="105"/>
                                <w:sz w:val="16"/>
                              </w:rPr>
                              <w:t>which</w:t>
                            </w:r>
                            <w:r>
                              <w:rPr>
                                <w:rFonts w:ascii="Arial MT"/>
                                <w:color w:val="000000"/>
                                <w:spacing w:val="-10"/>
                                <w:w w:val="105"/>
                                <w:sz w:val="16"/>
                              </w:rPr>
                              <w:t> </w:t>
                            </w:r>
                            <w:r>
                              <w:rPr>
                                <w:rFonts w:ascii="Arial MT"/>
                                <w:color w:val="000000"/>
                                <w:w w:val="105"/>
                                <w:sz w:val="16"/>
                              </w:rPr>
                              <w:t>is</w:t>
                            </w:r>
                            <w:r>
                              <w:rPr>
                                <w:rFonts w:ascii="Arial MT"/>
                                <w:color w:val="000000"/>
                                <w:spacing w:val="-10"/>
                                <w:w w:val="105"/>
                                <w:sz w:val="16"/>
                              </w:rPr>
                              <w:t> </w:t>
                            </w:r>
                            <w:r>
                              <w:rPr>
                                <w:rFonts w:ascii="Arial MT"/>
                                <w:color w:val="000000"/>
                                <w:w w:val="105"/>
                                <w:sz w:val="16"/>
                              </w:rPr>
                              <w:t>initial</w:t>
                            </w:r>
                            <w:r>
                              <w:rPr>
                                <w:rFonts w:ascii="Arial"/>
                                <w:b/>
                                <w:color w:val="000000"/>
                                <w:w w:val="105"/>
                                <w:sz w:val="16"/>
                              </w:rPr>
                              <w:t>,</w:t>
                            </w:r>
                            <w:r>
                              <w:rPr>
                                <w:rFonts w:ascii="Arial"/>
                                <w:b/>
                                <w:color w:val="000000"/>
                                <w:spacing w:val="-10"/>
                                <w:w w:val="105"/>
                                <w:sz w:val="16"/>
                              </w:rPr>
                              <w:t> </w:t>
                            </w:r>
                            <w:r>
                              <w:rPr>
                                <w:rFonts w:ascii="Arial MT"/>
                                <w:color w:val="000000"/>
                                <w:w w:val="105"/>
                                <w:sz w:val="16"/>
                              </w:rPr>
                              <w:t>or</w:t>
                            </w:r>
                            <w:r>
                              <w:rPr>
                                <w:rFonts w:ascii="Arial MT"/>
                                <w:color w:val="000000"/>
                                <w:spacing w:val="-10"/>
                                <w:w w:val="105"/>
                                <w:sz w:val="16"/>
                              </w:rPr>
                              <w:t> </w:t>
                            </w:r>
                            <w:r>
                              <w:rPr>
                                <w:rFonts w:ascii="Arial"/>
                                <w:b/>
                                <w:color w:val="000000"/>
                                <w:w w:val="105"/>
                                <w:sz w:val="16"/>
                              </w:rPr>
                              <w:t>cashed,</w:t>
                            </w:r>
                            <w:r>
                              <w:rPr>
                                <w:rFonts w:ascii="Arial"/>
                                <w:b/>
                                <w:color w:val="000000"/>
                                <w:spacing w:val="-10"/>
                                <w:w w:val="105"/>
                                <w:sz w:val="16"/>
                              </w:rPr>
                              <w:t> </w:t>
                            </w:r>
                            <w:r>
                              <w:rPr>
                                <w:rFonts w:ascii="Arial MT"/>
                                <w:color w:val="000000"/>
                                <w:w w:val="105"/>
                                <w:sz w:val="16"/>
                              </w:rPr>
                              <w:t>which</w:t>
                            </w:r>
                            <w:r>
                              <w:rPr>
                                <w:rFonts w:ascii="Arial MT"/>
                                <w:color w:val="000000"/>
                                <w:spacing w:val="-10"/>
                                <w:w w:val="105"/>
                                <w:sz w:val="16"/>
                              </w:rPr>
                              <w:t> </w:t>
                            </w:r>
                            <w:r>
                              <w:rPr>
                                <w:rFonts w:ascii="Arial MT"/>
                                <w:color w:val="000000"/>
                                <w:w w:val="105"/>
                                <w:sz w:val="16"/>
                              </w:rPr>
                              <w:t>is</w:t>
                            </w:r>
                            <w:r>
                              <w:rPr>
                                <w:rFonts w:ascii="Arial MT"/>
                                <w:color w:val="000000"/>
                                <w:spacing w:val="-10"/>
                                <w:w w:val="105"/>
                                <w:sz w:val="16"/>
                              </w:rPr>
                              <w:t> </w:t>
                            </w:r>
                            <w:r>
                              <w:rPr>
                                <w:rFonts w:ascii="Arial MT"/>
                                <w:color w:val="000000"/>
                                <w:spacing w:val="-2"/>
                                <w:w w:val="105"/>
                                <w:sz w:val="16"/>
                              </w:rPr>
                              <w:t>final</w:t>
                            </w:r>
                            <w:r>
                              <w:rPr>
                                <w:rFonts w:ascii="Arial"/>
                                <w:b/>
                                <w:color w:val="000000"/>
                                <w:spacing w:val="-2"/>
                                <w:w w:val="105"/>
                                <w:sz w:val="16"/>
                              </w:rPr>
                              <w:t>.</w:t>
                            </w:r>
                          </w:p>
                        </w:txbxContent>
                      </wps:txbx>
                      <wps:bodyPr wrap="square" lIns="0" tIns="0" rIns="0" bIns="0" rtlCol="0">
                        <a:noAutofit/>
                      </wps:bodyPr>
                    </wps:wsp>
                  </a:graphicData>
                </a:graphic>
              </wp:anchor>
            </w:drawing>
          </mc:Choice>
          <mc:Fallback>
            <w:pict>
              <v:shape style="position:absolute;margin-left:169.979996pt;margin-top:31.257807pt;width:337.75pt;height:15.4pt;mso-position-horizontal-relative:page;mso-position-vertical-relative:paragraph;z-index:-15721984;mso-wrap-distance-left:0;mso-wrap-distance-right:0" type="#_x0000_t202" id="docshape21" filled="true" fillcolor="#f2f2f2" stroked="false">
                <v:textbox inset="0,0,0,0">
                  <w:txbxContent>
                    <w:p>
                      <w:pPr>
                        <w:spacing w:before="62"/>
                        <w:ind w:left="118" w:right="0" w:firstLine="0"/>
                        <w:jc w:val="left"/>
                        <w:rPr>
                          <w:rFonts w:ascii="Arial"/>
                          <w:b/>
                          <w:color w:val="000000"/>
                          <w:sz w:val="16"/>
                        </w:rPr>
                      </w:pPr>
                      <w:r>
                        <w:rPr>
                          <w:rFonts w:ascii="Arial"/>
                          <w:b/>
                          <w:color w:val="000000"/>
                          <w:w w:val="105"/>
                          <w:sz w:val="16"/>
                        </w:rPr>
                        <w:t>Check</w:t>
                      </w:r>
                      <w:r>
                        <w:rPr>
                          <w:rFonts w:ascii="Arial"/>
                          <w:b/>
                          <w:color w:val="000000"/>
                          <w:spacing w:val="-11"/>
                          <w:w w:val="105"/>
                          <w:sz w:val="16"/>
                        </w:rPr>
                        <w:t> </w:t>
                      </w:r>
                      <w:r>
                        <w:rPr>
                          <w:rFonts w:ascii="Arial MT"/>
                          <w:color w:val="000000"/>
                          <w:w w:val="105"/>
                          <w:sz w:val="16"/>
                        </w:rPr>
                        <w:t>can</w:t>
                      </w:r>
                      <w:r>
                        <w:rPr>
                          <w:rFonts w:ascii="Arial MT"/>
                          <w:color w:val="000000"/>
                          <w:spacing w:val="-10"/>
                          <w:w w:val="105"/>
                          <w:sz w:val="16"/>
                        </w:rPr>
                        <w:t> </w:t>
                      </w:r>
                      <w:r>
                        <w:rPr>
                          <w:rFonts w:ascii="Arial MT"/>
                          <w:color w:val="000000"/>
                          <w:w w:val="105"/>
                          <w:sz w:val="16"/>
                        </w:rPr>
                        <w:t>be</w:t>
                      </w:r>
                      <w:r>
                        <w:rPr>
                          <w:rFonts w:ascii="Arial MT"/>
                          <w:color w:val="000000"/>
                          <w:spacing w:val="-10"/>
                          <w:w w:val="105"/>
                          <w:sz w:val="16"/>
                        </w:rPr>
                        <w:t> </w:t>
                      </w:r>
                      <w:r>
                        <w:rPr>
                          <w:rFonts w:ascii="Arial"/>
                          <w:b/>
                          <w:color w:val="000000"/>
                          <w:w w:val="105"/>
                          <w:sz w:val="16"/>
                        </w:rPr>
                        <w:t>uncashed,</w:t>
                      </w:r>
                      <w:r>
                        <w:rPr>
                          <w:rFonts w:ascii="Arial"/>
                          <w:b/>
                          <w:color w:val="000000"/>
                          <w:spacing w:val="-9"/>
                          <w:w w:val="105"/>
                          <w:sz w:val="16"/>
                        </w:rPr>
                        <w:t> </w:t>
                      </w:r>
                      <w:r>
                        <w:rPr>
                          <w:rFonts w:ascii="Arial MT"/>
                          <w:color w:val="000000"/>
                          <w:w w:val="105"/>
                          <w:sz w:val="16"/>
                        </w:rPr>
                        <w:t>which</w:t>
                      </w:r>
                      <w:r>
                        <w:rPr>
                          <w:rFonts w:ascii="Arial MT"/>
                          <w:color w:val="000000"/>
                          <w:spacing w:val="-10"/>
                          <w:w w:val="105"/>
                          <w:sz w:val="16"/>
                        </w:rPr>
                        <w:t> </w:t>
                      </w:r>
                      <w:r>
                        <w:rPr>
                          <w:rFonts w:ascii="Arial MT"/>
                          <w:color w:val="000000"/>
                          <w:w w:val="105"/>
                          <w:sz w:val="16"/>
                        </w:rPr>
                        <w:t>is</w:t>
                      </w:r>
                      <w:r>
                        <w:rPr>
                          <w:rFonts w:ascii="Arial MT"/>
                          <w:color w:val="000000"/>
                          <w:spacing w:val="-10"/>
                          <w:w w:val="105"/>
                          <w:sz w:val="16"/>
                        </w:rPr>
                        <w:t> </w:t>
                      </w:r>
                      <w:r>
                        <w:rPr>
                          <w:rFonts w:ascii="Arial MT"/>
                          <w:color w:val="000000"/>
                          <w:w w:val="105"/>
                          <w:sz w:val="16"/>
                        </w:rPr>
                        <w:t>initial</w:t>
                      </w:r>
                      <w:r>
                        <w:rPr>
                          <w:rFonts w:ascii="Arial"/>
                          <w:b/>
                          <w:color w:val="000000"/>
                          <w:w w:val="105"/>
                          <w:sz w:val="16"/>
                        </w:rPr>
                        <w:t>,</w:t>
                      </w:r>
                      <w:r>
                        <w:rPr>
                          <w:rFonts w:ascii="Arial"/>
                          <w:b/>
                          <w:color w:val="000000"/>
                          <w:spacing w:val="-10"/>
                          <w:w w:val="105"/>
                          <w:sz w:val="16"/>
                        </w:rPr>
                        <w:t> </w:t>
                      </w:r>
                      <w:r>
                        <w:rPr>
                          <w:rFonts w:ascii="Arial MT"/>
                          <w:color w:val="000000"/>
                          <w:w w:val="105"/>
                          <w:sz w:val="16"/>
                        </w:rPr>
                        <w:t>or</w:t>
                      </w:r>
                      <w:r>
                        <w:rPr>
                          <w:rFonts w:ascii="Arial MT"/>
                          <w:color w:val="000000"/>
                          <w:spacing w:val="-10"/>
                          <w:w w:val="105"/>
                          <w:sz w:val="16"/>
                        </w:rPr>
                        <w:t> </w:t>
                      </w:r>
                      <w:r>
                        <w:rPr>
                          <w:rFonts w:ascii="Arial"/>
                          <w:b/>
                          <w:color w:val="000000"/>
                          <w:w w:val="105"/>
                          <w:sz w:val="16"/>
                        </w:rPr>
                        <w:t>cashed,</w:t>
                      </w:r>
                      <w:r>
                        <w:rPr>
                          <w:rFonts w:ascii="Arial"/>
                          <w:b/>
                          <w:color w:val="000000"/>
                          <w:spacing w:val="-10"/>
                          <w:w w:val="105"/>
                          <w:sz w:val="16"/>
                        </w:rPr>
                        <w:t> </w:t>
                      </w:r>
                      <w:r>
                        <w:rPr>
                          <w:rFonts w:ascii="Arial MT"/>
                          <w:color w:val="000000"/>
                          <w:w w:val="105"/>
                          <w:sz w:val="16"/>
                        </w:rPr>
                        <w:t>which</w:t>
                      </w:r>
                      <w:r>
                        <w:rPr>
                          <w:rFonts w:ascii="Arial MT"/>
                          <w:color w:val="000000"/>
                          <w:spacing w:val="-10"/>
                          <w:w w:val="105"/>
                          <w:sz w:val="16"/>
                        </w:rPr>
                        <w:t> </w:t>
                      </w:r>
                      <w:r>
                        <w:rPr>
                          <w:rFonts w:ascii="Arial MT"/>
                          <w:color w:val="000000"/>
                          <w:w w:val="105"/>
                          <w:sz w:val="16"/>
                        </w:rPr>
                        <w:t>is</w:t>
                      </w:r>
                      <w:r>
                        <w:rPr>
                          <w:rFonts w:ascii="Arial MT"/>
                          <w:color w:val="000000"/>
                          <w:spacing w:val="-10"/>
                          <w:w w:val="105"/>
                          <w:sz w:val="16"/>
                        </w:rPr>
                        <w:t> </w:t>
                      </w:r>
                      <w:r>
                        <w:rPr>
                          <w:rFonts w:ascii="Arial MT"/>
                          <w:color w:val="000000"/>
                          <w:spacing w:val="-2"/>
                          <w:w w:val="105"/>
                          <w:sz w:val="16"/>
                        </w:rPr>
                        <w:t>final</w:t>
                      </w:r>
                      <w:r>
                        <w:rPr>
                          <w:rFonts w:ascii="Arial"/>
                          <w:b/>
                          <w:color w:val="000000"/>
                          <w:spacing w:val="-2"/>
                          <w:w w:val="105"/>
                          <w:sz w:val="16"/>
                        </w:rPr>
                        <w:t>.</w:t>
                      </w:r>
                    </w:p>
                  </w:txbxContent>
                </v:textbox>
                <v:fill type="solid"/>
                <w10:wrap type="topAndBottom"/>
              </v:shape>
            </w:pict>
          </mc:Fallback>
        </mc:AlternateContent>
      </w:r>
      <w:r>
        <w:rPr/>
        <w:t>In Figure 6 we added to the object </w:t>
      </w:r>
      <w:r>
        <w:rPr>
          <w:rFonts w:ascii="Arial"/>
          <w:b/>
          <w:sz w:val="16"/>
        </w:rPr>
        <w:t>Check </w:t>
      </w:r>
      <w:r>
        <w:rPr/>
        <w:t>two states: The initial state </w:t>
      </w:r>
      <w:r>
        <w:rPr>
          <w:rFonts w:ascii="Arial"/>
          <w:b/>
          <w:sz w:val="16"/>
        </w:rPr>
        <w:t>uncashed </w:t>
      </w:r>
      <w:r>
        <w:rPr/>
        <w:t>and the final state </w:t>
      </w:r>
      <w:r>
        <w:rPr>
          <w:rFonts w:ascii="Arial"/>
          <w:b/>
          <w:sz w:val="16"/>
        </w:rPr>
        <w:t>cashed</w:t>
      </w:r>
      <w:r>
        <w:rPr/>
        <w:t>.</w:t>
      </w:r>
      <w:r>
        <w:rPr>
          <w:spacing w:val="40"/>
        </w:rPr>
        <w:t> </w:t>
      </w:r>
      <w:r>
        <w:rPr/>
        <w:t>This causes the addition of the following OPL sentence to the OPL paragraph:</w:t>
      </w:r>
    </w:p>
    <w:p>
      <w:pPr>
        <w:pStyle w:val="Heading3"/>
        <w:numPr>
          <w:ilvl w:val="1"/>
          <w:numId w:val="1"/>
        </w:numPr>
        <w:tabs>
          <w:tab w:pos="1040" w:val="left" w:leader="none"/>
        </w:tabs>
        <w:spacing w:line="240" w:lineRule="auto" w:before="233" w:after="0"/>
        <w:ind w:left="1040" w:right="0" w:hanging="565"/>
        <w:jc w:val="left"/>
      </w:pPr>
      <w:r>
        <w:rPr/>
        <w:t>Transformation</w:t>
      </w:r>
      <w:r>
        <w:rPr>
          <w:spacing w:val="4"/>
        </w:rPr>
        <w:t> </w:t>
      </w:r>
      <w:r>
        <w:rPr>
          <w:spacing w:val="-4"/>
        </w:rPr>
        <w:t>links</w:t>
      </w:r>
    </w:p>
    <w:p>
      <w:pPr>
        <w:pStyle w:val="BodyText"/>
        <w:spacing w:line="256" w:lineRule="auto" w:before="130"/>
        <w:ind w:left="475" w:right="328"/>
        <w:jc w:val="both"/>
      </w:pPr>
      <w:r>
        <w:rPr/>
        <w:t>A </w:t>
      </w:r>
      <w:r>
        <w:rPr>
          <w:i/>
        </w:rPr>
        <w:t>transformation link </w:t>
      </w:r>
      <w:r>
        <w:rPr/>
        <w:t>expresses how a process transforms one or more objects. The transformation of an object can be</w:t>
      </w:r>
      <w:r>
        <w:rPr>
          <w:spacing w:val="35"/>
        </w:rPr>
        <w:t> </w:t>
      </w:r>
      <w:r>
        <w:rPr/>
        <w:t>its</w:t>
      </w:r>
      <w:r>
        <w:rPr>
          <w:spacing w:val="35"/>
        </w:rPr>
        <w:t> </w:t>
      </w:r>
      <w:r>
        <w:rPr/>
        <w:t>consumption, generation,</w:t>
      </w:r>
      <w:r>
        <w:rPr>
          <w:spacing w:val="35"/>
        </w:rPr>
        <w:t> </w:t>
      </w:r>
      <w:r>
        <w:rPr/>
        <w:t>or state change.</w:t>
      </w:r>
      <w:r>
        <w:rPr>
          <w:spacing w:val="35"/>
        </w:rPr>
        <w:t> </w:t>
      </w:r>
      <w:r>
        <w:rPr/>
        <w:t>The</w:t>
      </w:r>
      <w:r>
        <w:rPr>
          <w:spacing w:val="35"/>
        </w:rPr>
        <w:t> </w:t>
      </w:r>
      <w:r>
        <w:rPr/>
        <w:t>transforming process</w:t>
      </w:r>
      <w:r>
        <w:rPr>
          <w:spacing w:val="34"/>
        </w:rPr>
        <w:t> </w:t>
      </w:r>
      <w:r>
        <w:rPr/>
        <w:t>is the</w:t>
      </w:r>
      <w:r>
        <w:rPr>
          <w:spacing w:val="34"/>
        </w:rPr>
        <w:t> </w:t>
      </w:r>
      <w:r>
        <w:rPr>
          <w:i/>
        </w:rPr>
        <w:t>transformer</w:t>
      </w:r>
      <w:r>
        <w:rPr/>
        <w:t>, while object that is being transformed is called </w:t>
      </w:r>
      <w:r>
        <w:rPr>
          <w:i/>
        </w:rPr>
        <w:t>transformee</w:t>
      </w:r>
      <w:r>
        <w:rPr/>
        <w:t>.</w:t>
      </w:r>
    </w:p>
    <w:p>
      <w:pPr>
        <w:pStyle w:val="BodyText"/>
        <w:spacing w:before="3"/>
      </w:pPr>
    </w:p>
    <w:p>
      <w:pPr>
        <w:pStyle w:val="Heading3"/>
        <w:numPr>
          <w:ilvl w:val="1"/>
          <w:numId w:val="1"/>
        </w:numPr>
        <w:tabs>
          <w:tab w:pos="1041" w:val="left" w:leader="none"/>
        </w:tabs>
        <w:spacing w:line="240" w:lineRule="auto" w:before="0" w:after="0"/>
        <w:ind w:left="1041" w:right="0" w:hanging="566"/>
        <w:jc w:val="left"/>
      </w:pPr>
      <w:r>
        <w:rPr/>
        <w:t>Input</w:t>
      </w:r>
      <w:r>
        <w:rPr>
          <w:spacing w:val="3"/>
        </w:rPr>
        <w:t> </w:t>
      </w:r>
      <w:r>
        <w:rPr/>
        <w:t>and</w:t>
      </w:r>
      <w:r>
        <w:rPr>
          <w:spacing w:val="3"/>
        </w:rPr>
        <w:t> </w:t>
      </w:r>
      <w:r>
        <w:rPr/>
        <w:t>output</w:t>
      </w:r>
      <w:r>
        <w:rPr>
          <w:spacing w:val="3"/>
        </w:rPr>
        <w:t> </w:t>
      </w:r>
      <w:r>
        <w:rPr>
          <w:spacing w:val="-2"/>
        </w:rPr>
        <w:t>links</w:t>
      </w:r>
    </w:p>
    <w:p>
      <w:pPr>
        <w:pStyle w:val="BodyText"/>
        <w:spacing w:line="256" w:lineRule="auto" w:before="130"/>
        <w:ind w:left="475" w:right="327"/>
        <w:jc w:val="both"/>
      </w:pPr>
      <w:r>
        <w:rPr/>
        <w:t>Having added the states to the object </w:t>
      </w:r>
      <w:r>
        <w:rPr>
          <w:rFonts w:ascii="Arial"/>
          <w:b/>
          <w:sz w:val="16"/>
        </w:rPr>
        <w:t>Check</w:t>
      </w:r>
      <w:r>
        <w:rPr/>
        <w:t>, we can now show how the process </w:t>
      </w:r>
      <w:r>
        <w:rPr>
          <w:rFonts w:ascii="Arial"/>
          <w:b/>
          <w:sz w:val="16"/>
        </w:rPr>
        <w:t>Cashing </w:t>
      </w:r>
      <w:r>
        <w:rPr/>
        <w:t>affects </w:t>
      </w:r>
      <w:r>
        <w:rPr>
          <w:rFonts w:ascii="Arial"/>
          <w:b/>
          <w:sz w:val="16"/>
        </w:rPr>
        <w:t>Check </w:t>
      </w:r>
      <w:r>
        <w:rPr/>
        <w:t>by changing</w:t>
      </w:r>
      <w:r>
        <w:rPr>
          <w:spacing w:val="29"/>
        </w:rPr>
        <w:t> </w:t>
      </w:r>
      <w:r>
        <w:rPr/>
        <w:t>its</w:t>
      </w:r>
      <w:r>
        <w:rPr>
          <w:spacing w:val="29"/>
        </w:rPr>
        <w:t> </w:t>
      </w:r>
      <w:r>
        <w:rPr/>
        <w:t>state.</w:t>
      </w:r>
      <w:r>
        <w:rPr>
          <w:spacing w:val="29"/>
        </w:rPr>
        <w:t> </w:t>
      </w:r>
      <w:r>
        <w:rPr/>
        <w:t>In</w:t>
      </w:r>
      <w:r>
        <w:rPr>
          <w:spacing w:val="29"/>
        </w:rPr>
        <w:t> </w:t>
      </w:r>
      <w:r>
        <w:rPr/>
        <w:t>Figure</w:t>
      </w:r>
      <w:r>
        <w:rPr>
          <w:spacing w:val="31"/>
        </w:rPr>
        <w:t> </w:t>
      </w:r>
      <w:r>
        <w:rPr/>
        <w:t>7,</w:t>
      </w:r>
      <w:r>
        <w:rPr>
          <w:spacing w:val="30"/>
        </w:rPr>
        <w:t> </w:t>
      </w:r>
      <w:r>
        <w:rPr>
          <w:rFonts w:ascii="Arial"/>
          <w:b/>
          <w:sz w:val="16"/>
        </w:rPr>
        <w:t>Cashing</w:t>
      </w:r>
      <w:r>
        <w:rPr>
          <w:rFonts w:ascii="Arial"/>
          <w:b/>
          <w:spacing w:val="30"/>
          <w:sz w:val="16"/>
        </w:rPr>
        <w:t> </w:t>
      </w:r>
      <w:r>
        <w:rPr/>
        <w:t>was</w:t>
      </w:r>
      <w:r>
        <w:rPr>
          <w:spacing w:val="29"/>
        </w:rPr>
        <w:t> </w:t>
      </w:r>
      <w:r>
        <w:rPr/>
        <w:t>added</w:t>
      </w:r>
      <w:r>
        <w:rPr>
          <w:spacing w:val="29"/>
        </w:rPr>
        <w:t> </w:t>
      </w:r>
      <w:r>
        <w:rPr/>
        <w:t>and</w:t>
      </w:r>
      <w:r>
        <w:rPr>
          <w:spacing w:val="31"/>
        </w:rPr>
        <w:t> </w:t>
      </w:r>
      <w:r>
        <w:rPr/>
        <w:t>linked</w:t>
      </w:r>
      <w:r>
        <w:rPr>
          <w:spacing w:val="31"/>
        </w:rPr>
        <w:t> </w:t>
      </w:r>
      <w:r>
        <w:rPr/>
        <w:t>to</w:t>
      </w:r>
      <w:r>
        <w:rPr>
          <w:spacing w:val="29"/>
        </w:rPr>
        <w:t> </w:t>
      </w:r>
      <w:r>
        <w:rPr/>
        <w:t>the</w:t>
      </w:r>
      <w:r>
        <w:rPr>
          <w:spacing w:val="31"/>
        </w:rPr>
        <w:t> </w:t>
      </w:r>
      <w:r>
        <w:rPr/>
        <w:t>two</w:t>
      </w:r>
      <w:r>
        <w:rPr>
          <w:spacing w:val="29"/>
        </w:rPr>
        <w:t> </w:t>
      </w:r>
      <w:r>
        <w:rPr/>
        <w:t>states</w:t>
      </w:r>
      <w:r>
        <w:rPr>
          <w:spacing w:val="29"/>
        </w:rPr>
        <w:t> </w:t>
      </w:r>
      <w:r>
        <w:rPr/>
        <w:t>of</w:t>
      </w:r>
      <w:r>
        <w:rPr>
          <w:spacing w:val="30"/>
        </w:rPr>
        <w:t> </w:t>
      </w:r>
      <w:r>
        <w:rPr>
          <w:rFonts w:ascii="Arial"/>
          <w:b/>
          <w:sz w:val="16"/>
        </w:rPr>
        <w:t>Check</w:t>
      </w:r>
      <w:r>
        <w:rPr/>
        <w:t>:</w:t>
      </w:r>
      <w:r>
        <w:rPr>
          <w:spacing w:val="29"/>
        </w:rPr>
        <w:t> </w:t>
      </w:r>
      <w:r>
        <w:rPr/>
        <w:t>An</w:t>
      </w:r>
      <w:r>
        <w:rPr>
          <w:spacing w:val="29"/>
        </w:rPr>
        <w:t> </w:t>
      </w:r>
      <w:r>
        <w:rPr/>
        <w:t>input</w:t>
      </w:r>
      <w:r>
        <w:rPr>
          <w:spacing w:val="31"/>
        </w:rPr>
        <w:t> </w:t>
      </w:r>
      <w:r>
        <w:rPr/>
        <w:t>link leads from the initial </w:t>
      </w:r>
      <w:r>
        <w:rPr>
          <w:rFonts w:ascii="Arial"/>
          <w:b/>
          <w:sz w:val="16"/>
        </w:rPr>
        <w:t>uncashed </w:t>
      </w:r>
      <w:r>
        <w:rPr/>
        <w:t>state to </w:t>
      </w:r>
      <w:r>
        <w:rPr>
          <w:rFonts w:ascii="Arial"/>
          <w:b/>
          <w:sz w:val="16"/>
        </w:rPr>
        <w:t>Cashing</w:t>
      </w:r>
      <w:r>
        <w:rPr/>
        <w:t>, while an output link leads from </w:t>
      </w:r>
      <w:r>
        <w:rPr>
          <w:rFonts w:ascii="Arial"/>
          <w:b/>
          <w:sz w:val="16"/>
        </w:rPr>
        <w:t>Cashing </w:t>
      </w:r>
      <w:r>
        <w:rPr/>
        <w:t>to the final state </w:t>
      </w:r>
      <w:r>
        <w:rPr>
          <w:rFonts w:ascii="Arial"/>
          <w:b/>
          <w:spacing w:val="-2"/>
          <w:sz w:val="16"/>
        </w:rPr>
        <w:t>cashed</w:t>
      </w:r>
      <w:r>
        <w:rPr>
          <w:spacing w:val="-2"/>
        </w:rPr>
        <w:t>.</w:t>
      </w:r>
    </w:p>
    <w:p>
      <w:pPr>
        <w:pStyle w:val="BodyText"/>
        <w:spacing w:after="0" w:line="256" w:lineRule="auto"/>
        <w:jc w:val="both"/>
        <w:sectPr>
          <w:pgSz w:w="11900" w:h="16840"/>
          <w:pgMar w:top="1940" w:bottom="280" w:left="1275" w:right="1417"/>
        </w:sectPr>
      </w:pPr>
    </w:p>
    <w:p>
      <w:pPr>
        <w:pStyle w:val="BodyText"/>
        <w:spacing w:before="183"/>
        <w:ind w:left="712"/>
      </w:pPr>
      <w:r>
        <w:rPr/>
        <w:t>The</w:t>
      </w:r>
      <w:r>
        <w:rPr>
          <w:spacing w:val="10"/>
        </w:rPr>
        <w:t> </w:t>
      </w:r>
      <w:r>
        <w:rPr/>
        <w:t>OPL</w:t>
      </w:r>
      <w:r>
        <w:rPr>
          <w:spacing w:val="10"/>
        </w:rPr>
        <w:t> </w:t>
      </w:r>
      <w:r>
        <w:rPr/>
        <w:t>sentence</w:t>
      </w:r>
      <w:r>
        <w:rPr>
          <w:spacing w:val="11"/>
        </w:rPr>
        <w:t> </w:t>
      </w:r>
      <w:r>
        <w:rPr/>
        <w:t>generated</w:t>
      </w:r>
      <w:r>
        <w:rPr>
          <w:spacing w:val="10"/>
        </w:rPr>
        <w:t> </w:t>
      </w:r>
      <w:r>
        <w:rPr/>
        <w:t>automatically</w:t>
      </w:r>
      <w:r>
        <w:rPr>
          <w:spacing w:val="12"/>
        </w:rPr>
        <w:t> </w:t>
      </w:r>
      <w:r>
        <w:rPr/>
        <w:t>by</w:t>
      </w:r>
      <w:r>
        <w:rPr>
          <w:spacing w:val="12"/>
        </w:rPr>
        <w:t> </w:t>
      </w:r>
      <w:r>
        <w:rPr/>
        <w:t>OPCAT</w:t>
      </w:r>
      <w:r>
        <w:rPr>
          <w:spacing w:val="9"/>
        </w:rPr>
        <w:t> </w:t>
      </w:r>
      <w:r>
        <w:rPr/>
        <w:t>as</w:t>
      </w:r>
      <w:r>
        <w:rPr>
          <w:spacing w:val="9"/>
        </w:rPr>
        <w:t> </w:t>
      </w:r>
      <w:r>
        <w:rPr/>
        <w:t>a</w:t>
      </w:r>
      <w:r>
        <w:rPr>
          <w:spacing w:val="11"/>
        </w:rPr>
        <w:t> </w:t>
      </w:r>
      <w:r>
        <w:rPr/>
        <w:t>result</w:t>
      </w:r>
      <w:r>
        <w:rPr>
          <w:spacing w:val="10"/>
        </w:rPr>
        <w:t> </w:t>
      </w:r>
      <w:r>
        <w:rPr/>
        <w:t>of</w:t>
      </w:r>
      <w:r>
        <w:rPr>
          <w:spacing w:val="10"/>
        </w:rPr>
        <w:t> </w:t>
      </w:r>
      <w:r>
        <w:rPr/>
        <w:t>adding</w:t>
      </w:r>
      <w:r>
        <w:rPr>
          <w:spacing w:val="10"/>
        </w:rPr>
        <w:t> </w:t>
      </w:r>
      <w:r>
        <w:rPr/>
        <w:t>these</w:t>
      </w:r>
      <w:r>
        <w:rPr>
          <w:spacing w:val="9"/>
        </w:rPr>
        <w:t> </w:t>
      </w:r>
      <w:r>
        <w:rPr/>
        <w:t>input</w:t>
      </w:r>
      <w:r>
        <w:rPr>
          <w:spacing w:val="12"/>
        </w:rPr>
        <w:t> </w:t>
      </w:r>
      <w:r>
        <w:rPr/>
        <w:t>and</w:t>
      </w:r>
      <w:r>
        <w:rPr>
          <w:spacing w:val="11"/>
        </w:rPr>
        <w:t> </w:t>
      </w:r>
      <w:r>
        <w:rPr/>
        <w:t>output</w:t>
      </w:r>
      <w:r>
        <w:rPr>
          <w:spacing w:val="10"/>
        </w:rPr>
        <w:t> </w:t>
      </w:r>
      <w:r>
        <w:rPr>
          <w:spacing w:val="-2"/>
        </w:rPr>
        <w:t>links</w:t>
      </w:r>
    </w:p>
    <w:p>
      <w:pPr>
        <w:pStyle w:val="BodyText"/>
        <w:spacing w:before="15"/>
        <w:ind w:left="475"/>
      </w:pPr>
      <w:r>
        <w:rPr>
          <w:spacing w:val="-5"/>
        </w:rPr>
        <w:t>is:</w:t>
      </w:r>
    </w:p>
    <w:p>
      <w:pPr>
        <w:pStyle w:val="BodyText"/>
        <w:spacing w:before="6"/>
        <w:rPr>
          <w:sz w:val="8"/>
        </w:rPr>
      </w:pPr>
      <w:r>
        <w:rPr>
          <w:sz w:val="8"/>
        </w:rPr>
        <mc:AlternateContent>
          <mc:Choice Requires="wps">
            <w:drawing>
              <wp:anchor distT="0" distB="0" distL="0" distR="0" allowOverlap="1" layoutInCell="1" locked="0" behindDoc="1" simplePos="0" relativeHeight="487595008">
                <wp:simplePos x="0" y="0"/>
                <wp:positionH relativeFrom="page">
                  <wp:posOffset>2158745</wp:posOffset>
                </wp:positionH>
                <wp:positionV relativeFrom="paragraph">
                  <wp:posOffset>77874</wp:posOffset>
                </wp:positionV>
                <wp:extent cx="4289425" cy="217804"/>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4289425" cy="217804"/>
                        </a:xfrm>
                        <a:prstGeom prst="rect">
                          <a:avLst/>
                        </a:prstGeom>
                        <a:solidFill>
                          <a:srgbClr val="F2F2F2"/>
                        </a:solidFill>
                      </wps:spPr>
                      <wps:txbx>
                        <w:txbxContent>
                          <w:p>
                            <w:pPr>
                              <w:spacing w:before="62"/>
                              <w:ind w:left="118" w:right="0" w:firstLine="0"/>
                              <w:jc w:val="left"/>
                              <w:rPr>
                                <w:rFonts w:ascii="Arial"/>
                                <w:b/>
                                <w:color w:val="000000"/>
                                <w:sz w:val="15"/>
                              </w:rPr>
                            </w:pPr>
                            <w:r>
                              <w:rPr>
                                <w:rFonts w:ascii="Arial"/>
                                <w:b/>
                                <w:color w:val="000000"/>
                                <w:w w:val="105"/>
                                <w:sz w:val="15"/>
                              </w:rPr>
                              <w:t>Cashing</w:t>
                            </w:r>
                            <w:r>
                              <w:rPr>
                                <w:rFonts w:ascii="Arial"/>
                                <w:b/>
                                <w:color w:val="000000"/>
                                <w:spacing w:val="-11"/>
                                <w:w w:val="105"/>
                                <w:sz w:val="15"/>
                              </w:rPr>
                              <w:t> </w:t>
                            </w:r>
                            <w:r>
                              <w:rPr>
                                <w:rFonts w:ascii="Arial MT"/>
                                <w:color w:val="000000"/>
                                <w:w w:val="105"/>
                                <w:sz w:val="15"/>
                              </w:rPr>
                              <w:t>changes</w:t>
                            </w:r>
                            <w:r>
                              <w:rPr>
                                <w:rFonts w:ascii="Arial MT"/>
                                <w:color w:val="000000"/>
                                <w:spacing w:val="-11"/>
                                <w:w w:val="105"/>
                                <w:sz w:val="15"/>
                              </w:rPr>
                              <w:t> </w:t>
                            </w:r>
                            <w:r>
                              <w:rPr>
                                <w:rFonts w:ascii="Arial"/>
                                <w:b/>
                                <w:color w:val="000000"/>
                                <w:w w:val="105"/>
                                <w:sz w:val="15"/>
                              </w:rPr>
                              <w:t>Check</w:t>
                            </w:r>
                            <w:r>
                              <w:rPr>
                                <w:rFonts w:ascii="Arial"/>
                                <w:b/>
                                <w:color w:val="000000"/>
                                <w:spacing w:val="-10"/>
                                <w:w w:val="105"/>
                                <w:sz w:val="15"/>
                              </w:rPr>
                              <w:t> </w:t>
                            </w:r>
                            <w:r>
                              <w:rPr>
                                <w:rFonts w:ascii="Arial MT"/>
                                <w:color w:val="000000"/>
                                <w:w w:val="105"/>
                                <w:sz w:val="15"/>
                              </w:rPr>
                              <w:t>from</w:t>
                            </w:r>
                            <w:r>
                              <w:rPr>
                                <w:rFonts w:ascii="Arial MT"/>
                                <w:color w:val="000000"/>
                                <w:spacing w:val="-11"/>
                                <w:w w:val="105"/>
                                <w:sz w:val="15"/>
                              </w:rPr>
                              <w:t> </w:t>
                            </w:r>
                            <w:r>
                              <w:rPr>
                                <w:rFonts w:ascii="Arial"/>
                                <w:b/>
                                <w:color w:val="000000"/>
                                <w:w w:val="105"/>
                                <w:sz w:val="15"/>
                              </w:rPr>
                              <w:t>uncased</w:t>
                            </w:r>
                            <w:r>
                              <w:rPr>
                                <w:rFonts w:ascii="Arial"/>
                                <w:b/>
                                <w:color w:val="000000"/>
                                <w:spacing w:val="-11"/>
                                <w:w w:val="105"/>
                                <w:sz w:val="15"/>
                              </w:rPr>
                              <w:t> </w:t>
                            </w:r>
                            <w:r>
                              <w:rPr>
                                <w:rFonts w:ascii="Arial MT"/>
                                <w:color w:val="000000"/>
                                <w:w w:val="105"/>
                                <w:sz w:val="15"/>
                              </w:rPr>
                              <w:t>to</w:t>
                            </w:r>
                            <w:r>
                              <w:rPr>
                                <w:rFonts w:ascii="Arial MT"/>
                                <w:color w:val="000000"/>
                                <w:spacing w:val="-11"/>
                                <w:w w:val="105"/>
                                <w:sz w:val="15"/>
                              </w:rPr>
                              <w:t> </w:t>
                            </w:r>
                            <w:r>
                              <w:rPr>
                                <w:rFonts w:ascii="Arial"/>
                                <w:b/>
                                <w:color w:val="000000"/>
                                <w:spacing w:val="-2"/>
                                <w:w w:val="105"/>
                                <w:sz w:val="15"/>
                              </w:rPr>
                              <w:t>cashed.</w:t>
                            </w:r>
                          </w:p>
                        </w:txbxContent>
                      </wps:txbx>
                      <wps:bodyPr wrap="square" lIns="0" tIns="0" rIns="0" bIns="0" rtlCol="0">
                        <a:noAutofit/>
                      </wps:bodyPr>
                    </wps:wsp>
                  </a:graphicData>
                </a:graphic>
              </wp:anchor>
            </w:drawing>
          </mc:Choice>
          <mc:Fallback>
            <w:pict>
              <v:shape style="position:absolute;margin-left:169.979996pt;margin-top:6.131855pt;width:337.75pt;height:17.150pt;mso-position-horizontal-relative:page;mso-position-vertical-relative:paragraph;z-index:-15721472;mso-wrap-distance-left:0;mso-wrap-distance-right:0" type="#_x0000_t202" id="docshape22" filled="true" fillcolor="#f2f2f2" stroked="false">
                <v:textbox inset="0,0,0,0">
                  <w:txbxContent>
                    <w:p>
                      <w:pPr>
                        <w:spacing w:before="62"/>
                        <w:ind w:left="118" w:right="0" w:firstLine="0"/>
                        <w:jc w:val="left"/>
                        <w:rPr>
                          <w:rFonts w:ascii="Arial"/>
                          <w:b/>
                          <w:color w:val="000000"/>
                          <w:sz w:val="15"/>
                        </w:rPr>
                      </w:pPr>
                      <w:r>
                        <w:rPr>
                          <w:rFonts w:ascii="Arial"/>
                          <w:b/>
                          <w:color w:val="000000"/>
                          <w:w w:val="105"/>
                          <w:sz w:val="15"/>
                        </w:rPr>
                        <w:t>Cashing</w:t>
                      </w:r>
                      <w:r>
                        <w:rPr>
                          <w:rFonts w:ascii="Arial"/>
                          <w:b/>
                          <w:color w:val="000000"/>
                          <w:spacing w:val="-11"/>
                          <w:w w:val="105"/>
                          <w:sz w:val="15"/>
                        </w:rPr>
                        <w:t> </w:t>
                      </w:r>
                      <w:r>
                        <w:rPr>
                          <w:rFonts w:ascii="Arial MT"/>
                          <w:color w:val="000000"/>
                          <w:w w:val="105"/>
                          <w:sz w:val="15"/>
                        </w:rPr>
                        <w:t>changes</w:t>
                      </w:r>
                      <w:r>
                        <w:rPr>
                          <w:rFonts w:ascii="Arial MT"/>
                          <w:color w:val="000000"/>
                          <w:spacing w:val="-11"/>
                          <w:w w:val="105"/>
                          <w:sz w:val="15"/>
                        </w:rPr>
                        <w:t> </w:t>
                      </w:r>
                      <w:r>
                        <w:rPr>
                          <w:rFonts w:ascii="Arial"/>
                          <w:b/>
                          <w:color w:val="000000"/>
                          <w:w w:val="105"/>
                          <w:sz w:val="15"/>
                        </w:rPr>
                        <w:t>Check</w:t>
                      </w:r>
                      <w:r>
                        <w:rPr>
                          <w:rFonts w:ascii="Arial"/>
                          <w:b/>
                          <w:color w:val="000000"/>
                          <w:spacing w:val="-10"/>
                          <w:w w:val="105"/>
                          <w:sz w:val="15"/>
                        </w:rPr>
                        <w:t> </w:t>
                      </w:r>
                      <w:r>
                        <w:rPr>
                          <w:rFonts w:ascii="Arial MT"/>
                          <w:color w:val="000000"/>
                          <w:w w:val="105"/>
                          <w:sz w:val="15"/>
                        </w:rPr>
                        <w:t>from</w:t>
                      </w:r>
                      <w:r>
                        <w:rPr>
                          <w:rFonts w:ascii="Arial MT"/>
                          <w:color w:val="000000"/>
                          <w:spacing w:val="-11"/>
                          <w:w w:val="105"/>
                          <w:sz w:val="15"/>
                        </w:rPr>
                        <w:t> </w:t>
                      </w:r>
                      <w:r>
                        <w:rPr>
                          <w:rFonts w:ascii="Arial"/>
                          <w:b/>
                          <w:color w:val="000000"/>
                          <w:w w:val="105"/>
                          <w:sz w:val="15"/>
                        </w:rPr>
                        <w:t>uncased</w:t>
                      </w:r>
                      <w:r>
                        <w:rPr>
                          <w:rFonts w:ascii="Arial"/>
                          <w:b/>
                          <w:color w:val="000000"/>
                          <w:spacing w:val="-11"/>
                          <w:w w:val="105"/>
                          <w:sz w:val="15"/>
                        </w:rPr>
                        <w:t> </w:t>
                      </w:r>
                      <w:r>
                        <w:rPr>
                          <w:rFonts w:ascii="Arial MT"/>
                          <w:color w:val="000000"/>
                          <w:w w:val="105"/>
                          <w:sz w:val="15"/>
                        </w:rPr>
                        <w:t>to</w:t>
                      </w:r>
                      <w:r>
                        <w:rPr>
                          <w:rFonts w:ascii="Arial MT"/>
                          <w:color w:val="000000"/>
                          <w:spacing w:val="-11"/>
                          <w:w w:val="105"/>
                          <w:sz w:val="15"/>
                        </w:rPr>
                        <w:t> </w:t>
                      </w:r>
                      <w:r>
                        <w:rPr>
                          <w:rFonts w:ascii="Arial"/>
                          <w:b/>
                          <w:color w:val="000000"/>
                          <w:spacing w:val="-2"/>
                          <w:w w:val="105"/>
                          <w:sz w:val="15"/>
                        </w:rPr>
                        <w:t>cashed.</w:t>
                      </w:r>
                    </w:p>
                  </w:txbxContent>
                </v:textbox>
                <v:fill type="solid"/>
                <w10:wrap type="topAndBottom"/>
              </v:shape>
            </w:pict>
          </mc:Fallback>
        </mc:AlternateContent>
      </w:r>
      <w:r>
        <w:rPr>
          <w:sz w:val="8"/>
        </w:rPr>
        <w:drawing>
          <wp:anchor distT="0" distB="0" distL="0" distR="0" allowOverlap="1" layoutInCell="1" locked="0" behindDoc="1" simplePos="0" relativeHeight="487595520">
            <wp:simplePos x="0" y="0"/>
            <wp:positionH relativeFrom="page">
              <wp:posOffset>1780031</wp:posOffset>
            </wp:positionH>
            <wp:positionV relativeFrom="paragraph">
              <wp:posOffset>517544</wp:posOffset>
            </wp:positionV>
            <wp:extent cx="4023417" cy="1870233"/>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4023417" cy="1870233"/>
                    </a:xfrm>
                    <a:prstGeom prst="rect">
                      <a:avLst/>
                    </a:prstGeom>
                  </pic:spPr>
                </pic:pic>
              </a:graphicData>
            </a:graphic>
          </wp:anchor>
        </w:drawing>
      </w:r>
    </w:p>
    <w:p>
      <w:pPr>
        <w:pStyle w:val="BodyText"/>
        <w:spacing w:before="96"/>
        <w:rPr>
          <w:sz w:val="20"/>
        </w:rPr>
      </w:pPr>
    </w:p>
    <w:p>
      <w:pPr>
        <w:pStyle w:val="BodyText"/>
        <w:spacing w:before="29"/>
        <w:rPr>
          <w:sz w:val="15"/>
        </w:rPr>
      </w:pPr>
    </w:p>
    <w:p>
      <w:pPr>
        <w:spacing w:before="0"/>
        <w:ind w:left="475" w:right="0" w:firstLine="0"/>
        <w:jc w:val="left"/>
        <w:rPr>
          <w:rFonts w:ascii="Arial MT"/>
          <w:sz w:val="15"/>
        </w:rPr>
      </w:pPr>
      <w:r>
        <w:rPr>
          <w:rFonts w:ascii="Arial MT"/>
          <w:w w:val="105"/>
          <w:sz w:val="15"/>
        </w:rPr>
        <w:t>Figure</w:t>
      </w:r>
      <w:r>
        <w:rPr>
          <w:rFonts w:ascii="Arial MT"/>
          <w:spacing w:val="-7"/>
          <w:w w:val="105"/>
          <w:sz w:val="15"/>
        </w:rPr>
        <w:t> </w:t>
      </w:r>
      <w:r>
        <w:rPr>
          <w:rFonts w:ascii="Arial MT"/>
          <w:w w:val="105"/>
          <w:sz w:val="15"/>
        </w:rPr>
        <w:t>6.</w:t>
      </w:r>
      <w:r>
        <w:rPr>
          <w:rFonts w:ascii="Arial MT"/>
          <w:spacing w:val="32"/>
          <w:w w:val="105"/>
          <w:sz w:val="15"/>
        </w:rPr>
        <w:t> </w:t>
      </w:r>
      <w:r>
        <w:rPr>
          <w:rFonts w:ascii="Arial MT"/>
          <w:w w:val="105"/>
          <w:sz w:val="15"/>
        </w:rPr>
        <w:t>Adding</w:t>
      </w:r>
      <w:r>
        <w:rPr>
          <w:rFonts w:ascii="Arial MT"/>
          <w:spacing w:val="-6"/>
          <w:w w:val="105"/>
          <w:sz w:val="15"/>
        </w:rPr>
        <w:t> </w:t>
      </w:r>
      <w:r>
        <w:rPr>
          <w:rFonts w:ascii="Arial MT"/>
          <w:w w:val="105"/>
          <w:sz w:val="15"/>
        </w:rPr>
        <w:t>states</w:t>
      </w:r>
      <w:r>
        <w:rPr>
          <w:rFonts w:ascii="Arial MT"/>
          <w:spacing w:val="-6"/>
          <w:w w:val="105"/>
          <w:sz w:val="15"/>
        </w:rPr>
        <w:t> </w:t>
      </w:r>
      <w:r>
        <w:rPr>
          <w:rFonts w:ascii="Arial MT"/>
          <w:w w:val="105"/>
          <w:sz w:val="15"/>
        </w:rPr>
        <w:t>to</w:t>
      </w:r>
      <w:r>
        <w:rPr>
          <w:rFonts w:ascii="Arial MT"/>
          <w:spacing w:val="-7"/>
          <w:w w:val="105"/>
          <w:sz w:val="15"/>
        </w:rPr>
        <w:t> </w:t>
      </w:r>
      <w:r>
        <w:rPr>
          <w:rFonts w:ascii="Arial MT"/>
          <w:spacing w:val="-2"/>
          <w:w w:val="105"/>
          <w:sz w:val="15"/>
        </w:rPr>
        <w:t>Check</w:t>
      </w:r>
    </w:p>
    <w:p>
      <w:pPr>
        <w:pStyle w:val="BodyText"/>
        <w:spacing w:before="82"/>
        <w:rPr>
          <w:rFonts w:ascii="Arial MT"/>
          <w:sz w:val="15"/>
        </w:rPr>
      </w:pPr>
    </w:p>
    <w:p>
      <w:pPr>
        <w:spacing w:line="271" w:lineRule="auto" w:before="0"/>
        <w:ind w:left="2130" w:right="350" w:firstLine="0"/>
        <w:jc w:val="left"/>
        <w:rPr>
          <w:rFonts w:ascii="Arial MT"/>
          <w:sz w:val="15"/>
        </w:rPr>
      </w:pPr>
      <w:r>
        <w:rPr>
          <w:rFonts w:ascii="Arial"/>
          <w:b/>
          <w:w w:val="105"/>
          <w:sz w:val="15"/>
        </w:rPr>
        <w:t>Table</w:t>
      </w:r>
      <w:r>
        <w:rPr>
          <w:rFonts w:ascii="Arial"/>
          <w:b/>
          <w:spacing w:val="-7"/>
          <w:w w:val="105"/>
          <w:sz w:val="15"/>
        </w:rPr>
        <w:t> </w:t>
      </w:r>
      <w:r>
        <w:rPr>
          <w:rFonts w:ascii="Arial"/>
          <w:b/>
          <w:w w:val="105"/>
          <w:sz w:val="15"/>
        </w:rPr>
        <w:t>4.</w:t>
      </w:r>
      <w:r>
        <w:rPr>
          <w:rFonts w:ascii="Arial"/>
          <w:b/>
          <w:spacing w:val="31"/>
          <w:w w:val="105"/>
          <w:sz w:val="15"/>
        </w:rPr>
        <w:t> </w:t>
      </w:r>
      <w:r>
        <w:rPr>
          <w:rFonts w:ascii="Arial MT"/>
          <w:w w:val="105"/>
          <w:sz w:val="15"/>
        </w:rPr>
        <w:t>OPD</w:t>
      </w:r>
      <w:r>
        <w:rPr>
          <w:rFonts w:ascii="Arial MT"/>
          <w:spacing w:val="-7"/>
          <w:w w:val="105"/>
          <w:sz w:val="15"/>
        </w:rPr>
        <w:t> </w:t>
      </w:r>
      <w:r>
        <w:rPr>
          <w:rFonts w:ascii="Arial MT"/>
          <w:w w:val="105"/>
          <w:sz w:val="15"/>
        </w:rPr>
        <w:t>and</w:t>
      </w:r>
      <w:r>
        <w:rPr>
          <w:rFonts w:ascii="Arial MT"/>
          <w:spacing w:val="-7"/>
          <w:w w:val="105"/>
          <w:sz w:val="15"/>
        </w:rPr>
        <w:t> </w:t>
      </w:r>
      <w:r>
        <w:rPr>
          <w:rFonts w:ascii="Arial MT"/>
          <w:w w:val="105"/>
          <w:sz w:val="15"/>
        </w:rPr>
        <w:t>OPL</w:t>
      </w:r>
      <w:r>
        <w:rPr>
          <w:rFonts w:ascii="Arial MT"/>
          <w:spacing w:val="-7"/>
          <w:w w:val="105"/>
          <w:sz w:val="15"/>
        </w:rPr>
        <w:t> </w:t>
      </w:r>
      <w:r>
        <w:rPr>
          <w:rFonts w:ascii="Arial MT"/>
          <w:w w:val="105"/>
          <w:sz w:val="15"/>
        </w:rPr>
        <w:t>syntax</w:t>
      </w:r>
      <w:r>
        <w:rPr>
          <w:rFonts w:ascii="Arial MT"/>
          <w:spacing w:val="-7"/>
          <w:w w:val="105"/>
          <w:sz w:val="15"/>
        </w:rPr>
        <w:t> </w:t>
      </w:r>
      <w:r>
        <w:rPr>
          <w:rFonts w:ascii="Arial MT"/>
          <w:w w:val="105"/>
          <w:sz w:val="15"/>
        </w:rPr>
        <w:t>for</w:t>
      </w:r>
      <w:r>
        <w:rPr>
          <w:rFonts w:ascii="Arial MT"/>
          <w:spacing w:val="-7"/>
          <w:w w:val="105"/>
          <w:sz w:val="15"/>
        </w:rPr>
        <w:t> </w:t>
      </w:r>
      <w:r>
        <w:rPr>
          <w:rFonts w:ascii="Arial MT"/>
          <w:w w:val="105"/>
          <w:sz w:val="15"/>
        </w:rPr>
        <w:t>objects</w:t>
      </w:r>
      <w:r>
        <w:rPr>
          <w:rFonts w:ascii="Arial MT"/>
          <w:spacing w:val="-7"/>
          <w:w w:val="105"/>
          <w:sz w:val="15"/>
        </w:rPr>
        <w:t> </w:t>
      </w:r>
      <w:r>
        <w:rPr>
          <w:rFonts w:ascii="Arial MT"/>
          <w:w w:val="105"/>
          <w:sz w:val="15"/>
        </w:rPr>
        <w:t>with</w:t>
      </w:r>
      <w:r>
        <w:rPr>
          <w:rFonts w:ascii="Arial MT"/>
          <w:spacing w:val="-7"/>
          <w:w w:val="105"/>
          <w:sz w:val="15"/>
        </w:rPr>
        <w:t> </w:t>
      </w:r>
      <w:r>
        <w:rPr>
          <w:rFonts w:ascii="Arial MT"/>
          <w:w w:val="105"/>
          <w:sz w:val="15"/>
        </w:rPr>
        <w:t>one,</w:t>
      </w:r>
      <w:r>
        <w:rPr>
          <w:rFonts w:ascii="Arial MT"/>
          <w:spacing w:val="-7"/>
          <w:w w:val="105"/>
          <w:sz w:val="15"/>
        </w:rPr>
        <w:t> </w:t>
      </w:r>
      <w:r>
        <w:rPr>
          <w:rFonts w:ascii="Arial MT"/>
          <w:w w:val="105"/>
          <w:sz w:val="15"/>
        </w:rPr>
        <w:t>two,</w:t>
      </w:r>
      <w:r>
        <w:rPr>
          <w:rFonts w:ascii="Arial MT"/>
          <w:spacing w:val="-7"/>
          <w:w w:val="105"/>
          <w:sz w:val="15"/>
        </w:rPr>
        <w:t> </w:t>
      </w:r>
      <w:r>
        <w:rPr>
          <w:rFonts w:ascii="Arial MT"/>
          <w:w w:val="105"/>
          <w:sz w:val="15"/>
        </w:rPr>
        <w:t>and</w:t>
      </w:r>
      <w:r>
        <w:rPr>
          <w:rFonts w:ascii="Arial MT"/>
          <w:spacing w:val="-7"/>
          <w:w w:val="105"/>
          <w:sz w:val="15"/>
        </w:rPr>
        <w:t> </w:t>
      </w:r>
      <w:r>
        <w:rPr>
          <w:rFonts w:ascii="Arial MT"/>
          <w:w w:val="105"/>
          <w:sz w:val="15"/>
        </w:rPr>
        <w:t>three</w:t>
      </w:r>
      <w:r>
        <w:rPr>
          <w:rFonts w:ascii="Arial MT"/>
          <w:spacing w:val="-7"/>
          <w:w w:val="105"/>
          <w:sz w:val="15"/>
        </w:rPr>
        <w:t> </w:t>
      </w:r>
      <w:r>
        <w:rPr>
          <w:rFonts w:ascii="Arial MT"/>
          <w:w w:val="105"/>
          <w:sz w:val="15"/>
        </w:rPr>
        <w:t>or</w:t>
      </w:r>
      <w:r>
        <w:rPr>
          <w:rFonts w:ascii="Arial MT"/>
          <w:spacing w:val="-7"/>
          <w:w w:val="105"/>
          <w:sz w:val="15"/>
        </w:rPr>
        <w:t> </w:t>
      </w:r>
      <w:r>
        <w:rPr>
          <w:rFonts w:ascii="Arial MT"/>
          <w:w w:val="105"/>
          <w:sz w:val="15"/>
        </w:rPr>
        <w:t>more</w:t>
      </w:r>
      <w:r>
        <w:rPr>
          <w:rFonts w:ascii="Arial MT"/>
          <w:spacing w:val="-7"/>
          <w:w w:val="105"/>
          <w:sz w:val="15"/>
        </w:rPr>
        <w:t> </w:t>
      </w:r>
      <w:r>
        <w:rPr>
          <w:rFonts w:ascii="Arial MT"/>
          <w:w w:val="105"/>
          <w:sz w:val="15"/>
        </w:rPr>
        <w:t>states,</w:t>
      </w:r>
      <w:r>
        <w:rPr>
          <w:rFonts w:ascii="Arial MT"/>
          <w:spacing w:val="-7"/>
          <w:w w:val="105"/>
          <w:sz w:val="15"/>
        </w:rPr>
        <w:t> </w:t>
      </w:r>
      <w:r>
        <w:rPr>
          <w:rFonts w:ascii="Arial MT"/>
          <w:w w:val="105"/>
          <w:sz w:val="15"/>
        </w:rPr>
        <w:t>and</w:t>
      </w:r>
      <w:r>
        <w:rPr>
          <w:rFonts w:ascii="Arial MT"/>
          <w:spacing w:val="-7"/>
          <w:w w:val="105"/>
          <w:sz w:val="15"/>
        </w:rPr>
        <w:t> </w:t>
      </w:r>
      <w:r>
        <w:rPr>
          <w:rFonts w:ascii="Arial MT"/>
          <w:w w:val="105"/>
          <w:sz w:val="15"/>
        </w:rPr>
        <w:t>optional time designator attributes</w:t>
      </w:r>
    </w:p>
    <w:p>
      <w:pPr>
        <w:pStyle w:val="BodyText"/>
        <w:spacing w:before="10"/>
        <w:rPr>
          <w:rFonts w:ascii="Arial MT"/>
          <w:sz w:val="6"/>
        </w:rPr>
      </w:pPr>
      <w:r>
        <w:rPr>
          <w:rFonts w:ascii="Arial MT"/>
          <w:sz w:val="6"/>
        </w:rPr>
        <mc:AlternateContent>
          <mc:Choice Requires="wps">
            <w:drawing>
              <wp:anchor distT="0" distB="0" distL="0" distR="0" allowOverlap="1" layoutInCell="1" locked="0" behindDoc="1" simplePos="0" relativeHeight="487596032">
                <wp:simplePos x="0" y="0"/>
                <wp:positionH relativeFrom="page">
                  <wp:posOffset>1754885</wp:posOffset>
                </wp:positionH>
                <wp:positionV relativeFrom="paragraph">
                  <wp:posOffset>65584</wp:posOffset>
                </wp:positionV>
                <wp:extent cx="4465320"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4465320" cy="9525"/>
                        </a:xfrm>
                        <a:custGeom>
                          <a:avLst/>
                          <a:gdLst/>
                          <a:ahLst/>
                          <a:cxnLst/>
                          <a:rect l="l" t="t" r="r" b="b"/>
                          <a:pathLst>
                            <a:path w="4465320" h="9525">
                              <a:moveTo>
                                <a:pt x="4465320" y="0"/>
                              </a:moveTo>
                              <a:lnTo>
                                <a:pt x="0" y="0"/>
                              </a:lnTo>
                              <a:lnTo>
                                <a:pt x="0" y="9144"/>
                              </a:lnTo>
                              <a:lnTo>
                                <a:pt x="4465320" y="9144"/>
                              </a:lnTo>
                              <a:lnTo>
                                <a:pt x="446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179993pt;margin-top:5.164113pt;width:351.6pt;height:.72003pt;mso-position-horizontal-relative:page;mso-position-vertical-relative:paragraph;z-index:-15720448;mso-wrap-distance-left:0;mso-wrap-distance-right:0" id="docshape23" filled="true" fillcolor="#000000" stroked="false">
                <v:fill type="solid"/>
                <w10:wrap type="topAndBottom"/>
              </v:rect>
            </w:pict>
          </mc:Fallback>
        </mc:AlternateContent>
      </w:r>
    </w:p>
    <w:p>
      <w:pPr>
        <w:pStyle w:val="BodyText"/>
        <w:spacing w:before="1"/>
        <w:rPr>
          <w:rFonts w:ascii="Arial MT"/>
          <w:sz w:val="6"/>
        </w:rPr>
      </w:pPr>
    </w:p>
    <w:p>
      <w:pPr>
        <w:pStyle w:val="BodyText"/>
        <w:spacing w:after="0"/>
        <w:rPr>
          <w:rFonts w:ascii="Arial MT"/>
          <w:sz w:val="6"/>
        </w:rPr>
        <w:sectPr>
          <w:pgSz w:w="11900" w:h="16840"/>
          <w:pgMar w:top="1940" w:bottom="280" w:left="1275" w:right="1417"/>
        </w:sectPr>
      </w:pPr>
    </w:p>
    <w:p>
      <w:pPr>
        <w:pStyle w:val="BodyText"/>
        <w:spacing w:line="256" w:lineRule="auto" w:before="56"/>
        <w:ind w:left="1981" w:hanging="196"/>
        <w:rPr>
          <w:rFonts w:ascii="Arial MT"/>
        </w:rPr>
      </w:pPr>
      <w:r>
        <w:rPr>
          <w:rFonts w:ascii="Arial MT"/>
        </w:rPr>
        <w:t>Number</w:t>
      </w:r>
      <w:r>
        <w:rPr>
          <w:rFonts w:ascii="Arial MT"/>
          <w:spacing w:val="-14"/>
        </w:rPr>
        <w:t> </w:t>
      </w:r>
      <w:r>
        <w:rPr>
          <w:rFonts w:ascii="Arial MT"/>
        </w:rPr>
        <w:t>of </w:t>
      </w:r>
      <w:r>
        <w:rPr>
          <w:rFonts w:ascii="Arial MT"/>
          <w:spacing w:val="-2"/>
        </w:rPr>
        <w:t>states</w:t>
      </w:r>
    </w:p>
    <w:p>
      <w:pPr>
        <w:pStyle w:val="BodyText"/>
        <w:spacing w:line="218" w:lineRule="exact"/>
        <w:ind w:left="1792"/>
        <w:rPr>
          <w:rFonts w:ascii="Arial MT"/>
        </w:rPr>
      </w:pPr>
      <w:r>
        <w:rPr>
          <w:rFonts w:ascii="Arial MT"/>
        </w:rPr>
        <w:t>or</w:t>
      </w:r>
      <w:r>
        <w:rPr>
          <w:rFonts w:ascii="Arial MT"/>
          <w:spacing w:val="3"/>
        </w:rPr>
        <w:t> </w:t>
      </w:r>
      <w:r>
        <w:rPr>
          <w:rFonts w:ascii="Arial MT"/>
          <w:spacing w:val="-2"/>
        </w:rPr>
        <w:t>timeline</w:t>
      </w:r>
    </w:p>
    <w:p>
      <w:pPr>
        <w:spacing w:line="240" w:lineRule="auto" w:before="70"/>
        <w:rPr>
          <w:rFonts w:ascii="Arial MT"/>
          <w:sz w:val="19"/>
        </w:rPr>
      </w:pPr>
      <w:r>
        <w:rPr/>
        <w:br w:type="column"/>
      </w:r>
      <w:r>
        <w:rPr>
          <w:rFonts w:ascii="Arial MT"/>
          <w:sz w:val="19"/>
        </w:rPr>
      </w:r>
    </w:p>
    <w:p>
      <w:pPr>
        <w:pStyle w:val="BodyText"/>
        <w:tabs>
          <w:tab w:pos="4371" w:val="left" w:leader="none"/>
        </w:tabs>
        <w:spacing w:before="1"/>
        <w:ind w:left="1590"/>
        <w:rPr>
          <w:rFonts w:ascii="Arial MT"/>
        </w:rPr>
      </w:pPr>
      <w:r>
        <w:rPr>
          <w:rFonts w:ascii="Arial MT"/>
          <w:spacing w:val="-5"/>
        </w:rPr>
        <w:t>OPD</w:t>
      </w:r>
      <w:r>
        <w:rPr>
          <w:rFonts w:ascii="Arial MT"/>
        </w:rPr>
        <w:tab/>
      </w:r>
      <w:r>
        <w:rPr>
          <w:rFonts w:ascii="Arial MT"/>
          <w:spacing w:val="-5"/>
        </w:rPr>
        <w:t>OPL</w:t>
      </w:r>
    </w:p>
    <w:p>
      <w:pPr>
        <w:pStyle w:val="BodyText"/>
        <w:spacing w:after="0"/>
        <w:rPr>
          <w:rFonts w:ascii="Arial MT"/>
        </w:rPr>
        <w:sectPr>
          <w:type w:val="continuous"/>
          <w:pgSz w:w="11900" w:h="16840"/>
          <w:pgMar w:top="1940" w:bottom="280" w:left="1275" w:right="1417"/>
          <w:cols w:num="2" w:equalWidth="0">
            <w:col w:w="2696" w:space="40"/>
            <w:col w:w="6472"/>
          </w:cols>
        </w:sectPr>
      </w:pPr>
    </w:p>
    <w:p>
      <w:pPr>
        <w:pStyle w:val="BodyText"/>
        <w:spacing w:before="7"/>
        <w:rPr>
          <w:rFonts w:ascii="Arial MT"/>
          <w:sz w:val="10"/>
        </w:rPr>
      </w:pPr>
    </w:p>
    <w:p>
      <w:pPr>
        <w:pStyle w:val="BodyText"/>
        <w:spacing w:line="20" w:lineRule="exact"/>
        <w:ind w:left="1488"/>
        <w:rPr>
          <w:rFonts w:ascii="Arial MT"/>
          <w:sz w:val="2"/>
        </w:rPr>
      </w:pPr>
      <w:r>
        <w:rPr>
          <w:rFonts w:ascii="Arial MT"/>
          <w:sz w:val="2"/>
        </w:rPr>
        <mc:AlternateContent>
          <mc:Choice Requires="wps">
            <w:drawing>
              <wp:inline distT="0" distB="0" distL="0" distR="0">
                <wp:extent cx="4465320" cy="8890"/>
                <wp:effectExtent l="0" t="0" r="0" b="0"/>
                <wp:docPr id="45" name="Group 45"/>
                <wp:cNvGraphicFramePr>
                  <a:graphicFrameLocks/>
                </wp:cNvGraphicFramePr>
                <a:graphic>
                  <a:graphicData uri="http://schemas.microsoft.com/office/word/2010/wordprocessingGroup">
                    <wpg:wgp>
                      <wpg:cNvPr id="45" name="Group 45"/>
                      <wpg:cNvGrpSpPr/>
                      <wpg:grpSpPr>
                        <a:xfrm>
                          <a:off x="0" y="0"/>
                          <a:ext cx="4465320" cy="8890"/>
                          <a:chExt cx="4465320" cy="8890"/>
                        </a:xfrm>
                      </wpg:grpSpPr>
                      <wps:wsp>
                        <wps:cNvPr id="46" name="Graphic 46"/>
                        <wps:cNvSpPr/>
                        <wps:spPr>
                          <a:xfrm>
                            <a:off x="0" y="0"/>
                            <a:ext cx="4465320" cy="8890"/>
                          </a:xfrm>
                          <a:custGeom>
                            <a:avLst/>
                            <a:gdLst/>
                            <a:ahLst/>
                            <a:cxnLst/>
                            <a:rect l="l" t="t" r="r" b="b"/>
                            <a:pathLst>
                              <a:path w="4465320" h="8890">
                                <a:moveTo>
                                  <a:pt x="4465320" y="0"/>
                                </a:moveTo>
                                <a:lnTo>
                                  <a:pt x="0" y="0"/>
                                </a:lnTo>
                                <a:lnTo>
                                  <a:pt x="0" y="8382"/>
                                </a:lnTo>
                                <a:lnTo>
                                  <a:pt x="4465320" y="8382"/>
                                </a:lnTo>
                                <a:lnTo>
                                  <a:pt x="44653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1.6pt;height:.7pt;mso-position-horizontal-relative:char;mso-position-vertical-relative:line" id="docshapegroup24" coordorigin="0,0" coordsize="7032,14">
                <v:rect style="position:absolute;left:0;top:0;width:7032;height:14" id="docshape25" filled="true" fillcolor="#000000" stroked="false">
                  <v:fill type="solid"/>
                </v:rect>
              </v:group>
            </w:pict>
          </mc:Fallback>
        </mc:AlternateContent>
      </w:r>
      <w:r>
        <w:rPr>
          <w:rFonts w:ascii="Arial MT"/>
          <w:sz w:val="2"/>
        </w:rPr>
      </w:r>
    </w:p>
    <w:p>
      <w:pPr>
        <w:pStyle w:val="BodyText"/>
        <w:spacing w:before="1"/>
        <w:rPr>
          <w:rFonts w:ascii="Arial MT"/>
          <w:sz w:val="15"/>
        </w:rPr>
      </w:pPr>
    </w:p>
    <w:p>
      <w:pPr>
        <w:tabs>
          <w:tab w:pos="2824" w:val="left" w:leader="none"/>
          <w:tab w:pos="5099" w:val="left" w:leader="none"/>
        </w:tabs>
        <w:spacing w:before="0"/>
        <w:ind w:left="708" w:right="0" w:firstLine="0"/>
        <w:jc w:val="center"/>
        <w:rPr>
          <w:rFonts w:ascii="Arial"/>
          <w:b/>
          <w:sz w:val="15"/>
        </w:rPr>
      </w:pPr>
      <w:r>
        <w:rPr>
          <w:sz w:val="19"/>
        </w:rPr>
        <w:t>Single</w:t>
      </w:r>
      <w:r>
        <w:rPr>
          <w:spacing w:val="4"/>
          <w:sz w:val="19"/>
        </w:rPr>
        <w:t> </w:t>
      </w:r>
      <w:r>
        <w:rPr>
          <w:spacing w:val="-2"/>
          <w:sz w:val="19"/>
        </w:rPr>
        <w:t>state</w:t>
      </w:r>
      <w:r>
        <w:rPr>
          <w:sz w:val="19"/>
        </w:rPr>
        <w:tab/>
      </w:r>
      <w:r>
        <w:rPr>
          <w:position w:val="-23"/>
          <w:sz w:val="19"/>
        </w:rPr>
        <w:drawing>
          <wp:inline distT="0" distB="0" distL="0" distR="0">
            <wp:extent cx="815198" cy="36671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6" cstate="print"/>
                    <a:stretch>
                      <a:fillRect/>
                    </a:stretch>
                  </pic:blipFill>
                  <pic:spPr>
                    <a:xfrm>
                      <a:off x="0" y="0"/>
                      <a:ext cx="815198" cy="366712"/>
                    </a:xfrm>
                    <a:prstGeom prst="rect">
                      <a:avLst/>
                    </a:prstGeom>
                  </pic:spPr>
                </pic:pic>
              </a:graphicData>
            </a:graphic>
          </wp:inline>
        </w:drawing>
      </w:r>
      <w:r>
        <w:rPr>
          <w:position w:val="-23"/>
          <w:sz w:val="19"/>
        </w:rPr>
      </w:r>
      <w:r>
        <w:rPr>
          <w:sz w:val="19"/>
        </w:rPr>
        <w:tab/>
      </w:r>
      <w:r>
        <w:rPr>
          <w:rFonts w:ascii="Arial"/>
          <w:b/>
          <w:sz w:val="15"/>
        </w:rPr>
        <w:t>Stateful</w:t>
      </w:r>
      <w:r>
        <w:rPr>
          <w:rFonts w:ascii="Arial"/>
          <w:b/>
          <w:spacing w:val="12"/>
          <w:sz w:val="15"/>
        </w:rPr>
        <w:t> </w:t>
      </w:r>
      <w:r>
        <w:rPr>
          <w:rFonts w:ascii="Arial"/>
          <w:b/>
          <w:sz w:val="15"/>
        </w:rPr>
        <w:t>Object</w:t>
      </w:r>
      <w:r>
        <w:rPr>
          <w:rFonts w:ascii="Arial"/>
          <w:b/>
          <w:spacing w:val="11"/>
          <w:sz w:val="15"/>
        </w:rPr>
        <w:t> </w:t>
      </w:r>
      <w:r>
        <w:rPr>
          <w:rFonts w:ascii="Arial MT"/>
          <w:sz w:val="15"/>
        </w:rPr>
        <w:t>is</w:t>
      </w:r>
      <w:r>
        <w:rPr>
          <w:rFonts w:ascii="Arial MT"/>
          <w:spacing w:val="11"/>
          <w:sz w:val="15"/>
        </w:rPr>
        <w:t> </w:t>
      </w:r>
      <w:r>
        <w:rPr>
          <w:rFonts w:ascii="Arial"/>
          <w:b/>
          <w:spacing w:val="-2"/>
          <w:sz w:val="15"/>
        </w:rPr>
        <w:t>singular.</w:t>
      </w:r>
    </w:p>
    <w:p>
      <w:pPr>
        <w:pStyle w:val="BodyText"/>
        <w:spacing w:before="9"/>
        <w:rPr>
          <w:rFonts w:ascii="Arial"/>
          <w:b/>
          <w:sz w:val="9"/>
        </w:rPr>
      </w:pPr>
      <w:r>
        <w:rPr>
          <w:rFonts w:ascii="Arial"/>
          <w:b/>
          <w:sz w:val="9"/>
        </w:rPr>
        <mc:AlternateContent>
          <mc:Choice Requires="wps">
            <w:drawing>
              <wp:anchor distT="0" distB="0" distL="0" distR="0" allowOverlap="1" layoutInCell="1" locked="0" behindDoc="1" simplePos="0" relativeHeight="487597056">
                <wp:simplePos x="0" y="0"/>
                <wp:positionH relativeFrom="page">
                  <wp:posOffset>1754885</wp:posOffset>
                </wp:positionH>
                <wp:positionV relativeFrom="paragraph">
                  <wp:posOffset>87258</wp:posOffset>
                </wp:positionV>
                <wp:extent cx="446532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4465320" cy="9525"/>
                        </a:xfrm>
                        <a:custGeom>
                          <a:avLst/>
                          <a:gdLst/>
                          <a:ahLst/>
                          <a:cxnLst/>
                          <a:rect l="l" t="t" r="r" b="b"/>
                          <a:pathLst>
                            <a:path w="4465320" h="9525">
                              <a:moveTo>
                                <a:pt x="4465320" y="0"/>
                              </a:moveTo>
                              <a:lnTo>
                                <a:pt x="0" y="0"/>
                              </a:lnTo>
                              <a:lnTo>
                                <a:pt x="0" y="9144"/>
                              </a:lnTo>
                              <a:lnTo>
                                <a:pt x="4465320" y="9144"/>
                              </a:lnTo>
                              <a:lnTo>
                                <a:pt x="446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179993pt;margin-top:6.870736pt;width:351.6pt;height:.72pt;mso-position-horizontal-relative:page;mso-position-vertical-relative:paragraph;z-index:-15719424;mso-wrap-distance-left:0;mso-wrap-distance-right:0" id="docshape26" filled="true" fillcolor="#000000" stroked="false">
                <v:fill type="solid"/>
                <w10:wrap type="topAndBottom"/>
              </v:rect>
            </w:pict>
          </mc:Fallback>
        </mc:AlternateContent>
      </w:r>
    </w:p>
    <w:p>
      <w:pPr>
        <w:pStyle w:val="BodyText"/>
        <w:spacing w:before="123"/>
        <w:rPr>
          <w:rFonts w:ascii="Arial"/>
          <w:b/>
          <w:sz w:val="15"/>
        </w:rPr>
      </w:pPr>
    </w:p>
    <w:p>
      <w:pPr>
        <w:spacing w:before="0"/>
        <w:ind w:left="6181" w:right="0" w:firstLine="0"/>
        <w:jc w:val="left"/>
        <w:rPr>
          <w:rFonts w:ascii="Arial MT"/>
          <w:sz w:val="15"/>
        </w:rPr>
      </w:pPr>
      <w:r>
        <w:rPr>
          <w:rFonts w:ascii="Arial MT"/>
          <w:sz w:val="15"/>
        </w:rPr>
        <w:drawing>
          <wp:anchor distT="0" distB="0" distL="0" distR="0" allowOverlap="1" layoutInCell="1" locked="0" behindDoc="0" simplePos="0" relativeHeight="15739392">
            <wp:simplePos x="0" y="0"/>
            <wp:positionH relativeFrom="page">
              <wp:posOffset>3270970</wp:posOffset>
            </wp:positionH>
            <wp:positionV relativeFrom="paragraph">
              <wp:posOffset>-65831</wp:posOffset>
            </wp:positionV>
            <wp:extent cx="908718" cy="377042"/>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908718" cy="377042"/>
                    </a:xfrm>
                    <a:prstGeom prst="rect">
                      <a:avLst/>
                    </a:prstGeom>
                  </pic:spPr>
                </pic:pic>
              </a:graphicData>
            </a:graphic>
          </wp:anchor>
        </w:drawing>
      </w:r>
      <w:r>
        <w:rPr>
          <w:rFonts w:ascii="Arial MT"/>
          <w:sz w:val="15"/>
        </w:rPr>
        <mc:AlternateContent>
          <mc:Choice Requires="wps">
            <w:drawing>
              <wp:anchor distT="0" distB="0" distL="0" distR="0" allowOverlap="1" layoutInCell="1" locked="0" behindDoc="0" simplePos="0" relativeHeight="15741440">
                <wp:simplePos x="0" y="0"/>
                <wp:positionH relativeFrom="page">
                  <wp:posOffset>1966722</wp:posOffset>
                </wp:positionH>
                <wp:positionV relativeFrom="paragraph">
                  <wp:posOffset>46506</wp:posOffset>
                </wp:positionV>
                <wp:extent cx="531495" cy="13716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31495" cy="137160"/>
                        </a:xfrm>
                        <a:prstGeom prst="rect">
                          <a:avLst/>
                        </a:prstGeom>
                      </wps:spPr>
                      <wps:txbx>
                        <w:txbxContent>
                          <w:p>
                            <w:pPr>
                              <w:pStyle w:val="BodyText"/>
                              <w:spacing w:line="215" w:lineRule="exact"/>
                            </w:pPr>
                            <w:r>
                              <w:rPr/>
                              <w:t>Two</w:t>
                            </w:r>
                            <w:r>
                              <w:rPr>
                                <w:spacing w:val="4"/>
                              </w:rPr>
                              <w:t> </w:t>
                            </w:r>
                            <w:r>
                              <w:rPr>
                                <w:spacing w:val="-2"/>
                              </w:rPr>
                              <w:t>states</w:t>
                            </w:r>
                          </w:p>
                        </w:txbxContent>
                      </wps:txbx>
                      <wps:bodyPr wrap="square" lIns="0" tIns="0" rIns="0" bIns="0" rtlCol="0">
                        <a:noAutofit/>
                      </wps:bodyPr>
                    </wps:wsp>
                  </a:graphicData>
                </a:graphic>
              </wp:anchor>
            </w:drawing>
          </mc:Choice>
          <mc:Fallback>
            <w:pict>
              <v:shape style="position:absolute;margin-left:154.860001pt;margin-top:3.661968pt;width:41.85pt;height:10.8pt;mso-position-horizontal-relative:page;mso-position-vertical-relative:paragraph;z-index:15741440" type="#_x0000_t202" id="docshape27" filled="false" stroked="false">
                <v:textbox inset="0,0,0,0">
                  <w:txbxContent>
                    <w:p>
                      <w:pPr>
                        <w:pStyle w:val="BodyText"/>
                        <w:spacing w:line="215" w:lineRule="exact"/>
                      </w:pPr>
                      <w:r>
                        <w:rPr/>
                        <w:t>Two</w:t>
                      </w:r>
                      <w:r>
                        <w:rPr>
                          <w:spacing w:val="4"/>
                        </w:rPr>
                        <w:t> </w:t>
                      </w:r>
                      <w:r>
                        <w:rPr>
                          <w:spacing w:val="-2"/>
                        </w:rPr>
                        <w:t>states</w:t>
                      </w:r>
                    </w:p>
                  </w:txbxContent>
                </v:textbox>
                <w10:wrap type="none"/>
              </v:shape>
            </w:pict>
          </mc:Fallback>
        </mc:AlternateContent>
      </w:r>
      <w:r>
        <w:rPr>
          <w:rFonts w:ascii="Arial"/>
          <w:b/>
          <w:w w:val="105"/>
          <w:sz w:val="15"/>
        </w:rPr>
        <w:t>Stateful</w:t>
      </w:r>
      <w:r>
        <w:rPr>
          <w:rFonts w:ascii="Arial"/>
          <w:b/>
          <w:spacing w:val="-11"/>
          <w:w w:val="105"/>
          <w:sz w:val="15"/>
        </w:rPr>
        <w:t> </w:t>
      </w:r>
      <w:r>
        <w:rPr>
          <w:rFonts w:ascii="Arial"/>
          <w:b/>
          <w:w w:val="105"/>
          <w:sz w:val="15"/>
        </w:rPr>
        <w:t>Object</w:t>
      </w:r>
      <w:r>
        <w:rPr>
          <w:rFonts w:ascii="Arial"/>
          <w:b/>
          <w:spacing w:val="-10"/>
          <w:w w:val="105"/>
          <w:sz w:val="15"/>
        </w:rPr>
        <w:t> </w:t>
      </w:r>
      <w:r>
        <w:rPr>
          <w:rFonts w:ascii="Arial MT"/>
          <w:w w:val="105"/>
          <w:sz w:val="15"/>
        </w:rPr>
        <w:t>can</w:t>
      </w:r>
      <w:r>
        <w:rPr>
          <w:rFonts w:ascii="Arial MT"/>
          <w:spacing w:val="-11"/>
          <w:w w:val="105"/>
          <w:sz w:val="15"/>
        </w:rPr>
        <w:t> </w:t>
      </w:r>
      <w:r>
        <w:rPr>
          <w:rFonts w:ascii="Arial MT"/>
          <w:spacing w:val="-5"/>
          <w:w w:val="105"/>
          <w:sz w:val="15"/>
        </w:rPr>
        <w:t>be</w:t>
      </w:r>
    </w:p>
    <w:p>
      <w:pPr>
        <w:spacing w:before="7"/>
        <w:ind w:left="6181" w:right="0" w:firstLine="0"/>
        <w:jc w:val="left"/>
        <w:rPr>
          <w:rFonts w:ascii="Arial"/>
          <w:b/>
          <w:sz w:val="15"/>
        </w:rPr>
      </w:pPr>
      <w:r>
        <w:rPr>
          <w:rFonts w:ascii="Arial"/>
          <w:b/>
          <w:w w:val="105"/>
          <w:sz w:val="15"/>
        </w:rPr>
        <w:t>singular</w:t>
      </w:r>
      <w:r>
        <w:rPr>
          <w:rFonts w:ascii="Arial"/>
          <w:b/>
          <w:spacing w:val="-9"/>
          <w:w w:val="105"/>
          <w:sz w:val="15"/>
        </w:rPr>
        <w:t> </w:t>
      </w:r>
      <w:r>
        <w:rPr>
          <w:rFonts w:ascii="Arial MT"/>
          <w:w w:val="105"/>
          <w:sz w:val="15"/>
        </w:rPr>
        <w:t>or</w:t>
      </w:r>
      <w:r>
        <w:rPr>
          <w:rFonts w:ascii="Arial MT"/>
          <w:spacing w:val="-8"/>
          <w:w w:val="105"/>
          <w:sz w:val="15"/>
        </w:rPr>
        <w:t> </w:t>
      </w:r>
      <w:r>
        <w:rPr>
          <w:rFonts w:ascii="Arial"/>
          <w:b/>
          <w:spacing w:val="-2"/>
          <w:w w:val="105"/>
          <w:sz w:val="15"/>
        </w:rPr>
        <w:t>plural.</w:t>
      </w:r>
    </w:p>
    <w:p>
      <w:pPr>
        <w:pStyle w:val="BodyText"/>
        <w:spacing w:before="42"/>
        <w:rPr>
          <w:rFonts w:ascii="Arial"/>
          <w:b/>
          <w:sz w:val="20"/>
        </w:rPr>
      </w:pPr>
      <w:r>
        <w:rPr>
          <w:rFonts w:ascii="Arial"/>
          <w:b/>
          <w:sz w:val="20"/>
        </w:rPr>
        <mc:AlternateContent>
          <mc:Choice Requires="wps">
            <w:drawing>
              <wp:anchor distT="0" distB="0" distL="0" distR="0" allowOverlap="1" layoutInCell="1" locked="0" behindDoc="1" simplePos="0" relativeHeight="487597568">
                <wp:simplePos x="0" y="0"/>
                <wp:positionH relativeFrom="page">
                  <wp:posOffset>1754885</wp:posOffset>
                </wp:positionH>
                <wp:positionV relativeFrom="paragraph">
                  <wp:posOffset>188559</wp:posOffset>
                </wp:positionV>
                <wp:extent cx="4465320" cy="635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465320" cy="6350"/>
                        </a:xfrm>
                        <a:custGeom>
                          <a:avLst/>
                          <a:gdLst/>
                          <a:ahLst/>
                          <a:cxnLst/>
                          <a:rect l="l" t="t" r="r" b="b"/>
                          <a:pathLst>
                            <a:path w="4465320" h="6350">
                              <a:moveTo>
                                <a:pt x="4465320" y="0"/>
                              </a:moveTo>
                              <a:lnTo>
                                <a:pt x="0" y="0"/>
                              </a:lnTo>
                              <a:lnTo>
                                <a:pt x="0" y="6095"/>
                              </a:lnTo>
                              <a:lnTo>
                                <a:pt x="4465320" y="6095"/>
                              </a:lnTo>
                              <a:lnTo>
                                <a:pt x="446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179993pt;margin-top:14.847218pt;width:351.6pt;height:.47998pt;mso-position-horizontal-relative:page;mso-position-vertical-relative:paragraph;z-index:-15718912;mso-wrap-distance-left:0;mso-wrap-distance-right:0" id="docshape28" filled="true" fillcolor="#000000" stroked="false">
                <v:fill type="solid"/>
                <w10:wrap type="topAndBottom"/>
              </v:rect>
            </w:pict>
          </mc:Fallback>
        </mc:AlternateContent>
      </w:r>
    </w:p>
    <w:p>
      <w:pPr>
        <w:pStyle w:val="BodyText"/>
        <w:spacing w:before="6"/>
        <w:rPr>
          <w:rFonts w:ascii="Arial"/>
          <w:b/>
          <w:sz w:val="15"/>
        </w:rPr>
      </w:pPr>
    </w:p>
    <w:p>
      <w:pPr>
        <w:pStyle w:val="BodyText"/>
        <w:spacing w:after="0"/>
        <w:rPr>
          <w:rFonts w:ascii="Arial"/>
          <w:b/>
          <w:sz w:val="15"/>
        </w:rPr>
        <w:sectPr>
          <w:type w:val="continuous"/>
          <w:pgSz w:w="11900" w:h="16840"/>
          <w:pgMar w:top="1940" w:bottom="280" w:left="1275" w:right="1417"/>
        </w:sectPr>
      </w:pPr>
    </w:p>
    <w:p>
      <w:pPr>
        <w:pStyle w:val="BodyText"/>
        <w:spacing w:line="256" w:lineRule="auto" w:before="96"/>
        <w:ind w:left="2041" w:hanging="374"/>
      </w:pPr>
      <w:r>
        <w:rPr/>
        <mc:AlternateContent>
          <mc:Choice Requires="wps">
            <w:drawing>
              <wp:anchor distT="0" distB="0" distL="0" distR="0" allowOverlap="1" layoutInCell="1" locked="0" behindDoc="0" simplePos="0" relativeHeight="15740928">
                <wp:simplePos x="0" y="0"/>
                <wp:positionH relativeFrom="page">
                  <wp:posOffset>1754885</wp:posOffset>
                </wp:positionH>
                <wp:positionV relativeFrom="paragraph">
                  <wp:posOffset>520645</wp:posOffset>
                </wp:positionV>
                <wp:extent cx="4465320" cy="63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465320" cy="6350"/>
                        </a:xfrm>
                        <a:custGeom>
                          <a:avLst/>
                          <a:gdLst/>
                          <a:ahLst/>
                          <a:cxnLst/>
                          <a:rect l="l" t="t" r="r" b="b"/>
                          <a:pathLst>
                            <a:path w="4465320" h="6350">
                              <a:moveTo>
                                <a:pt x="4465320" y="0"/>
                              </a:moveTo>
                              <a:lnTo>
                                <a:pt x="0" y="0"/>
                              </a:lnTo>
                              <a:lnTo>
                                <a:pt x="0" y="6096"/>
                              </a:lnTo>
                              <a:lnTo>
                                <a:pt x="4465320" y="6096"/>
                              </a:lnTo>
                              <a:lnTo>
                                <a:pt x="446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179993pt;margin-top:40.995693pt;width:351.6pt;height:.48004pt;mso-position-horizontal-relative:page;mso-position-vertical-relative:paragraph;z-index:15740928" id="docshape29" filled="true" fillcolor="#000000" stroked="false">
                <v:fill type="solid"/>
                <w10:wrap type="none"/>
              </v:rect>
            </w:pict>
          </mc:Fallback>
        </mc:AlternateContent>
      </w:r>
      <w:r>
        <w:rPr/>
        <w:t>Three</w:t>
      </w:r>
      <w:r>
        <w:rPr>
          <w:spacing w:val="-7"/>
        </w:rPr>
        <w:t> </w:t>
      </w:r>
      <w:r>
        <w:rPr/>
        <w:t>states</w:t>
      </w:r>
      <w:r>
        <w:rPr>
          <w:spacing w:val="-7"/>
        </w:rPr>
        <w:t> </w:t>
      </w:r>
      <w:r>
        <w:rPr/>
        <w:t>or </w:t>
      </w:r>
      <w:r>
        <w:rPr>
          <w:spacing w:val="-4"/>
        </w:rPr>
        <w:t>more</w:t>
      </w:r>
    </w:p>
    <w:p>
      <w:pPr>
        <w:pStyle w:val="BodyText"/>
      </w:pPr>
    </w:p>
    <w:p>
      <w:pPr>
        <w:pStyle w:val="BodyText"/>
        <w:spacing w:before="76"/>
      </w:pPr>
    </w:p>
    <w:p>
      <w:pPr>
        <w:pStyle w:val="BodyText"/>
        <w:spacing w:line="256" w:lineRule="auto"/>
        <w:ind w:left="2041" w:hanging="374"/>
      </w:pPr>
      <w:r>
        <w:rPr/>
        <w:t>Three</w:t>
      </w:r>
      <w:r>
        <w:rPr>
          <w:spacing w:val="-7"/>
        </w:rPr>
        <w:t> </w:t>
      </w:r>
      <w:r>
        <w:rPr/>
        <w:t>states</w:t>
      </w:r>
      <w:r>
        <w:rPr>
          <w:spacing w:val="-7"/>
        </w:rPr>
        <w:t> </w:t>
      </w:r>
      <w:r>
        <w:rPr/>
        <w:t>or </w:t>
      </w:r>
      <w:r>
        <w:rPr>
          <w:spacing w:val="-4"/>
        </w:rPr>
        <w:t>more</w:t>
      </w:r>
    </w:p>
    <w:p>
      <w:pPr>
        <w:spacing w:line="247" w:lineRule="auto" w:before="144"/>
        <w:ind w:left="3328" w:right="1036" w:firstLine="0"/>
        <w:jc w:val="left"/>
        <w:rPr>
          <w:rFonts w:ascii="Arial"/>
          <w:b/>
          <w:sz w:val="15"/>
        </w:rPr>
      </w:pPr>
      <w:r>
        <w:rPr/>
        <w:br w:type="column"/>
      </w:r>
      <w:r>
        <w:rPr>
          <w:rFonts w:ascii="Arial"/>
          <w:b/>
          <w:w w:val="105"/>
          <w:sz w:val="15"/>
        </w:rPr>
        <w:t>Stateful</w:t>
      </w:r>
      <w:r>
        <w:rPr>
          <w:rFonts w:ascii="Arial"/>
          <w:b/>
          <w:spacing w:val="-11"/>
          <w:w w:val="105"/>
          <w:sz w:val="15"/>
        </w:rPr>
        <w:t> </w:t>
      </w:r>
      <w:r>
        <w:rPr>
          <w:rFonts w:ascii="Arial"/>
          <w:b/>
          <w:w w:val="105"/>
          <w:sz w:val="15"/>
        </w:rPr>
        <w:t>Object</w:t>
      </w:r>
      <w:r>
        <w:rPr>
          <w:rFonts w:ascii="Arial"/>
          <w:b/>
          <w:spacing w:val="-11"/>
          <w:w w:val="105"/>
          <w:sz w:val="15"/>
        </w:rPr>
        <w:t> </w:t>
      </w:r>
      <w:r>
        <w:rPr>
          <w:rFonts w:ascii="Arial MT"/>
          <w:w w:val="105"/>
          <w:sz w:val="15"/>
        </w:rPr>
        <w:t>can</w:t>
      </w:r>
      <w:r>
        <w:rPr>
          <w:rFonts w:ascii="Arial MT"/>
          <w:spacing w:val="-11"/>
          <w:w w:val="105"/>
          <w:sz w:val="15"/>
        </w:rPr>
        <w:t> </w:t>
      </w:r>
      <w:r>
        <w:rPr>
          <w:rFonts w:ascii="Arial MT"/>
          <w:w w:val="105"/>
          <w:sz w:val="15"/>
        </w:rPr>
        <w:t>be</w:t>
      </w:r>
      <w:r>
        <w:rPr>
          <w:rFonts w:ascii="Arial MT"/>
          <w:spacing w:val="-11"/>
          <w:w w:val="105"/>
          <w:sz w:val="15"/>
        </w:rPr>
        <w:t> </w:t>
      </w:r>
      <w:r>
        <w:rPr>
          <w:rFonts w:ascii="Arial"/>
          <w:b/>
          <w:w w:val="105"/>
          <w:sz w:val="15"/>
        </w:rPr>
        <w:t>first, second, third, </w:t>
      </w:r>
      <w:r>
        <w:rPr>
          <w:rFonts w:ascii="Arial MT"/>
          <w:w w:val="105"/>
          <w:sz w:val="15"/>
        </w:rPr>
        <w:t>or </w:t>
      </w:r>
      <w:r>
        <w:rPr>
          <w:rFonts w:ascii="Arial"/>
          <w:b/>
          <w:w w:val="105"/>
          <w:sz w:val="15"/>
        </w:rPr>
        <w:t>fourth.</w:t>
      </w:r>
    </w:p>
    <w:p>
      <w:pPr>
        <w:pStyle w:val="BodyText"/>
        <w:rPr>
          <w:rFonts w:ascii="Arial"/>
          <w:b/>
          <w:sz w:val="15"/>
        </w:rPr>
      </w:pPr>
    </w:p>
    <w:p>
      <w:pPr>
        <w:pStyle w:val="BodyText"/>
        <w:spacing w:before="101"/>
        <w:rPr>
          <w:rFonts w:ascii="Arial"/>
          <w:b/>
          <w:sz w:val="15"/>
        </w:rPr>
      </w:pPr>
    </w:p>
    <w:p>
      <w:pPr>
        <w:spacing w:line="249" w:lineRule="auto" w:before="0"/>
        <w:ind w:left="3328" w:right="967" w:firstLine="0"/>
        <w:jc w:val="left"/>
        <w:rPr>
          <w:rFonts w:ascii="Arial"/>
          <w:b/>
          <w:sz w:val="15"/>
        </w:rPr>
      </w:pPr>
      <w:r>
        <w:rPr>
          <w:rFonts w:ascii="Arial"/>
          <w:b/>
          <w:sz w:val="15"/>
        </w:rPr>
        <w:drawing>
          <wp:anchor distT="0" distB="0" distL="0" distR="0" allowOverlap="1" layoutInCell="1" locked="0" behindDoc="0" simplePos="0" relativeHeight="15739904">
            <wp:simplePos x="0" y="0"/>
            <wp:positionH relativeFrom="page">
              <wp:posOffset>2848794</wp:posOffset>
            </wp:positionH>
            <wp:positionV relativeFrom="paragraph">
              <wp:posOffset>-583410</wp:posOffset>
            </wp:positionV>
            <wp:extent cx="1701693" cy="393942"/>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28" cstate="print"/>
                    <a:stretch>
                      <a:fillRect/>
                    </a:stretch>
                  </pic:blipFill>
                  <pic:spPr>
                    <a:xfrm>
                      <a:off x="0" y="0"/>
                      <a:ext cx="1701693" cy="393942"/>
                    </a:xfrm>
                    <a:prstGeom prst="rect">
                      <a:avLst/>
                    </a:prstGeom>
                  </pic:spPr>
                </pic:pic>
              </a:graphicData>
            </a:graphic>
          </wp:anchor>
        </w:drawing>
      </w:r>
      <w:r>
        <w:rPr>
          <w:rFonts w:ascii="Arial"/>
          <w:b/>
          <w:sz w:val="15"/>
        </w:rPr>
        <w:drawing>
          <wp:anchor distT="0" distB="0" distL="0" distR="0" allowOverlap="1" layoutInCell="1" locked="0" behindDoc="0" simplePos="0" relativeHeight="15740416">
            <wp:simplePos x="0" y="0"/>
            <wp:positionH relativeFrom="page">
              <wp:posOffset>2832249</wp:posOffset>
            </wp:positionH>
            <wp:positionV relativeFrom="paragraph">
              <wp:posOffset>34872</wp:posOffset>
            </wp:positionV>
            <wp:extent cx="1712423" cy="39471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29" cstate="print"/>
                    <a:stretch>
                      <a:fillRect/>
                    </a:stretch>
                  </pic:blipFill>
                  <pic:spPr>
                    <a:xfrm>
                      <a:off x="0" y="0"/>
                      <a:ext cx="1712423" cy="394715"/>
                    </a:xfrm>
                    <a:prstGeom prst="rect">
                      <a:avLst/>
                    </a:prstGeom>
                  </pic:spPr>
                </pic:pic>
              </a:graphicData>
            </a:graphic>
          </wp:anchor>
        </w:drawing>
      </w:r>
      <w:r>
        <w:rPr>
          <w:rFonts w:ascii="Arial"/>
          <w:b/>
          <w:w w:val="105"/>
          <w:sz w:val="15"/>
        </w:rPr>
        <w:t>Stateful Object </w:t>
      </w:r>
      <w:r>
        <w:rPr>
          <w:rFonts w:ascii="Arial MT"/>
          <w:w w:val="105"/>
          <w:sz w:val="15"/>
        </w:rPr>
        <w:t>can be </w:t>
      </w:r>
      <w:r>
        <w:rPr>
          <w:rFonts w:ascii="Arial"/>
          <w:b/>
          <w:w w:val="105"/>
          <w:sz w:val="15"/>
        </w:rPr>
        <w:t>first, </w:t>
      </w:r>
      <w:r>
        <w:rPr>
          <w:rFonts w:ascii="Arial MT"/>
          <w:w w:val="105"/>
          <w:sz w:val="15"/>
        </w:rPr>
        <w:t>which</w:t>
      </w:r>
      <w:r>
        <w:rPr>
          <w:rFonts w:ascii="Arial MT"/>
          <w:spacing w:val="-11"/>
          <w:w w:val="105"/>
          <w:sz w:val="15"/>
        </w:rPr>
        <w:t> </w:t>
      </w:r>
      <w:r>
        <w:rPr>
          <w:rFonts w:ascii="Arial MT"/>
          <w:w w:val="105"/>
          <w:sz w:val="15"/>
        </w:rPr>
        <w:t>is</w:t>
      </w:r>
      <w:r>
        <w:rPr>
          <w:rFonts w:ascii="Arial MT"/>
          <w:spacing w:val="-11"/>
          <w:w w:val="105"/>
          <w:sz w:val="15"/>
        </w:rPr>
        <w:t> </w:t>
      </w:r>
      <w:r>
        <w:rPr>
          <w:rFonts w:ascii="Arial MT"/>
          <w:w w:val="105"/>
          <w:sz w:val="15"/>
        </w:rPr>
        <w:t>initial</w:t>
      </w:r>
      <w:r>
        <w:rPr>
          <w:rFonts w:ascii="Arial"/>
          <w:b/>
          <w:w w:val="105"/>
          <w:sz w:val="15"/>
        </w:rPr>
        <w:t>,</w:t>
      </w:r>
      <w:r>
        <w:rPr>
          <w:rFonts w:ascii="Arial"/>
          <w:b/>
          <w:spacing w:val="-11"/>
          <w:w w:val="105"/>
          <w:sz w:val="15"/>
        </w:rPr>
        <w:t> </w:t>
      </w:r>
      <w:r>
        <w:rPr>
          <w:rFonts w:ascii="Arial"/>
          <w:b/>
          <w:w w:val="105"/>
          <w:sz w:val="15"/>
        </w:rPr>
        <w:t>second,</w:t>
      </w:r>
      <w:r>
        <w:rPr>
          <w:rFonts w:ascii="Arial"/>
          <w:b/>
          <w:spacing w:val="-11"/>
          <w:w w:val="105"/>
          <w:sz w:val="15"/>
        </w:rPr>
        <w:t> </w:t>
      </w:r>
      <w:r>
        <w:rPr>
          <w:rFonts w:ascii="Arial"/>
          <w:b/>
          <w:w w:val="105"/>
          <w:sz w:val="15"/>
        </w:rPr>
        <w:t>third, </w:t>
      </w:r>
      <w:r>
        <w:rPr>
          <w:rFonts w:ascii="Arial MT"/>
          <w:w w:val="105"/>
          <w:sz w:val="15"/>
        </w:rPr>
        <w:t>which is default</w:t>
      </w:r>
      <w:r>
        <w:rPr>
          <w:rFonts w:ascii="Arial"/>
          <w:b/>
          <w:w w:val="105"/>
          <w:sz w:val="15"/>
        </w:rPr>
        <w:t>, </w:t>
      </w:r>
      <w:r>
        <w:rPr>
          <w:rFonts w:ascii="Arial MT"/>
          <w:w w:val="105"/>
          <w:sz w:val="15"/>
        </w:rPr>
        <w:t>or </w:t>
      </w:r>
      <w:r>
        <w:rPr>
          <w:rFonts w:ascii="Arial"/>
          <w:b/>
          <w:w w:val="105"/>
          <w:sz w:val="15"/>
        </w:rPr>
        <w:t>fourth, </w:t>
      </w:r>
      <w:r>
        <w:rPr>
          <w:rFonts w:ascii="Arial MT"/>
          <w:w w:val="105"/>
          <w:sz w:val="15"/>
        </w:rPr>
        <w:t>which is final</w:t>
      </w:r>
      <w:r>
        <w:rPr>
          <w:rFonts w:ascii="Arial"/>
          <w:b/>
          <w:w w:val="105"/>
          <w:sz w:val="15"/>
        </w:rPr>
        <w:t>.</w:t>
      </w:r>
    </w:p>
    <w:p>
      <w:pPr>
        <w:spacing w:after="0" w:line="249" w:lineRule="auto"/>
        <w:jc w:val="left"/>
        <w:rPr>
          <w:rFonts w:ascii="Arial"/>
          <w:b/>
          <w:sz w:val="15"/>
        </w:rPr>
        <w:sectPr>
          <w:type w:val="continuous"/>
          <w:pgSz w:w="11900" w:h="16840"/>
          <w:pgMar w:top="1940" w:bottom="280" w:left="1275" w:right="1417"/>
          <w:cols w:num="2" w:equalWidth="0">
            <w:col w:w="2813" w:space="40"/>
            <w:col w:w="6355"/>
          </w:cols>
        </w:sectPr>
      </w:pPr>
    </w:p>
    <w:p>
      <w:pPr>
        <w:pStyle w:val="BodyText"/>
        <w:spacing w:before="6"/>
        <w:rPr>
          <w:rFonts w:ascii="Arial"/>
          <w:b/>
          <w:sz w:val="9"/>
        </w:rPr>
      </w:pPr>
    </w:p>
    <w:p>
      <w:pPr>
        <w:pStyle w:val="BodyText"/>
        <w:spacing w:line="20" w:lineRule="exact"/>
        <w:ind w:left="1474"/>
        <w:rPr>
          <w:rFonts w:ascii="Arial"/>
          <w:sz w:val="2"/>
        </w:rPr>
      </w:pPr>
      <w:r>
        <w:rPr>
          <w:rFonts w:ascii="Arial"/>
          <w:sz w:val="2"/>
        </w:rPr>
        <mc:AlternateContent>
          <mc:Choice Requires="wps">
            <w:drawing>
              <wp:inline distT="0" distB="0" distL="0" distR="0">
                <wp:extent cx="4479290" cy="8890"/>
                <wp:effectExtent l="0" t="0" r="0" b="0"/>
                <wp:docPr id="55" name="Group 55"/>
                <wp:cNvGraphicFramePr>
                  <a:graphicFrameLocks/>
                </wp:cNvGraphicFramePr>
                <a:graphic>
                  <a:graphicData uri="http://schemas.microsoft.com/office/word/2010/wordprocessingGroup">
                    <wpg:wgp>
                      <wpg:cNvPr id="55" name="Group 55"/>
                      <wpg:cNvGrpSpPr/>
                      <wpg:grpSpPr>
                        <a:xfrm>
                          <a:off x="0" y="0"/>
                          <a:ext cx="4479290" cy="8890"/>
                          <a:chExt cx="4479290" cy="8890"/>
                        </a:xfrm>
                      </wpg:grpSpPr>
                      <wps:wsp>
                        <wps:cNvPr id="56" name="Graphic 56"/>
                        <wps:cNvSpPr/>
                        <wps:spPr>
                          <a:xfrm>
                            <a:off x="0" y="0"/>
                            <a:ext cx="4479290" cy="8890"/>
                          </a:xfrm>
                          <a:custGeom>
                            <a:avLst/>
                            <a:gdLst/>
                            <a:ahLst/>
                            <a:cxnLst/>
                            <a:rect l="l" t="t" r="r" b="b"/>
                            <a:pathLst>
                              <a:path w="4479290" h="8890">
                                <a:moveTo>
                                  <a:pt x="4479036" y="0"/>
                                </a:moveTo>
                                <a:lnTo>
                                  <a:pt x="2913888" y="0"/>
                                </a:lnTo>
                                <a:lnTo>
                                  <a:pt x="964692" y="12"/>
                                </a:lnTo>
                                <a:lnTo>
                                  <a:pt x="956310" y="12"/>
                                </a:lnTo>
                                <a:lnTo>
                                  <a:pt x="0" y="12"/>
                                </a:lnTo>
                                <a:lnTo>
                                  <a:pt x="0" y="8382"/>
                                </a:lnTo>
                                <a:lnTo>
                                  <a:pt x="956310" y="8382"/>
                                </a:lnTo>
                                <a:lnTo>
                                  <a:pt x="964692" y="8382"/>
                                </a:lnTo>
                                <a:lnTo>
                                  <a:pt x="2923032" y="8382"/>
                                </a:lnTo>
                                <a:lnTo>
                                  <a:pt x="2923032" y="5334"/>
                                </a:lnTo>
                                <a:lnTo>
                                  <a:pt x="4479036" y="5334"/>
                                </a:lnTo>
                                <a:lnTo>
                                  <a:pt x="44790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2.7pt;height:.7pt;mso-position-horizontal-relative:char;mso-position-vertical-relative:line" id="docshapegroup30" coordorigin="0,0" coordsize="7054,14">
                <v:shape style="position:absolute;left:0;top:0;width:7054;height:14" id="docshape31" coordorigin="0,0" coordsize="7054,14" path="m7054,0l4589,0,1519,0,1506,0,0,0,0,13,1506,13,1519,13,4603,13,4603,8,7054,8,7054,0xe" filled="true" fillcolor="#000000" stroked="false">
                  <v:path arrowok="t"/>
                  <v:fill type="solid"/>
                </v:shape>
              </v:group>
            </w:pict>
          </mc:Fallback>
        </mc:AlternateContent>
      </w:r>
      <w:r>
        <w:rPr>
          <w:rFonts w:ascii="Arial"/>
          <w:sz w:val="2"/>
        </w:rPr>
      </w:r>
    </w:p>
    <w:p>
      <w:pPr>
        <w:pStyle w:val="BodyText"/>
        <w:spacing w:after="0" w:line="20" w:lineRule="exact"/>
        <w:rPr>
          <w:rFonts w:ascii="Arial"/>
          <w:sz w:val="2"/>
        </w:rPr>
        <w:sectPr>
          <w:type w:val="continuous"/>
          <w:pgSz w:w="11900" w:h="16840"/>
          <w:pgMar w:top="1940" w:bottom="280" w:left="1275" w:right="1417"/>
        </w:sectPr>
      </w:pPr>
    </w:p>
    <w:p>
      <w:pPr>
        <w:pStyle w:val="BodyText"/>
        <w:rPr>
          <w:rFonts w:ascii="Arial"/>
          <w:b/>
          <w:sz w:val="15"/>
        </w:rPr>
      </w:pPr>
    </w:p>
    <w:p>
      <w:pPr>
        <w:pStyle w:val="BodyText"/>
        <w:ind w:left="2728"/>
        <w:rPr>
          <w:rFonts w:ascii="Arial"/>
          <w:sz w:val="20"/>
        </w:rPr>
      </w:pPr>
      <w:r>
        <w:rPr>
          <w:rFonts w:ascii="Arial"/>
          <w:sz w:val="20"/>
        </w:rPr>
        <w:drawing>
          <wp:inline distT="0" distB="0" distL="0" distR="0">
            <wp:extent cx="2484488" cy="173736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0" cstate="print"/>
                    <a:stretch>
                      <a:fillRect/>
                    </a:stretch>
                  </pic:blipFill>
                  <pic:spPr>
                    <a:xfrm>
                      <a:off x="0" y="0"/>
                      <a:ext cx="2484488" cy="1737360"/>
                    </a:xfrm>
                    <a:prstGeom prst="rect">
                      <a:avLst/>
                    </a:prstGeom>
                  </pic:spPr>
                </pic:pic>
              </a:graphicData>
            </a:graphic>
          </wp:inline>
        </w:drawing>
      </w:r>
      <w:r>
        <w:rPr>
          <w:rFonts w:ascii="Arial"/>
          <w:sz w:val="20"/>
        </w:rPr>
      </w:r>
    </w:p>
    <w:p>
      <w:pPr>
        <w:pStyle w:val="BodyText"/>
        <w:spacing w:before="31"/>
        <w:rPr>
          <w:rFonts w:ascii="Arial"/>
          <w:b/>
          <w:sz w:val="15"/>
        </w:rPr>
      </w:pPr>
    </w:p>
    <w:p>
      <w:pPr>
        <w:spacing w:before="0"/>
        <w:ind w:left="475" w:right="0" w:firstLine="0"/>
        <w:jc w:val="both"/>
        <w:rPr>
          <w:rFonts w:ascii="Arial MT"/>
          <w:sz w:val="15"/>
        </w:rPr>
      </w:pPr>
      <w:r>
        <w:rPr>
          <w:rFonts w:ascii="Arial MT"/>
          <w:w w:val="105"/>
          <w:sz w:val="15"/>
        </w:rPr>
        <w:t>Figure</w:t>
      </w:r>
      <w:r>
        <w:rPr>
          <w:rFonts w:ascii="Arial MT"/>
          <w:spacing w:val="-10"/>
          <w:w w:val="105"/>
          <w:sz w:val="15"/>
        </w:rPr>
        <w:t> </w:t>
      </w:r>
      <w:r>
        <w:rPr>
          <w:rFonts w:ascii="Arial MT"/>
          <w:w w:val="105"/>
          <w:sz w:val="15"/>
        </w:rPr>
        <w:t>7.</w:t>
      </w:r>
      <w:r>
        <w:rPr>
          <w:rFonts w:ascii="Arial MT"/>
          <w:spacing w:val="28"/>
          <w:w w:val="105"/>
          <w:sz w:val="15"/>
        </w:rPr>
        <w:t> </w:t>
      </w:r>
      <w:r>
        <w:rPr>
          <w:rFonts w:ascii="Arial MT"/>
          <w:w w:val="105"/>
          <w:sz w:val="15"/>
        </w:rPr>
        <w:t>The</w:t>
      </w:r>
      <w:r>
        <w:rPr>
          <w:rFonts w:ascii="Arial MT"/>
          <w:spacing w:val="-8"/>
          <w:w w:val="105"/>
          <w:sz w:val="15"/>
        </w:rPr>
        <w:t> </w:t>
      </w:r>
      <w:r>
        <w:rPr>
          <w:rFonts w:ascii="Arial"/>
          <w:b/>
          <w:w w:val="105"/>
          <w:sz w:val="16"/>
        </w:rPr>
        <w:t>Cashing</w:t>
      </w:r>
      <w:r>
        <w:rPr>
          <w:rFonts w:ascii="Arial"/>
          <w:b/>
          <w:spacing w:val="-12"/>
          <w:w w:val="105"/>
          <w:sz w:val="16"/>
        </w:rPr>
        <w:t> </w:t>
      </w:r>
      <w:r>
        <w:rPr>
          <w:rFonts w:ascii="Arial MT"/>
          <w:w w:val="105"/>
          <w:sz w:val="15"/>
        </w:rPr>
        <w:t>process</w:t>
      </w:r>
      <w:r>
        <w:rPr>
          <w:rFonts w:ascii="Arial MT"/>
          <w:spacing w:val="-8"/>
          <w:w w:val="105"/>
          <w:sz w:val="15"/>
        </w:rPr>
        <w:t> </w:t>
      </w:r>
      <w:r>
        <w:rPr>
          <w:rFonts w:ascii="Arial MT"/>
          <w:w w:val="105"/>
          <w:sz w:val="15"/>
        </w:rPr>
        <w:t>changes</w:t>
      </w:r>
      <w:r>
        <w:rPr>
          <w:rFonts w:ascii="Arial MT"/>
          <w:spacing w:val="-9"/>
          <w:w w:val="105"/>
          <w:sz w:val="15"/>
        </w:rPr>
        <w:t> </w:t>
      </w:r>
      <w:r>
        <w:rPr>
          <w:rFonts w:ascii="Arial MT"/>
          <w:w w:val="105"/>
          <w:sz w:val="15"/>
        </w:rPr>
        <w:t>the</w:t>
      </w:r>
      <w:r>
        <w:rPr>
          <w:rFonts w:ascii="Arial MT"/>
          <w:spacing w:val="-8"/>
          <w:w w:val="105"/>
          <w:sz w:val="15"/>
        </w:rPr>
        <w:t> </w:t>
      </w:r>
      <w:r>
        <w:rPr>
          <w:rFonts w:ascii="Arial MT"/>
          <w:w w:val="105"/>
          <w:sz w:val="15"/>
        </w:rPr>
        <w:t>state</w:t>
      </w:r>
      <w:r>
        <w:rPr>
          <w:rFonts w:ascii="Arial MT"/>
          <w:spacing w:val="-9"/>
          <w:w w:val="105"/>
          <w:sz w:val="15"/>
        </w:rPr>
        <w:t> </w:t>
      </w:r>
      <w:r>
        <w:rPr>
          <w:rFonts w:ascii="Arial MT"/>
          <w:w w:val="105"/>
          <w:sz w:val="15"/>
        </w:rPr>
        <w:t>of</w:t>
      </w:r>
      <w:r>
        <w:rPr>
          <w:rFonts w:ascii="Arial MT"/>
          <w:spacing w:val="-8"/>
          <w:w w:val="105"/>
          <w:sz w:val="15"/>
        </w:rPr>
        <w:t> </w:t>
      </w:r>
      <w:r>
        <w:rPr>
          <w:rFonts w:ascii="Arial"/>
          <w:b/>
          <w:w w:val="105"/>
          <w:sz w:val="16"/>
        </w:rPr>
        <w:t>Check</w:t>
      </w:r>
      <w:r>
        <w:rPr>
          <w:rFonts w:ascii="Arial"/>
          <w:b/>
          <w:spacing w:val="-11"/>
          <w:w w:val="105"/>
          <w:sz w:val="16"/>
        </w:rPr>
        <w:t> </w:t>
      </w:r>
      <w:r>
        <w:rPr>
          <w:rFonts w:ascii="Arial MT"/>
          <w:w w:val="105"/>
          <w:sz w:val="15"/>
        </w:rPr>
        <w:t>from</w:t>
      </w:r>
      <w:r>
        <w:rPr>
          <w:rFonts w:ascii="Arial MT"/>
          <w:spacing w:val="-8"/>
          <w:w w:val="105"/>
          <w:sz w:val="15"/>
        </w:rPr>
        <w:t> </w:t>
      </w:r>
      <w:r>
        <w:rPr>
          <w:rFonts w:ascii="Arial MT"/>
          <w:w w:val="105"/>
          <w:sz w:val="15"/>
        </w:rPr>
        <w:t>the</w:t>
      </w:r>
      <w:r>
        <w:rPr>
          <w:rFonts w:ascii="Arial MT"/>
          <w:spacing w:val="-9"/>
          <w:w w:val="105"/>
          <w:sz w:val="15"/>
        </w:rPr>
        <w:t> </w:t>
      </w:r>
      <w:r>
        <w:rPr>
          <w:rFonts w:ascii="Arial"/>
          <w:b/>
          <w:w w:val="105"/>
          <w:sz w:val="16"/>
        </w:rPr>
        <w:t>uncashed</w:t>
      </w:r>
      <w:r>
        <w:rPr>
          <w:rFonts w:ascii="Arial"/>
          <w:b/>
          <w:spacing w:val="-12"/>
          <w:w w:val="105"/>
          <w:sz w:val="16"/>
        </w:rPr>
        <w:t> </w:t>
      </w:r>
      <w:r>
        <w:rPr>
          <w:rFonts w:ascii="Arial MT"/>
          <w:w w:val="105"/>
          <w:sz w:val="15"/>
        </w:rPr>
        <w:t>to</w:t>
      </w:r>
      <w:r>
        <w:rPr>
          <w:rFonts w:ascii="Arial MT"/>
          <w:spacing w:val="-8"/>
          <w:w w:val="105"/>
          <w:sz w:val="15"/>
        </w:rPr>
        <w:t> </w:t>
      </w:r>
      <w:r>
        <w:rPr>
          <w:rFonts w:ascii="Arial"/>
          <w:b/>
          <w:spacing w:val="-2"/>
          <w:w w:val="105"/>
          <w:sz w:val="16"/>
        </w:rPr>
        <w:t>cashed</w:t>
      </w:r>
      <w:r>
        <w:rPr>
          <w:rFonts w:ascii="Arial MT"/>
          <w:spacing w:val="-2"/>
          <w:w w:val="105"/>
          <w:sz w:val="15"/>
        </w:rPr>
        <w:t>.</w:t>
      </w:r>
    </w:p>
    <w:p>
      <w:pPr>
        <w:pStyle w:val="BodyText"/>
        <w:spacing w:before="67"/>
        <w:rPr>
          <w:rFonts w:ascii="Arial MT"/>
          <w:sz w:val="15"/>
        </w:rPr>
      </w:pPr>
    </w:p>
    <w:p>
      <w:pPr>
        <w:pStyle w:val="Heading3"/>
        <w:numPr>
          <w:ilvl w:val="1"/>
          <w:numId w:val="1"/>
        </w:numPr>
        <w:tabs>
          <w:tab w:pos="1040" w:val="left" w:leader="none"/>
        </w:tabs>
        <w:spacing w:line="240" w:lineRule="auto" w:before="0" w:after="0"/>
        <w:ind w:left="1040" w:right="0" w:hanging="565"/>
        <w:jc w:val="left"/>
      </w:pPr>
      <w:r>
        <w:rPr/>
        <w:t>Effect</w:t>
      </w:r>
      <w:r>
        <w:rPr>
          <w:spacing w:val="3"/>
        </w:rPr>
        <w:t> </w:t>
      </w:r>
      <w:r>
        <w:rPr>
          <w:spacing w:val="-4"/>
        </w:rPr>
        <w:t>link</w:t>
      </w:r>
    </w:p>
    <w:p>
      <w:pPr>
        <w:pStyle w:val="BodyText"/>
        <w:spacing w:line="256" w:lineRule="auto" w:before="129"/>
        <w:ind w:left="475" w:right="327"/>
        <w:jc w:val="both"/>
      </w:pPr>
      <w:r>
        <w:rPr/>
        <w:t>Sometimes we may not be interested in specifying the states of an object but still show that a process does affect an object by changing its state</w:t>
      </w:r>
      <w:r>
        <w:rPr>
          <w:spacing w:val="17"/>
        </w:rPr>
        <w:t> </w:t>
      </w:r>
      <w:r>
        <w:rPr/>
        <w:t>from some unspecified input state</w:t>
      </w:r>
      <w:r>
        <w:rPr>
          <w:spacing w:val="17"/>
        </w:rPr>
        <w:t> </w:t>
      </w:r>
      <w:r>
        <w:rPr/>
        <w:t>to</w:t>
      </w:r>
      <w:r>
        <w:rPr>
          <w:spacing w:val="17"/>
        </w:rPr>
        <w:t> </w:t>
      </w:r>
      <w:r>
        <w:rPr/>
        <w:t>another unspecified output state.</w:t>
      </w:r>
      <w:r>
        <w:rPr>
          <w:spacing w:val="40"/>
        </w:rPr>
        <w:t> </w:t>
      </w:r>
      <w:r>
        <w:rPr/>
        <w:t>To express this, we suppress (hide) the input and output states of the object, so the edges of the input and output links “migrate” to the contour of the object and coincide, yielding the effect link shown in Figure 8.</w:t>
      </w:r>
    </w:p>
    <w:p>
      <w:pPr>
        <w:pStyle w:val="BodyText"/>
        <w:spacing w:before="115"/>
        <w:ind w:left="712"/>
        <w:jc w:val="both"/>
      </w:pPr>
      <w:r>
        <w:rPr/>
        <w:t>The</w:t>
      </w:r>
      <w:r>
        <w:rPr>
          <w:spacing w:val="6"/>
        </w:rPr>
        <w:t> </w:t>
      </w:r>
      <w:r>
        <w:rPr/>
        <w:t>OPL</w:t>
      </w:r>
      <w:r>
        <w:rPr>
          <w:spacing w:val="6"/>
        </w:rPr>
        <w:t> </w:t>
      </w:r>
      <w:r>
        <w:rPr/>
        <w:t>sentence</w:t>
      </w:r>
      <w:r>
        <w:rPr>
          <w:spacing w:val="6"/>
        </w:rPr>
        <w:t> </w:t>
      </w:r>
      <w:r>
        <w:rPr/>
        <w:t>that</w:t>
      </w:r>
      <w:r>
        <w:rPr>
          <w:spacing w:val="5"/>
        </w:rPr>
        <w:t> </w:t>
      </w:r>
      <w:r>
        <w:rPr/>
        <w:t>represents</w:t>
      </w:r>
      <w:r>
        <w:rPr>
          <w:spacing w:val="6"/>
        </w:rPr>
        <w:t> </w:t>
      </w:r>
      <w:r>
        <w:rPr/>
        <w:t>this</w:t>
      </w:r>
      <w:r>
        <w:rPr>
          <w:spacing w:val="6"/>
        </w:rPr>
        <w:t> </w:t>
      </w:r>
      <w:r>
        <w:rPr/>
        <w:t>graphic</w:t>
      </w:r>
      <w:r>
        <w:rPr>
          <w:spacing w:val="6"/>
        </w:rPr>
        <w:t> </w:t>
      </w:r>
      <w:r>
        <w:rPr/>
        <w:t>construct</w:t>
      </w:r>
      <w:r>
        <w:rPr>
          <w:spacing w:val="7"/>
        </w:rPr>
        <w:t> </w:t>
      </w:r>
      <w:r>
        <w:rPr>
          <w:spacing w:val="-5"/>
        </w:rPr>
        <w:t>is:</w:t>
      </w:r>
    </w:p>
    <w:p>
      <w:pPr>
        <w:pStyle w:val="BodyText"/>
        <w:spacing w:before="6"/>
        <w:rPr>
          <w:sz w:val="8"/>
        </w:rPr>
      </w:pPr>
      <w:r>
        <w:rPr>
          <w:sz w:val="8"/>
        </w:rPr>
        <mc:AlternateContent>
          <mc:Choice Requires="wps">
            <w:drawing>
              <wp:anchor distT="0" distB="0" distL="0" distR="0" allowOverlap="1" layoutInCell="1" locked="0" behindDoc="1" simplePos="0" relativeHeight="487601152">
                <wp:simplePos x="0" y="0"/>
                <wp:positionH relativeFrom="page">
                  <wp:posOffset>991361</wp:posOffset>
                </wp:positionH>
                <wp:positionV relativeFrom="paragraph">
                  <wp:posOffset>77973</wp:posOffset>
                </wp:positionV>
                <wp:extent cx="4289425" cy="21717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4289425" cy="217170"/>
                        </a:xfrm>
                        <a:prstGeom prst="rect">
                          <a:avLst/>
                        </a:prstGeom>
                        <a:solidFill>
                          <a:srgbClr val="F2F2F2"/>
                        </a:solidFill>
                      </wps:spPr>
                      <wps:txbx>
                        <w:txbxContent>
                          <w:p>
                            <w:pPr>
                              <w:spacing w:before="61"/>
                              <w:ind w:left="118" w:right="0" w:firstLine="0"/>
                              <w:jc w:val="left"/>
                              <w:rPr>
                                <w:rFonts w:ascii="Arial"/>
                                <w:b/>
                                <w:color w:val="000000"/>
                                <w:sz w:val="15"/>
                              </w:rPr>
                            </w:pPr>
                            <w:r>
                              <w:rPr>
                                <w:rFonts w:ascii="Arial"/>
                                <w:b/>
                                <w:color w:val="000000"/>
                                <w:w w:val="105"/>
                                <w:sz w:val="15"/>
                              </w:rPr>
                              <w:t>Cashing</w:t>
                            </w:r>
                            <w:r>
                              <w:rPr>
                                <w:rFonts w:ascii="Arial"/>
                                <w:b/>
                                <w:color w:val="000000"/>
                                <w:spacing w:val="-11"/>
                                <w:w w:val="105"/>
                                <w:sz w:val="15"/>
                              </w:rPr>
                              <w:t> </w:t>
                            </w:r>
                            <w:r>
                              <w:rPr>
                                <w:rFonts w:ascii="Arial MT"/>
                                <w:color w:val="000000"/>
                                <w:w w:val="105"/>
                                <w:sz w:val="15"/>
                              </w:rPr>
                              <w:t>affects</w:t>
                            </w:r>
                            <w:r>
                              <w:rPr>
                                <w:rFonts w:ascii="Arial MT"/>
                                <w:color w:val="000000"/>
                                <w:spacing w:val="-11"/>
                                <w:w w:val="105"/>
                                <w:sz w:val="15"/>
                              </w:rPr>
                              <w:t> </w:t>
                            </w:r>
                            <w:r>
                              <w:rPr>
                                <w:rFonts w:ascii="Arial"/>
                                <w:b/>
                                <w:color w:val="000000"/>
                                <w:spacing w:val="-2"/>
                                <w:w w:val="105"/>
                                <w:sz w:val="15"/>
                              </w:rPr>
                              <w:t>Check.</w:t>
                            </w:r>
                          </w:p>
                        </w:txbxContent>
                      </wps:txbx>
                      <wps:bodyPr wrap="square" lIns="0" tIns="0" rIns="0" bIns="0" rtlCol="0">
                        <a:noAutofit/>
                      </wps:bodyPr>
                    </wps:wsp>
                  </a:graphicData>
                </a:graphic>
              </wp:anchor>
            </w:drawing>
          </mc:Choice>
          <mc:Fallback>
            <w:pict>
              <v:shape style="position:absolute;margin-left:78.059998pt;margin-top:6.139682pt;width:337.75pt;height:17.1pt;mso-position-horizontal-relative:page;mso-position-vertical-relative:paragraph;z-index:-15715328;mso-wrap-distance-left:0;mso-wrap-distance-right:0" type="#_x0000_t202" id="docshape32" filled="true" fillcolor="#f2f2f2" stroked="false">
                <v:textbox inset="0,0,0,0">
                  <w:txbxContent>
                    <w:p>
                      <w:pPr>
                        <w:spacing w:before="61"/>
                        <w:ind w:left="118" w:right="0" w:firstLine="0"/>
                        <w:jc w:val="left"/>
                        <w:rPr>
                          <w:rFonts w:ascii="Arial"/>
                          <w:b/>
                          <w:color w:val="000000"/>
                          <w:sz w:val="15"/>
                        </w:rPr>
                      </w:pPr>
                      <w:r>
                        <w:rPr>
                          <w:rFonts w:ascii="Arial"/>
                          <w:b/>
                          <w:color w:val="000000"/>
                          <w:w w:val="105"/>
                          <w:sz w:val="15"/>
                        </w:rPr>
                        <w:t>Cashing</w:t>
                      </w:r>
                      <w:r>
                        <w:rPr>
                          <w:rFonts w:ascii="Arial"/>
                          <w:b/>
                          <w:color w:val="000000"/>
                          <w:spacing w:val="-11"/>
                          <w:w w:val="105"/>
                          <w:sz w:val="15"/>
                        </w:rPr>
                        <w:t> </w:t>
                      </w:r>
                      <w:r>
                        <w:rPr>
                          <w:rFonts w:ascii="Arial MT"/>
                          <w:color w:val="000000"/>
                          <w:w w:val="105"/>
                          <w:sz w:val="15"/>
                        </w:rPr>
                        <w:t>affects</w:t>
                      </w:r>
                      <w:r>
                        <w:rPr>
                          <w:rFonts w:ascii="Arial MT"/>
                          <w:color w:val="000000"/>
                          <w:spacing w:val="-11"/>
                          <w:w w:val="105"/>
                          <w:sz w:val="15"/>
                        </w:rPr>
                        <w:t> </w:t>
                      </w:r>
                      <w:r>
                        <w:rPr>
                          <w:rFonts w:ascii="Arial"/>
                          <w:b/>
                          <w:color w:val="000000"/>
                          <w:spacing w:val="-2"/>
                          <w:w w:val="105"/>
                          <w:sz w:val="15"/>
                        </w:rPr>
                        <w:t>Check.</w:t>
                      </w:r>
                    </w:p>
                  </w:txbxContent>
                </v:textbox>
                <v:fill type="solid"/>
                <w10:wrap type="topAndBottom"/>
              </v:shape>
            </w:pict>
          </mc:Fallback>
        </mc:AlternateContent>
      </w:r>
      <w:r>
        <w:rPr>
          <w:sz w:val="8"/>
        </w:rPr>
        <w:drawing>
          <wp:anchor distT="0" distB="0" distL="0" distR="0" allowOverlap="1" layoutInCell="1" locked="0" behindDoc="1" simplePos="0" relativeHeight="487601664">
            <wp:simplePos x="0" y="0"/>
            <wp:positionH relativeFrom="page">
              <wp:posOffset>2322575</wp:posOffset>
            </wp:positionH>
            <wp:positionV relativeFrom="paragraph">
              <wp:posOffset>516881</wp:posOffset>
            </wp:positionV>
            <wp:extent cx="2917651" cy="236296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1" cstate="print"/>
                    <a:stretch>
                      <a:fillRect/>
                    </a:stretch>
                  </pic:blipFill>
                  <pic:spPr>
                    <a:xfrm>
                      <a:off x="0" y="0"/>
                      <a:ext cx="2917651" cy="2362962"/>
                    </a:xfrm>
                    <a:prstGeom prst="rect">
                      <a:avLst/>
                    </a:prstGeom>
                  </pic:spPr>
                </pic:pic>
              </a:graphicData>
            </a:graphic>
          </wp:anchor>
        </w:drawing>
      </w:r>
    </w:p>
    <w:p>
      <w:pPr>
        <w:pStyle w:val="BodyText"/>
        <w:spacing w:before="95"/>
        <w:rPr>
          <w:sz w:val="20"/>
        </w:rPr>
      </w:pPr>
    </w:p>
    <w:p>
      <w:pPr>
        <w:pStyle w:val="BodyText"/>
        <w:spacing w:before="23"/>
        <w:rPr>
          <w:sz w:val="16"/>
        </w:rPr>
      </w:pPr>
    </w:p>
    <w:p>
      <w:pPr>
        <w:spacing w:before="0"/>
        <w:ind w:left="475" w:right="0" w:firstLine="0"/>
        <w:jc w:val="left"/>
        <w:rPr>
          <w:rFonts w:ascii="Arial MT"/>
          <w:sz w:val="16"/>
        </w:rPr>
      </w:pPr>
      <w:r>
        <w:rPr>
          <w:rFonts w:ascii="Arial"/>
          <w:b/>
          <w:w w:val="105"/>
          <w:sz w:val="15"/>
        </w:rPr>
        <w:t>Figure</w:t>
      </w:r>
      <w:r>
        <w:rPr>
          <w:rFonts w:ascii="Arial"/>
          <w:b/>
          <w:spacing w:val="-8"/>
          <w:w w:val="105"/>
          <w:sz w:val="15"/>
        </w:rPr>
        <w:t> </w:t>
      </w:r>
      <w:r>
        <w:rPr>
          <w:rFonts w:ascii="Arial"/>
          <w:b/>
          <w:w w:val="105"/>
          <w:sz w:val="15"/>
        </w:rPr>
        <w:t>8.</w:t>
      </w:r>
      <w:r>
        <w:rPr>
          <w:rFonts w:ascii="Arial"/>
          <w:b/>
          <w:spacing w:val="28"/>
          <w:w w:val="105"/>
          <w:sz w:val="15"/>
        </w:rPr>
        <w:t> </w:t>
      </w:r>
      <w:r>
        <w:rPr>
          <w:rFonts w:ascii="Arial MT"/>
          <w:w w:val="105"/>
          <w:sz w:val="15"/>
        </w:rPr>
        <w:t>Suppressing</w:t>
      </w:r>
      <w:r>
        <w:rPr>
          <w:rFonts w:ascii="Arial MT"/>
          <w:spacing w:val="-8"/>
          <w:w w:val="105"/>
          <w:sz w:val="15"/>
        </w:rPr>
        <w:t> </w:t>
      </w:r>
      <w:r>
        <w:rPr>
          <w:rFonts w:ascii="Arial MT"/>
          <w:w w:val="105"/>
          <w:sz w:val="15"/>
        </w:rPr>
        <w:t>the</w:t>
      </w:r>
      <w:r>
        <w:rPr>
          <w:rFonts w:ascii="Arial MT"/>
          <w:spacing w:val="-8"/>
          <w:w w:val="105"/>
          <w:sz w:val="15"/>
        </w:rPr>
        <w:t> </w:t>
      </w:r>
      <w:r>
        <w:rPr>
          <w:rFonts w:ascii="Arial MT"/>
          <w:w w:val="105"/>
          <w:sz w:val="15"/>
        </w:rPr>
        <w:t>input</w:t>
      </w:r>
      <w:r>
        <w:rPr>
          <w:rFonts w:ascii="Arial MT"/>
          <w:spacing w:val="-8"/>
          <w:w w:val="105"/>
          <w:sz w:val="15"/>
        </w:rPr>
        <w:t> </w:t>
      </w:r>
      <w:r>
        <w:rPr>
          <w:rFonts w:ascii="Arial MT"/>
          <w:w w:val="105"/>
          <w:sz w:val="15"/>
        </w:rPr>
        <w:t>and</w:t>
      </w:r>
      <w:r>
        <w:rPr>
          <w:rFonts w:ascii="Arial MT"/>
          <w:spacing w:val="-8"/>
          <w:w w:val="105"/>
          <w:sz w:val="15"/>
        </w:rPr>
        <w:t> </w:t>
      </w:r>
      <w:r>
        <w:rPr>
          <w:rFonts w:ascii="Arial MT"/>
          <w:w w:val="105"/>
          <w:sz w:val="15"/>
        </w:rPr>
        <w:t>output</w:t>
      </w:r>
      <w:r>
        <w:rPr>
          <w:rFonts w:ascii="Arial MT"/>
          <w:spacing w:val="-8"/>
          <w:w w:val="105"/>
          <w:sz w:val="15"/>
        </w:rPr>
        <w:t> </w:t>
      </w:r>
      <w:r>
        <w:rPr>
          <w:rFonts w:ascii="Arial MT"/>
          <w:w w:val="105"/>
          <w:sz w:val="15"/>
        </w:rPr>
        <w:t>states</w:t>
      </w:r>
      <w:r>
        <w:rPr>
          <w:rFonts w:ascii="Arial MT"/>
          <w:spacing w:val="-7"/>
          <w:w w:val="105"/>
          <w:sz w:val="15"/>
        </w:rPr>
        <w:t> </w:t>
      </w:r>
      <w:r>
        <w:rPr>
          <w:rFonts w:ascii="Arial MT"/>
          <w:w w:val="105"/>
          <w:sz w:val="15"/>
        </w:rPr>
        <w:t>of</w:t>
      </w:r>
      <w:r>
        <w:rPr>
          <w:rFonts w:ascii="Arial MT"/>
          <w:spacing w:val="-8"/>
          <w:w w:val="105"/>
          <w:sz w:val="15"/>
        </w:rPr>
        <w:t> </w:t>
      </w:r>
      <w:r>
        <w:rPr>
          <w:rFonts w:ascii="Arial"/>
          <w:b/>
          <w:w w:val="105"/>
          <w:sz w:val="16"/>
        </w:rPr>
        <w:t>Check</w:t>
      </w:r>
      <w:r>
        <w:rPr>
          <w:rFonts w:ascii="Arial"/>
          <w:b/>
          <w:spacing w:val="-10"/>
          <w:w w:val="105"/>
          <w:sz w:val="16"/>
        </w:rPr>
        <w:t> </w:t>
      </w:r>
      <w:r>
        <w:rPr>
          <w:rFonts w:ascii="Arial MT"/>
          <w:w w:val="105"/>
          <w:sz w:val="16"/>
        </w:rPr>
        <w:t>cause</w:t>
      </w:r>
      <w:r>
        <w:rPr>
          <w:rFonts w:ascii="Arial MT"/>
          <w:spacing w:val="-9"/>
          <w:w w:val="105"/>
          <w:sz w:val="16"/>
        </w:rPr>
        <w:t> </w:t>
      </w:r>
      <w:r>
        <w:rPr>
          <w:rFonts w:ascii="Arial MT"/>
          <w:w w:val="105"/>
          <w:sz w:val="16"/>
        </w:rPr>
        <w:t>the</w:t>
      </w:r>
      <w:r>
        <w:rPr>
          <w:rFonts w:ascii="Arial MT"/>
          <w:spacing w:val="-8"/>
          <w:w w:val="105"/>
          <w:sz w:val="16"/>
        </w:rPr>
        <w:t> </w:t>
      </w:r>
      <w:r>
        <w:rPr>
          <w:rFonts w:ascii="Arial MT"/>
          <w:w w:val="105"/>
          <w:sz w:val="16"/>
        </w:rPr>
        <w:t>two</w:t>
      </w:r>
      <w:r>
        <w:rPr>
          <w:rFonts w:ascii="Arial MT"/>
          <w:spacing w:val="-9"/>
          <w:w w:val="105"/>
          <w:sz w:val="16"/>
        </w:rPr>
        <w:t> </w:t>
      </w:r>
      <w:r>
        <w:rPr>
          <w:rFonts w:ascii="Arial MT"/>
          <w:w w:val="105"/>
          <w:sz w:val="16"/>
        </w:rPr>
        <w:t>link</w:t>
      </w:r>
      <w:r>
        <w:rPr>
          <w:rFonts w:ascii="Arial MT"/>
          <w:spacing w:val="-8"/>
          <w:w w:val="105"/>
          <w:sz w:val="16"/>
        </w:rPr>
        <w:t> </w:t>
      </w:r>
      <w:r>
        <w:rPr>
          <w:rFonts w:ascii="Arial MT"/>
          <w:w w:val="105"/>
          <w:sz w:val="16"/>
        </w:rPr>
        <w:t>edges</w:t>
      </w:r>
      <w:r>
        <w:rPr>
          <w:rFonts w:ascii="Arial MT"/>
          <w:spacing w:val="-9"/>
          <w:w w:val="105"/>
          <w:sz w:val="16"/>
        </w:rPr>
        <w:t> </w:t>
      </w:r>
      <w:r>
        <w:rPr>
          <w:rFonts w:ascii="Arial MT"/>
          <w:w w:val="105"/>
          <w:sz w:val="16"/>
        </w:rPr>
        <w:t>to</w:t>
      </w:r>
      <w:r>
        <w:rPr>
          <w:rFonts w:ascii="Arial MT"/>
          <w:spacing w:val="-8"/>
          <w:w w:val="105"/>
          <w:sz w:val="16"/>
        </w:rPr>
        <w:t> </w:t>
      </w:r>
      <w:r>
        <w:rPr>
          <w:rFonts w:ascii="Arial MT"/>
          <w:w w:val="105"/>
          <w:sz w:val="16"/>
        </w:rPr>
        <w:t>migrate</w:t>
      </w:r>
      <w:r>
        <w:rPr>
          <w:rFonts w:ascii="Arial MT"/>
          <w:spacing w:val="-9"/>
          <w:w w:val="105"/>
          <w:sz w:val="16"/>
        </w:rPr>
        <w:t> </w:t>
      </w:r>
      <w:r>
        <w:rPr>
          <w:rFonts w:ascii="Arial MT"/>
          <w:w w:val="105"/>
          <w:sz w:val="16"/>
        </w:rPr>
        <w:t>to</w:t>
      </w:r>
      <w:r>
        <w:rPr>
          <w:rFonts w:ascii="Arial MT"/>
          <w:spacing w:val="-9"/>
          <w:w w:val="105"/>
          <w:sz w:val="16"/>
        </w:rPr>
        <w:t> </w:t>
      </w:r>
      <w:r>
        <w:rPr>
          <w:rFonts w:ascii="Arial MT"/>
          <w:w w:val="105"/>
          <w:sz w:val="16"/>
        </w:rPr>
        <w:t>the</w:t>
      </w:r>
      <w:r>
        <w:rPr>
          <w:rFonts w:ascii="Arial MT"/>
          <w:spacing w:val="-8"/>
          <w:w w:val="105"/>
          <w:sz w:val="16"/>
        </w:rPr>
        <w:t> </w:t>
      </w:r>
      <w:r>
        <w:rPr>
          <w:rFonts w:ascii="Arial MT"/>
          <w:w w:val="105"/>
          <w:sz w:val="16"/>
        </w:rPr>
        <w:t>contour</w:t>
      </w:r>
      <w:r>
        <w:rPr>
          <w:rFonts w:ascii="Arial MT"/>
          <w:spacing w:val="-9"/>
          <w:w w:val="105"/>
          <w:sz w:val="16"/>
        </w:rPr>
        <w:t> </w:t>
      </w:r>
      <w:r>
        <w:rPr>
          <w:rFonts w:ascii="Arial MT"/>
          <w:spacing w:val="-5"/>
          <w:w w:val="105"/>
          <w:sz w:val="16"/>
        </w:rPr>
        <w:t>of</w:t>
      </w:r>
    </w:p>
    <w:p>
      <w:pPr>
        <w:spacing w:before="9"/>
        <w:ind w:left="475" w:right="0" w:firstLine="0"/>
        <w:jc w:val="left"/>
        <w:rPr>
          <w:rFonts w:ascii="Arial MT"/>
          <w:sz w:val="16"/>
        </w:rPr>
      </w:pPr>
      <w:r>
        <w:rPr>
          <w:rFonts w:ascii="Arial"/>
          <w:b/>
          <w:spacing w:val="-2"/>
          <w:w w:val="105"/>
          <w:sz w:val="16"/>
        </w:rPr>
        <w:t>Check</w:t>
      </w:r>
      <w:r>
        <w:rPr>
          <w:rFonts w:ascii="Arial"/>
          <w:b/>
          <w:w w:val="105"/>
          <w:sz w:val="16"/>
        </w:rPr>
        <w:t> </w:t>
      </w:r>
      <w:r>
        <w:rPr>
          <w:rFonts w:ascii="Arial MT"/>
          <w:spacing w:val="-2"/>
          <w:w w:val="105"/>
          <w:sz w:val="16"/>
        </w:rPr>
        <w:t>and</w:t>
      </w:r>
      <w:r>
        <w:rPr>
          <w:rFonts w:ascii="Arial MT"/>
          <w:spacing w:val="-1"/>
          <w:w w:val="105"/>
          <w:sz w:val="16"/>
        </w:rPr>
        <w:t> </w:t>
      </w:r>
      <w:r>
        <w:rPr>
          <w:rFonts w:ascii="Arial MT"/>
          <w:spacing w:val="-2"/>
          <w:w w:val="105"/>
          <w:sz w:val="16"/>
        </w:rPr>
        <w:t>coincide,</w:t>
      </w:r>
      <w:r>
        <w:rPr>
          <w:rFonts w:ascii="Arial MT"/>
          <w:w w:val="105"/>
          <w:sz w:val="16"/>
        </w:rPr>
        <w:t> </w:t>
      </w:r>
      <w:r>
        <w:rPr>
          <w:rFonts w:ascii="Arial MT"/>
          <w:spacing w:val="-2"/>
          <w:w w:val="105"/>
          <w:sz w:val="16"/>
        </w:rPr>
        <w:t>yielding</w:t>
      </w:r>
      <w:r>
        <w:rPr>
          <w:rFonts w:ascii="Arial MT"/>
          <w:w w:val="105"/>
          <w:sz w:val="16"/>
        </w:rPr>
        <w:t> </w:t>
      </w:r>
      <w:r>
        <w:rPr>
          <w:rFonts w:ascii="Arial MT"/>
          <w:spacing w:val="-2"/>
          <w:w w:val="105"/>
          <w:sz w:val="16"/>
        </w:rPr>
        <w:t>the</w:t>
      </w:r>
      <w:r>
        <w:rPr>
          <w:rFonts w:ascii="Arial MT"/>
          <w:w w:val="105"/>
          <w:sz w:val="16"/>
        </w:rPr>
        <w:t> </w:t>
      </w:r>
      <w:r>
        <w:rPr>
          <w:rFonts w:ascii="Arial MT"/>
          <w:spacing w:val="-2"/>
          <w:w w:val="105"/>
          <w:sz w:val="16"/>
        </w:rPr>
        <w:t>single</w:t>
      </w:r>
      <w:r>
        <w:rPr>
          <w:rFonts w:ascii="Arial MT"/>
          <w:spacing w:val="1"/>
          <w:w w:val="105"/>
          <w:sz w:val="16"/>
        </w:rPr>
        <w:t> </w:t>
      </w:r>
      <w:r>
        <w:rPr>
          <w:rFonts w:ascii="Arial MT"/>
          <w:spacing w:val="-2"/>
          <w:w w:val="105"/>
          <w:sz w:val="16"/>
        </w:rPr>
        <w:t>bidirectional</w:t>
      </w:r>
      <w:r>
        <w:rPr>
          <w:rFonts w:ascii="Arial MT"/>
          <w:w w:val="105"/>
          <w:sz w:val="16"/>
        </w:rPr>
        <w:t> </w:t>
      </w:r>
      <w:r>
        <w:rPr>
          <w:rFonts w:ascii="Arial MT"/>
          <w:spacing w:val="-2"/>
          <w:w w:val="105"/>
          <w:sz w:val="16"/>
        </w:rPr>
        <w:t>effect</w:t>
      </w:r>
      <w:r>
        <w:rPr>
          <w:rFonts w:ascii="Arial MT"/>
          <w:spacing w:val="-1"/>
          <w:w w:val="105"/>
          <w:sz w:val="16"/>
        </w:rPr>
        <w:t> </w:t>
      </w:r>
      <w:r>
        <w:rPr>
          <w:rFonts w:ascii="Arial MT"/>
          <w:spacing w:val="-2"/>
          <w:w w:val="105"/>
          <w:sz w:val="16"/>
        </w:rPr>
        <w:t>link</w:t>
      </w:r>
      <w:r>
        <w:rPr>
          <w:rFonts w:ascii="Arial MT"/>
          <w:spacing w:val="-1"/>
          <w:w w:val="105"/>
          <w:sz w:val="16"/>
        </w:rPr>
        <w:t> </w:t>
      </w:r>
      <w:r>
        <w:rPr>
          <w:rFonts w:ascii="Arial MT"/>
          <w:spacing w:val="-2"/>
          <w:w w:val="105"/>
          <w:sz w:val="16"/>
        </w:rPr>
        <w:t>between</w:t>
      </w:r>
      <w:r>
        <w:rPr>
          <w:rFonts w:ascii="Arial MT"/>
          <w:spacing w:val="3"/>
          <w:w w:val="105"/>
          <w:sz w:val="16"/>
        </w:rPr>
        <w:t> </w:t>
      </w:r>
      <w:r>
        <w:rPr>
          <w:rFonts w:ascii="Arial"/>
          <w:b/>
          <w:spacing w:val="-2"/>
          <w:w w:val="105"/>
          <w:sz w:val="16"/>
        </w:rPr>
        <w:t>Check</w:t>
      </w:r>
      <w:r>
        <w:rPr>
          <w:rFonts w:ascii="Arial"/>
          <w:b/>
          <w:spacing w:val="-1"/>
          <w:w w:val="105"/>
          <w:sz w:val="16"/>
        </w:rPr>
        <w:t> </w:t>
      </w:r>
      <w:r>
        <w:rPr>
          <w:rFonts w:ascii="Arial MT"/>
          <w:spacing w:val="-2"/>
          <w:w w:val="105"/>
          <w:sz w:val="16"/>
        </w:rPr>
        <w:t>and</w:t>
      </w:r>
      <w:r>
        <w:rPr>
          <w:rFonts w:ascii="Arial MT"/>
          <w:spacing w:val="-1"/>
          <w:w w:val="105"/>
          <w:sz w:val="16"/>
        </w:rPr>
        <w:t> </w:t>
      </w:r>
      <w:r>
        <w:rPr>
          <w:rFonts w:ascii="Arial"/>
          <w:b/>
          <w:spacing w:val="-2"/>
          <w:w w:val="105"/>
          <w:sz w:val="16"/>
        </w:rPr>
        <w:t>Cashing</w:t>
      </w:r>
      <w:r>
        <w:rPr>
          <w:rFonts w:ascii="Arial MT"/>
          <w:spacing w:val="-2"/>
          <w:w w:val="105"/>
          <w:sz w:val="16"/>
        </w:rPr>
        <w:t>.</w:t>
      </w:r>
    </w:p>
    <w:p>
      <w:pPr>
        <w:pStyle w:val="BodyText"/>
        <w:spacing w:before="55"/>
        <w:rPr>
          <w:rFonts w:ascii="Arial MT"/>
          <w:sz w:val="16"/>
        </w:rPr>
      </w:pPr>
    </w:p>
    <w:p>
      <w:pPr>
        <w:pStyle w:val="Heading3"/>
        <w:numPr>
          <w:ilvl w:val="1"/>
          <w:numId w:val="1"/>
        </w:numPr>
        <w:tabs>
          <w:tab w:pos="1039" w:val="left" w:leader="none"/>
        </w:tabs>
        <w:spacing w:line="240" w:lineRule="auto" w:before="1" w:after="0"/>
        <w:ind w:left="1039" w:right="0" w:hanging="564"/>
        <w:jc w:val="left"/>
      </w:pPr>
      <w:r>
        <w:rPr/>
        <w:t>Result</w:t>
      </w:r>
      <w:r>
        <w:rPr>
          <w:spacing w:val="5"/>
        </w:rPr>
        <w:t> </w:t>
      </w:r>
      <w:r>
        <w:rPr/>
        <w:t>and</w:t>
      </w:r>
      <w:r>
        <w:rPr>
          <w:spacing w:val="2"/>
        </w:rPr>
        <w:t> </w:t>
      </w:r>
      <w:r>
        <w:rPr/>
        <w:t>consumption</w:t>
      </w:r>
      <w:r>
        <w:rPr>
          <w:spacing w:val="2"/>
        </w:rPr>
        <w:t> </w:t>
      </w:r>
      <w:r>
        <w:rPr>
          <w:spacing w:val="-2"/>
        </w:rPr>
        <w:t>links</w:t>
      </w:r>
    </w:p>
    <w:p>
      <w:pPr>
        <w:pStyle w:val="BodyText"/>
        <w:spacing w:line="256" w:lineRule="auto" w:before="129"/>
        <w:ind w:left="475" w:right="326"/>
        <w:jc w:val="both"/>
      </w:pPr>
      <w:r>
        <w:rPr/>
        <w:t>We have seen that one type of object transformation is effect, in which a process changes the state of an</w:t>
      </w:r>
      <w:r>
        <w:rPr>
          <w:spacing w:val="80"/>
        </w:rPr>
        <w:t> </w:t>
      </w:r>
      <w:r>
        <w:rPr/>
        <w:t>object from some input state to another output state. When these two states are expressed (i.e., explicitly shown), then we can use the pair of input and output links to specify the source and destination states of the transformation.</w:t>
      </w:r>
      <w:r>
        <w:rPr>
          <w:spacing w:val="40"/>
        </w:rPr>
        <w:t> </w:t>
      </w:r>
      <w:r>
        <w:rPr/>
        <w:t>When</w:t>
      </w:r>
      <w:r>
        <w:rPr>
          <w:spacing w:val="39"/>
        </w:rPr>
        <w:t> </w:t>
      </w:r>
      <w:r>
        <w:rPr/>
        <w:t>the</w:t>
      </w:r>
      <w:r>
        <w:rPr>
          <w:spacing w:val="40"/>
        </w:rPr>
        <w:t> </w:t>
      </w:r>
      <w:r>
        <w:rPr/>
        <w:t>states</w:t>
      </w:r>
      <w:r>
        <w:rPr>
          <w:spacing w:val="39"/>
        </w:rPr>
        <w:t> </w:t>
      </w:r>
      <w:r>
        <w:rPr/>
        <w:t>are</w:t>
      </w:r>
      <w:r>
        <w:rPr>
          <w:spacing w:val="39"/>
        </w:rPr>
        <w:t> </w:t>
      </w:r>
      <w:r>
        <w:rPr/>
        <w:t>suppressed,</w:t>
      </w:r>
      <w:r>
        <w:rPr>
          <w:spacing w:val="39"/>
        </w:rPr>
        <w:t> </w:t>
      </w:r>
      <w:r>
        <w:rPr/>
        <w:t>we</w:t>
      </w:r>
      <w:r>
        <w:rPr>
          <w:spacing w:val="39"/>
        </w:rPr>
        <w:t> </w:t>
      </w:r>
      <w:r>
        <w:rPr/>
        <w:t>express</w:t>
      </w:r>
      <w:r>
        <w:rPr>
          <w:spacing w:val="39"/>
        </w:rPr>
        <w:t> </w:t>
      </w:r>
      <w:r>
        <w:rPr/>
        <w:t>the</w:t>
      </w:r>
      <w:r>
        <w:rPr>
          <w:spacing w:val="40"/>
        </w:rPr>
        <w:t> </w:t>
      </w:r>
      <w:r>
        <w:rPr/>
        <w:t>state</w:t>
      </w:r>
      <w:r>
        <w:rPr>
          <w:spacing w:val="39"/>
        </w:rPr>
        <w:t> </w:t>
      </w:r>
      <w:r>
        <w:rPr/>
        <w:t>change</w:t>
      </w:r>
      <w:r>
        <w:rPr>
          <w:spacing w:val="40"/>
        </w:rPr>
        <w:t> </w:t>
      </w:r>
      <w:r>
        <w:rPr/>
        <w:t>by</w:t>
      </w:r>
      <w:r>
        <w:rPr>
          <w:spacing w:val="40"/>
        </w:rPr>
        <w:t> </w:t>
      </w:r>
      <w:r>
        <w:rPr/>
        <w:t>the</w:t>
      </w:r>
      <w:r>
        <w:rPr>
          <w:spacing w:val="40"/>
        </w:rPr>
        <w:t> </w:t>
      </w:r>
      <w:r>
        <w:rPr/>
        <w:t>effect</w:t>
      </w:r>
      <w:r>
        <w:rPr>
          <w:spacing w:val="39"/>
        </w:rPr>
        <w:t> </w:t>
      </w:r>
      <w:r>
        <w:rPr/>
        <w:t>link,</w:t>
      </w:r>
      <w:r>
        <w:rPr>
          <w:spacing w:val="39"/>
        </w:rPr>
        <w:t> </w:t>
      </w:r>
      <w:r>
        <w:rPr/>
        <w:t>a</w:t>
      </w:r>
      <w:r>
        <w:rPr>
          <w:spacing w:val="40"/>
        </w:rPr>
        <w:t> </w:t>
      </w:r>
      <w:r>
        <w:rPr/>
        <w:t>more general and less informative transformation link.</w:t>
      </w:r>
    </w:p>
    <w:p>
      <w:pPr>
        <w:pStyle w:val="BodyText"/>
        <w:spacing w:line="256" w:lineRule="auto" w:before="114"/>
        <w:ind w:left="475" w:right="328" w:firstLine="236"/>
        <w:jc w:val="both"/>
      </w:pPr>
      <w:r>
        <w:rPr/>
        <w:t>State change is the least drastic transformation that an object can undergo. Two more extreme transformations are generation and consumption, denoted respectively by the result and consumption links.</w:t>
      </w:r>
    </w:p>
    <w:p>
      <w:pPr>
        <w:pStyle w:val="BodyText"/>
        <w:spacing w:after="0" w:line="256" w:lineRule="auto"/>
        <w:jc w:val="both"/>
        <w:sectPr>
          <w:pgSz w:w="11900" w:h="16840"/>
          <w:pgMar w:top="1940" w:bottom="280" w:left="1275" w:right="1417"/>
        </w:sectPr>
      </w:pPr>
    </w:p>
    <w:p>
      <w:pPr>
        <w:pStyle w:val="BodyText"/>
        <w:spacing w:line="256" w:lineRule="auto" w:before="184"/>
        <w:ind w:left="475" w:right="328" w:firstLine="236"/>
        <w:jc w:val="both"/>
      </w:pPr>
      <w:r>
        <w:rPr/>
        <w:t>Generation is a transformation which causes an object, which had not existed prior to the process execution, to become existent. For example, </w:t>
      </w:r>
      <w:r>
        <w:rPr>
          <w:rFonts w:ascii="Arial"/>
          <w:b/>
          <w:sz w:val="16"/>
        </w:rPr>
        <w:t>Check</w:t>
      </w:r>
      <w:r>
        <w:rPr>
          <w:rFonts w:ascii="Arial"/>
          <w:b/>
          <w:spacing w:val="24"/>
          <w:sz w:val="16"/>
        </w:rPr>
        <w:t> </w:t>
      </w:r>
      <w:r>
        <w:rPr/>
        <w:t>is born as a result of a </w:t>
      </w:r>
      <w:r>
        <w:rPr>
          <w:rFonts w:ascii="Arial"/>
          <w:b/>
          <w:sz w:val="16"/>
        </w:rPr>
        <w:t>Check Making </w:t>
      </w:r>
      <w:r>
        <w:rPr/>
        <w:t>process.</w:t>
      </w:r>
    </w:p>
    <w:p>
      <w:pPr>
        <w:pStyle w:val="BodyText"/>
        <w:spacing w:line="256" w:lineRule="auto" w:before="116"/>
        <w:ind w:left="475" w:right="328" w:firstLine="236"/>
        <w:jc w:val="both"/>
      </w:pPr>
      <w:r>
        <w:rPr/>
        <w:t>As Figure 9 shows, the object </w:t>
      </w:r>
      <w:r>
        <w:rPr>
          <w:rFonts w:ascii="Arial"/>
          <w:b/>
          <w:sz w:val="16"/>
        </w:rPr>
        <w:t>Check </w:t>
      </w:r>
      <w:r>
        <w:rPr/>
        <w:t>is generated as a result of executing the process </w:t>
      </w:r>
      <w:r>
        <w:rPr>
          <w:rFonts w:ascii="Arial"/>
          <w:b/>
          <w:sz w:val="16"/>
        </w:rPr>
        <w:t>Check Making</w:t>
      </w:r>
      <w:r>
        <w:rPr/>
        <w:t>. The result</w:t>
      </w:r>
      <w:r>
        <w:rPr>
          <w:spacing w:val="32"/>
        </w:rPr>
        <w:t> </w:t>
      </w:r>
      <w:r>
        <w:rPr/>
        <w:t>link</w:t>
      </w:r>
      <w:r>
        <w:rPr>
          <w:spacing w:val="32"/>
        </w:rPr>
        <w:t> </w:t>
      </w:r>
      <w:r>
        <w:rPr/>
        <w:t>is</w:t>
      </w:r>
      <w:r>
        <w:rPr>
          <w:spacing w:val="32"/>
        </w:rPr>
        <w:t> </w:t>
      </w:r>
      <w:r>
        <w:rPr/>
        <w:t>the</w:t>
      </w:r>
      <w:r>
        <w:rPr>
          <w:spacing w:val="32"/>
        </w:rPr>
        <w:t> </w:t>
      </w:r>
      <w:r>
        <w:rPr/>
        <w:t>arrow</w:t>
      </w:r>
      <w:r>
        <w:rPr>
          <w:spacing w:val="32"/>
        </w:rPr>
        <w:t> </w:t>
      </w:r>
      <w:r>
        <w:rPr/>
        <w:t>originating</w:t>
      </w:r>
      <w:r>
        <w:rPr>
          <w:spacing w:val="34"/>
        </w:rPr>
        <w:t> </w:t>
      </w:r>
      <w:r>
        <w:rPr/>
        <w:t>from</w:t>
      </w:r>
      <w:r>
        <w:rPr>
          <w:spacing w:val="30"/>
        </w:rPr>
        <w:t> </w:t>
      </w:r>
      <w:r>
        <w:rPr/>
        <w:t>the</w:t>
      </w:r>
      <w:r>
        <w:rPr>
          <w:spacing w:val="32"/>
        </w:rPr>
        <w:t> </w:t>
      </w:r>
      <w:r>
        <w:rPr/>
        <w:t>generating</w:t>
      </w:r>
      <w:r>
        <w:rPr>
          <w:spacing w:val="32"/>
        </w:rPr>
        <w:t> </w:t>
      </w:r>
      <w:r>
        <w:rPr/>
        <w:t>process</w:t>
      </w:r>
      <w:r>
        <w:rPr>
          <w:spacing w:val="32"/>
        </w:rPr>
        <w:t> </w:t>
      </w:r>
      <w:r>
        <w:rPr/>
        <w:t>and</w:t>
      </w:r>
      <w:r>
        <w:rPr>
          <w:spacing w:val="32"/>
        </w:rPr>
        <w:t> </w:t>
      </w:r>
      <w:r>
        <w:rPr/>
        <w:t>leading</w:t>
      </w:r>
      <w:r>
        <w:rPr>
          <w:spacing w:val="32"/>
        </w:rPr>
        <w:t> </w:t>
      </w:r>
      <w:r>
        <w:rPr/>
        <w:t>to</w:t>
      </w:r>
      <w:r>
        <w:rPr>
          <w:spacing w:val="32"/>
        </w:rPr>
        <w:t> </w:t>
      </w:r>
      <w:r>
        <w:rPr/>
        <w:t>the</w:t>
      </w:r>
      <w:r>
        <w:rPr>
          <w:spacing w:val="32"/>
        </w:rPr>
        <w:t> </w:t>
      </w:r>
      <w:r>
        <w:rPr/>
        <w:t>generated</w:t>
      </w:r>
      <w:r>
        <w:rPr>
          <w:spacing w:val="32"/>
        </w:rPr>
        <w:t> </w:t>
      </w:r>
      <w:r>
        <w:rPr/>
        <w:t>object.</w:t>
      </w:r>
      <w:r>
        <w:rPr>
          <w:spacing w:val="34"/>
        </w:rPr>
        <w:t> </w:t>
      </w:r>
      <w:r>
        <w:rPr/>
        <w:t>The OPL sentence that represents this graphic construct (shown also in Figure 9) is:</w:t>
      </w:r>
    </w:p>
    <w:p>
      <w:pPr>
        <w:pStyle w:val="BodyText"/>
        <w:spacing w:before="1"/>
        <w:rPr>
          <w:sz w:val="7"/>
        </w:rPr>
      </w:pPr>
      <w:r>
        <w:rPr>
          <w:sz w:val="7"/>
        </w:rPr>
        <mc:AlternateContent>
          <mc:Choice Requires="wps">
            <w:drawing>
              <wp:anchor distT="0" distB="0" distL="0" distR="0" allowOverlap="1" layoutInCell="1" locked="0" behindDoc="1" simplePos="0" relativeHeight="487602176">
                <wp:simplePos x="0" y="0"/>
                <wp:positionH relativeFrom="page">
                  <wp:posOffset>2158745</wp:posOffset>
                </wp:positionH>
                <wp:positionV relativeFrom="paragraph">
                  <wp:posOffset>67261</wp:posOffset>
                </wp:positionV>
                <wp:extent cx="4289425" cy="21717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4289425" cy="217170"/>
                        </a:xfrm>
                        <a:prstGeom prst="rect">
                          <a:avLst/>
                        </a:prstGeom>
                        <a:solidFill>
                          <a:srgbClr val="F2F2F2"/>
                        </a:solidFill>
                      </wps:spPr>
                      <wps:txbx>
                        <w:txbxContent>
                          <w:p>
                            <w:pPr>
                              <w:spacing w:before="61"/>
                              <w:ind w:left="118" w:right="0" w:firstLine="0"/>
                              <w:jc w:val="left"/>
                              <w:rPr>
                                <w:rFonts w:ascii="Arial"/>
                                <w:b/>
                                <w:color w:val="000000"/>
                                <w:sz w:val="15"/>
                              </w:rPr>
                            </w:pPr>
                            <w:r>
                              <w:rPr>
                                <w:rFonts w:ascii="Arial"/>
                                <w:b/>
                                <w:color w:val="000000"/>
                                <w:w w:val="105"/>
                                <w:sz w:val="15"/>
                              </w:rPr>
                              <w:t>Check</w:t>
                            </w:r>
                            <w:r>
                              <w:rPr>
                                <w:rFonts w:ascii="Arial"/>
                                <w:b/>
                                <w:color w:val="000000"/>
                                <w:spacing w:val="-11"/>
                                <w:w w:val="105"/>
                                <w:sz w:val="15"/>
                              </w:rPr>
                              <w:t> </w:t>
                            </w:r>
                            <w:r>
                              <w:rPr>
                                <w:rFonts w:ascii="Arial"/>
                                <w:b/>
                                <w:color w:val="000000"/>
                                <w:w w:val="105"/>
                                <w:sz w:val="15"/>
                              </w:rPr>
                              <w:t>Making</w:t>
                            </w:r>
                            <w:r>
                              <w:rPr>
                                <w:rFonts w:ascii="Arial"/>
                                <w:b/>
                                <w:color w:val="000000"/>
                                <w:spacing w:val="-11"/>
                                <w:w w:val="105"/>
                                <w:sz w:val="15"/>
                              </w:rPr>
                              <w:t> </w:t>
                            </w:r>
                            <w:r>
                              <w:rPr>
                                <w:rFonts w:ascii="Arial MT"/>
                                <w:color w:val="000000"/>
                                <w:w w:val="105"/>
                                <w:sz w:val="15"/>
                              </w:rPr>
                              <w:t>yields</w:t>
                            </w:r>
                            <w:r>
                              <w:rPr>
                                <w:rFonts w:ascii="Arial MT"/>
                                <w:color w:val="000000"/>
                                <w:spacing w:val="-10"/>
                                <w:w w:val="105"/>
                                <w:sz w:val="15"/>
                              </w:rPr>
                              <w:t> </w:t>
                            </w:r>
                            <w:r>
                              <w:rPr>
                                <w:rFonts w:ascii="Arial"/>
                                <w:b/>
                                <w:color w:val="000000"/>
                                <w:spacing w:val="-2"/>
                                <w:w w:val="105"/>
                                <w:sz w:val="15"/>
                              </w:rPr>
                              <w:t>Check.</w:t>
                            </w:r>
                          </w:p>
                        </w:txbxContent>
                      </wps:txbx>
                      <wps:bodyPr wrap="square" lIns="0" tIns="0" rIns="0" bIns="0" rtlCol="0">
                        <a:noAutofit/>
                      </wps:bodyPr>
                    </wps:wsp>
                  </a:graphicData>
                </a:graphic>
              </wp:anchor>
            </w:drawing>
          </mc:Choice>
          <mc:Fallback>
            <w:pict>
              <v:shape style="position:absolute;margin-left:169.979996pt;margin-top:5.296213pt;width:337.75pt;height:17.1pt;mso-position-horizontal-relative:page;mso-position-vertical-relative:paragraph;z-index:-15714304;mso-wrap-distance-left:0;mso-wrap-distance-right:0" type="#_x0000_t202" id="docshape33" filled="true" fillcolor="#f2f2f2" stroked="false">
                <v:textbox inset="0,0,0,0">
                  <w:txbxContent>
                    <w:p>
                      <w:pPr>
                        <w:spacing w:before="61"/>
                        <w:ind w:left="118" w:right="0" w:firstLine="0"/>
                        <w:jc w:val="left"/>
                        <w:rPr>
                          <w:rFonts w:ascii="Arial"/>
                          <w:b/>
                          <w:color w:val="000000"/>
                          <w:sz w:val="15"/>
                        </w:rPr>
                      </w:pPr>
                      <w:r>
                        <w:rPr>
                          <w:rFonts w:ascii="Arial"/>
                          <w:b/>
                          <w:color w:val="000000"/>
                          <w:w w:val="105"/>
                          <w:sz w:val="15"/>
                        </w:rPr>
                        <w:t>Check</w:t>
                      </w:r>
                      <w:r>
                        <w:rPr>
                          <w:rFonts w:ascii="Arial"/>
                          <w:b/>
                          <w:color w:val="000000"/>
                          <w:spacing w:val="-11"/>
                          <w:w w:val="105"/>
                          <w:sz w:val="15"/>
                        </w:rPr>
                        <w:t> </w:t>
                      </w:r>
                      <w:r>
                        <w:rPr>
                          <w:rFonts w:ascii="Arial"/>
                          <w:b/>
                          <w:color w:val="000000"/>
                          <w:w w:val="105"/>
                          <w:sz w:val="15"/>
                        </w:rPr>
                        <w:t>Making</w:t>
                      </w:r>
                      <w:r>
                        <w:rPr>
                          <w:rFonts w:ascii="Arial"/>
                          <w:b/>
                          <w:color w:val="000000"/>
                          <w:spacing w:val="-11"/>
                          <w:w w:val="105"/>
                          <w:sz w:val="15"/>
                        </w:rPr>
                        <w:t> </w:t>
                      </w:r>
                      <w:r>
                        <w:rPr>
                          <w:rFonts w:ascii="Arial MT"/>
                          <w:color w:val="000000"/>
                          <w:w w:val="105"/>
                          <w:sz w:val="15"/>
                        </w:rPr>
                        <w:t>yields</w:t>
                      </w:r>
                      <w:r>
                        <w:rPr>
                          <w:rFonts w:ascii="Arial MT"/>
                          <w:color w:val="000000"/>
                          <w:spacing w:val="-10"/>
                          <w:w w:val="105"/>
                          <w:sz w:val="15"/>
                        </w:rPr>
                        <w:t> </w:t>
                      </w:r>
                      <w:r>
                        <w:rPr>
                          <w:rFonts w:ascii="Arial"/>
                          <w:b/>
                          <w:color w:val="000000"/>
                          <w:spacing w:val="-2"/>
                          <w:w w:val="105"/>
                          <w:sz w:val="15"/>
                        </w:rPr>
                        <w:t>Check.</w:t>
                      </w:r>
                    </w:p>
                  </w:txbxContent>
                </v:textbox>
                <v:fill type="solid"/>
                <w10:wrap type="topAndBottom"/>
              </v:shape>
            </w:pict>
          </mc:Fallback>
        </mc:AlternateContent>
      </w:r>
    </w:p>
    <w:p>
      <w:pPr>
        <w:pStyle w:val="BodyText"/>
        <w:spacing w:line="256" w:lineRule="auto" w:before="127"/>
        <w:ind w:left="475" w:right="326" w:firstLine="236"/>
        <w:jc w:val="both"/>
      </w:pPr>
      <w:r>
        <w:rPr/>
        <w:t>In</w:t>
      </w:r>
      <w:r>
        <w:rPr>
          <w:spacing w:val="33"/>
        </w:rPr>
        <w:t> </w:t>
      </w:r>
      <w:r>
        <w:rPr/>
        <w:t>contrast</w:t>
      </w:r>
      <w:r>
        <w:rPr>
          <w:spacing w:val="35"/>
        </w:rPr>
        <w:t> </w:t>
      </w:r>
      <w:r>
        <w:rPr/>
        <w:t>to</w:t>
      </w:r>
      <w:r>
        <w:rPr>
          <w:spacing w:val="33"/>
        </w:rPr>
        <w:t> </w:t>
      </w:r>
      <w:r>
        <w:rPr/>
        <w:t>generation,</w:t>
      </w:r>
      <w:r>
        <w:rPr>
          <w:spacing w:val="33"/>
        </w:rPr>
        <w:t> </w:t>
      </w:r>
      <w:r>
        <w:rPr/>
        <w:t>consumption</w:t>
      </w:r>
      <w:r>
        <w:rPr>
          <w:spacing w:val="33"/>
        </w:rPr>
        <w:t> </w:t>
      </w:r>
      <w:r>
        <w:rPr/>
        <w:t>is</w:t>
      </w:r>
      <w:r>
        <w:rPr>
          <w:spacing w:val="34"/>
        </w:rPr>
        <w:t> </w:t>
      </w:r>
      <w:r>
        <w:rPr/>
        <w:t>a</w:t>
      </w:r>
      <w:r>
        <w:rPr>
          <w:spacing w:val="33"/>
        </w:rPr>
        <w:t> </w:t>
      </w:r>
      <w:r>
        <w:rPr/>
        <w:t>transformation</w:t>
      </w:r>
      <w:r>
        <w:rPr>
          <w:spacing w:val="33"/>
        </w:rPr>
        <w:t> </w:t>
      </w:r>
      <w:r>
        <w:rPr/>
        <w:t>which</w:t>
      </w:r>
      <w:r>
        <w:rPr>
          <w:spacing w:val="33"/>
        </w:rPr>
        <w:t> </w:t>
      </w:r>
      <w:r>
        <w:rPr/>
        <w:t>causes</w:t>
      </w:r>
      <w:r>
        <w:rPr>
          <w:spacing w:val="33"/>
        </w:rPr>
        <w:t> </w:t>
      </w:r>
      <w:r>
        <w:rPr/>
        <w:t>an</w:t>
      </w:r>
      <w:r>
        <w:rPr>
          <w:spacing w:val="33"/>
        </w:rPr>
        <w:t> </w:t>
      </w:r>
      <w:r>
        <w:rPr/>
        <w:t>object,</w:t>
      </w:r>
      <w:r>
        <w:rPr>
          <w:spacing w:val="33"/>
        </w:rPr>
        <w:t> </w:t>
      </w:r>
      <w:r>
        <w:rPr/>
        <w:t>which</w:t>
      </w:r>
      <w:r>
        <w:rPr>
          <w:spacing w:val="33"/>
        </w:rPr>
        <w:t> </w:t>
      </w:r>
      <w:r>
        <w:rPr/>
        <w:t>had</w:t>
      </w:r>
      <w:r>
        <w:rPr>
          <w:spacing w:val="33"/>
        </w:rPr>
        <w:t> </w:t>
      </w:r>
      <w:r>
        <w:rPr/>
        <w:t>existed prior to the process execution, to become non-existent. For example, </w:t>
      </w:r>
      <w:r>
        <w:rPr>
          <w:rFonts w:ascii="Arial"/>
          <w:b/>
          <w:sz w:val="16"/>
        </w:rPr>
        <w:t>Check </w:t>
      </w:r>
      <w:r>
        <w:rPr/>
        <w:t>is consumed as a result of a </w:t>
      </w:r>
      <w:r>
        <w:rPr>
          <w:rFonts w:ascii="Arial"/>
          <w:b/>
          <w:sz w:val="16"/>
        </w:rPr>
        <w:t>Destroying </w:t>
      </w:r>
      <w:r>
        <w:rPr/>
        <w:t>process.</w:t>
      </w:r>
    </w:p>
    <w:p>
      <w:pPr>
        <w:pStyle w:val="BodyText"/>
        <w:spacing w:before="84"/>
        <w:rPr>
          <w:sz w:val="20"/>
        </w:rPr>
      </w:pPr>
      <w:r>
        <w:rPr>
          <w:sz w:val="20"/>
        </w:rPr>
        <w:drawing>
          <wp:anchor distT="0" distB="0" distL="0" distR="0" allowOverlap="1" layoutInCell="1" locked="0" behindDoc="1" simplePos="0" relativeHeight="487602688">
            <wp:simplePos x="0" y="0"/>
            <wp:positionH relativeFrom="page">
              <wp:posOffset>1874519</wp:posOffset>
            </wp:positionH>
            <wp:positionV relativeFrom="paragraph">
              <wp:posOffset>215180</wp:posOffset>
            </wp:positionV>
            <wp:extent cx="3808469" cy="3080289"/>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2" cstate="print"/>
                    <a:stretch>
                      <a:fillRect/>
                    </a:stretch>
                  </pic:blipFill>
                  <pic:spPr>
                    <a:xfrm>
                      <a:off x="0" y="0"/>
                      <a:ext cx="3808469" cy="3080289"/>
                    </a:xfrm>
                    <a:prstGeom prst="rect">
                      <a:avLst/>
                    </a:prstGeom>
                  </pic:spPr>
                </pic:pic>
              </a:graphicData>
            </a:graphic>
          </wp:anchor>
        </w:drawing>
      </w:r>
    </w:p>
    <w:p>
      <w:pPr>
        <w:spacing w:before="214"/>
        <w:ind w:left="475" w:right="0" w:firstLine="0"/>
        <w:jc w:val="left"/>
        <w:rPr>
          <w:rFonts w:ascii="Arial MT"/>
          <w:sz w:val="15"/>
        </w:rPr>
      </w:pPr>
      <w:r>
        <w:rPr>
          <w:rFonts w:ascii="Arial MT"/>
          <w:w w:val="105"/>
          <w:sz w:val="15"/>
        </w:rPr>
        <w:t>Figure</w:t>
      </w:r>
      <w:r>
        <w:rPr>
          <w:rFonts w:ascii="Arial MT"/>
          <w:spacing w:val="-8"/>
          <w:w w:val="105"/>
          <w:sz w:val="15"/>
        </w:rPr>
        <w:t> </w:t>
      </w:r>
      <w:r>
        <w:rPr>
          <w:rFonts w:ascii="Arial MT"/>
          <w:w w:val="105"/>
          <w:sz w:val="15"/>
        </w:rPr>
        <w:t>9.</w:t>
      </w:r>
      <w:r>
        <w:rPr>
          <w:rFonts w:ascii="Arial MT"/>
          <w:spacing w:val="29"/>
          <w:w w:val="105"/>
          <w:sz w:val="15"/>
        </w:rPr>
        <w:t> </w:t>
      </w:r>
      <w:r>
        <w:rPr>
          <w:rFonts w:ascii="Arial MT"/>
          <w:w w:val="105"/>
          <w:sz w:val="15"/>
        </w:rPr>
        <w:t>The</w:t>
      </w:r>
      <w:r>
        <w:rPr>
          <w:rFonts w:ascii="Arial MT"/>
          <w:spacing w:val="-8"/>
          <w:w w:val="105"/>
          <w:sz w:val="15"/>
        </w:rPr>
        <w:t> </w:t>
      </w:r>
      <w:r>
        <w:rPr>
          <w:rFonts w:ascii="Arial MT"/>
          <w:w w:val="105"/>
          <w:sz w:val="15"/>
        </w:rPr>
        <w:t>object</w:t>
      </w:r>
      <w:r>
        <w:rPr>
          <w:rFonts w:ascii="Arial MT"/>
          <w:spacing w:val="-6"/>
          <w:w w:val="105"/>
          <w:sz w:val="15"/>
        </w:rPr>
        <w:t> </w:t>
      </w:r>
      <w:r>
        <w:rPr>
          <w:rFonts w:ascii="Arial"/>
          <w:b/>
          <w:w w:val="105"/>
          <w:sz w:val="16"/>
        </w:rPr>
        <w:t>Check</w:t>
      </w:r>
      <w:r>
        <w:rPr>
          <w:rFonts w:ascii="Arial"/>
          <w:b/>
          <w:spacing w:val="-9"/>
          <w:w w:val="105"/>
          <w:sz w:val="16"/>
        </w:rPr>
        <w:t> </w:t>
      </w:r>
      <w:r>
        <w:rPr>
          <w:rFonts w:ascii="Arial MT"/>
          <w:w w:val="105"/>
          <w:sz w:val="16"/>
        </w:rPr>
        <w:t>is</w:t>
      </w:r>
      <w:r>
        <w:rPr>
          <w:rFonts w:ascii="Arial MT"/>
          <w:spacing w:val="-8"/>
          <w:w w:val="105"/>
          <w:sz w:val="16"/>
        </w:rPr>
        <w:t> </w:t>
      </w:r>
      <w:r>
        <w:rPr>
          <w:rFonts w:ascii="Arial MT"/>
          <w:w w:val="105"/>
          <w:sz w:val="16"/>
        </w:rPr>
        <w:t>generated</w:t>
      </w:r>
      <w:r>
        <w:rPr>
          <w:rFonts w:ascii="Arial MT"/>
          <w:spacing w:val="-10"/>
          <w:w w:val="105"/>
          <w:sz w:val="16"/>
        </w:rPr>
        <w:t> </w:t>
      </w:r>
      <w:r>
        <w:rPr>
          <w:rFonts w:ascii="Arial MT"/>
          <w:w w:val="105"/>
          <w:sz w:val="15"/>
        </w:rPr>
        <w:t>as</w:t>
      </w:r>
      <w:r>
        <w:rPr>
          <w:rFonts w:ascii="Arial MT"/>
          <w:spacing w:val="-8"/>
          <w:w w:val="105"/>
          <w:sz w:val="15"/>
        </w:rPr>
        <w:t> </w:t>
      </w:r>
      <w:r>
        <w:rPr>
          <w:rFonts w:ascii="Arial MT"/>
          <w:w w:val="105"/>
          <w:sz w:val="15"/>
        </w:rPr>
        <w:t>a</w:t>
      </w:r>
      <w:r>
        <w:rPr>
          <w:rFonts w:ascii="Arial MT"/>
          <w:spacing w:val="-8"/>
          <w:w w:val="105"/>
          <w:sz w:val="15"/>
        </w:rPr>
        <w:t> </w:t>
      </w:r>
      <w:r>
        <w:rPr>
          <w:rFonts w:ascii="Arial MT"/>
          <w:w w:val="105"/>
          <w:sz w:val="15"/>
        </w:rPr>
        <w:t>result</w:t>
      </w:r>
      <w:r>
        <w:rPr>
          <w:rFonts w:ascii="Arial MT"/>
          <w:spacing w:val="-8"/>
          <w:w w:val="105"/>
          <w:sz w:val="15"/>
        </w:rPr>
        <w:t> </w:t>
      </w:r>
      <w:r>
        <w:rPr>
          <w:rFonts w:ascii="Arial MT"/>
          <w:w w:val="105"/>
          <w:sz w:val="15"/>
        </w:rPr>
        <w:t>of</w:t>
      </w:r>
      <w:r>
        <w:rPr>
          <w:rFonts w:ascii="Arial MT"/>
          <w:spacing w:val="-8"/>
          <w:w w:val="105"/>
          <w:sz w:val="15"/>
        </w:rPr>
        <w:t> </w:t>
      </w:r>
      <w:r>
        <w:rPr>
          <w:rFonts w:ascii="Arial MT"/>
          <w:w w:val="105"/>
          <w:sz w:val="15"/>
        </w:rPr>
        <w:t>executing</w:t>
      </w:r>
      <w:r>
        <w:rPr>
          <w:rFonts w:ascii="Arial MT"/>
          <w:spacing w:val="-7"/>
          <w:w w:val="105"/>
          <w:sz w:val="15"/>
        </w:rPr>
        <w:t> </w:t>
      </w:r>
      <w:r>
        <w:rPr>
          <w:rFonts w:ascii="Arial MT"/>
          <w:w w:val="105"/>
          <w:sz w:val="15"/>
        </w:rPr>
        <w:t>the</w:t>
      </w:r>
      <w:r>
        <w:rPr>
          <w:rFonts w:ascii="Arial MT"/>
          <w:spacing w:val="-6"/>
          <w:w w:val="105"/>
          <w:sz w:val="15"/>
        </w:rPr>
        <w:t> </w:t>
      </w:r>
      <w:r>
        <w:rPr>
          <w:rFonts w:ascii="Arial"/>
          <w:b/>
          <w:w w:val="105"/>
          <w:sz w:val="16"/>
        </w:rPr>
        <w:t>Check</w:t>
      </w:r>
      <w:r>
        <w:rPr>
          <w:rFonts w:ascii="Arial"/>
          <w:b/>
          <w:spacing w:val="-8"/>
          <w:w w:val="105"/>
          <w:sz w:val="16"/>
        </w:rPr>
        <w:t> </w:t>
      </w:r>
      <w:r>
        <w:rPr>
          <w:rFonts w:ascii="Arial"/>
          <w:b/>
          <w:w w:val="105"/>
          <w:sz w:val="16"/>
        </w:rPr>
        <w:t>Making</w:t>
      </w:r>
      <w:r>
        <w:rPr>
          <w:rFonts w:ascii="Arial"/>
          <w:b/>
          <w:spacing w:val="-8"/>
          <w:w w:val="105"/>
          <w:sz w:val="16"/>
        </w:rPr>
        <w:t> </w:t>
      </w:r>
      <w:r>
        <w:rPr>
          <w:rFonts w:ascii="Arial MT"/>
          <w:spacing w:val="-2"/>
          <w:w w:val="105"/>
          <w:sz w:val="15"/>
        </w:rPr>
        <w:t>process.</w:t>
      </w:r>
    </w:p>
    <w:p>
      <w:pPr>
        <w:pStyle w:val="BodyText"/>
        <w:spacing w:before="74"/>
        <w:rPr>
          <w:rFonts w:ascii="Arial MT"/>
          <w:sz w:val="15"/>
        </w:rPr>
      </w:pPr>
    </w:p>
    <w:p>
      <w:pPr>
        <w:pStyle w:val="BodyText"/>
        <w:spacing w:line="256" w:lineRule="auto" w:before="1"/>
        <w:ind w:left="475" w:right="326" w:firstLine="236"/>
        <w:jc w:val="both"/>
      </w:pPr>
      <w:r>
        <w:rPr/>
        <w:t>As Figure 10 shows, the object </w:t>
      </w:r>
      <w:r>
        <w:rPr>
          <w:rFonts w:ascii="Arial"/>
          <w:b/>
          <w:sz w:val="16"/>
        </w:rPr>
        <w:t>Check </w:t>
      </w:r>
      <w:r>
        <w:rPr/>
        <w:t>is consumed as a result of executing the process </w:t>
      </w:r>
      <w:r>
        <w:rPr>
          <w:rFonts w:ascii="Arial"/>
          <w:b/>
          <w:sz w:val="16"/>
        </w:rPr>
        <w:t>Destroying</w:t>
      </w:r>
      <w:r>
        <w:rPr/>
        <w:t>. The consumption link is the arrow originating from the consumed object and leading to the consuming process. The OPL sentence that represents this graphic construct (shown also in Figure 10) is:</w:t>
      </w:r>
    </w:p>
    <w:p>
      <w:pPr>
        <w:pStyle w:val="BodyText"/>
        <w:spacing w:before="1"/>
        <w:rPr>
          <w:sz w:val="7"/>
        </w:rPr>
      </w:pPr>
      <w:r>
        <w:rPr>
          <w:sz w:val="7"/>
        </w:rPr>
        <mc:AlternateContent>
          <mc:Choice Requires="wps">
            <w:drawing>
              <wp:anchor distT="0" distB="0" distL="0" distR="0" allowOverlap="1" layoutInCell="1" locked="0" behindDoc="1" simplePos="0" relativeHeight="487603200">
                <wp:simplePos x="0" y="0"/>
                <wp:positionH relativeFrom="page">
                  <wp:posOffset>2158745</wp:posOffset>
                </wp:positionH>
                <wp:positionV relativeFrom="paragraph">
                  <wp:posOffset>66988</wp:posOffset>
                </wp:positionV>
                <wp:extent cx="4289425" cy="21717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4289425" cy="217170"/>
                        </a:xfrm>
                        <a:prstGeom prst="rect">
                          <a:avLst/>
                        </a:prstGeom>
                        <a:solidFill>
                          <a:srgbClr val="F2F2F2"/>
                        </a:solidFill>
                      </wps:spPr>
                      <wps:txbx>
                        <w:txbxContent>
                          <w:p>
                            <w:pPr>
                              <w:spacing w:before="61"/>
                              <w:ind w:left="118" w:right="0" w:firstLine="0"/>
                              <w:jc w:val="left"/>
                              <w:rPr>
                                <w:rFonts w:ascii="Arial"/>
                                <w:b/>
                                <w:color w:val="000000"/>
                                <w:sz w:val="15"/>
                              </w:rPr>
                            </w:pPr>
                            <w:r>
                              <w:rPr>
                                <w:rFonts w:ascii="Arial"/>
                                <w:b/>
                                <w:color w:val="000000"/>
                                <w:sz w:val="15"/>
                              </w:rPr>
                              <w:t>Destroying</w:t>
                            </w:r>
                            <w:r>
                              <w:rPr>
                                <w:rFonts w:ascii="Arial"/>
                                <w:b/>
                                <w:color w:val="000000"/>
                                <w:spacing w:val="19"/>
                                <w:sz w:val="15"/>
                              </w:rPr>
                              <w:t> </w:t>
                            </w:r>
                            <w:r>
                              <w:rPr>
                                <w:rFonts w:ascii="Arial MT"/>
                                <w:color w:val="000000"/>
                                <w:sz w:val="15"/>
                              </w:rPr>
                              <w:t>consumes</w:t>
                            </w:r>
                            <w:r>
                              <w:rPr>
                                <w:rFonts w:ascii="Arial MT"/>
                                <w:color w:val="000000"/>
                                <w:spacing w:val="21"/>
                                <w:sz w:val="15"/>
                              </w:rPr>
                              <w:t> </w:t>
                            </w:r>
                            <w:r>
                              <w:rPr>
                                <w:rFonts w:ascii="Arial"/>
                                <w:b/>
                                <w:color w:val="000000"/>
                                <w:spacing w:val="-2"/>
                                <w:sz w:val="15"/>
                              </w:rPr>
                              <w:t>Check.</w:t>
                            </w:r>
                          </w:p>
                        </w:txbxContent>
                      </wps:txbx>
                      <wps:bodyPr wrap="square" lIns="0" tIns="0" rIns="0" bIns="0" rtlCol="0">
                        <a:noAutofit/>
                      </wps:bodyPr>
                    </wps:wsp>
                  </a:graphicData>
                </a:graphic>
              </wp:anchor>
            </w:drawing>
          </mc:Choice>
          <mc:Fallback>
            <w:pict>
              <v:shape style="position:absolute;margin-left:169.979996pt;margin-top:5.274658pt;width:337.75pt;height:17.1pt;mso-position-horizontal-relative:page;mso-position-vertical-relative:paragraph;z-index:-15713280;mso-wrap-distance-left:0;mso-wrap-distance-right:0" type="#_x0000_t202" id="docshape34" filled="true" fillcolor="#f2f2f2" stroked="false">
                <v:textbox inset="0,0,0,0">
                  <w:txbxContent>
                    <w:p>
                      <w:pPr>
                        <w:spacing w:before="61"/>
                        <w:ind w:left="118" w:right="0" w:firstLine="0"/>
                        <w:jc w:val="left"/>
                        <w:rPr>
                          <w:rFonts w:ascii="Arial"/>
                          <w:b/>
                          <w:color w:val="000000"/>
                          <w:sz w:val="15"/>
                        </w:rPr>
                      </w:pPr>
                      <w:r>
                        <w:rPr>
                          <w:rFonts w:ascii="Arial"/>
                          <w:b/>
                          <w:color w:val="000000"/>
                          <w:sz w:val="15"/>
                        </w:rPr>
                        <w:t>Destroying</w:t>
                      </w:r>
                      <w:r>
                        <w:rPr>
                          <w:rFonts w:ascii="Arial"/>
                          <w:b/>
                          <w:color w:val="000000"/>
                          <w:spacing w:val="19"/>
                          <w:sz w:val="15"/>
                        </w:rPr>
                        <w:t> </w:t>
                      </w:r>
                      <w:r>
                        <w:rPr>
                          <w:rFonts w:ascii="Arial MT"/>
                          <w:color w:val="000000"/>
                          <w:sz w:val="15"/>
                        </w:rPr>
                        <w:t>consumes</w:t>
                      </w:r>
                      <w:r>
                        <w:rPr>
                          <w:rFonts w:ascii="Arial MT"/>
                          <w:color w:val="000000"/>
                          <w:spacing w:val="21"/>
                          <w:sz w:val="15"/>
                        </w:rPr>
                        <w:t> </w:t>
                      </w:r>
                      <w:r>
                        <w:rPr>
                          <w:rFonts w:ascii="Arial"/>
                          <w:b/>
                          <w:color w:val="000000"/>
                          <w:spacing w:val="-2"/>
                          <w:sz w:val="15"/>
                        </w:rPr>
                        <w:t>Check.</w:t>
                      </w:r>
                    </w:p>
                  </w:txbxContent>
                </v:textbox>
                <v:fill type="solid"/>
                <w10:wrap type="topAndBottom"/>
              </v:shape>
            </w:pict>
          </mc:Fallback>
        </mc:AlternateContent>
      </w:r>
    </w:p>
    <w:p>
      <w:pPr>
        <w:pStyle w:val="BodyText"/>
        <w:spacing w:after="0"/>
        <w:rPr>
          <w:sz w:val="7"/>
        </w:rPr>
        <w:sectPr>
          <w:pgSz w:w="11900" w:h="16840"/>
          <w:pgMar w:top="1940" w:bottom="280" w:left="1275" w:right="1417"/>
        </w:sectPr>
      </w:pPr>
    </w:p>
    <w:p>
      <w:pPr>
        <w:pStyle w:val="BodyText"/>
        <w:spacing w:before="1" w:after="1"/>
        <w:rPr>
          <w:sz w:val="15"/>
        </w:rPr>
      </w:pPr>
    </w:p>
    <w:p>
      <w:pPr>
        <w:pStyle w:val="BodyText"/>
        <w:ind w:left="1542"/>
        <w:rPr>
          <w:sz w:val="20"/>
        </w:rPr>
      </w:pPr>
      <w:r>
        <w:rPr>
          <w:sz w:val="20"/>
        </w:rPr>
        <w:drawing>
          <wp:inline distT="0" distB="0" distL="0" distR="0">
            <wp:extent cx="3959341" cy="320687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3" cstate="print"/>
                    <a:stretch>
                      <a:fillRect/>
                    </a:stretch>
                  </pic:blipFill>
                  <pic:spPr>
                    <a:xfrm>
                      <a:off x="0" y="0"/>
                      <a:ext cx="3959341" cy="3206877"/>
                    </a:xfrm>
                    <a:prstGeom prst="rect">
                      <a:avLst/>
                    </a:prstGeom>
                  </pic:spPr>
                </pic:pic>
              </a:graphicData>
            </a:graphic>
          </wp:inline>
        </w:drawing>
      </w:r>
      <w:r>
        <w:rPr>
          <w:sz w:val="20"/>
        </w:rPr>
      </w:r>
    </w:p>
    <w:p>
      <w:pPr>
        <w:pStyle w:val="BodyText"/>
        <w:spacing w:before="67"/>
        <w:rPr>
          <w:sz w:val="15"/>
        </w:rPr>
      </w:pPr>
    </w:p>
    <w:p>
      <w:pPr>
        <w:spacing w:before="0"/>
        <w:ind w:left="475" w:right="0" w:firstLine="0"/>
        <w:jc w:val="left"/>
        <w:rPr>
          <w:rFonts w:ascii="Arial MT"/>
          <w:sz w:val="15"/>
        </w:rPr>
      </w:pPr>
      <w:r>
        <w:rPr>
          <w:rFonts w:ascii="Arial MT"/>
          <w:w w:val="105"/>
          <w:sz w:val="15"/>
        </w:rPr>
        <w:t>Figure</w:t>
      </w:r>
      <w:r>
        <w:rPr>
          <w:rFonts w:ascii="Arial MT"/>
          <w:spacing w:val="-9"/>
          <w:w w:val="105"/>
          <w:sz w:val="15"/>
        </w:rPr>
        <w:t> </w:t>
      </w:r>
      <w:r>
        <w:rPr>
          <w:rFonts w:ascii="Arial MT"/>
          <w:w w:val="105"/>
          <w:sz w:val="15"/>
        </w:rPr>
        <w:t>10.</w:t>
      </w:r>
      <w:r>
        <w:rPr>
          <w:rFonts w:ascii="Arial MT"/>
          <w:spacing w:val="28"/>
          <w:w w:val="105"/>
          <w:sz w:val="15"/>
        </w:rPr>
        <w:t> </w:t>
      </w:r>
      <w:r>
        <w:rPr>
          <w:rFonts w:ascii="Arial MT"/>
          <w:w w:val="105"/>
          <w:sz w:val="15"/>
        </w:rPr>
        <w:t>The</w:t>
      </w:r>
      <w:r>
        <w:rPr>
          <w:rFonts w:ascii="Arial MT"/>
          <w:spacing w:val="-8"/>
          <w:w w:val="105"/>
          <w:sz w:val="15"/>
        </w:rPr>
        <w:t> </w:t>
      </w:r>
      <w:r>
        <w:rPr>
          <w:rFonts w:ascii="Arial MT"/>
          <w:w w:val="105"/>
          <w:sz w:val="15"/>
        </w:rPr>
        <w:t>object</w:t>
      </w:r>
      <w:r>
        <w:rPr>
          <w:rFonts w:ascii="Arial MT"/>
          <w:spacing w:val="-7"/>
          <w:w w:val="105"/>
          <w:sz w:val="15"/>
        </w:rPr>
        <w:t> </w:t>
      </w:r>
      <w:r>
        <w:rPr>
          <w:rFonts w:ascii="Arial"/>
          <w:b/>
          <w:w w:val="105"/>
          <w:sz w:val="16"/>
        </w:rPr>
        <w:t>Check</w:t>
      </w:r>
      <w:r>
        <w:rPr>
          <w:rFonts w:ascii="Arial"/>
          <w:b/>
          <w:spacing w:val="-10"/>
          <w:w w:val="105"/>
          <w:sz w:val="16"/>
        </w:rPr>
        <w:t> </w:t>
      </w:r>
      <w:r>
        <w:rPr>
          <w:rFonts w:ascii="Arial MT"/>
          <w:w w:val="105"/>
          <w:sz w:val="16"/>
        </w:rPr>
        <w:t>is</w:t>
      </w:r>
      <w:r>
        <w:rPr>
          <w:rFonts w:ascii="Arial MT"/>
          <w:spacing w:val="-8"/>
          <w:w w:val="105"/>
          <w:sz w:val="16"/>
        </w:rPr>
        <w:t> </w:t>
      </w:r>
      <w:r>
        <w:rPr>
          <w:rFonts w:ascii="Arial MT"/>
          <w:w w:val="105"/>
          <w:sz w:val="16"/>
        </w:rPr>
        <w:t>consumed</w:t>
      </w:r>
      <w:r>
        <w:rPr>
          <w:rFonts w:ascii="Arial MT"/>
          <w:spacing w:val="-12"/>
          <w:w w:val="105"/>
          <w:sz w:val="16"/>
        </w:rPr>
        <w:t> </w:t>
      </w:r>
      <w:r>
        <w:rPr>
          <w:rFonts w:ascii="Arial MT"/>
          <w:w w:val="105"/>
          <w:sz w:val="15"/>
        </w:rPr>
        <w:t>as</w:t>
      </w:r>
      <w:r>
        <w:rPr>
          <w:rFonts w:ascii="Arial MT"/>
          <w:spacing w:val="-8"/>
          <w:w w:val="105"/>
          <w:sz w:val="15"/>
        </w:rPr>
        <w:t> </w:t>
      </w:r>
      <w:r>
        <w:rPr>
          <w:rFonts w:ascii="Arial MT"/>
          <w:w w:val="105"/>
          <w:sz w:val="15"/>
        </w:rPr>
        <w:t>a</w:t>
      </w:r>
      <w:r>
        <w:rPr>
          <w:rFonts w:ascii="Arial MT"/>
          <w:spacing w:val="-9"/>
          <w:w w:val="105"/>
          <w:sz w:val="15"/>
        </w:rPr>
        <w:t> </w:t>
      </w:r>
      <w:r>
        <w:rPr>
          <w:rFonts w:ascii="Arial MT"/>
          <w:w w:val="105"/>
          <w:sz w:val="15"/>
        </w:rPr>
        <w:t>result</w:t>
      </w:r>
      <w:r>
        <w:rPr>
          <w:rFonts w:ascii="Arial MT"/>
          <w:spacing w:val="-8"/>
          <w:w w:val="105"/>
          <w:sz w:val="15"/>
        </w:rPr>
        <w:t> </w:t>
      </w:r>
      <w:r>
        <w:rPr>
          <w:rFonts w:ascii="Arial MT"/>
          <w:w w:val="105"/>
          <w:sz w:val="15"/>
        </w:rPr>
        <w:t>of</w:t>
      </w:r>
      <w:r>
        <w:rPr>
          <w:rFonts w:ascii="Arial MT"/>
          <w:spacing w:val="-8"/>
          <w:w w:val="105"/>
          <w:sz w:val="15"/>
        </w:rPr>
        <w:t> </w:t>
      </w:r>
      <w:r>
        <w:rPr>
          <w:rFonts w:ascii="Arial MT"/>
          <w:w w:val="105"/>
          <w:sz w:val="15"/>
        </w:rPr>
        <w:t>executing</w:t>
      </w:r>
      <w:r>
        <w:rPr>
          <w:rFonts w:ascii="Arial MT"/>
          <w:spacing w:val="-9"/>
          <w:w w:val="105"/>
          <w:sz w:val="15"/>
        </w:rPr>
        <w:t> </w:t>
      </w:r>
      <w:r>
        <w:rPr>
          <w:rFonts w:ascii="Arial MT"/>
          <w:w w:val="105"/>
          <w:sz w:val="15"/>
        </w:rPr>
        <w:t>the</w:t>
      </w:r>
      <w:r>
        <w:rPr>
          <w:rFonts w:ascii="Arial MT"/>
          <w:spacing w:val="-6"/>
          <w:w w:val="105"/>
          <w:sz w:val="15"/>
        </w:rPr>
        <w:t> </w:t>
      </w:r>
      <w:r>
        <w:rPr>
          <w:rFonts w:ascii="Arial"/>
          <w:b/>
          <w:w w:val="105"/>
          <w:sz w:val="16"/>
        </w:rPr>
        <w:t>Destroying</w:t>
      </w:r>
      <w:r>
        <w:rPr>
          <w:rFonts w:ascii="Arial"/>
          <w:b/>
          <w:spacing w:val="-10"/>
          <w:w w:val="105"/>
          <w:sz w:val="16"/>
        </w:rPr>
        <w:t> </w:t>
      </w:r>
      <w:r>
        <w:rPr>
          <w:rFonts w:ascii="Arial MT"/>
          <w:spacing w:val="-2"/>
          <w:w w:val="105"/>
          <w:sz w:val="15"/>
        </w:rPr>
        <w:t>process.</w:t>
      </w:r>
    </w:p>
    <w:p>
      <w:pPr>
        <w:pStyle w:val="BodyText"/>
        <w:spacing w:before="66"/>
        <w:rPr>
          <w:rFonts w:ascii="Arial MT"/>
          <w:sz w:val="15"/>
        </w:rPr>
      </w:pPr>
    </w:p>
    <w:p>
      <w:pPr>
        <w:pStyle w:val="Heading3"/>
        <w:numPr>
          <w:ilvl w:val="1"/>
          <w:numId w:val="1"/>
        </w:numPr>
        <w:tabs>
          <w:tab w:pos="1039" w:val="left" w:leader="none"/>
        </w:tabs>
        <w:spacing w:line="240" w:lineRule="auto" w:before="1" w:after="0"/>
        <w:ind w:left="1039" w:right="0" w:hanging="564"/>
        <w:jc w:val="left"/>
      </w:pPr>
      <w:r>
        <w:rPr/>
        <w:t>State-specified</w:t>
      </w:r>
      <w:r>
        <w:rPr>
          <w:spacing w:val="1"/>
        </w:rPr>
        <w:t> </w:t>
      </w:r>
      <w:r>
        <w:rPr/>
        <w:t>result</w:t>
      </w:r>
      <w:r>
        <w:rPr>
          <w:spacing w:val="6"/>
        </w:rPr>
        <w:t> </w:t>
      </w:r>
      <w:r>
        <w:rPr/>
        <w:t>and</w:t>
      </w:r>
      <w:r>
        <w:rPr>
          <w:spacing w:val="5"/>
        </w:rPr>
        <w:t> </w:t>
      </w:r>
      <w:r>
        <w:rPr/>
        <w:t>consumption</w:t>
      </w:r>
      <w:r>
        <w:rPr>
          <w:spacing w:val="4"/>
        </w:rPr>
        <w:t> </w:t>
      </w:r>
      <w:r>
        <w:rPr>
          <w:spacing w:val="-2"/>
        </w:rPr>
        <w:t>links</w:t>
      </w:r>
    </w:p>
    <w:p>
      <w:pPr>
        <w:pStyle w:val="BodyText"/>
        <w:spacing w:line="256" w:lineRule="auto" w:before="128"/>
        <w:ind w:left="475" w:right="327"/>
        <w:jc w:val="both"/>
      </w:pPr>
      <w:r>
        <w:rPr/>
        <w:t>We</w:t>
      </w:r>
      <w:r>
        <w:rPr>
          <w:spacing w:val="24"/>
        </w:rPr>
        <w:t> </w:t>
      </w:r>
      <w:r>
        <w:rPr/>
        <w:t>sometimes</w:t>
      </w:r>
      <w:r>
        <w:rPr>
          <w:spacing w:val="25"/>
        </w:rPr>
        <w:t> </w:t>
      </w:r>
      <w:r>
        <w:rPr/>
        <w:t>wish</w:t>
      </w:r>
      <w:r>
        <w:rPr>
          <w:spacing w:val="24"/>
        </w:rPr>
        <w:t> </w:t>
      </w:r>
      <w:r>
        <w:rPr/>
        <w:t>to</w:t>
      </w:r>
      <w:r>
        <w:rPr>
          <w:spacing w:val="23"/>
        </w:rPr>
        <w:t> </w:t>
      </w:r>
      <w:r>
        <w:rPr/>
        <w:t>be</w:t>
      </w:r>
      <w:r>
        <w:rPr>
          <w:spacing w:val="24"/>
        </w:rPr>
        <w:t> </w:t>
      </w:r>
      <w:r>
        <w:rPr/>
        <w:t>specific</w:t>
      </w:r>
      <w:r>
        <w:rPr>
          <w:spacing w:val="24"/>
        </w:rPr>
        <w:t> </w:t>
      </w:r>
      <w:r>
        <w:rPr/>
        <w:t>and</w:t>
      </w:r>
      <w:r>
        <w:rPr>
          <w:spacing w:val="24"/>
        </w:rPr>
        <w:t> </w:t>
      </w:r>
      <w:r>
        <w:rPr/>
        <w:t>state</w:t>
      </w:r>
      <w:r>
        <w:rPr>
          <w:spacing w:val="24"/>
        </w:rPr>
        <w:t> </w:t>
      </w:r>
      <w:r>
        <w:rPr/>
        <w:t>not</w:t>
      </w:r>
      <w:r>
        <w:rPr>
          <w:spacing w:val="24"/>
        </w:rPr>
        <w:t> </w:t>
      </w:r>
      <w:r>
        <w:rPr/>
        <w:t>only</w:t>
      </w:r>
      <w:r>
        <w:rPr>
          <w:spacing w:val="25"/>
        </w:rPr>
        <w:t> </w:t>
      </w:r>
      <w:r>
        <w:rPr/>
        <w:t>that</w:t>
      </w:r>
      <w:r>
        <w:rPr>
          <w:spacing w:val="24"/>
        </w:rPr>
        <w:t> </w:t>
      </w:r>
      <w:r>
        <w:rPr/>
        <w:t>an</w:t>
      </w:r>
      <w:r>
        <w:rPr>
          <w:spacing w:val="23"/>
        </w:rPr>
        <w:t> </w:t>
      </w:r>
      <w:r>
        <w:rPr/>
        <w:t>object</w:t>
      </w:r>
      <w:r>
        <w:rPr>
          <w:spacing w:val="24"/>
        </w:rPr>
        <w:t> </w:t>
      </w:r>
      <w:r>
        <w:rPr/>
        <w:t>is</w:t>
      </w:r>
      <w:r>
        <w:rPr>
          <w:spacing w:val="25"/>
        </w:rPr>
        <w:t> </w:t>
      </w:r>
      <w:r>
        <w:rPr/>
        <w:t>generated</w:t>
      </w:r>
      <w:r>
        <w:rPr>
          <w:spacing w:val="24"/>
        </w:rPr>
        <w:t> </w:t>
      </w:r>
      <w:r>
        <w:rPr/>
        <w:t>by</w:t>
      </w:r>
      <w:r>
        <w:rPr>
          <w:spacing w:val="24"/>
        </w:rPr>
        <w:t> </w:t>
      </w:r>
      <w:r>
        <w:rPr/>
        <w:t>a</w:t>
      </w:r>
      <w:r>
        <w:rPr>
          <w:spacing w:val="24"/>
        </w:rPr>
        <w:t> </w:t>
      </w:r>
      <w:r>
        <w:rPr/>
        <w:t>process,</w:t>
      </w:r>
      <w:r>
        <w:rPr>
          <w:spacing w:val="23"/>
        </w:rPr>
        <w:t> </w:t>
      </w:r>
      <w:r>
        <w:rPr/>
        <w:t>but</w:t>
      </w:r>
      <w:r>
        <w:rPr>
          <w:spacing w:val="23"/>
        </w:rPr>
        <w:t> </w:t>
      </w:r>
      <w:r>
        <w:rPr/>
        <w:t>also</w:t>
      </w:r>
      <w:r>
        <w:rPr>
          <w:spacing w:val="23"/>
        </w:rPr>
        <w:t> </w:t>
      </w:r>
      <w:r>
        <w:rPr/>
        <w:t>at what</w:t>
      </w:r>
      <w:r>
        <w:rPr>
          <w:spacing w:val="26"/>
        </w:rPr>
        <w:t> </w:t>
      </w:r>
      <w:r>
        <w:rPr/>
        <w:t>state</w:t>
      </w:r>
      <w:r>
        <w:rPr>
          <w:spacing w:val="26"/>
        </w:rPr>
        <w:t> </w:t>
      </w:r>
      <w:r>
        <w:rPr/>
        <w:t>that</w:t>
      </w:r>
      <w:r>
        <w:rPr>
          <w:spacing w:val="27"/>
        </w:rPr>
        <w:t> </w:t>
      </w:r>
      <w:r>
        <w:rPr/>
        <w:t>object</w:t>
      </w:r>
      <w:r>
        <w:rPr>
          <w:spacing w:val="26"/>
        </w:rPr>
        <w:t> </w:t>
      </w:r>
      <w:r>
        <w:rPr/>
        <w:t>is</w:t>
      </w:r>
      <w:r>
        <w:rPr>
          <w:spacing w:val="26"/>
        </w:rPr>
        <w:t> </w:t>
      </w:r>
      <w:r>
        <w:rPr/>
        <w:t>generated.</w:t>
      </w:r>
      <w:r>
        <w:rPr>
          <w:spacing w:val="27"/>
        </w:rPr>
        <w:t> </w:t>
      </w:r>
      <w:r>
        <w:rPr/>
        <w:t>Some</w:t>
      </w:r>
      <w:r>
        <w:rPr>
          <w:spacing w:val="29"/>
        </w:rPr>
        <w:t> </w:t>
      </w:r>
      <w:r>
        <w:rPr/>
        <w:t>other</w:t>
      </w:r>
      <w:r>
        <w:rPr>
          <w:spacing w:val="27"/>
        </w:rPr>
        <w:t> </w:t>
      </w:r>
      <w:r>
        <w:rPr/>
        <w:t>times,</w:t>
      </w:r>
      <w:r>
        <w:rPr>
          <w:spacing w:val="27"/>
        </w:rPr>
        <w:t> </w:t>
      </w:r>
      <w:r>
        <w:rPr/>
        <w:t>we</w:t>
      </w:r>
      <w:r>
        <w:rPr>
          <w:spacing w:val="26"/>
        </w:rPr>
        <w:t> </w:t>
      </w:r>
      <w:r>
        <w:rPr/>
        <w:t>might</w:t>
      </w:r>
      <w:r>
        <w:rPr>
          <w:spacing w:val="26"/>
        </w:rPr>
        <w:t> </w:t>
      </w:r>
      <w:r>
        <w:rPr/>
        <w:t>wish</w:t>
      </w:r>
      <w:r>
        <w:rPr>
          <w:spacing w:val="26"/>
        </w:rPr>
        <w:t> </w:t>
      </w:r>
      <w:r>
        <w:rPr/>
        <w:t>to</w:t>
      </w:r>
      <w:r>
        <w:rPr>
          <w:spacing w:val="26"/>
        </w:rPr>
        <w:t> </w:t>
      </w:r>
      <w:r>
        <w:rPr/>
        <w:t>be</w:t>
      </w:r>
      <w:r>
        <w:rPr>
          <w:spacing w:val="26"/>
        </w:rPr>
        <w:t> </w:t>
      </w:r>
      <w:r>
        <w:rPr/>
        <w:t>able</w:t>
      </w:r>
      <w:r>
        <w:rPr>
          <w:spacing w:val="26"/>
        </w:rPr>
        <w:t> </w:t>
      </w:r>
      <w:r>
        <w:rPr/>
        <w:t>to</w:t>
      </w:r>
      <w:r>
        <w:rPr>
          <w:spacing w:val="26"/>
        </w:rPr>
        <w:t> </w:t>
      </w:r>
      <w:r>
        <w:rPr/>
        <w:t>state</w:t>
      </w:r>
      <w:r>
        <w:rPr>
          <w:spacing w:val="27"/>
        </w:rPr>
        <w:t> </w:t>
      </w:r>
      <w:r>
        <w:rPr/>
        <w:t>not</w:t>
      </w:r>
      <w:r>
        <w:rPr>
          <w:spacing w:val="26"/>
        </w:rPr>
        <w:t> </w:t>
      </w:r>
      <w:r>
        <w:rPr/>
        <w:t>only</w:t>
      </w:r>
      <w:r>
        <w:rPr>
          <w:spacing w:val="27"/>
        </w:rPr>
        <w:t> </w:t>
      </w:r>
      <w:r>
        <w:rPr/>
        <w:t>that</w:t>
      </w:r>
      <w:r>
        <w:rPr>
          <w:spacing w:val="27"/>
        </w:rPr>
        <w:t> </w:t>
      </w:r>
      <w:r>
        <w:rPr/>
        <w:t>an object</w:t>
      </w:r>
      <w:r>
        <w:rPr>
          <w:spacing w:val="15"/>
        </w:rPr>
        <w:t> </w:t>
      </w:r>
      <w:r>
        <w:rPr/>
        <w:t>is</w:t>
      </w:r>
      <w:r>
        <w:rPr>
          <w:spacing w:val="17"/>
        </w:rPr>
        <w:t> </w:t>
      </w:r>
      <w:r>
        <w:rPr/>
        <w:t>consumed</w:t>
      </w:r>
      <w:r>
        <w:rPr>
          <w:spacing w:val="15"/>
        </w:rPr>
        <w:t> </w:t>
      </w:r>
      <w:r>
        <w:rPr/>
        <w:t>by</w:t>
      </w:r>
      <w:r>
        <w:rPr>
          <w:spacing w:val="17"/>
        </w:rPr>
        <w:t> </w:t>
      </w:r>
      <w:r>
        <w:rPr/>
        <w:t>a</w:t>
      </w:r>
      <w:r>
        <w:rPr>
          <w:spacing w:val="15"/>
        </w:rPr>
        <w:t> </w:t>
      </w:r>
      <w:r>
        <w:rPr/>
        <w:t>process,</w:t>
      </w:r>
      <w:r>
        <w:rPr>
          <w:spacing w:val="15"/>
        </w:rPr>
        <w:t> </w:t>
      </w:r>
      <w:r>
        <w:rPr/>
        <w:t>but</w:t>
      </w:r>
      <w:r>
        <w:rPr>
          <w:spacing w:val="15"/>
        </w:rPr>
        <w:t> </w:t>
      </w:r>
      <w:r>
        <w:rPr/>
        <w:t>also</w:t>
      </w:r>
      <w:r>
        <w:rPr>
          <w:spacing w:val="15"/>
        </w:rPr>
        <w:t> </w:t>
      </w:r>
      <w:r>
        <w:rPr/>
        <w:t>at</w:t>
      </w:r>
      <w:r>
        <w:rPr>
          <w:spacing w:val="17"/>
        </w:rPr>
        <w:t> </w:t>
      </w:r>
      <w:r>
        <w:rPr/>
        <w:t>what</w:t>
      </w:r>
      <w:r>
        <w:rPr>
          <w:spacing w:val="15"/>
        </w:rPr>
        <w:t> </w:t>
      </w:r>
      <w:r>
        <w:rPr/>
        <w:t>state</w:t>
      </w:r>
      <w:r>
        <w:rPr>
          <w:spacing w:val="17"/>
        </w:rPr>
        <w:t> </w:t>
      </w:r>
      <w:r>
        <w:rPr/>
        <w:t>that</w:t>
      </w:r>
      <w:r>
        <w:rPr>
          <w:spacing w:val="15"/>
        </w:rPr>
        <w:t> </w:t>
      </w:r>
      <w:r>
        <w:rPr/>
        <w:t>object</w:t>
      </w:r>
      <w:r>
        <w:rPr>
          <w:spacing w:val="17"/>
        </w:rPr>
        <w:t> </w:t>
      </w:r>
      <w:r>
        <w:rPr/>
        <w:t>has</w:t>
      </w:r>
      <w:r>
        <w:rPr>
          <w:spacing w:val="17"/>
        </w:rPr>
        <w:t> </w:t>
      </w:r>
      <w:r>
        <w:rPr/>
        <w:t>to</w:t>
      </w:r>
      <w:r>
        <w:rPr>
          <w:spacing w:val="15"/>
        </w:rPr>
        <w:t> </w:t>
      </w:r>
      <w:r>
        <w:rPr/>
        <w:t>be</w:t>
      </w:r>
      <w:r>
        <w:rPr>
          <w:spacing w:val="17"/>
        </w:rPr>
        <w:t> </w:t>
      </w:r>
      <w:r>
        <w:rPr/>
        <w:t>in</w:t>
      </w:r>
      <w:r>
        <w:rPr>
          <w:spacing w:val="17"/>
        </w:rPr>
        <w:t> </w:t>
      </w:r>
      <w:r>
        <w:rPr/>
        <w:t>order</w:t>
      </w:r>
      <w:r>
        <w:rPr>
          <w:spacing w:val="17"/>
        </w:rPr>
        <w:t> </w:t>
      </w:r>
      <w:r>
        <w:rPr/>
        <w:t>for</w:t>
      </w:r>
      <w:r>
        <w:rPr>
          <w:spacing w:val="17"/>
        </w:rPr>
        <w:t> </w:t>
      </w:r>
      <w:r>
        <w:rPr/>
        <w:t>it</w:t>
      </w:r>
      <w:r>
        <w:rPr>
          <w:spacing w:val="15"/>
        </w:rPr>
        <w:t> </w:t>
      </w:r>
      <w:r>
        <w:rPr/>
        <w:t>to</w:t>
      </w:r>
      <w:r>
        <w:rPr>
          <w:spacing w:val="15"/>
        </w:rPr>
        <w:t> </w:t>
      </w:r>
      <w:r>
        <w:rPr/>
        <w:t>be</w:t>
      </w:r>
      <w:r>
        <w:rPr>
          <w:spacing w:val="15"/>
        </w:rPr>
        <w:t> </w:t>
      </w:r>
      <w:r>
        <w:rPr/>
        <w:t>consumed by the process. As Figure 9 shows, the object </w:t>
      </w:r>
      <w:r>
        <w:rPr>
          <w:rFonts w:ascii="Arial"/>
          <w:b/>
          <w:sz w:val="16"/>
        </w:rPr>
        <w:t>Check </w:t>
      </w:r>
      <w:r>
        <w:rPr/>
        <w:t>is generated in its </w:t>
      </w:r>
      <w:r>
        <w:rPr>
          <w:rFonts w:ascii="Arial"/>
          <w:b/>
          <w:sz w:val="16"/>
        </w:rPr>
        <w:t>unendorsed </w:t>
      </w:r>
      <w:r>
        <w:rPr/>
        <w:t>state as a result of executing the process </w:t>
      </w:r>
      <w:r>
        <w:rPr>
          <w:rFonts w:ascii="Arial"/>
          <w:b/>
          <w:sz w:val="16"/>
        </w:rPr>
        <w:t>Check Making</w:t>
      </w:r>
      <w:r>
        <w:rPr/>
        <w:t>.</w:t>
      </w:r>
    </w:p>
    <w:p>
      <w:pPr>
        <w:pStyle w:val="BodyText"/>
        <w:spacing w:before="83"/>
        <w:rPr>
          <w:sz w:val="20"/>
        </w:rPr>
      </w:pPr>
      <w:r>
        <w:rPr>
          <w:sz w:val="20"/>
        </w:rPr>
        <w:drawing>
          <wp:anchor distT="0" distB="0" distL="0" distR="0" allowOverlap="1" layoutInCell="1" locked="0" behindDoc="1" simplePos="0" relativeHeight="487603712">
            <wp:simplePos x="0" y="0"/>
            <wp:positionH relativeFrom="page">
              <wp:posOffset>2175509</wp:posOffset>
            </wp:positionH>
            <wp:positionV relativeFrom="paragraph">
              <wp:posOffset>214181</wp:posOffset>
            </wp:positionV>
            <wp:extent cx="3182193" cy="252745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4" cstate="print"/>
                    <a:stretch>
                      <a:fillRect/>
                    </a:stretch>
                  </pic:blipFill>
                  <pic:spPr>
                    <a:xfrm>
                      <a:off x="0" y="0"/>
                      <a:ext cx="3182193" cy="2527458"/>
                    </a:xfrm>
                    <a:prstGeom prst="rect">
                      <a:avLst/>
                    </a:prstGeom>
                  </pic:spPr>
                </pic:pic>
              </a:graphicData>
            </a:graphic>
          </wp:anchor>
        </w:drawing>
      </w:r>
    </w:p>
    <w:p>
      <w:pPr>
        <w:pStyle w:val="BodyText"/>
        <w:spacing w:before="25"/>
      </w:pPr>
    </w:p>
    <w:p>
      <w:pPr>
        <w:spacing w:before="0"/>
        <w:ind w:left="475" w:right="0" w:firstLine="0"/>
        <w:jc w:val="left"/>
        <w:rPr>
          <w:rFonts w:ascii="Arial"/>
          <w:b/>
          <w:sz w:val="16"/>
        </w:rPr>
      </w:pPr>
      <w:r>
        <w:rPr>
          <w:rFonts w:ascii="Arial MT"/>
          <w:w w:val="105"/>
          <w:sz w:val="15"/>
        </w:rPr>
        <w:t>Figure</w:t>
      </w:r>
      <w:r>
        <w:rPr>
          <w:rFonts w:ascii="Arial MT"/>
          <w:spacing w:val="-8"/>
          <w:w w:val="105"/>
          <w:sz w:val="15"/>
        </w:rPr>
        <w:t> </w:t>
      </w:r>
      <w:r>
        <w:rPr>
          <w:rFonts w:ascii="Arial MT"/>
          <w:w w:val="105"/>
          <w:sz w:val="15"/>
        </w:rPr>
        <w:t>11.</w:t>
      </w:r>
      <w:r>
        <w:rPr>
          <w:rFonts w:ascii="Arial MT"/>
          <w:spacing w:val="28"/>
          <w:w w:val="105"/>
          <w:sz w:val="15"/>
        </w:rPr>
        <w:t> </w:t>
      </w:r>
      <w:r>
        <w:rPr>
          <w:rFonts w:ascii="Arial MT"/>
          <w:w w:val="105"/>
          <w:sz w:val="15"/>
        </w:rPr>
        <w:t>The</w:t>
      </w:r>
      <w:r>
        <w:rPr>
          <w:rFonts w:ascii="Arial MT"/>
          <w:spacing w:val="-8"/>
          <w:w w:val="105"/>
          <w:sz w:val="15"/>
        </w:rPr>
        <w:t> </w:t>
      </w:r>
      <w:r>
        <w:rPr>
          <w:rFonts w:ascii="Arial MT"/>
          <w:w w:val="105"/>
          <w:sz w:val="15"/>
        </w:rPr>
        <w:t>object</w:t>
      </w:r>
      <w:r>
        <w:rPr>
          <w:rFonts w:ascii="Arial MT"/>
          <w:spacing w:val="-6"/>
          <w:w w:val="105"/>
          <w:sz w:val="15"/>
        </w:rPr>
        <w:t> </w:t>
      </w:r>
      <w:r>
        <w:rPr>
          <w:rFonts w:ascii="Arial"/>
          <w:b/>
          <w:w w:val="105"/>
          <w:sz w:val="16"/>
        </w:rPr>
        <w:t>Check</w:t>
      </w:r>
      <w:r>
        <w:rPr>
          <w:rFonts w:ascii="Arial"/>
          <w:b/>
          <w:spacing w:val="-9"/>
          <w:w w:val="105"/>
          <w:sz w:val="16"/>
        </w:rPr>
        <w:t> </w:t>
      </w:r>
      <w:r>
        <w:rPr>
          <w:rFonts w:ascii="Arial MT"/>
          <w:w w:val="105"/>
          <w:sz w:val="16"/>
        </w:rPr>
        <w:t>is</w:t>
      </w:r>
      <w:r>
        <w:rPr>
          <w:rFonts w:ascii="Arial MT"/>
          <w:spacing w:val="-9"/>
          <w:w w:val="105"/>
          <w:sz w:val="16"/>
        </w:rPr>
        <w:t> </w:t>
      </w:r>
      <w:r>
        <w:rPr>
          <w:rFonts w:ascii="Arial MT"/>
          <w:w w:val="105"/>
          <w:sz w:val="16"/>
        </w:rPr>
        <w:t>generated</w:t>
      </w:r>
      <w:r>
        <w:rPr>
          <w:rFonts w:ascii="Arial MT"/>
          <w:spacing w:val="-10"/>
          <w:w w:val="105"/>
          <w:sz w:val="16"/>
        </w:rPr>
        <w:t> </w:t>
      </w:r>
      <w:r>
        <w:rPr>
          <w:rFonts w:ascii="Arial MT"/>
          <w:w w:val="105"/>
          <w:sz w:val="15"/>
        </w:rPr>
        <w:t>in</w:t>
      </w:r>
      <w:r>
        <w:rPr>
          <w:rFonts w:ascii="Arial MT"/>
          <w:spacing w:val="-8"/>
          <w:w w:val="105"/>
          <w:sz w:val="15"/>
        </w:rPr>
        <w:t> </w:t>
      </w:r>
      <w:r>
        <w:rPr>
          <w:rFonts w:ascii="Arial MT"/>
          <w:w w:val="105"/>
          <w:sz w:val="15"/>
        </w:rPr>
        <w:t>its</w:t>
      </w:r>
      <w:r>
        <w:rPr>
          <w:rFonts w:ascii="Arial MT"/>
          <w:spacing w:val="-8"/>
          <w:w w:val="105"/>
          <w:sz w:val="15"/>
        </w:rPr>
        <w:t> </w:t>
      </w:r>
      <w:r>
        <w:rPr>
          <w:rFonts w:ascii="Arial"/>
          <w:b/>
          <w:w w:val="105"/>
          <w:sz w:val="16"/>
        </w:rPr>
        <w:t>unendorsed</w:t>
      </w:r>
      <w:r>
        <w:rPr>
          <w:rFonts w:ascii="Arial"/>
          <w:b/>
          <w:spacing w:val="-9"/>
          <w:w w:val="105"/>
          <w:sz w:val="16"/>
        </w:rPr>
        <w:t> </w:t>
      </w:r>
      <w:r>
        <w:rPr>
          <w:rFonts w:ascii="Arial MT"/>
          <w:w w:val="105"/>
          <w:sz w:val="15"/>
        </w:rPr>
        <w:t>state</w:t>
      </w:r>
      <w:r>
        <w:rPr>
          <w:rFonts w:ascii="Arial MT"/>
          <w:spacing w:val="-8"/>
          <w:w w:val="105"/>
          <w:sz w:val="15"/>
        </w:rPr>
        <w:t> </w:t>
      </w:r>
      <w:r>
        <w:rPr>
          <w:rFonts w:ascii="Arial MT"/>
          <w:w w:val="105"/>
          <w:sz w:val="15"/>
        </w:rPr>
        <w:t>as</w:t>
      </w:r>
      <w:r>
        <w:rPr>
          <w:rFonts w:ascii="Arial MT"/>
          <w:spacing w:val="-8"/>
          <w:w w:val="105"/>
          <w:sz w:val="15"/>
        </w:rPr>
        <w:t> </w:t>
      </w:r>
      <w:r>
        <w:rPr>
          <w:rFonts w:ascii="Arial MT"/>
          <w:w w:val="105"/>
          <w:sz w:val="15"/>
        </w:rPr>
        <w:t>a</w:t>
      </w:r>
      <w:r>
        <w:rPr>
          <w:rFonts w:ascii="Arial MT"/>
          <w:spacing w:val="-8"/>
          <w:w w:val="105"/>
          <w:sz w:val="15"/>
        </w:rPr>
        <w:t> </w:t>
      </w:r>
      <w:r>
        <w:rPr>
          <w:rFonts w:ascii="Arial MT"/>
          <w:w w:val="105"/>
          <w:sz w:val="15"/>
        </w:rPr>
        <w:t>result</w:t>
      </w:r>
      <w:r>
        <w:rPr>
          <w:rFonts w:ascii="Arial MT"/>
          <w:spacing w:val="-8"/>
          <w:w w:val="105"/>
          <w:sz w:val="15"/>
        </w:rPr>
        <w:t> </w:t>
      </w:r>
      <w:r>
        <w:rPr>
          <w:rFonts w:ascii="Arial MT"/>
          <w:w w:val="105"/>
          <w:sz w:val="15"/>
        </w:rPr>
        <w:t>of</w:t>
      </w:r>
      <w:r>
        <w:rPr>
          <w:rFonts w:ascii="Arial MT"/>
          <w:spacing w:val="-8"/>
          <w:w w:val="105"/>
          <w:sz w:val="15"/>
        </w:rPr>
        <w:t> </w:t>
      </w:r>
      <w:r>
        <w:rPr>
          <w:rFonts w:ascii="Arial MT"/>
          <w:w w:val="105"/>
          <w:sz w:val="15"/>
        </w:rPr>
        <w:t>executing</w:t>
      </w:r>
      <w:r>
        <w:rPr>
          <w:rFonts w:ascii="Arial MT"/>
          <w:spacing w:val="-8"/>
          <w:w w:val="105"/>
          <w:sz w:val="15"/>
        </w:rPr>
        <w:t> </w:t>
      </w:r>
      <w:r>
        <w:rPr>
          <w:rFonts w:ascii="Arial MT"/>
          <w:w w:val="105"/>
          <w:sz w:val="15"/>
        </w:rPr>
        <w:t>the</w:t>
      </w:r>
      <w:r>
        <w:rPr>
          <w:rFonts w:ascii="Arial MT"/>
          <w:spacing w:val="-6"/>
          <w:w w:val="105"/>
          <w:sz w:val="15"/>
        </w:rPr>
        <w:t> </w:t>
      </w:r>
      <w:r>
        <w:rPr>
          <w:rFonts w:ascii="Arial"/>
          <w:b/>
          <w:w w:val="105"/>
          <w:sz w:val="16"/>
        </w:rPr>
        <w:t>Check</w:t>
      </w:r>
      <w:r>
        <w:rPr>
          <w:rFonts w:ascii="Arial"/>
          <w:b/>
          <w:spacing w:val="-8"/>
          <w:w w:val="105"/>
          <w:sz w:val="16"/>
        </w:rPr>
        <w:t> </w:t>
      </w:r>
      <w:r>
        <w:rPr>
          <w:rFonts w:ascii="Arial"/>
          <w:b/>
          <w:spacing w:val="-2"/>
          <w:w w:val="105"/>
          <w:sz w:val="16"/>
        </w:rPr>
        <w:t>Making</w:t>
      </w:r>
    </w:p>
    <w:p>
      <w:pPr>
        <w:spacing w:before="20"/>
        <w:ind w:left="475" w:right="0" w:firstLine="0"/>
        <w:jc w:val="left"/>
        <w:rPr>
          <w:rFonts w:ascii="Arial MT"/>
          <w:sz w:val="15"/>
        </w:rPr>
      </w:pPr>
      <w:r>
        <w:rPr>
          <w:rFonts w:ascii="Arial MT"/>
          <w:spacing w:val="-2"/>
          <w:w w:val="105"/>
          <w:sz w:val="15"/>
        </w:rPr>
        <w:t>process.</w:t>
      </w:r>
    </w:p>
    <w:p>
      <w:pPr>
        <w:spacing w:after="0"/>
        <w:jc w:val="left"/>
        <w:rPr>
          <w:rFonts w:ascii="Arial MT"/>
          <w:sz w:val="15"/>
        </w:rPr>
        <w:sectPr>
          <w:pgSz w:w="11900" w:h="16840"/>
          <w:pgMar w:top="1940" w:bottom="280" w:left="1275" w:right="1417"/>
        </w:sectPr>
      </w:pPr>
    </w:p>
    <w:p>
      <w:pPr>
        <w:pStyle w:val="BodyText"/>
        <w:spacing w:line="256" w:lineRule="auto" w:before="184"/>
        <w:ind w:left="475" w:right="350" w:firstLine="236"/>
      </w:pPr>
      <w:r>
        <w:rPr/>
        <w:t>The OPL sentence that represents this state-specified result link graphic construct (shown also in Figure</w:t>
      </w:r>
      <w:r>
        <w:rPr>
          <w:spacing w:val="40"/>
        </w:rPr>
        <w:t> </w:t>
      </w:r>
      <w:r>
        <w:rPr/>
        <w:t>11) is:</w:t>
      </w:r>
    </w:p>
    <w:p>
      <w:pPr>
        <w:pStyle w:val="BodyText"/>
        <w:spacing w:before="1"/>
        <w:rPr>
          <w:sz w:val="7"/>
        </w:rPr>
      </w:pPr>
      <w:r>
        <w:rPr>
          <w:sz w:val="7"/>
        </w:rPr>
        <mc:AlternateContent>
          <mc:Choice Requires="wps">
            <w:drawing>
              <wp:anchor distT="0" distB="0" distL="0" distR="0" allowOverlap="1" layoutInCell="1" locked="0" behindDoc="1" simplePos="0" relativeHeight="487604224">
                <wp:simplePos x="0" y="0"/>
                <wp:positionH relativeFrom="page">
                  <wp:posOffset>2158745</wp:posOffset>
                </wp:positionH>
                <wp:positionV relativeFrom="paragraph">
                  <wp:posOffset>67341</wp:posOffset>
                </wp:positionV>
                <wp:extent cx="4289425" cy="217804"/>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4289425" cy="217804"/>
                        </a:xfrm>
                        <a:prstGeom prst="rect">
                          <a:avLst/>
                        </a:prstGeom>
                        <a:solidFill>
                          <a:srgbClr val="F2F2F2"/>
                        </a:solidFill>
                      </wps:spPr>
                      <wps:txbx>
                        <w:txbxContent>
                          <w:p>
                            <w:pPr>
                              <w:spacing w:before="62"/>
                              <w:ind w:left="118" w:right="0" w:firstLine="0"/>
                              <w:jc w:val="left"/>
                              <w:rPr>
                                <w:rFonts w:ascii="Arial"/>
                                <w:b/>
                                <w:color w:val="000000"/>
                                <w:sz w:val="15"/>
                              </w:rPr>
                            </w:pPr>
                            <w:r>
                              <w:rPr>
                                <w:rFonts w:ascii="Arial"/>
                                <w:b/>
                                <w:color w:val="000000"/>
                                <w:w w:val="105"/>
                                <w:sz w:val="15"/>
                              </w:rPr>
                              <w:t>Check</w:t>
                            </w:r>
                            <w:r>
                              <w:rPr>
                                <w:rFonts w:ascii="Arial"/>
                                <w:b/>
                                <w:color w:val="000000"/>
                                <w:spacing w:val="-11"/>
                                <w:w w:val="105"/>
                                <w:sz w:val="15"/>
                              </w:rPr>
                              <w:t> </w:t>
                            </w:r>
                            <w:r>
                              <w:rPr>
                                <w:rFonts w:ascii="Arial"/>
                                <w:b/>
                                <w:color w:val="000000"/>
                                <w:w w:val="105"/>
                                <w:sz w:val="15"/>
                              </w:rPr>
                              <w:t>Making</w:t>
                            </w:r>
                            <w:r>
                              <w:rPr>
                                <w:rFonts w:ascii="Arial"/>
                                <w:b/>
                                <w:color w:val="000000"/>
                                <w:spacing w:val="1"/>
                                <w:w w:val="105"/>
                                <w:sz w:val="15"/>
                              </w:rPr>
                              <w:t> </w:t>
                            </w:r>
                            <w:r>
                              <w:rPr>
                                <w:rFonts w:ascii="Arial MT"/>
                                <w:color w:val="000000"/>
                                <w:w w:val="105"/>
                                <w:sz w:val="15"/>
                              </w:rPr>
                              <w:t>yields</w:t>
                            </w:r>
                            <w:r>
                              <w:rPr>
                                <w:rFonts w:ascii="Arial MT"/>
                                <w:color w:val="000000"/>
                                <w:spacing w:val="1"/>
                                <w:w w:val="105"/>
                                <w:sz w:val="15"/>
                              </w:rPr>
                              <w:t> </w:t>
                            </w:r>
                            <w:r>
                              <w:rPr>
                                <w:rFonts w:ascii="Arial"/>
                                <w:b/>
                                <w:color w:val="000000"/>
                                <w:w w:val="105"/>
                                <w:sz w:val="15"/>
                              </w:rPr>
                              <w:t>unendorsed</w:t>
                            </w:r>
                            <w:r>
                              <w:rPr>
                                <w:rFonts w:ascii="Arial"/>
                                <w:b/>
                                <w:color w:val="000000"/>
                                <w:spacing w:val="-11"/>
                                <w:w w:val="105"/>
                                <w:sz w:val="15"/>
                              </w:rPr>
                              <w:t> </w:t>
                            </w:r>
                            <w:r>
                              <w:rPr>
                                <w:rFonts w:ascii="Arial"/>
                                <w:b/>
                                <w:color w:val="000000"/>
                                <w:spacing w:val="-2"/>
                                <w:w w:val="105"/>
                                <w:sz w:val="15"/>
                              </w:rPr>
                              <w:t>Check.</w:t>
                            </w:r>
                          </w:p>
                        </w:txbxContent>
                      </wps:txbx>
                      <wps:bodyPr wrap="square" lIns="0" tIns="0" rIns="0" bIns="0" rtlCol="0">
                        <a:noAutofit/>
                      </wps:bodyPr>
                    </wps:wsp>
                  </a:graphicData>
                </a:graphic>
              </wp:anchor>
            </w:drawing>
          </mc:Choice>
          <mc:Fallback>
            <w:pict>
              <v:shape style="position:absolute;margin-left:169.979996pt;margin-top:5.302485pt;width:337.75pt;height:17.150pt;mso-position-horizontal-relative:page;mso-position-vertical-relative:paragraph;z-index:-15712256;mso-wrap-distance-left:0;mso-wrap-distance-right:0" type="#_x0000_t202" id="docshape35" filled="true" fillcolor="#f2f2f2" stroked="false">
                <v:textbox inset="0,0,0,0">
                  <w:txbxContent>
                    <w:p>
                      <w:pPr>
                        <w:spacing w:before="62"/>
                        <w:ind w:left="118" w:right="0" w:firstLine="0"/>
                        <w:jc w:val="left"/>
                        <w:rPr>
                          <w:rFonts w:ascii="Arial"/>
                          <w:b/>
                          <w:color w:val="000000"/>
                          <w:sz w:val="15"/>
                        </w:rPr>
                      </w:pPr>
                      <w:r>
                        <w:rPr>
                          <w:rFonts w:ascii="Arial"/>
                          <w:b/>
                          <w:color w:val="000000"/>
                          <w:w w:val="105"/>
                          <w:sz w:val="15"/>
                        </w:rPr>
                        <w:t>Check</w:t>
                      </w:r>
                      <w:r>
                        <w:rPr>
                          <w:rFonts w:ascii="Arial"/>
                          <w:b/>
                          <w:color w:val="000000"/>
                          <w:spacing w:val="-11"/>
                          <w:w w:val="105"/>
                          <w:sz w:val="15"/>
                        </w:rPr>
                        <w:t> </w:t>
                      </w:r>
                      <w:r>
                        <w:rPr>
                          <w:rFonts w:ascii="Arial"/>
                          <w:b/>
                          <w:color w:val="000000"/>
                          <w:w w:val="105"/>
                          <w:sz w:val="15"/>
                        </w:rPr>
                        <w:t>Making</w:t>
                      </w:r>
                      <w:r>
                        <w:rPr>
                          <w:rFonts w:ascii="Arial"/>
                          <w:b/>
                          <w:color w:val="000000"/>
                          <w:spacing w:val="1"/>
                          <w:w w:val="105"/>
                          <w:sz w:val="15"/>
                        </w:rPr>
                        <w:t> </w:t>
                      </w:r>
                      <w:r>
                        <w:rPr>
                          <w:rFonts w:ascii="Arial MT"/>
                          <w:color w:val="000000"/>
                          <w:w w:val="105"/>
                          <w:sz w:val="15"/>
                        </w:rPr>
                        <w:t>yields</w:t>
                      </w:r>
                      <w:r>
                        <w:rPr>
                          <w:rFonts w:ascii="Arial MT"/>
                          <w:color w:val="000000"/>
                          <w:spacing w:val="1"/>
                          <w:w w:val="105"/>
                          <w:sz w:val="15"/>
                        </w:rPr>
                        <w:t> </w:t>
                      </w:r>
                      <w:r>
                        <w:rPr>
                          <w:rFonts w:ascii="Arial"/>
                          <w:b/>
                          <w:color w:val="000000"/>
                          <w:w w:val="105"/>
                          <w:sz w:val="15"/>
                        </w:rPr>
                        <w:t>unendorsed</w:t>
                      </w:r>
                      <w:r>
                        <w:rPr>
                          <w:rFonts w:ascii="Arial"/>
                          <w:b/>
                          <w:color w:val="000000"/>
                          <w:spacing w:val="-11"/>
                          <w:w w:val="105"/>
                          <w:sz w:val="15"/>
                        </w:rPr>
                        <w:t> </w:t>
                      </w:r>
                      <w:r>
                        <w:rPr>
                          <w:rFonts w:ascii="Arial"/>
                          <w:b/>
                          <w:color w:val="000000"/>
                          <w:spacing w:val="-2"/>
                          <w:w w:val="105"/>
                          <w:sz w:val="15"/>
                        </w:rPr>
                        <w:t>Check.</w:t>
                      </w:r>
                    </w:p>
                  </w:txbxContent>
                </v:textbox>
                <v:fill type="solid"/>
                <w10:wrap type="topAndBottom"/>
              </v:shape>
            </w:pict>
          </mc:Fallback>
        </mc:AlternateContent>
      </w:r>
    </w:p>
    <w:p>
      <w:pPr>
        <w:pStyle w:val="BodyText"/>
        <w:spacing w:line="256" w:lineRule="auto" w:before="126"/>
        <w:ind w:left="475" w:right="149" w:firstLine="236"/>
      </w:pPr>
      <w:r>
        <w:rPr/>
        <w:t>In</w:t>
      </w:r>
      <w:r>
        <w:rPr>
          <w:spacing w:val="20"/>
        </w:rPr>
        <w:t> </w:t>
      </w:r>
      <w:r>
        <w:rPr/>
        <w:t>comparison,</w:t>
      </w:r>
      <w:r>
        <w:rPr>
          <w:spacing w:val="21"/>
        </w:rPr>
        <w:t> </w:t>
      </w:r>
      <w:r>
        <w:rPr/>
        <w:t>the</w:t>
      </w:r>
      <w:r>
        <w:rPr>
          <w:spacing w:val="23"/>
        </w:rPr>
        <w:t> </w:t>
      </w:r>
      <w:r>
        <w:rPr/>
        <w:t>“regular,”</w:t>
      </w:r>
      <w:r>
        <w:rPr>
          <w:spacing w:val="21"/>
        </w:rPr>
        <w:t> </w:t>
      </w:r>
      <w:r>
        <w:rPr/>
        <w:t>non-state-specified</w:t>
      </w:r>
      <w:r>
        <w:rPr>
          <w:spacing w:val="21"/>
        </w:rPr>
        <w:t> </w:t>
      </w:r>
      <w:r>
        <w:rPr/>
        <w:t>result</w:t>
      </w:r>
      <w:r>
        <w:rPr>
          <w:spacing w:val="21"/>
        </w:rPr>
        <w:t> </w:t>
      </w:r>
      <w:r>
        <w:rPr/>
        <w:t>link</w:t>
      </w:r>
      <w:r>
        <w:rPr>
          <w:spacing w:val="21"/>
        </w:rPr>
        <w:t> </w:t>
      </w:r>
      <w:r>
        <w:rPr/>
        <w:t>is</w:t>
      </w:r>
      <w:r>
        <w:rPr>
          <w:spacing w:val="20"/>
        </w:rPr>
        <w:t> </w:t>
      </w:r>
      <w:r>
        <w:rPr/>
        <w:t>the</w:t>
      </w:r>
      <w:r>
        <w:rPr>
          <w:spacing w:val="20"/>
        </w:rPr>
        <w:t> </w:t>
      </w:r>
      <w:r>
        <w:rPr/>
        <w:t>same,</w:t>
      </w:r>
      <w:r>
        <w:rPr>
          <w:spacing w:val="21"/>
        </w:rPr>
        <w:t> </w:t>
      </w:r>
      <w:r>
        <w:rPr/>
        <w:t>except</w:t>
      </w:r>
      <w:r>
        <w:rPr>
          <w:spacing w:val="21"/>
        </w:rPr>
        <w:t> </w:t>
      </w:r>
      <w:r>
        <w:rPr/>
        <w:t>that</w:t>
      </w:r>
      <w:r>
        <w:rPr>
          <w:spacing w:val="21"/>
        </w:rPr>
        <w:t> </w:t>
      </w:r>
      <w:r>
        <w:rPr/>
        <w:t>the</w:t>
      </w:r>
      <w:r>
        <w:rPr>
          <w:spacing w:val="23"/>
        </w:rPr>
        <w:t> </w:t>
      </w:r>
      <w:r>
        <w:rPr/>
        <w:t>(initial)</w:t>
      </w:r>
      <w:r>
        <w:rPr>
          <w:spacing w:val="21"/>
        </w:rPr>
        <w:t> </w:t>
      </w:r>
      <w:r>
        <w:rPr/>
        <w:t>state</w:t>
      </w:r>
      <w:r>
        <w:rPr>
          <w:spacing w:val="21"/>
        </w:rPr>
        <w:t> </w:t>
      </w:r>
      <w:r>
        <w:rPr/>
        <w:t>is not specified:</w:t>
      </w:r>
    </w:p>
    <w:p>
      <w:pPr>
        <w:pStyle w:val="BodyText"/>
        <w:spacing w:before="2"/>
        <w:rPr>
          <w:sz w:val="7"/>
        </w:rPr>
      </w:pPr>
      <w:r>
        <w:rPr>
          <w:sz w:val="7"/>
        </w:rPr>
        <mc:AlternateContent>
          <mc:Choice Requires="wps">
            <w:drawing>
              <wp:anchor distT="0" distB="0" distL="0" distR="0" allowOverlap="1" layoutInCell="1" locked="0" behindDoc="1" simplePos="0" relativeHeight="487604736">
                <wp:simplePos x="0" y="0"/>
                <wp:positionH relativeFrom="page">
                  <wp:posOffset>2158745</wp:posOffset>
                </wp:positionH>
                <wp:positionV relativeFrom="paragraph">
                  <wp:posOffset>67849</wp:posOffset>
                </wp:positionV>
                <wp:extent cx="4289425" cy="21717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4289425" cy="217170"/>
                        </a:xfrm>
                        <a:prstGeom prst="rect">
                          <a:avLst/>
                        </a:prstGeom>
                        <a:solidFill>
                          <a:srgbClr val="F2F2F2"/>
                        </a:solidFill>
                      </wps:spPr>
                      <wps:txbx>
                        <w:txbxContent>
                          <w:p>
                            <w:pPr>
                              <w:spacing w:before="61"/>
                              <w:ind w:left="118" w:right="0" w:firstLine="0"/>
                              <w:jc w:val="left"/>
                              <w:rPr>
                                <w:rFonts w:ascii="Arial"/>
                                <w:b/>
                                <w:color w:val="000000"/>
                                <w:sz w:val="15"/>
                              </w:rPr>
                            </w:pPr>
                            <w:r>
                              <w:rPr>
                                <w:rFonts w:ascii="Arial"/>
                                <w:b/>
                                <w:color w:val="000000"/>
                                <w:w w:val="105"/>
                                <w:sz w:val="15"/>
                              </w:rPr>
                              <w:t>Check</w:t>
                            </w:r>
                            <w:r>
                              <w:rPr>
                                <w:rFonts w:ascii="Arial"/>
                                <w:b/>
                                <w:color w:val="000000"/>
                                <w:spacing w:val="-9"/>
                                <w:w w:val="105"/>
                                <w:sz w:val="15"/>
                              </w:rPr>
                              <w:t> </w:t>
                            </w:r>
                            <w:r>
                              <w:rPr>
                                <w:rFonts w:ascii="Arial"/>
                                <w:b/>
                                <w:color w:val="000000"/>
                                <w:w w:val="105"/>
                                <w:sz w:val="15"/>
                              </w:rPr>
                              <w:t>Making</w:t>
                            </w:r>
                            <w:r>
                              <w:rPr>
                                <w:rFonts w:ascii="Arial"/>
                                <w:b/>
                                <w:color w:val="000000"/>
                                <w:spacing w:val="4"/>
                                <w:w w:val="105"/>
                                <w:sz w:val="15"/>
                              </w:rPr>
                              <w:t> </w:t>
                            </w:r>
                            <w:r>
                              <w:rPr>
                                <w:rFonts w:ascii="Arial MT"/>
                                <w:color w:val="000000"/>
                                <w:w w:val="105"/>
                                <w:sz w:val="15"/>
                              </w:rPr>
                              <w:t>yields</w:t>
                            </w:r>
                            <w:r>
                              <w:rPr>
                                <w:rFonts w:ascii="Arial MT"/>
                                <w:color w:val="000000"/>
                                <w:spacing w:val="3"/>
                                <w:w w:val="105"/>
                                <w:sz w:val="15"/>
                              </w:rPr>
                              <w:t> </w:t>
                            </w:r>
                            <w:r>
                              <w:rPr>
                                <w:rFonts w:ascii="Arial"/>
                                <w:b/>
                                <w:color w:val="000000"/>
                                <w:spacing w:val="-2"/>
                                <w:w w:val="105"/>
                                <w:sz w:val="15"/>
                              </w:rPr>
                              <w:t>Check.</w:t>
                            </w:r>
                          </w:p>
                        </w:txbxContent>
                      </wps:txbx>
                      <wps:bodyPr wrap="square" lIns="0" tIns="0" rIns="0" bIns="0" rtlCol="0">
                        <a:noAutofit/>
                      </wps:bodyPr>
                    </wps:wsp>
                  </a:graphicData>
                </a:graphic>
              </wp:anchor>
            </w:drawing>
          </mc:Choice>
          <mc:Fallback>
            <w:pict>
              <v:shape style="position:absolute;margin-left:169.979996pt;margin-top:5.342485pt;width:337.75pt;height:17.1pt;mso-position-horizontal-relative:page;mso-position-vertical-relative:paragraph;z-index:-15711744;mso-wrap-distance-left:0;mso-wrap-distance-right:0" type="#_x0000_t202" id="docshape36" filled="true" fillcolor="#f2f2f2" stroked="false">
                <v:textbox inset="0,0,0,0">
                  <w:txbxContent>
                    <w:p>
                      <w:pPr>
                        <w:spacing w:before="61"/>
                        <w:ind w:left="118" w:right="0" w:firstLine="0"/>
                        <w:jc w:val="left"/>
                        <w:rPr>
                          <w:rFonts w:ascii="Arial"/>
                          <w:b/>
                          <w:color w:val="000000"/>
                          <w:sz w:val="15"/>
                        </w:rPr>
                      </w:pPr>
                      <w:r>
                        <w:rPr>
                          <w:rFonts w:ascii="Arial"/>
                          <w:b/>
                          <w:color w:val="000000"/>
                          <w:w w:val="105"/>
                          <w:sz w:val="15"/>
                        </w:rPr>
                        <w:t>Check</w:t>
                      </w:r>
                      <w:r>
                        <w:rPr>
                          <w:rFonts w:ascii="Arial"/>
                          <w:b/>
                          <w:color w:val="000000"/>
                          <w:spacing w:val="-9"/>
                          <w:w w:val="105"/>
                          <w:sz w:val="15"/>
                        </w:rPr>
                        <w:t> </w:t>
                      </w:r>
                      <w:r>
                        <w:rPr>
                          <w:rFonts w:ascii="Arial"/>
                          <w:b/>
                          <w:color w:val="000000"/>
                          <w:w w:val="105"/>
                          <w:sz w:val="15"/>
                        </w:rPr>
                        <w:t>Making</w:t>
                      </w:r>
                      <w:r>
                        <w:rPr>
                          <w:rFonts w:ascii="Arial"/>
                          <w:b/>
                          <w:color w:val="000000"/>
                          <w:spacing w:val="4"/>
                          <w:w w:val="105"/>
                          <w:sz w:val="15"/>
                        </w:rPr>
                        <w:t> </w:t>
                      </w:r>
                      <w:r>
                        <w:rPr>
                          <w:rFonts w:ascii="Arial MT"/>
                          <w:color w:val="000000"/>
                          <w:w w:val="105"/>
                          <w:sz w:val="15"/>
                        </w:rPr>
                        <w:t>yields</w:t>
                      </w:r>
                      <w:r>
                        <w:rPr>
                          <w:rFonts w:ascii="Arial MT"/>
                          <w:color w:val="000000"/>
                          <w:spacing w:val="3"/>
                          <w:w w:val="105"/>
                          <w:sz w:val="15"/>
                        </w:rPr>
                        <w:t> </w:t>
                      </w:r>
                      <w:r>
                        <w:rPr>
                          <w:rFonts w:ascii="Arial"/>
                          <w:b/>
                          <w:color w:val="000000"/>
                          <w:spacing w:val="-2"/>
                          <w:w w:val="105"/>
                          <w:sz w:val="15"/>
                        </w:rPr>
                        <w:t>Check.</w:t>
                      </w:r>
                    </w:p>
                  </w:txbxContent>
                </v:textbox>
                <v:fill type="solid"/>
                <w10:wrap type="topAndBottom"/>
              </v:shape>
            </w:pict>
          </mc:Fallback>
        </mc:AlternateContent>
      </w:r>
    </w:p>
    <w:p>
      <w:pPr>
        <w:pStyle w:val="BodyText"/>
        <w:spacing w:line="256" w:lineRule="auto" w:before="125"/>
        <w:ind w:left="475" w:right="328" w:firstLine="236"/>
        <w:jc w:val="both"/>
      </w:pPr>
      <w:r>
        <w:rPr/>
        <w:t>The difference is the addition of the state name (</w:t>
      </w:r>
      <w:r>
        <w:rPr>
          <w:rFonts w:ascii="Arial"/>
          <w:b/>
          <w:sz w:val="15"/>
        </w:rPr>
        <w:t>unendorsed </w:t>
      </w:r>
      <w:r>
        <w:rPr/>
        <w:t>in our case) before the name of the object (</w:t>
      </w:r>
      <w:r>
        <w:rPr>
          <w:rFonts w:ascii="Arial"/>
          <w:b/>
          <w:sz w:val="15"/>
        </w:rPr>
        <w:t>Check</w:t>
      </w:r>
      <w:r>
        <w:rPr/>
        <w:t>) that owns that state.</w:t>
      </w:r>
    </w:p>
    <w:p>
      <w:pPr>
        <w:pStyle w:val="BodyText"/>
        <w:spacing w:line="256" w:lineRule="auto" w:before="116"/>
        <w:ind w:left="475" w:right="326" w:firstLine="236"/>
        <w:jc w:val="both"/>
      </w:pPr>
      <w:r>
        <w:rPr/>
        <w:t>Analogously, a state-specified consumption link leads from a (final) state to the consuming process. For example, assuming a check can only be destroyed if it is cashed, Figure 12 shows the state-specified consumption link leading from the final state cashed of </w:t>
      </w:r>
      <w:r>
        <w:rPr>
          <w:rFonts w:ascii="Arial"/>
          <w:b/>
          <w:sz w:val="15"/>
        </w:rPr>
        <w:t>Check</w:t>
      </w:r>
      <w:r>
        <w:rPr>
          <w:rFonts w:ascii="Arial"/>
          <w:b/>
          <w:spacing w:val="26"/>
          <w:sz w:val="15"/>
        </w:rPr>
        <w:t> </w:t>
      </w:r>
      <w:r>
        <w:rPr/>
        <w:t>to the consuming process </w:t>
      </w:r>
      <w:r>
        <w:rPr>
          <w:rFonts w:ascii="Arial"/>
          <w:b/>
          <w:sz w:val="15"/>
        </w:rPr>
        <w:t>Destroying</w:t>
      </w:r>
      <w:r>
        <w:rPr/>
        <w:t>.</w:t>
      </w:r>
    </w:p>
    <w:p>
      <w:pPr>
        <w:pStyle w:val="BodyText"/>
        <w:spacing w:before="84"/>
        <w:rPr>
          <w:sz w:val="20"/>
        </w:rPr>
      </w:pPr>
      <w:r>
        <w:rPr>
          <w:sz w:val="20"/>
        </w:rPr>
        <w:drawing>
          <wp:anchor distT="0" distB="0" distL="0" distR="0" allowOverlap="1" layoutInCell="1" locked="0" behindDoc="1" simplePos="0" relativeHeight="487605248">
            <wp:simplePos x="0" y="0"/>
            <wp:positionH relativeFrom="page">
              <wp:posOffset>1785365</wp:posOffset>
            </wp:positionH>
            <wp:positionV relativeFrom="paragraph">
              <wp:posOffset>215212</wp:posOffset>
            </wp:positionV>
            <wp:extent cx="3994583" cy="296751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5" cstate="print"/>
                    <a:stretch>
                      <a:fillRect/>
                    </a:stretch>
                  </pic:blipFill>
                  <pic:spPr>
                    <a:xfrm>
                      <a:off x="0" y="0"/>
                      <a:ext cx="3994583" cy="2967513"/>
                    </a:xfrm>
                    <a:prstGeom prst="rect">
                      <a:avLst/>
                    </a:prstGeom>
                  </pic:spPr>
                </pic:pic>
              </a:graphicData>
            </a:graphic>
          </wp:anchor>
        </w:drawing>
      </w:r>
    </w:p>
    <w:p>
      <w:pPr>
        <w:spacing w:before="206"/>
        <w:ind w:left="475" w:right="0" w:firstLine="0"/>
        <w:jc w:val="left"/>
        <w:rPr>
          <w:rFonts w:ascii="Arial MT"/>
          <w:sz w:val="15"/>
        </w:rPr>
      </w:pPr>
      <w:r>
        <w:rPr>
          <w:rFonts w:ascii="Arial MT"/>
          <w:w w:val="105"/>
          <w:sz w:val="15"/>
        </w:rPr>
        <w:t>Figure</w:t>
      </w:r>
      <w:r>
        <w:rPr>
          <w:rFonts w:ascii="Arial MT"/>
          <w:spacing w:val="-9"/>
          <w:w w:val="105"/>
          <w:sz w:val="15"/>
        </w:rPr>
        <w:t> </w:t>
      </w:r>
      <w:r>
        <w:rPr>
          <w:rFonts w:ascii="Arial MT"/>
          <w:w w:val="105"/>
          <w:sz w:val="15"/>
        </w:rPr>
        <w:t>12.</w:t>
      </w:r>
      <w:r>
        <w:rPr>
          <w:rFonts w:ascii="Arial MT"/>
          <w:spacing w:val="29"/>
          <w:w w:val="105"/>
          <w:sz w:val="15"/>
        </w:rPr>
        <w:t> </w:t>
      </w:r>
      <w:r>
        <w:rPr>
          <w:rFonts w:ascii="Arial MT"/>
          <w:w w:val="105"/>
          <w:sz w:val="15"/>
        </w:rPr>
        <w:t>The</w:t>
      </w:r>
      <w:r>
        <w:rPr>
          <w:rFonts w:ascii="Arial MT"/>
          <w:spacing w:val="-8"/>
          <w:w w:val="105"/>
          <w:sz w:val="15"/>
        </w:rPr>
        <w:t> </w:t>
      </w:r>
      <w:r>
        <w:rPr>
          <w:rFonts w:ascii="Arial MT"/>
          <w:w w:val="105"/>
          <w:sz w:val="15"/>
        </w:rPr>
        <w:t>object</w:t>
      </w:r>
      <w:r>
        <w:rPr>
          <w:rFonts w:ascii="Arial MT"/>
          <w:spacing w:val="-6"/>
          <w:w w:val="105"/>
          <w:sz w:val="15"/>
        </w:rPr>
        <w:t> </w:t>
      </w:r>
      <w:r>
        <w:rPr>
          <w:rFonts w:ascii="Arial"/>
          <w:b/>
          <w:w w:val="105"/>
          <w:sz w:val="16"/>
        </w:rPr>
        <w:t>Check</w:t>
      </w:r>
      <w:r>
        <w:rPr>
          <w:rFonts w:ascii="Arial"/>
          <w:b/>
          <w:spacing w:val="-10"/>
          <w:w w:val="105"/>
          <w:sz w:val="16"/>
        </w:rPr>
        <w:t> </w:t>
      </w:r>
      <w:r>
        <w:rPr>
          <w:rFonts w:ascii="Arial MT"/>
          <w:w w:val="105"/>
          <w:sz w:val="16"/>
        </w:rPr>
        <w:t>is</w:t>
      </w:r>
      <w:r>
        <w:rPr>
          <w:rFonts w:ascii="Arial MT"/>
          <w:spacing w:val="-8"/>
          <w:w w:val="105"/>
          <w:sz w:val="16"/>
        </w:rPr>
        <w:t> </w:t>
      </w:r>
      <w:r>
        <w:rPr>
          <w:rFonts w:ascii="Arial MT"/>
          <w:w w:val="105"/>
          <w:sz w:val="16"/>
        </w:rPr>
        <w:t>consumed</w:t>
      </w:r>
      <w:r>
        <w:rPr>
          <w:rFonts w:ascii="Arial MT"/>
          <w:spacing w:val="-12"/>
          <w:w w:val="105"/>
          <w:sz w:val="16"/>
        </w:rPr>
        <w:t> </w:t>
      </w:r>
      <w:r>
        <w:rPr>
          <w:rFonts w:ascii="Arial MT"/>
          <w:w w:val="105"/>
          <w:sz w:val="15"/>
        </w:rPr>
        <w:t>in</w:t>
      </w:r>
      <w:r>
        <w:rPr>
          <w:rFonts w:ascii="Arial MT"/>
          <w:spacing w:val="-9"/>
          <w:w w:val="105"/>
          <w:sz w:val="15"/>
        </w:rPr>
        <w:t> </w:t>
      </w:r>
      <w:r>
        <w:rPr>
          <w:rFonts w:ascii="Arial MT"/>
          <w:w w:val="105"/>
          <w:sz w:val="15"/>
        </w:rPr>
        <w:t>its</w:t>
      </w:r>
      <w:r>
        <w:rPr>
          <w:rFonts w:ascii="Arial MT"/>
          <w:spacing w:val="-8"/>
          <w:w w:val="105"/>
          <w:sz w:val="15"/>
        </w:rPr>
        <w:t> </w:t>
      </w:r>
      <w:r>
        <w:rPr>
          <w:rFonts w:ascii="Arial"/>
          <w:b/>
          <w:w w:val="105"/>
          <w:sz w:val="16"/>
        </w:rPr>
        <w:t>cashed</w:t>
      </w:r>
      <w:r>
        <w:rPr>
          <w:rFonts w:ascii="Arial"/>
          <w:b/>
          <w:spacing w:val="-9"/>
          <w:w w:val="105"/>
          <w:sz w:val="16"/>
        </w:rPr>
        <w:t> </w:t>
      </w:r>
      <w:r>
        <w:rPr>
          <w:rFonts w:ascii="Arial MT"/>
          <w:w w:val="105"/>
          <w:sz w:val="15"/>
        </w:rPr>
        <w:t>state</w:t>
      </w:r>
      <w:r>
        <w:rPr>
          <w:rFonts w:ascii="Arial MT"/>
          <w:spacing w:val="-8"/>
          <w:w w:val="105"/>
          <w:sz w:val="15"/>
        </w:rPr>
        <w:t> </w:t>
      </w:r>
      <w:r>
        <w:rPr>
          <w:rFonts w:ascii="Arial MT"/>
          <w:w w:val="105"/>
          <w:sz w:val="15"/>
        </w:rPr>
        <w:t>as</w:t>
      </w:r>
      <w:r>
        <w:rPr>
          <w:rFonts w:ascii="Arial MT"/>
          <w:spacing w:val="-7"/>
          <w:w w:val="105"/>
          <w:sz w:val="15"/>
        </w:rPr>
        <w:t> </w:t>
      </w:r>
      <w:r>
        <w:rPr>
          <w:rFonts w:ascii="Arial MT"/>
          <w:w w:val="105"/>
          <w:sz w:val="15"/>
        </w:rPr>
        <w:t>a</w:t>
      </w:r>
      <w:r>
        <w:rPr>
          <w:rFonts w:ascii="Arial MT"/>
          <w:spacing w:val="-8"/>
          <w:w w:val="105"/>
          <w:sz w:val="15"/>
        </w:rPr>
        <w:t> </w:t>
      </w:r>
      <w:r>
        <w:rPr>
          <w:rFonts w:ascii="Arial MT"/>
          <w:w w:val="105"/>
          <w:sz w:val="15"/>
        </w:rPr>
        <w:t>result</w:t>
      </w:r>
      <w:r>
        <w:rPr>
          <w:rFonts w:ascii="Arial MT"/>
          <w:spacing w:val="-8"/>
          <w:w w:val="105"/>
          <w:sz w:val="15"/>
        </w:rPr>
        <w:t> </w:t>
      </w:r>
      <w:r>
        <w:rPr>
          <w:rFonts w:ascii="Arial MT"/>
          <w:w w:val="105"/>
          <w:sz w:val="15"/>
        </w:rPr>
        <w:t>of</w:t>
      </w:r>
      <w:r>
        <w:rPr>
          <w:rFonts w:ascii="Arial MT"/>
          <w:spacing w:val="-8"/>
          <w:w w:val="105"/>
          <w:sz w:val="15"/>
        </w:rPr>
        <w:t> </w:t>
      </w:r>
      <w:r>
        <w:rPr>
          <w:rFonts w:ascii="Arial MT"/>
          <w:w w:val="105"/>
          <w:sz w:val="15"/>
        </w:rPr>
        <w:t>executing</w:t>
      </w:r>
      <w:r>
        <w:rPr>
          <w:rFonts w:ascii="Arial MT"/>
          <w:spacing w:val="-8"/>
          <w:w w:val="105"/>
          <w:sz w:val="15"/>
        </w:rPr>
        <w:t> </w:t>
      </w:r>
      <w:r>
        <w:rPr>
          <w:rFonts w:ascii="Arial MT"/>
          <w:w w:val="105"/>
          <w:sz w:val="15"/>
        </w:rPr>
        <w:t>the</w:t>
      </w:r>
      <w:r>
        <w:rPr>
          <w:rFonts w:ascii="Arial MT"/>
          <w:spacing w:val="-7"/>
          <w:w w:val="105"/>
          <w:sz w:val="15"/>
        </w:rPr>
        <w:t> </w:t>
      </w:r>
      <w:r>
        <w:rPr>
          <w:rFonts w:ascii="Arial"/>
          <w:b/>
          <w:w w:val="105"/>
          <w:sz w:val="16"/>
        </w:rPr>
        <w:t>Destroying</w:t>
      </w:r>
      <w:r>
        <w:rPr>
          <w:rFonts w:ascii="Arial"/>
          <w:b/>
          <w:spacing w:val="-7"/>
          <w:w w:val="105"/>
          <w:sz w:val="16"/>
        </w:rPr>
        <w:t> </w:t>
      </w:r>
      <w:r>
        <w:rPr>
          <w:rFonts w:ascii="Arial MT"/>
          <w:spacing w:val="-2"/>
          <w:w w:val="105"/>
          <w:sz w:val="15"/>
        </w:rPr>
        <w:t>process.</w:t>
      </w:r>
    </w:p>
    <w:p>
      <w:pPr>
        <w:pStyle w:val="BodyText"/>
        <w:spacing w:before="74"/>
        <w:rPr>
          <w:rFonts w:ascii="Arial MT"/>
          <w:sz w:val="15"/>
        </w:rPr>
      </w:pPr>
    </w:p>
    <w:p>
      <w:pPr>
        <w:pStyle w:val="BodyText"/>
        <w:spacing w:line="256" w:lineRule="auto"/>
        <w:ind w:left="475" w:right="327" w:firstLine="236"/>
        <w:jc w:val="both"/>
      </w:pPr>
      <w:r>
        <w:rPr/>
        <w:t>The OPL sentence that represents this state-specified consumption link graphic construct (shown also in Figure 12) is:</w:t>
      </w:r>
    </w:p>
    <w:p>
      <w:pPr>
        <w:pStyle w:val="BodyText"/>
        <w:spacing w:before="3"/>
        <w:rPr>
          <w:sz w:val="7"/>
        </w:rPr>
      </w:pPr>
      <w:r>
        <w:rPr>
          <w:sz w:val="7"/>
        </w:rPr>
        <mc:AlternateContent>
          <mc:Choice Requires="wps">
            <w:drawing>
              <wp:anchor distT="0" distB="0" distL="0" distR="0" allowOverlap="1" layoutInCell="1" locked="0" behindDoc="1" simplePos="0" relativeHeight="487605760">
                <wp:simplePos x="0" y="0"/>
                <wp:positionH relativeFrom="page">
                  <wp:posOffset>2158745</wp:posOffset>
                </wp:positionH>
                <wp:positionV relativeFrom="paragraph">
                  <wp:posOffset>68285</wp:posOffset>
                </wp:positionV>
                <wp:extent cx="4289425" cy="217804"/>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4289425" cy="217804"/>
                        </a:xfrm>
                        <a:prstGeom prst="rect">
                          <a:avLst/>
                        </a:prstGeom>
                        <a:solidFill>
                          <a:srgbClr val="F2F2F2"/>
                        </a:solidFill>
                      </wps:spPr>
                      <wps:txbx>
                        <w:txbxContent>
                          <w:p>
                            <w:pPr>
                              <w:spacing w:before="61"/>
                              <w:ind w:left="118" w:right="0" w:firstLine="0"/>
                              <w:jc w:val="left"/>
                              <w:rPr>
                                <w:rFonts w:ascii="Arial"/>
                                <w:b/>
                                <w:color w:val="000000"/>
                                <w:sz w:val="15"/>
                              </w:rPr>
                            </w:pPr>
                            <w:r>
                              <w:rPr>
                                <w:rFonts w:ascii="Arial"/>
                                <w:b/>
                                <w:color w:val="000000"/>
                                <w:w w:val="105"/>
                                <w:sz w:val="15"/>
                              </w:rPr>
                              <w:t>Destroying</w:t>
                            </w:r>
                            <w:r>
                              <w:rPr>
                                <w:rFonts w:ascii="Arial"/>
                                <w:b/>
                                <w:color w:val="000000"/>
                                <w:spacing w:val="-6"/>
                                <w:w w:val="105"/>
                                <w:sz w:val="15"/>
                              </w:rPr>
                              <w:t> </w:t>
                            </w:r>
                            <w:r>
                              <w:rPr>
                                <w:rFonts w:ascii="Arial MT"/>
                                <w:color w:val="000000"/>
                                <w:w w:val="105"/>
                                <w:sz w:val="15"/>
                              </w:rPr>
                              <w:t>consumes</w:t>
                            </w:r>
                            <w:r>
                              <w:rPr>
                                <w:rFonts w:ascii="Arial MT"/>
                                <w:color w:val="000000"/>
                                <w:spacing w:val="-2"/>
                                <w:w w:val="105"/>
                                <w:sz w:val="15"/>
                              </w:rPr>
                              <w:t> </w:t>
                            </w:r>
                            <w:r>
                              <w:rPr>
                                <w:rFonts w:ascii="Arial"/>
                                <w:b/>
                                <w:color w:val="000000"/>
                                <w:w w:val="105"/>
                                <w:sz w:val="15"/>
                              </w:rPr>
                              <w:t>cashed</w:t>
                            </w:r>
                            <w:r>
                              <w:rPr>
                                <w:rFonts w:ascii="Arial"/>
                                <w:b/>
                                <w:color w:val="000000"/>
                                <w:spacing w:val="-11"/>
                                <w:w w:val="105"/>
                                <w:sz w:val="15"/>
                              </w:rPr>
                              <w:t> </w:t>
                            </w:r>
                            <w:r>
                              <w:rPr>
                                <w:rFonts w:ascii="Arial"/>
                                <w:b/>
                                <w:color w:val="000000"/>
                                <w:spacing w:val="-2"/>
                                <w:w w:val="105"/>
                                <w:sz w:val="15"/>
                              </w:rPr>
                              <w:t>Check.</w:t>
                            </w:r>
                          </w:p>
                        </w:txbxContent>
                      </wps:txbx>
                      <wps:bodyPr wrap="square" lIns="0" tIns="0" rIns="0" bIns="0" rtlCol="0">
                        <a:noAutofit/>
                      </wps:bodyPr>
                    </wps:wsp>
                  </a:graphicData>
                </a:graphic>
              </wp:anchor>
            </w:drawing>
          </mc:Choice>
          <mc:Fallback>
            <w:pict>
              <v:shape style="position:absolute;margin-left:169.979996pt;margin-top:5.376826pt;width:337.75pt;height:17.150pt;mso-position-horizontal-relative:page;mso-position-vertical-relative:paragraph;z-index:-15710720;mso-wrap-distance-left:0;mso-wrap-distance-right:0" type="#_x0000_t202" id="docshape37" filled="true" fillcolor="#f2f2f2" stroked="false">
                <v:textbox inset="0,0,0,0">
                  <w:txbxContent>
                    <w:p>
                      <w:pPr>
                        <w:spacing w:before="61"/>
                        <w:ind w:left="118" w:right="0" w:firstLine="0"/>
                        <w:jc w:val="left"/>
                        <w:rPr>
                          <w:rFonts w:ascii="Arial"/>
                          <w:b/>
                          <w:color w:val="000000"/>
                          <w:sz w:val="15"/>
                        </w:rPr>
                      </w:pPr>
                      <w:r>
                        <w:rPr>
                          <w:rFonts w:ascii="Arial"/>
                          <w:b/>
                          <w:color w:val="000000"/>
                          <w:w w:val="105"/>
                          <w:sz w:val="15"/>
                        </w:rPr>
                        <w:t>Destroying</w:t>
                      </w:r>
                      <w:r>
                        <w:rPr>
                          <w:rFonts w:ascii="Arial"/>
                          <w:b/>
                          <w:color w:val="000000"/>
                          <w:spacing w:val="-6"/>
                          <w:w w:val="105"/>
                          <w:sz w:val="15"/>
                        </w:rPr>
                        <w:t> </w:t>
                      </w:r>
                      <w:r>
                        <w:rPr>
                          <w:rFonts w:ascii="Arial MT"/>
                          <w:color w:val="000000"/>
                          <w:w w:val="105"/>
                          <w:sz w:val="15"/>
                        </w:rPr>
                        <w:t>consumes</w:t>
                      </w:r>
                      <w:r>
                        <w:rPr>
                          <w:rFonts w:ascii="Arial MT"/>
                          <w:color w:val="000000"/>
                          <w:spacing w:val="-2"/>
                          <w:w w:val="105"/>
                          <w:sz w:val="15"/>
                        </w:rPr>
                        <w:t> </w:t>
                      </w:r>
                      <w:r>
                        <w:rPr>
                          <w:rFonts w:ascii="Arial"/>
                          <w:b/>
                          <w:color w:val="000000"/>
                          <w:w w:val="105"/>
                          <w:sz w:val="15"/>
                        </w:rPr>
                        <w:t>cashed</w:t>
                      </w:r>
                      <w:r>
                        <w:rPr>
                          <w:rFonts w:ascii="Arial"/>
                          <w:b/>
                          <w:color w:val="000000"/>
                          <w:spacing w:val="-11"/>
                          <w:w w:val="105"/>
                          <w:sz w:val="15"/>
                        </w:rPr>
                        <w:t> </w:t>
                      </w:r>
                      <w:r>
                        <w:rPr>
                          <w:rFonts w:ascii="Arial"/>
                          <w:b/>
                          <w:color w:val="000000"/>
                          <w:spacing w:val="-2"/>
                          <w:w w:val="105"/>
                          <w:sz w:val="15"/>
                        </w:rPr>
                        <w:t>Check.</w:t>
                      </w:r>
                    </w:p>
                  </w:txbxContent>
                </v:textbox>
                <v:fill type="solid"/>
                <w10:wrap type="topAndBottom"/>
              </v:shape>
            </w:pict>
          </mc:Fallback>
        </mc:AlternateContent>
      </w:r>
    </w:p>
    <w:p>
      <w:pPr>
        <w:pStyle w:val="Heading3"/>
        <w:numPr>
          <w:ilvl w:val="1"/>
          <w:numId w:val="1"/>
        </w:numPr>
        <w:tabs>
          <w:tab w:pos="1040" w:val="left" w:leader="none"/>
        </w:tabs>
        <w:spacing w:line="240" w:lineRule="auto" w:before="233" w:after="0"/>
        <w:ind w:left="1040" w:right="0" w:hanging="565"/>
        <w:jc w:val="left"/>
      </w:pPr>
      <w:r>
        <w:rPr/>
        <w:t>Summary</w:t>
      </w:r>
      <w:r>
        <w:rPr>
          <w:spacing w:val="2"/>
        </w:rPr>
        <w:t> </w:t>
      </w:r>
      <w:r>
        <w:rPr/>
        <w:t>of</w:t>
      </w:r>
      <w:r>
        <w:rPr>
          <w:spacing w:val="5"/>
        </w:rPr>
        <w:t> </w:t>
      </w:r>
      <w:r>
        <w:rPr/>
        <w:t>procedural</w:t>
      </w:r>
      <w:r>
        <w:rPr>
          <w:spacing w:val="3"/>
        </w:rPr>
        <w:t> </w:t>
      </w:r>
      <w:r>
        <w:rPr/>
        <w:t>links</w:t>
      </w:r>
      <w:r>
        <w:rPr>
          <w:spacing w:val="2"/>
        </w:rPr>
        <w:t> </w:t>
      </w:r>
      <w:r>
        <w:rPr/>
        <w:t>between</w:t>
      </w:r>
      <w:r>
        <w:rPr>
          <w:spacing w:val="3"/>
        </w:rPr>
        <w:t> </w:t>
      </w:r>
      <w:r>
        <w:rPr/>
        <w:t>processes</w:t>
      </w:r>
      <w:r>
        <w:rPr>
          <w:spacing w:val="2"/>
        </w:rPr>
        <w:t> </w:t>
      </w:r>
      <w:r>
        <w:rPr/>
        <w:t>and</w:t>
      </w:r>
      <w:r>
        <w:rPr>
          <w:spacing w:val="3"/>
        </w:rPr>
        <w:t> </w:t>
      </w:r>
      <w:r>
        <w:rPr>
          <w:spacing w:val="-2"/>
        </w:rPr>
        <w:t>objects</w:t>
      </w:r>
    </w:p>
    <w:p>
      <w:pPr>
        <w:pStyle w:val="BodyText"/>
        <w:spacing w:line="256" w:lineRule="auto" w:before="128"/>
        <w:ind w:left="475" w:right="327"/>
        <w:jc w:val="both"/>
      </w:pPr>
      <w:r>
        <w:rPr/>
        <w:t>Table 5 provides a summary of the six procedural links between a process and a (possibly stateful) object. They are divided into three pairs: Input and output links, which always come as a pair, consumption and</w:t>
      </w:r>
      <w:r>
        <w:rPr>
          <w:spacing w:val="80"/>
        </w:rPr>
        <w:t> </w:t>
      </w:r>
      <w:r>
        <w:rPr/>
        <w:t>result links, and state-specified consumption and result links.</w:t>
      </w:r>
    </w:p>
    <w:p>
      <w:pPr>
        <w:pStyle w:val="BodyText"/>
        <w:spacing w:after="0" w:line="256" w:lineRule="auto"/>
        <w:jc w:val="both"/>
        <w:sectPr>
          <w:pgSz w:w="11900" w:h="16840"/>
          <w:pgMar w:top="1940" w:bottom="280" w:left="1275" w:right="1417"/>
        </w:sectPr>
      </w:pPr>
    </w:p>
    <w:p>
      <w:pPr>
        <w:pStyle w:val="BodyText"/>
        <w:spacing w:before="16"/>
        <w:rPr>
          <w:sz w:val="15"/>
        </w:rPr>
      </w:pPr>
    </w:p>
    <w:p>
      <w:pPr>
        <w:spacing w:before="0"/>
        <w:ind w:left="2130" w:right="0" w:firstLine="0"/>
        <w:jc w:val="left"/>
        <w:rPr>
          <w:rFonts w:ascii="Arial MT"/>
          <w:sz w:val="15"/>
        </w:rPr>
      </w:pPr>
      <w:r>
        <w:rPr>
          <w:rFonts w:ascii="Arial"/>
          <w:b/>
          <w:w w:val="105"/>
          <w:sz w:val="15"/>
        </w:rPr>
        <w:t>Table</w:t>
      </w:r>
      <w:r>
        <w:rPr>
          <w:rFonts w:ascii="Arial"/>
          <w:b/>
          <w:spacing w:val="-7"/>
          <w:w w:val="105"/>
          <w:sz w:val="15"/>
        </w:rPr>
        <w:t> </w:t>
      </w:r>
      <w:r>
        <w:rPr>
          <w:rFonts w:ascii="Arial"/>
          <w:b/>
          <w:w w:val="105"/>
          <w:sz w:val="15"/>
        </w:rPr>
        <w:t>5.</w:t>
      </w:r>
      <w:r>
        <w:rPr>
          <w:rFonts w:ascii="Arial"/>
          <w:b/>
          <w:spacing w:val="30"/>
          <w:w w:val="105"/>
          <w:sz w:val="15"/>
        </w:rPr>
        <w:t> </w:t>
      </w:r>
      <w:r>
        <w:rPr>
          <w:rFonts w:ascii="Arial MT"/>
          <w:w w:val="105"/>
          <w:sz w:val="15"/>
        </w:rPr>
        <w:t>Summary</w:t>
      </w:r>
      <w:r>
        <w:rPr>
          <w:rFonts w:ascii="Arial MT"/>
          <w:spacing w:val="-8"/>
          <w:w w:val="105"/>
          <w:sz w:val="15"/>
        </w:rPr>
        <w:t> </w:t>
      </w:r>
      <w:r>
        <w:rPr>
          <w:rFonts w:ascii="Arial MT"/>
          <w:w w:val="105"/>
          <w:sz w:val="15"/>
        </w:rPr>
        <w:t>of</w:t>
      </w:r>
      <w:r>
        <w:rPr>
          <w:rFonts w:ascii="Arial MT"/>
          <w:spacing w:val="-6"/>
          <w:w w:val="105"/>
          <w:sz w:val="15"/>
        </w:rPr>
        <w:t> </w:t>
      </w:r>
      <w:r>
        <w:rPr>
          <w:rFonts w:ascii="Arial MT"/>
          <w:w w:val="105"/>
          <w:sz w:val="15"/>
        </w:rPr>
        <w:t>the</w:t>
      </w:r>
      <w:r>
        <w:rPr>
          <w:rFonts w:ascii="Arial MT"/>
          <w:spacing w:val="-7"/>
          <w:w w:val="105"/>
          <w:sz w:val="15"/>
        </w:rPr>
        <w:t> </w:t>
      </w:r>
      <w:r>
        <w:rPr>
          <w:rFonts w:ascii="Arial MT"/>
          <w:w w:val="105"/>
          <w:sz w:val="15"/>
        </w:rPr>
        <w:t>procedural</w:t>
      </w:r>
      <w:r>
        <w:rPr>
          <w:rFonts w:ascii="Arial MT"/>
          <w:spacing w:val="-7"/>
          <w:w w:val="105"/>
          <w:sz w:val="15"/>
        </w:rPr>
        <w:t> </w:t>
      </w:r>
      <w:r>
        <w:rPr>
          <w:rFonts w:ascii="Arial MT"/>
          <w:w w:val="105"/>
          <w:sz w:val="15"/>
        </w:rPr>
        <w:t>links</w:t>
      </w:r>
      <w:r>
        <w:rPr>
          <w:rFonts w:ascii="Arial MT"/>
          <w:spacing w:val="-7"/>
          <w:w w:val="105"/>
          <w:sz w:val="15"/>
        </w:rPr>
        <w:t> </w:t>
      </w:r>
      <w:r>
        <w:rPr>
          <w:rFonts w:ascii="Arial MT"/>
          <w:w w:val="105"/>
          <w:sz w:val="15"/>
        </w:rPr>
        <w:t>between</w:t>
      </w:r>
      <w:r>
        <w:rPr>
          <w:rFonts w:ascii="Arial MT"/>
          <w:spacing w:val="-7"/>
          <w:w w:val="105"/>
          <w:sz w:val="15"/>
        </w:rPr>
        <w:t> </w:t>
      </w:r>
      <w:r>
        <w:rPr>
          <w:rFonts w:ascii="Arial MT"/>
          <w:w w:val="105"/>
          <w:sz w:val="15"/>
        </w:rPr>
        <w:t>a</w:t>
      </w:r>
      <w:r>
        <w:rPr>
          <w:rFonts w:ascii="Arial MT"/>
          <w:spacing w:val="-7"/>
          <w:w w:val="105"/>
          <w:sz w:val="15"/>
        </w:rPr>
        <w:t> </w:t>
      </w:r>
      <w:r>
        <w:rPr>
          <w:rFonts w:ascii="Arial MT"/>
          <w:w w:val="105"/>
          <w:sz w:val="15"/>
        </w:rPr>
        <w:t>process</w:t>
      </w:r>
      <w:r>
        <w:rPr>
          <w:rFonts w:ascii="Arial MT"/>
          <w:spacing w:val="-7"/>
          <w:w w:val="105"/>
          <w:sz w:val="15"/>
        </w:rPr>
        <w:t> </w:t>
      </w:r>
      <w:r>
        <w:rPr>
          <w:rFonts w:ascii="Arial MT"/>
          <w:w w:val="105"/>
          <w:sz w:val="15"/>
        </w:rPr>
        <w:t>and</w:t>
      </w:r>
      <w:r>
        <w:rPr>
          <w:rFonts w:ascii="Arial MT"/>
          <w:spacing w:val="-7"/>
          <w:w w:val="105"/>
          <w:sz w:val="15"/>
        </w:rPr>
        <w:t> </w:t>
      </w:r>
      <w:r>
        <w:rPr>
          <w:rFonts w:ascii="Arial MT"/>
          <w:w w:val="105"/>
          <w:sz w:val="15"/>
        </w:rPr>
        <w:t>an</w:t>
      </w:r>
      <w:r>
        <w:rPr>
          <w:rFonts w:ascii="Arial MT"/>
          <w:spacing w:val="-7"/>
          <w:w w:val="105"/>
          <w:sz w:val="15"/>
        </w:rPr>
        <w:t> </w:t>
      </w:r>
      <w:r>
        <w:rPr>
          <w:rFonts w:ascii="Arial MT"/>
          <w:w w:val="105"/>
          <w:sz w:val="15"/>
        </w:rPr>
        <w:t>object</w:t>
      </w:r>
      <w:r>
        <w:rPr>
          <w:rFonts w:ascii="Arial MT"/>
          <w:spacing w:val="-7"/>
          <w:w w:val="105"/>
          <w:sz w:val="15"/>
        </w:rPr>
        <w:t> </w:t>
      </w:r>
      <w:r>
        <w:rPr>
          <w:rFonts w:ascii="Arial MT"/>
          <w:w w:val="105"/>
          <w:sz w:val="15"/>
        </w:rPr>
        <w:t>or</w:t>
      </w:r>
      <w:r>
        <w:rPr>
          <w:rFonts w:ascii="Arial MT"/>
          <w:spacing w:val="-8"/>
          <w:w w:val="105"/>
          <w:sz w:val="15"/>
        </w:rPr>
        <w:t> </w:t>
      </w:r>
      <w:r>
        <w:rPr>
          <w:rFonts w:ascii="Arial MT"/>
          <w:w w:val="105"/>
          <w:sz w:val="15"/>
        </w:rPr>
        <w:t>its</w:t>
      </w:r>
      <w:r>
        <w:rPr>
          <w:rFonts w:ascii="Arial MT"/>
          <w:spacing w:val="-7"/>
          <w:w w:val="105"/>
          <w:sz w:val="15"/>
        </w:rPr>
        <w:t> </w:t>
      </w:r>
      <w:r>
        <w:rPr>
          <w:rFonts w:ascii="Arial MT"/>
          <w:spacing w:val="-2"/>
          <w:w w:val="105"/>
          <w:sz w:val="15"/>
        </w:rPr>
        <w:t>state</w:t>
      </w:r>
    </w:p>
    <w:p>
      <w:pPr>
        <w:pStyle w:val="BodyText"/>
        <w:spacing w:before="9"/>
        <w:rPr>
          <w:rFonts w:ascii="Arial MT"/>
          <w:sz w:val="8"/>
        </w:rPr>
      </w:pPr>
      <w:r>
        <w:rPr>
          <w:rFonts w:ascii="Arial MT"/>
          <w:sz w:val="8"/>
        </w:rPr>
        <mc:AlternateContent>
          <mc:Choice Requires="wps">
            <w:drawing>
              <wp:anchor distT="0" distB="0" distL="0" distR="0" allowOverlap="1" layoutInCell="1" locked="0" behindDoc="1" simplePos="0" relativeHeight="487606272">
                <wp:simplePos x="0" y="0"/>
                <wp:positionH relativeFrom="page">
                  <wp:posOffset>1044702</wp:posOffset>
                </wp:positionH>
                <wp:positionV relativeFrom="paragraph">
                  <wp:posOffset>79647</wp:posOffset>
                </wp:positionV>
                <wp:extent cx="5165090" cy="889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165090" cy="8890"/>
                        </a:xfrm>
                        <a:custGeom>
                          <a:avLst/>
                          <a:gdLst/>
                          <a:ahLst/>
                          <a:cxnLst/>
                          <a:rect l="l" t="t" r="r" b="b"/>
                          <a:pathLst>
                            <a:path w="5165090" h="8890">
                              <a:moveTo>
                                <a:pt x="5164836" y="0"/>
                              </a:moveTo>
                              <a:lnTo>
                                <a:pt x="0" y="0"/>
                              </a:lnTo>
                              <a:lnTo>
                                <a:pt x="0" y="8382"/>
                              </a:lnTo>
                              <a:lnTo>
                                <a:pt x="5164836" y="8382"/>
                              </a:lnTo>
                              <a:lnTo>
                                <a:pt x="51648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60002pt;margin-top:6.271435pt;width:406.68pt;height:.66003pt;mso-position-horizontal-relative:page;mso-position-vertical-relative:paragraph;z-index:-15710208;mso-wrap-distance-left:0;mso-wrap-distance-right:0" id="docshape38" filled="true" fillcolor="#000000" stroked="false">
                <v:fill type="solid"/>
                <w10:wrap type="topAndBottom"/>
              </v:rect>
            </w:pict>
          </mc:Fallback>
        </mc:AlternateContent>
      </w:r>
    </w:p>
    <w:p>
      <w:pPr>
        <w:pStyle w:val="BodyText"/>
        <w:spacing w:before="1"/>
        <w:rPr>
          <w:rFonts w:ascii="Arial MT"/>
          <w:sz w:val="6"/>
        </w:rPr>
      </w:pPr>
    </w:p>
    <w:p>
      <w:pPr>
        <w:pStyle w:val="BodyText"/>
        <w:spacing w:after="0"/>
        <w:rPr>
          <w:rFonts w:ascii="Arial MT"/>
          <w:sz w:val="6"/>
        </w:rPr>
        <w:sectPr>
          <w:pgSz w:w="11900" w:h="16840"/>
          <w:pgMar w:top="1940" w:bottom="280" w:left="1275" w:right="1417"/>
        </w:sectPr>
      </w:pPr>
    </w:p>
    <w:p>
      <w:pPr>
        <w:pStyle w:val="BodyText"/>
        <w:spacing w:line="256" w:lineRule="auto" w:before="56"/>
        <w:ind w:left="707" w:hanging="232"/>
        <w:rPr>
          <w:rFonts w:ascii="Arial MT"/>
        </w:rPr>
      </w:pPr>
      <w:r>
        <w:rPr>
          <w:rFonts w:ascii="Arial MT"/>
        </w:rPr>
        <w:drawing>
          <wp:anchor distT="0" distB="0" distL="0" distR="0" allowOverlap="1" layoutInCell="1" locked="0" behindDoc="0" simplePos="0" relativeHeight="15748608">
            <wp:simplePos x="0" y="0"/>
            <wp:positionH relativeFrom="page">
              <wp:posOffset>3680277</wp:posOffset>
            </wp:positionH>
            <wp:positionV relativeFrom="paragraph">
              <wp:posOffset>497101</wp:posOffset>
            </wp:positionV>
            <wp:extent cx="1181645" cy="923774"/>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36" cstate="print"/>
                    <a:stretch>
                      <a:fillRect/>
                    </a:stretch>
                  </pic:blipFill>
                  <pic:spPr>
                    <a:xfrm>
                      <a:off x="0" y="0"/>
                      <a:ext cx="1181645" cy="923774"/>
                    </a:xfrm>
                    <a:prstGeom prst="rect">
                      <a:avLst/>
                    </a:prstGeom>
                  </pic:spPr>
                </pic:pic>
              </a:graphicData>
            </a:graphic>
          </wp:anchor>
        </w:drawing>
      </w:r>
      <w:r>
        <w:rPr>
          <w:rFonts w:ascii="Arial MT"/>
          <w:spacing w:val="-2"/>
        </w:rPr>
        <w:t>Transformation </w:t>
      </w:r>
      <w:r>
        <w:rPr>
          <w:rFonts w:ascii="Arial MT"/>
        </w:rPr>
        <w:t>Link Type</w:t>
      </w:r>
    </w:p>
    <w:p>
      <w:pPr>
        <w:pStyle w:val="BodyText"/>
        <w:spacing w:line="256" w:lineRule="auto" w:before="56"/>
        <w:ind w:left="369" w:hanging="65"/>
        <w:rPr>
          <w:rFonts w:ascii="Arial MT"/>
        </w:rPr>
      </w:pPr>
      <w:r>
        <w:rPr/>
        <w:br w:type="column"/>
      </w:r>
      <w:r>
        <w:rPr>
          <w:rFonts w:ascii="Arial MT"/>
          <w:spacing w:val="-2"/>
        </w:rPr>
        <w:t>Source Entity</w:t>
      </w:r>
    </w:p>
    <w:p>
      <w:pPr>
        <w:pStyle w:val="BodyText"/>
        <w:spacing w:line="256" w:lineRule="auto" w:before="56"/>
        <w:ind w:left="555" w:right="38" w:hanging="244"/>
        <w:rPr>
          <w:rFonts w:ascii="Arial MT"/>
        </w:rPr>
      </w:pPr>
      <w:r>
        <w:rPr/>
        <w:br w:type="column"/>
      </w:r>
      <w:r>
        <w:rPr>
          <w:rFonts w:ascii="Arial MT"/>
          <w:spacing w:val="-2"/>
        </w:rPr>
        <w:t>Destination Entity</w:t>
      </w:r>
    </w:p>
    <w:p>
      <w:pPr>
        <w:pStyle w:val="BodyText"/>
        <w:tabs>
          <w:tab w:pos="2654" w:val="left" w:leader="none"/>
        </w:tabs>
        <w:spacing w:before="173"/>
        <w:ind w:left="475"/>
        <w:rPr>
          <w:rFonts w:ascii="Arial MT"/>
        </w:rPr>
      </w:pPr>
      <w:r>
        <w:rPr/>
        <w:br w:type="column"/>
      </w:r>
      <w:r>
        <w:rPr>
          <w:rFonts w:ascii="Arial MT"/>
          <w:spacing w:val="-5"/>
        </w:rPr>
        <w:t>OPD</w:t>
      </w:r>
      <w:r>
        <w:rPr>
          <w:rFonts w:ascii="Arial MT"/>
        </w:rPr>
        <w:tab/>
      </w:r>
      <w:r>
        <w:rPr>
          <w:rFonts w:ascii="Arial MT"/>
          <w:spacing w:val="-5"/>
        </w:rPr>
        <w:t>OPL</w:t>
      </w:r>
    </w:p>
    <w:p>
      <w:pPr>
        <w:pStyle w:val="BodyText"/>
        <w:spacing w:after="0"/>
        <w:rPr>
          <w:rFonts w:ascii="Arial MT"/>
        </w:rPr>
        <w:sectPr>
          <w:type w:val="continuous"/>
          <w:pgSz w:w="11900" w:h="16840"/>
          <w:pgMar w:top="1940" w:bottom="280" w:left="1275" w:right="1417"/>
          <w:cols w:num="4" w:equalWidth="0">
            <w:col w:w="1784" w:space="40"/>
            <w:col w:w="921" w:space="39"/>
            <w:col w:w="1326" w:space="660"/>
            <w:col w:w="4438"/>
          </w:cols>
        </w:sectPr>
      </w:pPr>
    </w:p>
    <w:p>
      <w:pPr>
        <w:pStyle w:val="BodyText"/>
        <w:spacing w:before="3"/>
        <w:rPr>
          <w:rFonts w:ascii="Arial MT"/>
          <w:sz w:val="9"/>
        </w:rPr>
      </w:pPr>
    </w:p>
    <w:p>
      <w:pPr>
        <w:pStyle w:val="BodyText"/>
        <w:spacing w:line="20" w:lineRule="exact"/>
        <w:ind w:left="370"/>
        <w:rPr>
          <w:rFonts w:ascii="Arial MT"/>
          <w:sz w:val="2"/>
        </w:rPr>
      </w:pPr>
      <w:r>
        <w:rPr>
          <w:rFonts w:ascii="Arial MT"/>
          <w:sz w:val="2"/>
        </w:rPr>
        <mc:AlternateContent>
          <mc:Choice Requires="wps">
            <w:drawing>
              <wp:inline distT="0" distB="0" distL="0" distR="0">
                <wp:extent cx="5165090" cy="8890"/>
                <wp:effectExtent l="0" t="0" r="0" b="0"/>
                <wp:docPr id="71" name="Group 71"/>
                <wp:cNvGraphicFramePr>
                  <a:graphicFrameLocks/>
                </wp:cNvGraphicFramePr>
                <a:graphic>
                  <a:graphicData uri="http://schemas.microsoft.com/office/word/2010/wordprocessingGroup">
                    <wpg:wgp>
                      <wpg:cNvPr id="71" name="Group 71"/>
                      <wpg:cNvGrpSpPr/>
                      <wpg:grpSpPr>
                        <a:xfrm>
                          <a:off x="0" y="0"/>
                          <a:ext cx="5165090" cy="8890"/>
                          <a:chExt cx="5165090" cy="8890"/>
                        </a:xfrm>
                      </wpg:grpSpPr>
                      <wps:wsp>
                        <wps:cNvPr id="72" name="Graphic 72"/>
                        <wps:cNvSpPr/>
                        <wps:spPr>
                          <a:xfrm>
                            <a:off x="0" y="0"/>
                            <a:ext cx="5165090" cy="8890"/>
                          </a:xfrm>
                          <a:custGeom>
                            <a:avLst/>
                            <a:gdLst/>
                            <a:ahLst/>
                            <a:cxnLst/>
                            <a:rect l="l" t="t" r="r" b="b"/>
                            <a:pathLst>
                              <a:path w="5165090" h="8890">
                                <a:moveTo>
                                  <a:pt x="5164836" y="0"/>
                                </a:moveTo>
                                <a:lnTo>
                                  <a:pt x="0" y="0"/>
                                </a:lnTo>
                                <a:lnTo>
                                  <a:pt x="0" y="8382"/>
                                </a:lnTo>
                                <a:lnTo>
                                  <a:pt x="5164836" y="8382"/>
                                </a:lnTo>
                                <a:lnTo>
                                  <a:pt x="51648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6.7pt;height:.7pt;mso-position-horizontal-relative:char;mso-position-vertical-relative:line" id="docshapegroup39" coordorigin="0,0" coordsize="8134,14">
                <v:rect style="position:absolute;left:0;top:0;width:8134;height:14" id="docshape40" filled="true" fillcolor="#000000" stroked="false">
                  <v:fill type="solid"/>
                </v:rect>
              </v:group>
            </w:pict>
          </mc:Fallback>
        </mc:AlternateContent>
      </w:r>
      <w:r>
        <w:rPr>
          <w:rFonts w:ascii="Arial MT"/>
          <w:sz w:val="2"/>
        </w:rPr>
      </w:r>
    </w:p>
    <w:p>
      <w:pPr>
        <w:pStyle w:val="BodyText"/>
        <w:rPr>
          <w:rFonts w:ascii="Arial MT"/>
          <w:sz w:val="7"/>
        </w:rPr>
      </w:pPr>
    </w:p>
    <w:p>
      <w:pPr>
        <w:pStyle w:val="BodyText"/>
        <w:spacing w:after="0"/>
        <w:rPr>
          <w:rFonts w:ascii="Arial MT"/>
          <w:sz w:val="7"/>
        </w:rPr>
        <w:sectPr>
          <w:type w:val="continuous"/>
          <w:pgSz w:w="11900" w:h="16840"/>
          <w:pgMar w:top="1940" w:bottom="280" w:left="1275" w:right="1417"/>
        </w:sectPr>
      </w:pPr>
    </w:p>
    <w:p>
      <w:pPr>
        <w:pStyle w:val="BodyText"/>
        <w:tabs>
          <w:tab w:pos="2231" w:val="left" w:leader="none"/>
        </w:tabs>
        <w:spacing w:line="129" w:lineRule="auto" w:before="174"/>
        <w:ind w:left="2259" w:right="165" w:hanging="1511"/>
        <w:jc w:val="right"/>
      </w:pPr>
      <w:r>
        <w:rPr/>
        <w:t>Input link</w:t>
        <w:tab/>
      </w:r>
      <w:r>
        <w:rPr>
          <w:spacing w:val="-4"/>
          <w:position w:val="12"/>
        </w:rPr>
        <w:t>Input </w:t>
      </w:r>
      <w:r>
        <w:rPr>
          <w:spacing w:val="-4"/>
        </w:rPr>
        <w:t>state</w:t>
      </w:r>
    </w:p>
    <w:p>
      <w:pPr>
        <w:pStyle w:val="BodyText"/>
        <w:spacing w:before="202"/>
      </w:pPr>
    </w:p>
    <w:p>
      <w:pPr>
        <w:pStyle w:val="BodyText"/>
        <w:spacing w:line="81" w:lineRule="exact"/>
        <w:jc w:val="right"/>
      </w:pPr>
      <w:r>
        <w:rPr>
          <w:spacing w:val="-2"/>
        </w:rPr>
        <w:t>Affecting</w:t>
      </w:r>
    </w:p>
    <w:p>
      <w:pPr>
        <w:pStyle w:val="BodyText"/>
        <w:spacing w:line="256" w:lineRule="auto" w:before="96"/>
        <w:ind w:left="441" w:hanging="81"/>
      </w:pPr>
      <w:r>
        <w:rPr/>
        <w:br w:type="column"/>
      </w:r>
      <w:r>
        <w:rPr>
          <w:spacing w:val="-2"/>
        </w:rPr>
        <w:t>Affecting process</w:t>
      </w:r>
    </w:p>
    <w:p>
      <w:pPr>
        <w:pStyle w:val="BodyText"/>
        <w:spacing w:before="168"/>
      </w:pPr>
    </w:p>
    <w:p>
      <w:pPr>
        <w:pStyle w:val="BodyText"/>
        <w:spacing w:line="81" w:lineRule="exact" w:before="1"/>
        <w:ind w:left="464"/>
      </w:pPr>
      <w:r>
        <w:rPr>
          <w:spacing w:val="-2"/>
        </w:rPr>
        <w:t>Output</w:t>
      </w:r>
    </w:p>
    <w:p>
      <w:pPr>
        <w:spacing w:line="240" w:lineRule="auto" w:before="0"/>
        <w:rPr>
          <w:sz w:val="15"/>
        </w:rPr>
      </w:pPr>
      <w:r>
        <w:rPr/>
        <w:br w:type="column"/>
      </w:r>
      <w:r>
        <w:rPr>
          <w:sz w:val="15"/>
        </w:rPr>
      </w:r>
    </w:p>
    <w:p>
      <w:pPr>
        <w:pStyle w:val="BodyText"/>
        <w:spacing w:before="149"/>
        <w:rPr>
          <w:sz w:val="15"/>
        </w:rPr>
      </w:pPr>
    </w:p>
    <w:p>
      <w:pPr>
        <w:spacing w:line="249" w:lineRule="auto" w:before="0"/>
        <w:ind w:left="2839" w:right="884" w:firstLine="0"/>
        <w:jc w:val="left"/>
        <w:rPr>
          <w:rFonts w:ascii="Arial"/>
          <w:b/>
          <w:sz w:val="15"/>
        </w:rPr>
      </w:pPr>
      <w:r>
        <w:rPr>
          <w:rFonts w:ascii="Arial"/>
          <w:b/>
          <w:w w:val="105"/>
          <w:sz w:val="15"/>
        </w:rPr>
        <w:t>Affecting Process </w:t>
      </w:r>
      <w:r>
        <w:rPr>
          <w:rFonts w:ascii="Arial MT"/>
          <w:w w:val="105"/>
          <w:sz w:val="15"/>
        </w:rPr>
        <w:t>changes</w:t>
      </w:r>
      <w:r>
        <w:rPr>
          <w:rFonts w:ascii="Arial MT"/>
          <w:spacing w:val="-11"/>
          <w:w w:val="105"/>
          <w:sz w:val="15"/>
        </w:rPr>
        <w:t> </w:t>
      </w:r>
      <w:r>
        <w:rPr>
          <w:rFonts w:ascii="Arial"/>
          <w:b/>
          <w:w w:val="105"/>
          <w:sz w:val="15"/>
        </w:rPr>
        <w:t>Object</w:t>
      </w:r>
      <w:r>
        <w:rPr>
          <w:rFonts w:ascii="Arial"/>
          <w:b/>
          <w:spacing w:val="-11"/>
          <w:w w:val="105"/>
          <w:sz w:val="15"/>
        </w:rPr>
        <w:t> </w:t>
      </w:r>
      <w:r>
        <w:rPr>
          <w:rFonts w:ascii="Arial MT"/>
          <w:w w:val="105"/>
          <w:sz w:val="15"/>
        </w:rPr>
        <w:t>from </w:t>
      </w:r>
      <w:r>
        <w:rPr>
          <w:rFonts w:ascii="Arial"/>
          <w:b/>
          <w:w w:val="105"/>
          <w:sz w:val="15"/>
        </w:rPr>
        <w:t>input</w:t>
      </w:r>
      <w:r>
        <w:rPr>
          <w:rFonts w:ascii="Arial"/>
          <w:b/>
          <w:spacing w:val="-8"/>
          <w:w w:val="105"/>
          <w:sz w:val="15"/>
        </w:rPr>
        <w:t> </w:t>
      </w:r>
      <w:r>
        <w:rPr>
          <w:rFonts w:ascii="Arial"/>
          <w:b/>
          <w:w w:val="105"/>
          <w:sz w:val="15"/>
        </w:rPr>
        <w:t>state</w:t>
      </w:r>
      <w:r>
        <w:rPr>
          <w:rFonts w:ascii="Arial"/>
          <w:b/>
          <w:spacing w:val="-7"/>
          <w:w w:val="105"/>
          <w:sz w:val="15"/>
        </w:rPr>
        <w:t> </w:t>
      </w:r>
      <w:r>
        <w:rPr>
          <w:rFonts w:ascii="Arial MT"/>
          <w:w w:val="105"/>
          <w:sz w:val="15"/>
        </w:rPr>
        <w:t>to</w:t>
      </w:r>
      <w:r>
        <w:rPr>
          <w:rFonts w:ascii="Arial MT"/>
          <w:spacing w:val="-7"/>
          <w:w w:val="105"/>
          <w:sz w:val="15"/>
        </w:rPr>
        <w:t> </w:t>
      </w:r>
      <w:r>
        <w:rPr>
          <w:rFonts w:ascii="Arial"/>
          <w:b/>
          <w:spacing w:val="-2"/>
          <w:w w:val="105"/>
          <w:sz w:val="15"/>
        </w:rPr>
        <w:t>output</w:t>
      </w:r>
    </w:p>
    <w:p>
      <w:pPr>
        <w:spacing w:after="0" w:line="249" w:lineRule="auto"/>
        <w:jc w:val="left"/>
        <w:rPr>
          <w:rFonts w:ascii="Arial"/>
          <w:b/>
          <w:sz w:val="15"/>
        </w:rPr>
        <w:sectPr>
          <w:type w:val="continuous"/>
          <w:pgSz w:w="11900" w:h="16840"/>
          <w:pgMar w:top="1940" w:bottom="280" w:left="1275" w:right="1417"/>
          <w:cols w:num="3" w:equalWidth="0">
            <w:col w:w="2810" w:space="40"/>
            <w:col w:w="1108" w:space="39"/>
            <w:col w:w="5211"/>
          </w:cols>
        </w:sectPr>
      </w:pPr>
    </w:p>
    <w:p>
      <w:pPr>
        <w:pStyle w:val="BodyText"/>
        <w:spacing w:before="35"/>
        <w:ind w:left="556" w:right="2"/>
        <w:jc w:val="center"/>
      </w:pPr>
      <w:r>
        <w:rPr/>
        <w:t>Output</w:t>
      </w:r>
      <w:r>
        <w:rPr>
          <w:spacing w:val="5"/>
        </w:rPr>
        <w:t> </w:t>
      </w:r>
      <w:r>
        <w:rPr>
          <w:spacing w:val="-4"/>
        </w:rPr>
        <w:t>link</w:t>
      </w:r>
    </w:p>
    <w:p>
      <w:pPr>
        <w:pStyle w:val="BodyText"/>
      </w:pPr>
    </w:p>
    <w:p>
      <w:pPr>
        <w:pStyle w:val="BodyText"/>
        <w:spacing w:before="158"/>
      </w:pPr>
    </w:p>
    <w:p>
      <w:pPr>
        <w:pStyle w:val="BodyText"/>
        <w:spacing w:line="256" w:lineRule="auto"/>
        <w:ind w:left="556"/>
        <w:jc w:val="center"/>
      </w:pPr>
      <w:r>
        <w:rPr/>
        <mc:AlternateContent>
          <mc:Choice Requires="wps">
            <w:drawing>
              <wp:anchor distT="0" distB="0" distL="0" distR="0" allowOverlap="1" layoutInCell="1" locked="0" behindDoc="0" simplePos="0" relativeHeight="15749632">
                <wp:simplePos x="0" y="0"/>
                <wp:positionH relativeFrom="page">
                  <wp:posOffset>1044702</wp:posOffset>
                </wp:positionH>
                <wp:positionV relativeFrom="paragraph">
                  <wp:posOffset>-163862</wp:posOffset>
                </wp:positionV>
                <wp:extent cx="5165090" cy="952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165090" cy="9525"/>
                        </a:xfrm>
                        <a:custGeom>
                          <a:avLst/>
                          <a:gdLst/>
                          <a:ahLst/>
                          <a:cxnLst/>
                          <a:rect l="l" t="t" r="r" b="b"/>
                          <a:pathLst>
                            <a:path w="5165090" h="9525">
                              <a:moveTo>
                                <a:pt x="5164836" y="0"/>
                              </a:moveTo>
                              <a:lnTo>
                                <a:pt x="0" y="0"/>
                              </a:lnTo>
                              <a:lnTo>
                                <a:pt x="0" y="9143"/>
                              </a:lnTo>
                              <a:lnTo>
                                <a:pt x="5164836" y="9143"/>
                              </a:lnTo>
                              <a:lnTo>
                                <a:pt x="51648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60002pt;margin-top:-12.902532pt;width:406.68pt;height:.71997pt;mso-position-horizontal-relative:page;mso-position-vertical-relative:paragraph;z-index:15749632" id="docshape41" filled="true" fillcolor="#000000" stroked="false">
                <v:fill type="solid"/>
                <w10:wrap type="none"/>
              </v:rect>
            </w:pict>
          </mc:Fallback>
        </mc:AlternateContent>
      </w:r>
      <w:r>
        <w:rPr>
          <w:spacing w:val="-2"/>
        </w:rPr>
        <w:t>Consumption </w:t>
      </w:r>
      <w:r>
        <w:rPr>
          <w:spacing w:val="-4"/>
        </w:rPr>
        <w:t>link</w:t>
      </w:r>
    </w:p>
    <w:p>
      <w:pPr>
        <w:pStyle w:val="BodyText"/>
      </w:pPr>
    </w:p>
    <w:p>
      <w:pPr>
        <w:pStyle w:val="BodyText"/>
        <w:spacing w:before="145"/>
      </w:pPr>
    </w:p>
    <w:p>
      <w:pPr>
        <w:pStyle w:val="BodyText"/>
        <w:ind w:left="556" w:right="4"/>
        <w:jc w:val="center"/>
      </w:pPr>
      <w:r>
        <w:rPr/>
        <w:t>Result</w:t>
      </w:r>
      <w:r>
        <w:rPr>
          <w:spacing w:val="5"/>
        </w:rPr>
        <w:t> </w:t>
      </w:r>
      <w:r>
        <w:rPr>
          <w:spacing w:val="-4"/>
        </w:rPr>
        <w:t>link</w:t>
      </w:r>
    </w:p>
    <w:p>
      <w:pPr>
        <w:pStyle w:val="BodyText"/>
      </w:pPr>
    </w:p>
    <w:p>
      <w:pPr>
        <w:pStyle w:val="BodyText"/>
        <w:spacing w:before="178"/>
      </w:pPr>
    </w:p>
    <w:p>
      <w:pPr>
        <w:pStyle w:val="BodyText"/>
        <w:spacing w:line="256" w:lineRule="auto"/>
        <w:ind w:left="556" w:right="5"/>
        <w:jc w:val="center"/>
      </w:pPr>
      <w:r>
        <w:rPr/>
        <mc:AlternateContent>
          <mc:Choice Requires="wps">
            <w:drawing>
              <wp:anchor distT="0" distB="0" distL="0" distR="0" allowOverlap="1" layoutInCell="1" locked="0" behindDoc="0" simplePos="0" relativeHeight="15751168">
                <wp:simplePos x="0" y="0"/>
                <wp:positionH relativeFrom="page">
                  <wp:posOffset>1044702</wp:posOffset>
                </wp:positionH>
                <wp:positionV relativeFrom="paragraph">
                  <wp:posOffset>-163962</wp:posOffset>
                </wp:positionV>
                <wp:extent cx="5165090" cy="952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165090" cy="9525"/>
                        </a:xfrm>
                        <a:custGeom>
                          <a:avLst/>
                          <a:gdLst/>
                          <a:ahLst/>
                          <a:cxnLst/>
                          <a:rect l="l" t="t" r="r" b="b"/>
                          <a:pathLst>
                            <a:path w="5165090" h="9525">
                              <a:moveTo>
                                <a:pt x="5164836" y="0"/>
                              </a:moveTo>
                              <a:lnTo>
                                <a:pt x="0" y="0"/>
                              </a:lnTo>
                              <a:lnTo>
                                <a:pt x="0" y="9144"/>
                              </a:lnTo>
                              <a:lnTo>
                                <a:pt x="5164836" y="9144"/>
                              </a:lnTo>
                              <a:lnTo>
                                <a:pt x="51648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60002pt;margin-top:-12.910438pt;width:406.68pt;height:.72pt;mso-position-horizontal-relative:page;mso-position-vertical-relative:paragraph;z-index:15751168" id="docshape42" filled="true" fillcolor="#000000" stroked="false">
                <v:fill type="solid"/>
                <w10:wrap type="none"/>
              </v:rect>
            </w:pict>
          </mc:Fallback>
        </mc:AlternateContent>
      </w:r>
      <w:r>
        <w:rPr>
          <w:spacing w:val="-2"/>
        </w:rPr>
        <w:t>State-specified Consumption </w:t>
      </w:r>
      <w:r>
        <w:rPr>
          <w:spacing w:val="-4"/>
        </w:rPr>
        <w:t>link</w:t>
      </w:r>
    </w:p>
    <w:p>
      <w:pPr>
        <w:pStyle w:val="BodyText"/>
        <w:spacing w:before="151"/>
        <w:ind w:left="257"/>
        <w:jc w:val="center"/>
      </w:pPr>
      <w:r>
        <w:rPr/>
        <w:br w:type="column"/>
      </w:r>
      <w:r>
        <w:rPr>
          <w:spacing w:val="-2"/>
        </w:rPr>
        <w:t>process</w:t>
      </w:r>
    </w:p>
    <w:p>
      <w:pPr>
        <w:pStyle w:val="BodyText"/>
      </w:pPr>
    </w:p>
    <w:p>
      <w:pPr>
        <w:pStyle w:val="BodyText"/>
        <w:spacing w:before="42"/>
      </w:pPr>
    </w:p>
    <w:p>
      <w:pPr>
        <w:pStyle w:val="BodyText"/>
        <w:spacing w:line="256" w:lineRule="auto"/>
        <w:ind w:left="274" w:right="14"/>
        <w:jc w:val="center"/>
      </w:pPr>
      <w:r>
        <w:rPr>
          <w:spacing w:val="-2"/>
        </w:rPr>
        <w:t>Consumed object</w:t>
      </w:r>
    </w:p>
    <w:p>
      <w:pPr>
        <w:pStyle w:val="BodyText"/>
      </w:pPr>
    </w:p>
    <w:p>
      <w:pPr>
        <w:pStyle w:val="BodyText"/>
        <w:spacing w:before="29"/>
      </w:pPr>
    </w:p>
    <w:p>
      <w:pPr>
        <w:pStyle w:val="BodyText"/>
        <w:spacing w:line="256" w:lineRule="auto"/>
        <w:ind w:left="259"/>
        <w:jc w:val="center"/>
      </w:pPr>
      <w:r>
        <w:rPr>
          <w:spacing w:val="-2"/>
        </w:rPr>
        <w:t>Generating process</w:t>
      </w:r>
    </w:p>
    <w:p>
      <w:pPr>
        <w:pStyle w:val="BodyText"/>
        <w:spacing w:before="145"/>
      </w:pPr>
    </w:p>
    <w:p>
      <w:pPr>
        <w:pStyle w:val="BodyText"/>
        <w:spacing w:line="256" w:lineRule="auto"/>
        <w:ind w:left="288" w:right="27"/>
        <w:jc w:val="center"/>
      </w:pPr>
      <w:r>
        <w:rPr/>
        <w:t>Final</w:t>
      </w:r>
      <w:r>
        <w:rPr>
          <w:spacing w:val="-12"/>
        </w:rPr>
        <w:t> </w:t>
      </w:r>
      <w:r>
        <w:rPr/>
        <w:t>state of the </w:t>
      </w:r>
      <w:r>
        <w:rPr>
          <w:spacing w:val="-2"/>
        </w:rPr>
        <w:t>consumed object</w:t>
      </w:r>
    </w:p>
    <w:p>
      <w:pPr>
        <w:pStyle w:val="BodyText"/>
        <w:spacing w:before="151"/>
        <w:ind w:left="497"/>
      </w:pPr>
      <w:r>
        <w:rPr/>
        <w:br w:type="column"/>
      </w:r>
      <w:r>
        <w:rPr>
          <w:spacing w:val="-2"/>
        </w:rPr>
        <w:t>state</w:t>
      </w:r>
    </w:p>
    <w:p>
      <w:pPr>
        <w:pStyle w:val="BodyText"/>
      </w:pPr>
    </w:p>
    <w:p>
      <w:pPr>
        <w:pStyle w:val="BodyText"/>
        <w:spacing w:before="42"/>
      </w:pPr>
    </w:p>
    <w:p>
      <w:pPr>
        <w:pStyle w:val="BodyText"/>
        <w:spacing w:line="256" w:lineRule="auto"/>
        <w:ind w:left="382" w:right="2582" w:hanging="156"/>
      </w:pPr>
      <w:r>
        <w:rPr/>
        <w:drawing>
          <wp:anchor distT="0" distB="0" distL="0" distR="0" allowOverlap="1" layoutInCell="1" locked="0" behindDoc="0" simplePos="0" relativeHeight="15749120">
            <wp:simplePos x="0" y="0"/>
            <wp:positionH relativeFrom="page">
              <wp:posOffset>3568032</wp:posOffset>
            </wp:positionH>
            <wp:positionV relativeFrom="paragraph">
              <wp:posOffset>-43873</wp:posOffset>
            </wp:positionV>
            <wp:extent cx="1428314" cy="38969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37" cstate="print"/>
                    <a:stretch>
                      <a:fillRect/>
                    </a:stretch>
                  </pic:blipFill>
                  <pic:spPr>
                    <a:xfrm>
                      <a:off x="0" y="0"/>
                      <a:ext cx="1428314" cy="389695"/>
                    </a:xfrm>
                    <a:prstGeom prst="rect">
                      <a:avLst/>
                    </a:prstGeom>
                  </pic:spPr>
                </pic:pic>
              </a:graphicData>
            </a:graphic>
          </wp:anchor>
        </w:drawing>
      </w:r>
      <w:r>
        <w:rPr>
          <w:spacing w:val="-2"/>
        </w:rPr>
        <w:t>Consuming process</w:t>
      </w:r>
    </w:p>
    <w:p>
      <w:pPr>
        <w:pStyle w:val="BodyText"/>
      </w:pPr>
    </w:p>
    <w:p>
      <w:pPr>
        <w:pStyle w:val="BodyText"/>
        <w:spacing w:before="29"/>
      </w:pPr>
    </w:p>
    <w:p>
      <w:pPr>
        <w:pStyle w:val="BodyText"/>
        <w:spacing w:line="256" w:lineRule="auto"/>
        <w:ind w:left="437" w:right="2265" w:hanging="136"/>
      </w:pPr>
      <w:r>
        <w:rPr/>
        <w:drawing>
          <wp:anchor distT="0" distB="0" distL="0" distR="0" allowOverlap="1" layoutInCell="1" locked="0" behindDoc="0" simplePos="0" relativeHeight="15750144">
            <wp:simplePos x="0" y="0"/>
            <wp:positionH relativeFrom="page">
              <wp:posOffset>3612520</wp:posOffset>
            </wp:positionH>
            <wp:positionV relativeFrom="paragraph">
              <wp:posOffset>-32667</wp:posOffset>
            </wp:positionV>
            <wp:extent cx="1348041" cy="367374"/>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38" cstate="print"/>
                    <a:stretch>
                      <a:fillRect/>
                    </a:stretch>
                  </pic:blipFill>
                  <pic:spPr>
                    <a:xfrm>
                      <a:off x="0" y="0"/>
                      <a:ext cx="1348041" cy="367374"/>
                    </a:xfrm>
                    <a:prstGeom prst="rect">
                      <a:avLst/>
                    </a:prstGeom>
                  </pic:spPr>
                </pic:pic>
              </a:graphicData>
            </a:graphic>
          </wp:anchor>
        </w:drawing>
      </w:r>
      <w:r>
        <w:rPr>
          <w:spacing w:val="-2"/>
        </w:rPr>
        <w:t>Resulting object</w:t>
      </w:r>
    </w:p>
    <w:p>
      <w:pPr>
        <w:pStyle w:val="BodyText"/>
      </w:pPr>
    </w:p>
    <w:p>
      <w:pPr>
        <w:pStyle w:val="BodyText"/>
        <w:spacing w:before="161"/>
      </w:pPr>
    </w:p>
    <w:p>
      <w:pPr>
        <w:pStyle w:val="BodyText"/>
        <w:spacing w:line="256" w:lineRule="auto"/>
        <w:ind w:left="382" w:right="2265" w:hanging="156"/>
      </w:pPr>
      <w:r>
        <w:rPr/>
        <w:drawing>
          <wp:anchor distT="0" distB="0" distL="0" distR="0" allowOverlap="1" layoutInCell="1" locked="0" behindDoc="0" simplePos="0" relativeHeight="15750656">
            <wp:simplePos x="0" y="0"/>
            <wp:positionH relativeFrom="page">
              <wp:posOffset>3544228</wp:posOffset>
            </wp:positionH>
            <wp:positionV relativeFrom="paragraph">
              <wp:posOffset>-73753</wp:posOffset>
            </wp:positionV>
            <wp:extent cx="1466980" cy="43188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39" cstate="print"/>
                    <a:stretch>
                      <a:fillRect/>
                    </a:stretch>
                  </pic:blipFill>
                  <pic:spPr>
                    <a:xfrm>
                      <a:off x="0" y="0"/>
                      <a:ext cx="1466980" cy="431880"/>
                    </a:xfrm>
                    <a:prstGeom prst="rect">
                      <a:avLst/>
                    </a:prstGeom>
                  </pic:spPr>
                </pic:pic>
              </a:graphicData>
            </a:graphic>
          </wp:anchor>
        </w:drawing>
      </w:r>
      <w:r>
        <w:rPr>
          <w:spacing w:val="-2"/>
        </w:rPr>
        <w:t>Consuming process</w:t>
      </w:r>
    </w:p>
    <w:p>
      <w:pPr>
        <w:spacing w:line="172" w:lineRule="exact" w:before="0"/>
        <w:ind w:left="179" w:right="0" w:firstLine="0"/>
        <w:jc w:val="left"/>
        <w:rPr>
          <w:rFonts w:ascii="Arial"/>
          <w:b/>
          <w:sz w:val="15"/>
        </w:rPr>
      </w:pPr>
      <w:r>
        <w:rPr/>
        <w:br w:type="column"/>
      </w:r>
      <w:r>
        <w:rPr>
          <w:rFonts w:ascii="Arial"/>
          <w:b/>
          <w:spacing w:val="-2"/>
          <w:w w:val="105"/>
          <w:sz w:val="15"/>
        </w:rPr>
        <w:t>state.</w:t>
      </w:r>
    </w:p>
    <w:p>
      <w:pPr>
        <w:pStyle w:val="BodyText"/>
        <w:rPr>
          <w:rFonts w:ascii="Arial"/>
          <w:b/>
          <w:sz w:val="15"/>
        </w:rPr>
      </w:pPr>
    </w:p>
    <w:p>
      <w:pPr>
        <w:pStyle w:val="BodyText"/>
        <w:rPr>
          <w:rFonts w:ascii="Arial"/>
          <w:b/>
          <w:sz w:val="15"/>
        </w:rPr>
      </w:pPr>
    </w:p>
    <w:p>
      <w:pPr>
        <w:pStyle w:val="BodyText"/>
        <w:spacing w:before="79"/>
        <w:rPr>
          <w:rFonts w:ascii="Arial"/>
          <w:b/>
          <w:sz w:val="15"/>
        </w:rPr>
      </w:pPr>
    </w:p>
    <w:p>
      <w:pPr>
        <w:spacing w:line="324" w:lineRule="auto" w:before="0"/>
        <w:ind w:left="179" w:right="866" w:firstLine="0"/>
        <w:jc w:val="left"/>
        <w:rPr>
          <w:rFonts w:ascii="Arial"/>
          <w:b/>
          <w:sz w:val="15"/>
        </w:rPr>
      </w:pPr>
      <w:r>
        <w:rPr>
          <w:rFonts w:ascii="Arial"/>
          <w:b/>
          <w:spacing w:val="-2"/>
          <w:w w:val="105"/>
          <w:sz w:val="15"/>
        </w:rPr>
        <w:t>Consuming</w:t>
      </w:r>
      <w:r>
        <w:rPr>
          <w:rFonts w:ascii="Arial"/>
          <w:b/>
          <w:spacing w:val="-9"/>
          <w:w w:val="105"/>
          <w:sz w:val="15"/>
        </w:rPr>
        <w:t> </w:t>
      </w:r>
      <w:r>
        <w:rPr>
          <w:rFonts w:ascii="Arial"/>
          <w:b/>
          <w:spacing w:val="-2"/>
          <w:w w:val="105"/>
          <w:sz w:val="15"/>
        </w:rPr>
        <w:t>Process </w:t>
      </w:r>
      <w:r>
        <w:rPr>
          <w:rFonts w:ascii="Arial MT"/>
          <w:spacing w:val="-2"/>
          <w:w w:val="105"/>
          <w:sz w:val="15"/>
        </w:rPr>
        <w:t>consumes </w:t>
      </w:r>
      <w:r>
        <w:rPr>
          <w:rFonts w:ascii="Arial"/>
          <w:b/>
          <w:w w:val="105"/>
          <w:sz w:val="15"/>
        </w:rPr>
        <w:t>Consumed Object.</w:t>
      </w:r>
    </w:p>
    <w:p>
      <w:pPr>
        <w:pStyle w:val="BodyText"/>
        <w:spacing w:before="62"/>
        <w:rPr>
          <w:rFonts w:ascii="Arial"/>
          <w:b/>
          <w:sz w:val="15"/>
        </w:rPr>
      </w:pPr>
    </w:p>
    <w:p>
      <w:pPr>
        <w:spacing w:before="1"/>
        <w:ind w:left="179" w:right="0" w:firstLine="0"/>
        <w:jc w:val="left"/>
        <w:rPr>
          <w:rFonts w:ascii="Arial"/>
          <w:b/>
          <w:sz w:val="15"/>
        </w:rPr>
      </w:pPr>
      <w:r>
        <w:rPr>
          <w:rFonts w:ascii="Arial"/>
          <w:b/>
          <w:sz w:val="15"/>
        </w:rPr>
        <w:t>Generating</w:t>
      </w:r>
      <w:r>
        <w:rPr>
          <w:rFonts w:ascii="Arial"/>
          <w:b/>
          <w:spacing w:val="24"/>
          <w:sz w:val="15"/>
        </w:rPr>
        <w:t> </w:t>
      </w:r>
      <w:r>
        <w:rPr>
          <w:rFonts w:ascii="Arial"/>
          <w:b/>
          <w:spacing w:val="-2"/>
          <w:sz w:val="15"/>
        </w:rPr>
        <w:t>Process</w:t>
      </w:r>
    </w:p>
    <w:p>
      <w:pPr>
        <w:spacing w:before="60"/>
        <w:ind w:left="179" w:right="0" w:firstLine="0"/>
        <w:jc w:val="left"/>
        <w:rPr>
          <w:rFonts w:ascii="Arial MT"/>
          <w:sz w:val="15"/>
        </w:rPr>
      </w:pPr>
      <w:r>
        <w:rPr>
          <w:rFonts w:ascii="Arial MT"/>
          <w:spacing w:val="-2"/>
          <w:w w:val="105"/>
          <w:sz w:val="15"/>
        </w:rPr>
        <w:t>yields</w:t>
      </w:r>
    </w:p>
    <w:p>
      <w:pPr>
        <w:spacing w:before="61"/>
        <w:ind w:left="179" w:right="0" w:firstLine="0"/>
        <w:jc w:val="left"/>
        <w:rPr>
          <w:rFonts w:ascii="Arial"/>
          <w:b/>
          <w:sz w:val="15"/>
        </w:rPr>
      </w:pPr>
      <w:r>
        <w:rPr>
          <w:rFonts w:ascii="Arial"/>
          <w:b/>
          <w:sz w:val="15"/>
        </w:rPr>
        <w:t>Generated</w:t>
      </w:r>
      <w:r>
        <w:rPr>
          <w:rFonts w:ascii="Arial"/>
          <w:b/>
          <w:spacing w:val="23"/>
          <w:sz w:val="15"/>
        </w:rPr>
        <w:t> </w:t>
      </w:r>
      <w:r>
        <w:rPr>
          <w:rFonts w:ascii="Arial"/>
          <w:b/>
          <w:spacing w:val="-2"/>
          <w:sz w:val="15"/>
        </w:rPr>
        <w:t>Object.</w:t>
      </w:r>
    </w:p>
    <w:p>
      <w:pPr>
        <w:pStyle w:val="BodyText"/>
        <w:rPr>
          <w:rFonts w:ascii="Arial"/>
          <w:b/>
          <w:sz w:val="15"/>
        </w:rPr>
      </w:pPr>
    </w:p>
    <w:p>
      <w:pPr>
        <w:pStyle w:val="BodyText"/>
        <w:spacing w:before="81"/>
        <w:rPr>
          <w:rFonts w:ascii="Arial"/>
          <w:b/>
          <w:sz w:val="15"/>
        </w:rPr>
      </w:pPr>
    </w:p>
    <w:p>
      <w:pPr>
        <w:spacing w:line="324" w:lineRule="auto" w:before="1"/>
        <w:ind w:left="179" w:right="866" w:firstLine="0"/>
        <w:jc w:val="left"/>
        <w:rPr>
          <w:rFonts w:ascii="Arial"/>
          <w:b/>
          <w:sz w:val="15"/>
        </w:rPr>
      </w:pPr>
      <w:r>
        <w:rPr>
          <w:rFonts w:ascii="Arial"/>
          <w:b/>
          <w:spacing w:val="-2"/>
          <w:w w:val="105"/>
          <w:sz w:val="15"/>
        </w:rPr>
        <w:t>Consuming</w:t>
      </w:r>
      <w:r>
        <w:rPr>
          <w:rFonts w:ascii="Arial"/>
          <w:b/>
          <w:spacing w:val="-9"/>
          <w:w w:val="105"/>
          <w:sz w:val="15"/>
        </w:rPr>
        <w:t> </w:t>
      </w:r>
      <w:r>
        <w:rPr>
          <w:rFonts w:ascii="Arial"/>
          <w:b/>
          <w:spacing w:val="-2"/>
          <w:w w:val="105"/>
          <w:sz w:val="15"/>
        </w:rPr>
        <w:t>Process </w:t>
      </w:r>
      <w:r>
        <w:rPr>
          <w:rFonts w:ascii="Arial MT"/>
          <w:w w:val="105"/>
          <w:sz w:val="15"/>
        </w:rPr>
        <w:t>consumes </w:t>
      </w:r>
      <w:r>
        <w:rPr>
          <w:rFonts w:ascii="Arial"/>
          <w:b/>
          <w:w w:val="105"/>
          <w:sz w:val="15"/>
        </w:rPr>
        <w:t>terminal Consumed Object.</w:t>
      </w:r>
    </w:p>
    <w:p>
      <w:pPr>
        <w:spacing w:after="0" w:line="324" w:lineRule="auto"/>
        <w:jc w:val="left"/>
        <w:rPr>
          <w:rFonts w:ascii="Arial"/>
          <w:b/>
          <w:sz w:val="15"/>
        </w:rPr>
        <w:sectPr>
          <w:type w:val="continuous"/>
          <w:pgSz w:w="11900" w:h="16840"/>
          <w:pgMar w:top="1940" w:bottom="280" w:left="1275" w:right="1417"/>
          <w:cols w:num="4" w:equalWidth="0">
            <w:col w:w="1706" w:space="40"/>
            <w:col w:w="1123" w:space="39"/>
            <w:col w:w="3709" w:space="40"/>
            <w:col w:w="2551"/>
          </w:cols>
        </w:sectPr>
      </w:pPr>
    </w:p>
    <w:p>
      <w:pPr>
        <w:pStyle w:val="BodyText"/>
        <w:spacing w:before="9"/>
        <w:rPr>
          <w:rFonts w:ascii="Arial"/>
          <w:b/>
          <w:sz w:val="11"/>
        </w:rPr>
      </w:pPr>
    </w:p>
    <w:p>
      <w:pPr>
        <w:pStyle w:val="BodyText"/>
        <w:spacing w:after="0"/>
        <w:rPr>
          <w:rFonts w:ascii="Arial"/>
          <w:b/>
          <w:sz w:val="11"/>
        </w:rPr>
        <w:sectPr>
          <w:type w:val="continuous"/>
          <w:pgSz w:w="11900" w:h="16840"/>
          <w:pgMar w:top="1940" w:bottom="280" w:left="1275" w:right="1417"/>
        </w:sectPr>
      </w:pPr>
    </w:p>
    <w:p>
      <w:pPr>
        <w:pStyle w:val="BodyText"/>
        <w:spacing w:before="110"/>
        <w:rPr>
          <w:rFonts w:ascii="Arial"/>
          <w:b/>
        </w:rPr>
      </w:pPr>
    </w:p>
    <w:p>
      <w:pPr>
        <w:pStyle w:val="BodyText"/>
        <w:spacing w:line="256" w:lineRule="auto" w:before="1"/>
        <w:ind w:left="704" w:hanging="154"/>
      </w:pPr>
      <w:r>
        <w:rPr>
          <w:spacing w:val="-2"/>
        </w:rPr>
        <w:t>State-specified </w:t>
      </w:r>
      <w:r>
        <w:rPr/>
        <w:t>Result link</w:t>
      </w:r>
    </w:p>
    <w:p>
      <w:pPr>
        <w:spacing w:line="240" w:lineRule="auto" w:before="110"/>
        <w:rPr>
          <w:sz w:val="19"/>
        </w:rPr>
      </w:pPr>
      <w:r>
        <w:rPr/>
        <w:br w:type="column"/>
      </w:r>
      <w:r>
        <w:rPr>
          <w:sz w:val="19"/>
        </w:rPr>
      </w:r>
    </w:p>
    <w:p>
      <w:pPr>
        <w:pStyle w:val="BodyText"/>
        <w:spacing w:line="256" w:lineRule="auto" w:before="1"/>
        <w:ind w:left="397" w:hanging="138"/>
      </w:pPr>
      <w:r>
        <w:rPr>
          <w:spacing w:val="-2"/>
        </w:rPr>
        <w:t>Generating process</w:t>
      </w:r>
    </w:p>
    <w:p>
      <w:pPr>
        <w:pStyle w:val="BodyText"/>
        <w:spacing w:line="256" w:lineRule="auto" w:before="96"/>
        <w:ind w:left="240"/>
        <w:jc w:val="center"/>
      </w:pPr>
      <w:r>
        <w:rPr/>
        <w:br w:type="column"/>
      </w:r>
      <w:r>
        <w:rPr/>
        <w:t>Initial</w:t>
      </w:r>
      <w:r>
        <w:rPr>
          <w:spacing w:val="-12"/>
        </w:rPr>
        <w:t> </w:t>
      </w:r>
      <w:r>
        <w:rPr/>
        <w:t>state of the </w:t>
      </w:r>
      <w:r>
        <w:rPr>
          <w:spacing w:val="-2"/>
        </w:rPr>
        <w:t>resulting object</w:t>
      </w:r>
    </w:p>
    <w:p>
      <w:pPr>
        <w:spacing w:line="240" w:lineRule="auto" w:before="77"/>
        <w:rPr>
          <w:sz w:val="15"/>
        </w:rPr>
      </w:pPr>
      <w:r>
        <w:rPr/>
        <w:br w:type="column"/>
      </w:r>
      <w:r>
        <w:rPr>
          <w:sz w:val="15"/>
        </w:rPr>
      </w:r>
    </w:p>
    <w:p>
      <w:pPr>
        <w:spacing w:line="324" w:lineRule="auto" w:before="0"/>
        <w:ind w:left="2778" w:right="901" w:firstLine="0"/>
        <w:jc w:val="left"/>
        <w:rPr>
          <w:rFonts w:ascii="Arial"/>
          <w:b/>
          <w:sz w:val="15"/>
        </w:rPr>
      </w:pPr>
      <w:r>
        <w:rPr>
          <w:rFonts w:ascii="Arial"/>
          <w:b/>
          <w:sz w:val="15"/>
        </w:rPr>
        <w:drawing>
          <wp:anchor distT="0" distB="0" distL="0" distR="0" allowOverlap="1" layoutInCell="1" locked="0" behindDoc="0" simplePos="0" relativeHeight="15751680">
            <wp:simplePos x="0" y="0"/>
            <wp:positionH relativeFrom="page">
              <wp:posOffset>3557320</wp:posOffset>
            </wp:positionH>
            <wp:positionV relativeFrom="paragraph">
              <wp:posOffset>-39390</wp:posOffset>
            </wp:positionV>
            <wp:extent cx="1448409" cy="484944"/>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40" cstate="print"/>
                    <a:stretch>
                      <a:fillRect/>
                    </a:stretch>
                  </pic:blipFill>
                  <pic:spPr>
                    <a:xfrm>
                      <a:off x="0" y="0"/>
                      <a:ext cx="1448409" cy="484944"/>
                    </a:xfrm>
                    <a:prstGeom prst="rect">
                      <a:avLst/>
                    </a:prstGeom>
                  </pic:spPr>
                </pic:pic>
              </a:graphicData>
            </a:graphic>
          </wp:anchor>
        </w:drawing>
      </w:r>
      <w:r>
        <w:rPr>
          <w:rFonts w:ascii="Arial"/>
          <w:b/>
          <w:spacing w:val="-2"/>
          <w:w w:val="105"/>
          <w:sz w:val="15"/>
        </w:rPr>
        <w:t>Generating</w:t>
      </w:r>
      <w:r>
        <w:rPr>
          <w:rFonts w:ascii="Arial"/>
          <w:b/>
          <w:spacing w:val="-9"/>
          <w:w w:val="105"/>
          <w:sz w:val="15"/>
        </w:rPr>
        <w:t> </w:t>
      </w:r>
      <w:r>
        <w:rPr>
          <w:rFonts w:ascii="Arial"/>
          <w:b/>
          <w:spacing w:val="-2"/>
          <w:w w:val="105"/>
          <w:sz w:val="15"/>
        </w:rPr>
        <w:t>Process </w:t>
      </w:r>
      <w:r>
        <w:rPr>
          <w:rFonts w:ascii="Arial MT"/>
          <w:w w:val="105"/>
          <w:sz w:val="15"/>
        </w:rPr>
        <w:t>yields </w:t>
      </w:r>
      <w:r>
        <w:rPr>
          <w:rFonts w:ascii="Arial"/>
          <w:b/>
          <w:w w:val="105"/>
          <w:sz w:val="15"/>
        </w:rPr>
        <w:t>initial Generated Object.</w:t>
      </w:r>
    </w:p>
    <w:p>
      <w:pPr>
        <w:spacing w:after="0" w:line="324" w:lineRule="auto"/>
        <w:jc w:val="left"/>
        <w:rPr>
          <w:rFonts w:ascii="Arial"/>
          <w:b/>
          <w:sz w:val="15"/>
        </w:rPr>
        <w:sectPr>
          <w:type w:val="continuous"/>
          <w:pgSz w:w="11900" w:h="16840"/>
          <w:pgMar w:top="1940" w:bottom="280" w:left="1275" w:right="1417"/>
          <w:cols w:num="4" w:equalWidth="0">
            <w:col w:w="1706" w:space="40"/>
            <w:col w:w="1123" w:space="39"/>
            <w:col w:w="1109" w:space="40"/>
            <w:col w:w="5151"/>
          </w:cols>
        </w:sectPr>
      </w:pPr>
    </w:p>
    <w:p>
      <w:pPr>
        <w:pStyle w:val="BodyText"/>
        <w:spacing w:before="3"/>
        <w:rPr>
          <w:rFonts w:ascii="Arial"/>
          <w:b/>
          <w:sz w:val="9"/>
        </w:rPr>
      </w:pPr>
    </w:p>
    <w:p>
      <w:pPr>
        <w:pStyle w:val="BodyText"/>
        <w:spacing w:line="20" w:lineRule="exact"/>
        <w:ind w:left="357"/>
        <w:rPr>
          <w:rFonts w:ascii="Arial"/>
          <w:sz w:val="2"/>
        </w:rPr>
      </w:pPr>
      <w:r>
        <w:rPr>
          <w:rFonts w:ascii="Arial"/>
          <w:sz w:val="2"/>
        </w:rPr>
        <mc:AlternateContent>
          <mc:Choice Requires="wps">
            <w:drawing>
              <wp:inline distT="0" distB="0" distL="0" distR="0">
                <wp:extent cx="5177155" cy="9525"/>
                <wp:effectExtent l="0" t="0" r="0" b="0"/>
                <wp:docPr id="79" name="Group 79"/>
                <wp:cNvGraphicFramePr>
                  <a:graphicFrameLocks/>
                </wp:cNvGraphicFramePr>
                <a:graphic>
                  <a:graphicData uri="http://schemas.microsoft.com/office/word/2010/wordprocessingGroup">
                    <wpg:wgp>
                      <wpg:cNvPr id="79" name="Group 79"/>
                      <wpg:cNvGrpSpPr/>
                      <wpg:grpSpPr>
                        <a:xfrm>
                          <a:off x="0" y="0"/>
                          <a:ext cx="5177155" cy="9525"/>
                          <a:chExt cx="5177155" cy="9525"/>
                        </a:xfrm>
                      </wpg:grpSpPr>
                      <wps:wsp>
                        <wps:cNvPr id="80" name="Graphic 80"/>
                        <wps:cNvSpPr/>
                        <wps:spPr>
                          <a:xfrm>
                            <a:off x="0" y="0"/>
                            <a:ext cx="5177155" cy="9525"/>
                          </a:xfrm>
                          <a:custGeom>
                            <a:avLst/>
                            <a:gdLst/>
                            <a:ahLst/>
                            <a:cxnLst/>
                            <a:rect l="l" t="t" r="r" b="b"/>
                            <a:pathLst>
                              <a:path w="5177155" h="9525">
                                <a:moveTo>
                                  <a:pt x="5177028" y="0"/>
                                </a:moveTo>
                                <a:lnTo>
                                  <a:pt x="5177028" y="0"/>
                                </a:lnTo>
                                <a:lnTo>
                                  <a:pt x="0" y="0"/>
                                </a:lnTo>
                                <a:lnTo>
                                  <a:pt x="0" y="9144"/>
                                </a:lnTo>
                                <a:lnTo>
                                  <a:pt x="5177028" y="9144"/>
                                </a:lnTo>
                                <a:lnTo>
                                  <a:pt x="51770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7.65pt;height:.75pt;mso-position-horizontal-relative:char;mso-position-vertical-relative:line" id="docshapegroup43" coordorigin="0,0" coordsize="8153,15">
                <v:rect style="position:absolute;left:0;top:0;width:8153;height:15" id="docshape44" filled="true" fillcolor="#000000" stroked="false">
                  <v:fill type="solid"/>
                </v:rect>
              </v:group>
            </w:pict>
          </mc:Fallback>
        </mc:AlternateContent>
      </w:r>
      <w:r>
        <w:rPr>
          <w:rFonts w:ascii="Arial"/>
          <w:sz w:val="2"/>
        </w:rPr>
      </w:r>
    </w:p>
    <w:p>
      <w:pPr>
        <w:pStyle w:val="Heading3"/>
        <w:numPr>
          <w:ilvl w:val="1"/>
          <w:numId w:val="1"/>
        </w:numPr>
        <w:tabs>
          <w:tab w:pos="1041" w:val="left" w:leader="none"/>
        </w:tabs>
        <w:spacing w:line="240" w:lineRule="auto" w:before="228" w:after="0"/>
        <w:ind w:left="1041" w:right="0" w:hanging="566"/>
        <w:jc w:val="left"/>
      </w:pPr>
      <w:r>
        <w:rPr/>
        <w:t>Enablers</w:t>
      </w:r>
      <w:r>
        <w:rPr>
          <w:spacing w:val="2"/>
        </w:rPr>
        <w:t> </w:t>
      </w:r>
      <w:r>
        <w:rPr/>
        <w:t>and</w:t>
      </w:r>
      <w:r>
        <w:rPr>
          <w:spacing w:val="4"/>
        </w:rPr>
        <w:t> </w:t>
      </w:r>
      <w:r>
        <w:rPr/>
        <w:t>enabling</w:t>
      </w:r>
      <w:r>
        <w:rPr>
          <w:spacing w:val="4"/>
        </w:rPr>
        <w:t> </w:t>
      </w:r>
      <w:r>
        <w:rPr>
          <w:spacing w:val="-2"/>
        </w:rPr>
        <w:t>links</w:t>
      </w:r>
    </w:p>
    <w:p>
      <w:pPr>
        <w:pStyle w:val="BodyText"/>
        <w:spacing w:line="256" w:lineRule="auto" w:before="129"/>
        <w:ind w:left="475" w:right="327" w:firstLine="236"/>
        <w:jc w:val="both"/>
      </w:pPr>
      <w:r>
        <w:rPr/>
        <w:t>An</w:t>
      </w:r>
      <w:r>
        <w:rPr>
          <w:spacing w:val="20"/>
        </w:rPr>
        <w:t> </w:t>
      </w:r>
      <w:r>
        <w:rPr>
          <w:i/>
        </w:rPr>
        <w:t>enabler</w:t>
      </w:r>
      <w:r>
        <w:rPr>
          <w:i/>
          <w:spacing w:val="21"/>
        </w:rPr>
        <w:t> </w:t>
      </w:r>
      <w:r>
        <w:rPr/>
        <w:t>is</w:t>
      </w:r>
      <w:r>
        <w:rPr>
          <w:spacing w:val="24"/>
        </w:rPr>
        <w:t> </w:t>
      </w:r>
      <w:r>
        <w:rPr/>
        <w:t>an</w:t>
      </w:r>
      <w:r>
        <w:rPr>
          <w:spacing w:val="20"/>
        </w:rPr>
        <w:t> </w:t>
      </w:r>
      <w:r>
        <w:rPr/>
        <w:t>object</w:t>
      </w:r>
      <w:r>
        <w:rPr>
          <w:spacing w:val="21"/>
        </w:rPr>
        <w:t> </w:t>
      </w:r>
      <w:r>
        <w:rPr/>
        <w:t>that</w:t>
      </w:r>
      <w:r>
        <w:rPr>
          <w:spacing w:val="20"/>
        </w:rPr>
        <w:t> </w:t>
      </w:r>
      <w:r>
        <w:rPr/>
        <w:t>is</w:t>
      </w:r>
      <w:r>
        <w:rPr>
          <w:spacing w:val="21"/>
        </w:rPr>
        <w:t> </w:t>
      </w:r>
      <w:r>
        <w:rPr/>
        <w:t>required</w:t>
      </w:r>
      <w:r>
        <w:rPr>
          <w:spacing w:val="20"/>
        </w:rPr>
        <w:t> </w:t>
      </w:r>
      <w:r>
        <w:rPr/>
        <w:t>for</w:t>
      </w:r>
      <w:r>
        <w:rPr>
          <w:spacing w:val="23"/>
        </w:rPr>
        <w:t> </w:t>
      </w:r>
      <w:r>
        <w:rPr/>
        <w:t>a</w:t>
      </w:r>
      <w:r>
        <w:rPr>
          <w:spacing w:val="21"/>
        </w:rPr>
        <w:t> </w:t>
      </w:r>
      <w:r>
        <w:rPr/>
        <w:t>process</w:t>
      </w:r>
      <w:r>
        <w:rPr>
          <w:spacing w:val="20"/>
        </w:rPr>
        <w:t> </w:t>
      </w:r>
      <w:r>
        <w:rPr/>
        <w:t>to</w:t>
      </w:r>
      <w:r>
        <w:rPr>
          <w:spacing w:val="20"/>
        </w:rPr>
        <w:t> </w:t>
      </w:r>
      <w:r>
        <w:rPr/>
        <w:t>happen,</w:t>
      </w:r>
      <w:r>
        <w:rPr>
          <w:spacing w:val="21"/>
        </w:rPr>
        <w:t> </w:t>
      </w:r>
      <w:r>
        <w:rPr/>
        <w:t>but</w:t>
      </w:r>
      <w:r>
        <w:rPr>
          <w:spacing w:val="20"/>
        </w:rPr>
        <w:t> </w:t>
      </w:r>
      <w:r>
        <w:rPr/>
        <w:t>is</w:t>
      </w:r>
      <w:r>
        <w:rPr>
          <w:spacing w:val="21"/>
        </w:rPr>
        <w:t> </w:t>
      </w:r>
      <w:r>
        <w:rPr/>
        <w:t>not</w:t>
      </w:r>
      <w:r>
        <w:rPr>
          <w:spacing w:val="20"/>
        </w:rPr>
        <w:t> </w:t>
      </w:r>
      <w:r>
        <w:rPr/>
        <w:t>transformed</w:t>
      </w:r>
      <w:r>
        <w:rPr>
          <w:spacing w:val="21"/>
        </w:rPr>
        <w:t> </w:t>
      </w:r>
      <w:r>
        <w:rPr/>
        <w:t>by</w:t>
      </w:r>
      <w:r>
        <w:rPr>
          <w:spacing w:val="21"/>
        </w:rPr>
        <w:t> </w:t>
      </w:r>
      <w:r>
        <w:rPr/>
        <w:t>the</w:t>
      </w:r>
      <w:r>
        <w:rPr>
          <w:spacing w:val="21"/>
        </w:rPr>
        <w:t> </w:t>
      </w:r>
      <w:r>
        <w:rPr/>
        <w:t>process. An </w:t>
      </w:r>
      <w:r>
        <w:rPr>
          <w:i/>
        </w:rPr>
        <w:t>enabling link </w:t>
      </w:r>
      <w:r>
        <w:rPr/>
        <w:t>expresses the need for a (possibly state-specified) object to be present in order for the enabled process to occur. The enabled process does not transform the enabling object. Enablers are divided into instruments and conditioners, each of which can be stateless or stateful.</w:t>
      </w:r>
    </w:p>
    <w:p>
      <w:pPr>
        <w:pStyle w:val="BodyText"/>
      </w:pPr>
    </w:p>
    <w:p>
      <w:pPr>
        <w:pStyle w:val="BodyText"/>
        <w:spacing w:before="137"/>
      </w:pPr>
    </w:p>
    <w:p>
      <w:pPr>
        <w:pStyle w:val="Heading1"/>
        <w:numPr>
          <w:ilvl w:val="0"/>
          <w:numId w:val="1"/>
        </w:numPr>
        <w:tabs>
          <w:tab w:pos="754" w:val="left" w:leader="none"/>
        </w:tabs>
        <w:spacing w:line="240" w:lineRule="auto" w:before="0" w:after="0"/>
        <w:ind w:left="754" w:right="0" w:hanging="279"/>
        <w:jc w:val="left"/>
      </w:pPr>
      <w:r>
        <w:rPr/>
        <w:t>Applications</w:t>
      </w:r>
      <w:r>
        <w:rPr>
          <w:spacing w:val="-1"/>
        </w:rPr>
        <w:t> </w:t>
      </w:r>
      <w:r>
        <w:rPr/>
        <w:t>of OPM and </w:t>
      </w:r>
      <w:r>
        <w:rPr>
          <w:spacing w:val="-2"/>
        </w:rPr>
        <w:t>Summary</w:t>
      </w:r>
    </w:p>
    <w:p>
      <w:pPr>
        <w:pStyle w:val="BodyText"/>
        <w:spacing w:before="31"/>
        <w:rPr>
          <w:rFonts w:ascii="Arial"/>
          <w:i/>
          <w:sz w:val="27"/>
        </w:rPr>
      </w:pPr>
    </w:p>
    <w:p>
      <w:pPr>
        <w:pStyle w:val="BodyText"/>
        <w:spacing w:line="256" w:lineRule="auto"/>
        <w:ind w:left="475" w:right="327"/>
        <w:jc w:val="both"/>
      </w:pPr>
      <w:r>
        <w:rPr/>
        <w:t>OPM has been applied in many domains, including education (Dori &amp; Dori, 1996), computer integrated manufacturing (Dori, 1996A; Dori, Gal &amp; Etzion, 1996), The R&amp;D universe and its feedback cycles (Myersdorf &amp; Dori, 1997), real-time systems (Peleg &amp; Dori, 2000), banking (Dori, 2001), requirements engineering (Soffer, Golany, Dori &amp; Wand, 2001), Web applications development (Reinhartz-Berger, Dori,</w:t>
      </w:r>
      <w:r>
        <w:rPr>
          <w:spacing w:val="80"/>
        </w:rPr>
        <w:t> </w:t>
      </w:r>
      <w:r>
        <w:rPr/>
        <w:t>&amp;</w:t>
      </w:r>
      <w:r>
        <w:rPr>
          <w:spacing w:val="33"/>
        </w:rPr>
        <w:t> </w:t>
      </w:r>
      <w:r>
        <w:rPr/>
        <w:t>Katz,</w:t>
      </w:r>
      <w:r>
        <w:rPr>
          <w:spacing w:val="33"/>
        </w:rPr>
        <w:t> </w:t>
      </w:r>
      <w:r>
        <w:rPr/>
        <w:t>2002),</w:t>
      </w:r>
      <w:r>
        <w:rPr>
          <w:spacing w:val="33"/>
        </w:rPr>
        <w:t> </w:t>
      </w:r>
      <w:r>
        <w:rPr/>
        <w:t>ERP</w:t>
      </w:r>
      <w:r>
        <w:rPr>
          <w:spacing w:val="35"/>
        </w:rPr>
        <w:t> </w:t>
      </w:r>
      <w:r>
        <w:rPr/>
        <w:t>modeling</w:t>
      </w:r>
      <w:r>
        <w:rPr>
          <w:spacing w:val="33"/>
        </w:rPr>
        <w:t> </w:t>
      </w:r>
      <w:r>
        <w:rPr/>
        <w:t>(Soffer,</w:t>
      </w:r>
      <w:r>
        <w:rPr>
          <w:spacing w:val="33"/>
        </w:rPr>
        <w:t> </w:t>
      </w:r>
      <w:r>
        <w:rPr/>
        <w:t>Golany</w:t>
      </w:r>
      <w:r>
        <w:rPr>
          <w:spacing w:val="33"/>
        </w:rPr>
        <w:t> </w:t>
      </w:r>
      <w:r>
        <w:rPr/>
        <w:t>&amp;</w:t>
      </w:r>
      <w:r>
        <w:rPr>
          <w:spacing w:val="33"/>
        </w:rPr>
        <w:t> </w:t>
      </w:r>
      <w:r>
        <w:rPr/>
        <w:t>Dori,</w:t>
      </w:r>
      <w:r>
        <w:rPr>
          <w:spacing w:val="33"/>
        </w:rPr>
        <w:t> </w:t>
      </w:r>
      <w:r>
        <w:rPr/>
        <w:t>2001),</w:t>
      </w:r>
      <w:r>
        <w:rPr>
          <w:spacing w:val="33"/>
        </w:rPr>
        <w:t> </w:t>
      </w:r>
      <w:r>
        <w:rPr/>
        <w:t>axiomatic</w:t>
      </w:r>
      <w:r>
        <w:rPr>
          <w:spacing w:val="33"/>
        </w:rPr>
        <w:t> </w:t>
      </w:r>
      <w:r>
        <w:rPr/>
        <w:t>design</w:t>
      </w:r>
      <w:r>
        <w:rPr>
          <w:spacing w:val="33"/>
        </w:rPr>
        <w:t> </w:t>
      </w:r>
      <w:r>
        <w:rPr/>
        <w:t>(Soderborg,</w:t>
      </w:r>
      <w:r>
        <w:rPr>
          <w:spacing w:val="34"/>
        </w:rPr>
        <w:t> </w:t>
      </w:r>
      <w:r>
        <w:rPr/>
        <w:t>Crawley</w:t>
      </w:r>
      <w:r>
        <w:rPr>
          <w:spacing w:val="33"/>
        </w:rPr>
        <w:t> </w:t>
      </w:r>
      <w:r>
        <w:rPr/>
        <w:t>&amp; Dori, 2002), computational synthesis (Dori &amp; Crawley, 2003), software reuse (Reinhartz-Berger, Dori, &amp; Katz,</w:t>
      </w:r>
      <w:r>
        <w:rPr>
          <w:spacing w:val="40"/>
        </w:rPr>
        <w:t> </w:t>
      </w:r>
      <w:r>
        <w:rPr/>
        <w:t>2002),</w:t>
      </w:r>
      <w:r>
        <w:rPr>
          <w:spacing w:val="40"/>
        </w:rPr>
        <w:t> </w:t>
      </w:r>
      <w:r>
        <w:rPr/>
        <w:t>systems</w:t>
      </w:r>
      <w:r>
        <w:rPr>
          <w:spacing w:val="40"/>
        </w:rPr>
        <w:t> </w:t>
      </w:r>
      <w:r>
        <w:rPr/>
        <w:t>architecture</w:t>
      </w:r>
      <w:r>
        <w:rPr>
          <w:spacing w:val="40"/>
        </w:rPr>
        <w:t> </w:t>
      </w:r>
      <w:r>
        <w:rPr/>
        <w:t>(Soderborg,</w:t>
      </w:r>
      <w:r>
        <w:rPr>
          <w:spacing w:val="40"/>
        </w:rPr>
        <w:t> </w:t>
      </w:r>
      <w:r>
        <w:rPr/>
        <w:t>Crawley,</w:t>
      </w:r>
      <w:r>
        <w:rPr>
          <w:spacing w:val="40"/>
        </w:rPr>
        <w:t> </w:t>
      </w:r>
      <w:r>
        <w:rPr/>
        <w:t>&amp;</w:t>
      </w:r>
      <w:r>
        <w:rPr>
          <w:spacing w:val="40"/>
        </w:rPr>
        <w:t> </w:t>
      </w:r>
      <w:r>
        <w:rPr/>
        <w:t>Dori,</w:t>
      </w:r>
      <w:r>
        <w:rPr>
          <w:spacing w:val="40"/>
        </w:rPr>
        <w:t> </w:t>
      </w:r>
      <w:r>
        <w:rPr/>
        <w:t>2003),</w:t>
      </w:r>
      <w:r>
        <w:rPr>
          <w:spacing w:val="40"/>
        </w:rPr>
        <w:t> </w:t>
      </w:r>
      <w:r>
        <w:rPr/>
        <w:t>and</w:t>
      </w:r>
      <w:r>
        <w:rPr>
          <w:spacing w:val="40"/>
        </w:rPr>
        <w:t> </w:t>
      </w:r>
      <w:r>
        <w:rPr/>
        <w:t>Web</w:t>
      </w:r>
      <w:r>
        <w:rPr>
          <w:spacing w:val="40"/>
        </w:rPr>
        <w:t> </w:t>
      </w:r>
      <w:r>
        <w:rPr/>
        <w:t>Service</w:t>
      </w:r>
      <w:r>
        <w:rPr>
          <w:spacing w:val="40"/>
        </w:rPr>
        <w:t> </w:t>
      </w:r>
      <w:r>
        <w:rPr/>
        <w:t>Composition (Yin, Wenyin, &amp; Chan. 2004).</w:t>
      </w:r>
    </w:p>
    <w:p>
      <w:pPr>
        <w:pStyle w:val="BodyText"/>
        <w:spacing w:line="256" w:lineRule="auto" w:before="113"/>
        <w:ind w:left="475" w:right="328" w:firstLine="236"/>
        <w:jc w:val="both"/>
      </w:pPr>
      <w:r>
        <w:rPr/>
        <w:t>This</w:t>
      </w:r>
      <w:r>
        <w:rPr>
          <w:spacing w:val="16"/>
        </w:rPr>
        <w:t> </w:t>
      </w:r>
      <w:r>
        <w:rPr/>
        <w:t>chapter</w:t>
      </w:r>
      <w:r>
        <w:rPr>
          <w:spacing w:val="16"/>
        </w:rPr>
        <w:t> </w:t>
      </w:r>
      <w:r>
        <w:rPr/>
        <w:t>has</w:t>
      </w:r>
      <w:r>
        <w:rPr>
          <w:spacing w:val="16"/>
        </w:rPr>
        <w:t> </w:t>
      </w:r>
      <w:r>
        <w:rPr/>
        <w:t>presented</w:t>
      </w:r>
      <w:r>
        <w:rPr>
          <w:spacing w:val="16"/>
        </w:rPr>
        <w:t> </w:t>
      </w:r>
      <w:r>
        <w:rPr/>
        <w:t>an</w:t>
      </w:r>
      <w:r>
        <w:rPr>
          <w:spacing w:val="15"/>
        </w:rPr>
        <w:t> </w:t>
      </w:r>
      <w:r>
        <w:rPr/>
        <w:t>overview</w:t>
      </w:r>
      <w:r>
        <w:rPr>
          <w:spacing w:val="16"/>
        </w:rPr>
        <w:t> </w:t>
      </w:r>
      <w:r>
        <w:rPr/>
        <w:t>of</w:t>
      </w:r>
      <w:r>
        <w:rPr>
          <w:spacing w:val="16"/>
        </w:rPr>
        <w:t> </w:t>
      </w:r>
      <w:r>
        <w:rPr/>
        <w:t>Object-Process</w:t>
      </w:r>
      <w:r>
        <w:rPr>
          <w:spacing w:val="16"/>
        </w:rPr>
        <w:t> </w:t>
      </w:r>
      <w:r>
        <w:rPr/>
        <w:t>Methodology</w:t>
      </w:r>
      <w:r>
        <w:rPr>
          <w:spacing w:val="18"/>
        </w:rPr>
        <w:t> </w:t>
      </w:r>
      <w:r>
        <w:rPr/>
        <w:t>and</w:t>
      </w:r>
      <w:r>
        <w:rPr>
          <w:spacing w:val="16"/>
        </w:rPr>
        <w:t> </w:t>
      </w:r>
      <w:r>
        <w:rPr/>
        <w:t>its</w:t>
      </w:r>
      <w:r>
        <w:rPr>
          <w:spacing w:val="16"/>
        </w:rPr>
        <w:t> </w:t>
      </w:r>
      <w:r>
        <w:rPr/>
        <w:t>applications</w:t>
      </w:r>
      <w:r>
        <w:rPr>
          <w:spacing w:val="16"/>
        </w:rPr>
        <w:t> </w:t>
      </w:r>
      <w:r>
        <w:rPr/>
        <w:t>in</w:t>
      </w:r>
      <w:r>
        <w:rPr>
          <w:spacing w:val="16"/>
        </w:rPr>
        <w:t> </w:t>
      </w:r>
      <w:r>
        <w:rPr/>
        <w:t>a</w:t>
      </w:r>
      <w:r>
        <w:rPr>
          <w:spacing w:val="16"/>
        </w:rPr>
        <w:t> </w:t>
      </w:r>
      <w:r>
        <w:rPr/>
        <w:t>variety of</w:t>
      </w:r>
      <w:r>
        <w:rPr>
          <w:spacing w:val="25"/>
        </w:rPr>
        <w:t> </w:t>
      </w:r>
      <w:r>
        <w:rPr/>
        <w:t>domains.</w:t>
      </w:r>
      <w:r>
        <w:rPr>
          <w:spacing w:val="26"/>
        </w:rPr>
        <w:t> </w:t>
      </w:r>
      <w:r>
        <w:rPr/>
        <w:t>There</w:t>
      </w:r>
      <w:r>
        <w:rPr>
          <w:spacing w:val="27"/>
        </w:rPr>
        <w:t> </w:t>
      </w:r>
      <w:r>
        <w:rPr/>
        <w:t>are</w:t>
      </w:r>
      <w:r>
        <w:rPr>
          <w:spacing w:val="27"/>
        </w:rPr>
        <w:t> </w:t>
      </w:r>
      <w:r>
        <w:rPr/>
        <w:t>a</w:t>
      </w:r>
      <w:r>
        <w:rPr>
          <w:spacing w:val="26"/>
        </w:rPr>
        <w:t> </w:t>
      </w:r>
      <w:r>
        <w:rPr/>
        <w:t>number</w:t>
      </w:r>
      <w:r>
        <w:rPr>
          <w:spacing w:val="27"/>
        </w:rPr>
        <w:t> </w:t>
      </w:r>
      <w:r>
        <w:rPr/>
        <w:t>of</w:t>
      </w:r>
      <w:r>
        <w:rPr>
          <w:spacing w:val="25"/>
        </w:rPr>
        <w:t> </w:t>
      </w:r>
      <w:r>
        <w:rPr/>
        <w:t>important</w:t>
      </w:r>
      <w:r>
        <w:rPr>
          <w:spacing w:val="26"/>
        </w:rPr>
        <w:t> </w:t>
      </w:r>
      <w:r>
        <w:rPr/>
        <w:t>OPM-related</w:t>
      </w:r>
      <w:r>
        <w:rPr>
          <w:spacing w:val="26"/>
        </w:rPr>
        <w:t> </w:t>
      </w:r>
      <w:r>
        <w:rPr/>
        <w:t>issues</w:t>
      </w:r>
      <w:r>
        <w:rPr>
          <w:spacing w:val="27"/>
        </w:rPr>
        <w:t> </w:t>
      </w:r>
      <w:r>
        <w:rPr/>
        <w:t>that</w:t>
      </w:r>
      <w:r>
        <w:rPr>
          <w:spacing w:val="27"/>
        </w:rPr>
        <w:t> </w:t>
      </w:r>
      <w:r>
        <w:rPr/>
        <w:t>could</w:t>
      </w:r>
      <w:r>
        <w:rPr>
          <w:spacing w:val="26"/>
        </w:rPr>
        <w:t> </w:t>
      </w:r>
      <w:r>
        <w:rPr/>
        <w:t>not</w:t>
      </w:r>
      <w:r>
        <w:rPr>
          <w:spacing w:val="26"/>
        </w:rPr>
        <w:t> </w:t>
      </w:r>
      <w:r>
        <w:rPr/>
        <w:t>be</w:t>
      </w:r>
      <w:r>
        <w:rPr>
          <w:spacing w:val="26"/>
        </w:rPr>
        <w:t> </w:t>
      </w:r>
      <w:r>
        <w:rPr/>
        <w:t>discussed</w:t>
      </w:r>
      <w:r>
        <w:rPr>
          <w:spacing w:val="26"/>
        </w:rPr>
        <w:t> </w:t>
      </w:r>
      <w:r>
        <w:rPr/>
        <w:t>in</w:t>
      </w:r>
      <w:r>
        <w:rPr>
          <w:spacing w:val="26"/>
        </w:rPr>
        <w:t> </w:t>
      </w:r>
      <w:r>
        <w:rPr/>
        <w:t>detail</w:t>
      </w:r>
      <w:r>
        <w:rPr>
          <w:spacing w:val="26"/>
        </w:rPr>
        <w:t> </w:t>
      </w:r>
      <w:r>
        <w:rPr/>
        <w:t>in this</w:t>
      </w:r>
      <w:r>
        <w:rPr>
          <w:spacing w:val="14"/>
        </w:rPr>
        <w:t> </w:t>
      </w:r>
      <w:r>
        <w:rPr/>
        <w:t>chapter</w:t>
      </w:r>
      <w:r>
        <w:rPr>
          <w:spacing w:val="14"/>
        </w:rPr>
        <w:t> </w:t>
      </w:r>
      <w:r>
        <w:rPr/>
        <w:t>due to</w:t>
      </w:r>
      <w:r>
        <w:rPr>
          <w:spacing w:val="14"/>
        </w:rPr>
        <w:t> </w:t>
      </w:r>
      <w:r>
        <w:rPr/>
        <w:t>space</w:t>
      </w:r>
      <w:r>
        <w:rPr>
          <w:spacing w:val="14"/>
        </w:rPr>
        <w:t> </w:t>
      </w:r>
      <w:r>
        <w:rPr/>
        <w:t>limitations.</w:t>
      </w:r>
      <w:r>
        <w:rPr>
          <w:spacing w:val="14"/>
        </w:rPr>
        <w:t> </w:t>
      </w:r>
      <w:r>
        <w:rPr/>
        <w:t>One such</w:t>
      </w:r>
      <w:r>
        <w:rPr>
          <w:spacing w:val="14"/>
        </w:rPr>
        <w:t> </w:t>
      </w:r>
      <w:r>
        <w:rPr/>
        <w:t>topic</w:t>
      </w:r>
      <w:r>
        <w:rPr>
          <w:spacing w:val="14"/>
        </w:rPr>
        <w:t> </w:t>
      </w:r>
      <w:r>
        <w:rPr/>
        <w:t>is</w:t>
      </w:r>
      <w:r>
        <w:rPr>
          <w:spacing w:val="14"/>
        </w:rPr>
        <w:t> </w:t>
      </w:r>
      <w:r>
        <w:rPr/>
        <w:t>complexity</w:t>
      </w:r>
      <w:r>
        <w:rPr>
          <w:spacing w:val="15"/>
        </w:rPr>
        <w:t> </w:t>
      </w:r>
      <w:r>
        <w:rPr/>
        <w:t>management. Complexity</w:t>
      </w:r>
      <w:r>
        <w:rPr>
          <w:spacing w:val="14"/>
        </w:rPr>
        <w:t> </w:t>
      </w:r>
      <w:r>
        <w:rPr/>
        <w:t>is</w:t>
      </w:r>
      <w:r>
        <w:rPr>
          <w:spacing w:val="16"/>
        </w:rPr>
        <w:t> </w:t>
      </w:r>
      <w:r>
        <w:rPr/>
        <w:t>managed in</w:t>
      </w:r>
    </w:p>
    <w:p>
      <w:pPr>
        <w:pStyle w:val="BodyText"/>
        <w:spacing w:after="0" w:line="256" w:lineRule="auto"/>
        <w:jc w:val="both"/>
        <w:sectPr>
          <w:type w:val="continuous"/>
          <w:pgSz w:w="11900" w:h="16840"/>
          <w:pgMar w:top="1940" w:bottom="280" w:left="1275" w:right="1417"/>
        </w:sectPr>
      </w:pPr>
    </w:p>
    <w:p>
      <w:pPr>
        <w:pStyle w:val="BodyText"/>
        <w:spacing w:line="256" w:lineRule="auto" w:before="184"/>
        <w:ind w:left="475" w:right="323"/>
        <w:jc w:val="both"/>
      </w:pPr>
      <w:r>
        <w:rPr/>
        <w:t>OPM via in-zooming, unfolding, and state-expression, which provide for looking at any complex system at any</w:t>
      </w:r>
      <w:r>
        <w:rPr>
          <w:spacing w:val="40"/>
        </w:rPr>
        <w:t> </w:t>
      </w:r>
      <w:r>
        <w:rPr/>
        <w:t>desired level of granularity</w:t>
      </w:r>
      <w:r>
        <w:rPr>
          <w:spacing w:val="40"/>
        </w:rPr>
        <w:t> </w:t>
      </w:r>
      <w:r>
        <w:rPr/>
        <w:t>without loosing the context and the</w:t>
      </w:r>
      <w:r>
        <w:rPr>
          <w:spacing w:val="40"/>
        </w:rPr>
        <w:t> </w:t>
      </w:r>
      <w:r>
        <w:rPr/>
        <w:t>"big picture." Another issue is the systems development and evolution methodology with OPM, for which a comprehensive reflective</w:t>
      </w:r>
      <w:r>
        <w:rPr>
          <w:spacing w:val="40"/>
        </w:rPr>
        <w:t> </w:t>
      </w:r>
      <w:r>
        <w:rPr/>
        <w:t>metamodel (which uses OPM) has been developed. These issues and others are treated in detail in the OPM book (Dori, 2002).</w:t>
      </w:r>
    </w:p>
    <w:p>
      <w:pPr>
        <w:pStyle w:val="BodyText"/>
        <w:spacing w:line="256" w:lineRule="auto" w:before="114"/>
        <w:ind w:left="475" w:right="327" w:firstLine="236"/>
        <w:jc w:val="both"/>
      </w:pPr>
      <w:r>
        <w:rPr/>
        <w:t>The domain-independent nature of OPM makes it suitable as a general, comprehensive, and multidisciplinary framework for knowledge representation and reasoning that emerge from conceptual modeling, analysis, design, implementation, and lifecycle management. The ability of OPM to provide comprehensive lifecycle support of systems of all kinds and complexity levels is due to its foundational ontology that builds on a most minimal set of stateful objects and processes that transform them. Another significant</w:t>
      </w:r>
      <w:r>
        <w:rPr>
          <w:spacing w:val="40"/>
        </w:rPr>
        <w:t> </w:t>
      </w:r>
      <w:r>
        <w:rPr/>
        <w:t>uniqueness</w:t>
      </w:r>
      <w:r>
        <w:rPr>
          <w:spacing w:val="40"/>
        </w:rPr>
        <w:t> </w:t>
      </w:r>
      <w:r>
        <w:rPr/>
        <w:t>of</w:t>
      </w:r>
      <w:r>
        <w:rPr>
          <w:spacing w:val="40"/>
        </w:rPr>
        <w:t> </w:t>
      </w:r>
      <w:r>
        <w:rPr/>
        <w:t>OPM</w:t>
      </w:r>
      <w:r>
        <w:rPr>
          <w:spacing w:val="40"/>
        </w:rPr>
        <w:t> </w:t>
      </w:r>
      <w:r>
        <w:rPr/>
        <w:t>is</w:t>
      </w:r>
      <w:r>
        <w:rPr>
          <w:spacing w:val="40"/>
        </w:rPr>
        <w:t> </w:t>
      </w:r>
      <w:r>
        <w:rPr/>
        <w:t>its</w:t>
      </w:r>
      <w:r>
        <w:rPr>
          <w:spacing w:val="40"/>
        </w:rPr>
        <w:t> </w:t>
      </w:r>
      <w:r>
        <w:rPr/>
        <w:t>unification</w:t>
      </w:r>
      <w:r>
        <w:rPr>
          <w:spacing w:val="40"/>
        </w:rPr>
        <w:t> </w:t>
      </w:r>
      <w:r>
        <w:rPr/>
        <w:t>of</w:t>
      </w:r>
      <w:r>
        <w:rPr>
          <w:spacing w:val="40"/>
        </w:rPr>
        <w:t> </w:t>
      </w:r>
      <w:r>
        <w:rPr/>
        <w:t>system</w:t>
      </w:r>
      <w:r>
        <w:rPr>
          <w:spacing w:val="40"/>
        </w:rPr>
        <w:t> </w:t>
      </w:r>
      <w:r>
        <w:rPr/>
        <w:t>knowledge</w:t>
      </w:r>
      <w:r>
        <w:rPr>
          <w:spacing w:val="40"/>
        </w:rPr>
        <w:t> </w:t>
      </w:r>
      <w:r>
        <w:rPr/>
        <w:t>from</w:t>
      </w:r>
      <w:r>
        <w:rPr>
          <w:spacing w:val="40"/>
        </w:rPr>
        <w:t> </w:t>
      </w:r>
      <w:r>
        <w:rPr/>
        <w:t>both</w:t>
      </w:r>
      <w:r>
        <w:rPr>
          <w:spacing w:val="40"/>
        </w:rPr>
        <w:t> </w:t>
      </w:r>
      <w:r>
        <w:rPr/>
        <w:t>the</w:t>
      </w:r>
      <w:r>
        <w:rPr>
          <w:spacing w:val="40"/>
        </w:rPr>
        <w:t> </w:t>
      </w:r>
      <w:r>
        <w:rPr/>
        <w:t>structural</w:t>
      </w:r>
      <w:r>
        <w:rPr>
          <w:spacing w:val="40"/>
        </w:rPr>
        <w:t> </w:t>
      </w:r>
      <w:r>
        <w:rPr/>
        <w:t>and behavioral aspects in a single diagram – OPD. It is hard to think of a significant domain of discourse and a system in</w:t>
      </w:r>
      <w:r>
        <w:rPr>
          <w:spacing w:val="13"/>
        </w:rPr>
        <w:t> </w:t>
      </w:r>
      <w:r>
        <w:rPr/>
        <w:t>it,</w:t>
      </w:r>
      <w:r>
        <w:rPr>
          <w:spacing w:val="15"/>
        </w:rPr>
        <w:t> </w:t>
      </w:r>
      <w:r>
        <w:rPr/>
        <w:t>in</w:t>
      </w:r>
      <w:r>
        <w:rPr>
          <w:spacing w:val="15"/>
        </w:rPr>
        <w:t> </w:t>
      </w:r>
      <w:r>
        <w:rPr/>
        <w:t>which</w:t>
      </w:r>
      <w:r>
        <w:rPr>
          <w:spacing w:val="15"/>
        </w:rPr>
        <w:t> </w:t>
      </w:r>
      <w:r>
        <w:rPr/>
        <w:t>structure</w:t>
      </w:r>
      <w:r>
        <w:rPr>
          <w:spacing w:val="13"/>
        </w:rPr>
        <w:t> </w:t>
      </w:r>
      <w:r>
        <w:rPr/>
        <w:t>and</w:t>
      </w:r>
      <w:r>
        <w:rPr>
          <w:spacing w:val="15"/>
        </w:rPr>
        <w:t> </w:t>
      </w:r>
      <w:r>
        <w:rPr/>
        <w:t>behavior</w:t>
      </w:r>
      <w:r>
        <w:rPr>
          <w:spacing w:val="16"/>
        </w:rPr>
        <w:t> </w:t>
      </w:r>
      <w:r>
        <w:rPr/>
        <w:t>are</w:t>
      </w:r>
      <w:r>
        <w:rPr>
          <w:spacing w:val="13"/>
        </w:rPr>
        <w:t> </w:t>
      </w:r>
      <w:r>
        <w:rPr/>
        <w:t>not</w:t>
      </w:r>
      <w:r>
        <w:rPr>
          <w:spacing w:val="13"/>
        </w:rPr>
        <w:t> </w:t>
      </w:r>
      <w:r>
        <w:rPr/>
        <w:t>interdependent</w:t>
      </w:r>
      <w:r>
        <w:rPr>
          <w:spacing w:val="15"/>
        </w:rPr>
        <w:t> </w:t>
      </w:r>
      <w:r>
        <w:rPr/>
        <w:t>and</w:t>
      </w:r>
      <w:r>
        <w:rPr>
          <w:spacing w:val="13"/>
        </w:rPr>
        <w:t> </w:t>
      </w:r>
      <w:r>
        <w:rPr/>
        <w:t>intertwined.</w:t>
      </w:r>
      <w:r>
        <w:rPr>
          <w:spacing w:val="15"/>
        </w:rPr>
        <w:t> </w:t>
      </w:r>
      <w:r>
        <w:rPr/>
        <w:t>A third</w:t>
      </w:r>
      <w:r>
        <w:rPr>
          <w:spacing w:val="13"/>
        </w:rPr>
        <w:t> </w:t>
      </w:r>
      <w:r>
        <w:rPr/>
        <w:t>unique</w:t>
      </w:r>
      <w:r>
        <w:rPr>
          <w:spacing w:val="16"/>
        </w:rPr>
        <w:t> </w:t>
      </w:r>
      <w:r>
        <w:rPr/>
        <w:t>feature of OPM is its dual knowledge representation in graphics and text and the capability to automatically switch between</w:t>
      </w:r>
      <w:r>
        <w:rPr>
          <w:spacing w:val="33"/>
        </w:rPr>
        <w:t> </w:t>
      </w:r>
      <w:r>
        <w:rPr/>
        <w:t>these</w:t>
      </w:r>
      <w:r>
        <w:rPr>
          <w:spacing w:val="34"/>
        </w:rPr>
        <w:t> </w:t>
      </w:r>
      <w:r>
        <w:rPr/>
        <w:t>two</w:t>
      </w:r>
      <w:r>
        <w:rPr>
          <w:spacing w:val="35"/>
        </w:rPr>
        <w:t> </w:t>
      </w:r>
      <w:r>
        <w:rPr/>
        <w:t>modalities.</w:t>
      </w:r>
      <w:r>
        <w:rPr>
          <w:spacing w:val="33"/>
        </w:rPr>
        <w:t> </w:t>
      </w:r>
      <w:r>
        <w:rPr/>
        <w:t>Due</w:t>
      </w:r>
      <w:r>
        <w:rPr>
          <w:spacing w:val="33"/>
        </w:rPr>
        <w:t> </w:t>
      </w:r>
      <w:r>
        <w:rPr/>
        <w:t>to</w:t>
      </w:r>
      <w:r>
        <w:rPr>
          <w:spacing w:val="32"/>
        </w:rPr>
        <w:t> </w:t>
      </w:r>
      <w:r>
        <w:rPr/>
        <w:t>its</w:t>
      </w:r>
      <w:r>
        <w:rPr>
          <w:spacing w:val="33"/>
        </w:rPr>
        <w:t> </w:t>
      </w:r>
      <w:r>
        <w:rPr/>
        <w:t>single</w:t>
      </w:r>
      <w:r>
        <w:rPr>
          <w:spacing w:val="35"/>
        </w:rPr>
        <w:t> </w:t>
      </w:r>
      <w:r>
        <w:rPr/>
        <w:t>model,</w:t>
      </w:r>
      <w:r>
        <w:rPr>
          <w:spacing w:val="33"/>
        </w:rPr>
        <w:t> </w:t>
      </w:r>
      <w:r>
        <w:rPr/>
        <w:t>expressed</w:t>
      </w:r>
      <w:r>
        <w:rPr>
          <w:spacing w:val="32"/>
        </w:rPr>
        <w:t> </w:t>
      </w:r>
      <w:r>
        <w:rPr/>
        <w:t>in</w:t>
      </w:r>
      <w:r>
        <w:rPr>
          <w:spacing w:val="32"/>
        </w:rPr>
        <w:t> </w:t>
      </w:r>
      <w:r>
        <w:rPr/>
        <w:t>both</w:t>
      </w:r>
      <w:r>
        <w:rPr>
          <w:spacing w:val="32"/>
        </w:rPr>
        <w:t> </w:t>
      </w:r>
      <w:r>
        <w:rPr/>
        <w:t>graphics</w:t>
      </w:r>
      <w:r>
        <w:rPr>
          <w:spacing w:val="33"/>
        </w:rPr>
        <w:t> </w:t>
      </w:r>
      <w:r>
        <w:rPr/>
        <w:t>and</w:t>
      </w:r>
      <w:r>
        <w:rPr>
          <w:spacing w:val="33"/>
        </w:rPr>
        <w:t> </w:t>
      </w:r>
      <w:r>
        <w:rPr/>
        <w:t>text,</w:t>
      </w:r>
      <w:r>
        <w:rPr>
          <w:spacing w:val="33"/>
        </w:rPr>
        <w:t> </w:t>
      </w:r>
      <w:r>
        <w:rPr/>
        <w:t>OPM</w:t>
      </w:r>
      <w:r>
        <w:rPr>
          <w:spacing w:val="33"/>
        </w:rPr>
        <w:t> </w:t>
      </w:r>
      <w:r>
        <w:rPr/>
        <w:t>lends itself naturally for representing and managing knowledge, as it is uniquely poised to cater to the tight interconnections between structure and behavior that are so hard to separate.</w:t>
      </w:r>
    </w:p>
    <w:p>
      <w:pPr>
        <w:pStyle w:val="BodyText"/>
        <w:spacing w:line="256" w:lineRule="auto" w:before="113"/>
        <w:ind w:left="475" w:right="327" w:firstLine="236"/>
        <w:jc w:val="both"/>
      </w:pPr>
      <w:r>
        <w:rPr/>
        <w:t>OPM and its supporting tool OPCAT continue to evolve. The site </w:t>
      </w:r>
      <w:hyperlink r:id="rId41">
        <w:r>
          <w:rPr>
            <w:color w:val="0000FF"/>
            <w:u w:val="single" w:color="0000FF"/>
          </w:rPr>
          <w:t>www.ObjectProcess.org</w:t>
        </w:r>
      </w:hyperlink>
      <w:r>
        <w:rPr>
          <w:color w:val="0000FF"/>
        </w:rPr>
        <w:t> </w:t>
      </w:r>
      <w:r>
        <w:rPr/>
        <w:t>is a rich, continuously updated resource of OPM-related articles, free software downloads, and more.</w:t>
      </w:r>
    </w:p>
    <w:p>
      <w:pPr>
        <w:pStyle w:val="BodyText"/>
        <w:spacing w:before="157"/>
      </w:pPr>
    </w:p>
    <w:p>
      <w:pPr>
        <w:pStyle w:val="Heading4"/>
        <w:spacing w:before="1"/>
      </w:pPr>
      <w:r>
        <w:rPr>
          <w:spacing w:val="-2"/>
        </w:rPr>
        <w:t>References</w:t>
      </w:r>
    </w:p>
    <w:p>
      <w:pPr>
        <w:pStyle w:val="BodyText"/>
        <w:spacing w:before="65"/>
        <w:rPr>
          <w:rFonts w:ascii="Arial"/>
          <w:b/>
          <w:sz w:val="23"/>
        </w:rPr>
      </w:pPr>
    </w:p>
    <w:p>
      <w:pPr>
        <w:pStyle w:val="ListParagraph"/>
        <w:numPr>
          <w:ilvl w:val="0"/>
          <w:numId w:val="9"/>
        </w:numPr>
        <w:tabs>
          <w:tab w:pos="473" w:val="left" w:leader="none"/>
          <w:tab w:pos="475" w:val="left" w:leader="none"/>
        </w:tabs>
        <w:spacing w:line="244" w:lineRule="auto" w:before="0" w:after="0"/>
        <w:ind w:left="475" w:right="329" w:hanging="377"/>
        <w:jc w:val="both"/>
        <w:rPr>
          <w:sz w:val="19"/>
        </w:rPr>
      </w:pPr>
      <w:r>
        <w:rPr>
          <w:sz w:val="19"/>
        </w:rPr>
        <w:t>Dori,</w:t>
      </w:r>
      <w:r>
        <w:rPr>
          <w:spacing w:val="40"/>
          <w:sz w:val="19"/>
        </w:rPr>
        <w:t> </w:t>
      </w:r>
      <w:r>
        <w:rPr>
          <w:sz w:val="19"/>
        </w:rPr>
        <w:t>D.</w:t>
      </w:r>
      <w:r>
        <w:rPr>
          <w:spacing w:val="40"/>
          <w:sz w:val="19"/>
        </w:rPr>
        <w:t> </w:t>
      </w:r>
      <w:r>
        <w:rPr>
          <w:sz w:val="19"/>
        </w:rPr>
        <w:t>(1994).</w:t>
      </w:r>
      <w:r>
        <w:rPr>
          <w:spacing w:val="40"/>
          <w:sz w:val="19"/>
        </w:rPr>
        <w:t> </w:t>
      </w:r>
      <w:r>
        <w:rPr>
          <w:sz w:val="19"/>
        </w:rPr>
        <w:t>Automated</w:t>
      </w:r>
      <w:r>
        <w:rPr>
          <w:spacing w:val="40"/>
          <w:sz w:val="19"/>
        </w:rPr>
        <w:t> </w:t>
      </w:r>
      <w:r>
        <w:rPr>
          <w:sz w:val="19"/>
        </w:rPr>
        <w:t>Understanding</w:t>
      </w:r>
      <w:r>
        <w:rPr>
          <w:spacing w:val="40"/>
          <w:sz w:val="19"/>
        </w:rPr>
        <w:t> </w:t>
      </w:r>
      <w:r>
        <w:rPr>
          <w:sz w:val="19"/>
        </w:rPr>
        <w:t>of</w:t>
      </w:r>
      <w:r>
        <w:rPr>
          <w:spacing w:val="40"/>
          <w:sz w:val="19"/>
        </w:rPr>
        <w:t> </w:t>
      </w:r>
      <w:r>
        <w:rPr>
          <w:sz w:val="19"/>
        </w:rPr>
        <w:t>Engineering</w:t>
      </w:r>
      <w:r>
        <w:rPr>
          <w:spacing w:val="40"/>
          <w:sz w:val="19"/>
        </w:rPr>
        <w:t> </w:t>
      </w:r>
      <w:r>
        <w:rPr>
          <w:sz w:val="19"/>
        </w:rPr>
        <w:t>Drawings:</w:t>
      </w:r>
      <w:r>
        <w:rPr>
          <w:spacing w:val="40"/>
          <w:sz w:val="19"/>
        </w:rPr>
        <w:t> </w:t>
      </w:r>
      <w:r>
        <w:rPr>
          <w:sz w:val="19"/>
        </w:rPr>
        <w:t>An</w:t>
      </w:r>
      <w:r>
        <w:rPr>
          <w:spacing w:val="40"/>
          <w:sz w:val="19"/>
        </w:rPr>
        <w:t> </w:t>
      </w:r>
      <w:r>
        <w:rPr>
          <w:sz w:val="19"/>
        </w:rPr>
        <w:t>Object-Oriented</w:t>
      </w:r>
      <w:r>
        <w:rPr>
          <w:spacing w:val="40"/>
          <w:sz w:val="19"/>
        </w:rPr>
        <w:t> </w:t>
      </w:r>
      <w:r>
        <w:rPr>
          <w:sz w:val="19"/>
        </w:rPr>
        <w:t>Analysis. Journal of Object Oriented Programming, 35-43, Sept.</w:t>
      </w:r>
    </w:p>
    <w:p>
      <w:pPr>
        <w:pStyle w:val="ListParagraph"/>
        <w:numPr>
          <w:ilvl w:val="0"/>
          <w:numId w:val="9"/>
        </w:numPr>
        <w:tabs>
          <w:tab w:pos="473" w:val="left" w:leader="none"/>
          <w:tab w:pos="475" w:val="left" w:leader="none"/>
        </w:tabs>
        <w:spacing w:line="244" w:lineRule="auto" w:before="57" w:after="0"/>
        <w:ind w:left="475" w:right="326" w:hanging="377"/>
        <w:jc w:val="both"/>
        <w:rPr>
          <w:sz w:val="19"/>
        </w:rPr>
      </w:pPr>
      <w:r>
        <w:rPr>
          <w:sz w:val="19"/>
        </w:rPr>
        <w:t>Dori,</w:t>
      </w:r>
      <w:r>
        <w:rPr>
          <w:spacing w:val="40"/>
          <w:sz w:val="19"/>
        </w:rPr>
        <w:t> </w:t>
      </w:r>
      <w:r>
        <w:rPr>
          <w:sz w:val="19"/>
        </w:rPr>
        <w:t>D.</w:t>
      </w:r>
      <w:r>
        <w:rPr>
          <w:spacing w:val="40"/>
          <w:sz w:val="19"/>
        </w:rPr>
        <w:t> </w:t>
      </w:r>
      <w:r>
        <w:rPr>
          <w:sz w:val="19"/>
        </w:rPr>
        <w:t>(1995).</w:t>
      </w:r>
      <w:r>
        <w:rPr>
          <w:spacing w:val="40"/>
          <w:sz w:val="19"/>
        </w:rPr>
        <w:t> </w:t>
      </w:r>
      <w:r>
        <w:rPr>
          <w:sz w:val="19"/>
        </w:rPr>
        <w:t>Object-Process</w:t>
      </w:r>
      <w:r>
        <w:rPr>
          <w:spacing w:val="40"/>
          <w:sz w:val="19"/>
        </w:rPr>
        <w:t> </w:t>
      </w:r>
      <w:r>
        <w:rPr>
          <w:sz w:val="19"/>
        </w:rPr>
        <w:t>Analysis:</w:t>
      </w:r>
      <w:r>
        <w:rPr>
          <w:spacing w:val="40"/>
          <w:sz w:val="19"/>
        </w:rPr>
        <w:t> </w:t>
      </w:r>
      <w:r>
        <w:rPr>
          <w:sz w:val="19"/>
        </w:rPr>
        <w:t>Maintaining</w:t>
      </w:r>
      <w:r>
        <w:rPr>
          <w:spacing w:val="40"/>
          <w:sz w:val="19"/>
        </w:rPr>
        <w:t> </w:t>
      </w:r>
      <w:r>
        <w:rPr>
          <w:sz w:val="19"/>
        </w:rPr>
        <w:t>the</w:t>
      </w:r>
      <w:r>
        <w:rPr>
          <w:spacing w:val="40"/>
          <w:sz w:val="19"/>
        </w:rPr>
        <w:t> </w:t>
      </w:r>
      <w:r>
        <w:rPr>
          <w:sz w:val="19"/>
        </w:rPr>
        <w:t>Balance</w:t>
      </w:r>
      <w:r>
        <w:rPr>
          <w:spacing w:val="40"/>
          <w:sz w:val="19"/>
        </w:rPr>
        <w:t> </w:t>
      </w:r>
      <w:r>
        <w:rPr>
          <w:sz w:val="19"/>
        </w:rPr>
        <w:t>between</w:t>
      </w:r>
      <w:r>
        <w:rPr>
          <w:spacing w:val="40"/>
          <w:sz w:val="19"/>
        </w:rPr>
        <w:t> </w:t>
      </w:r>
      <w:r>
        <w:rPr>
          <w:sz w:val="19"/>
        </w:rPr>
        <w:t>System</w:t>
      </w:r>
      <w:r>
        <w:rPr>
          <w:spacing w:val="40"/>
          <w:sz w:val="19"/>
        </w:rPr>
        <w:t> </w:t>
      </w:r>
      <w:r>
        <w:rPr>
          <w:sz w:val="19"/>
        </w:rPr>
        <w:t>Structure</w:t>
      </w:r>
      <w:r>
        <w:rPr>
          <w:spacing w:val="40"/>
          <w:sz w:val="19"/>
        </w:rPr>
        <w:t> </w:t>
      </w:r>
      <w:r>
        <w:rPr>
          <w:sz w:val="19"/>
        </w:rPr>
        <w:t>and Behavior. Journal of Logic and Computation, 5(2),</w:t>
      </w:r>
      <w:r>
        <w:rPr>
          <w:spacing w:val="40"/>
          <w:sz w:val="19"/>
        </w:rPr>
        <w:t> </w:t>
      </w:r>
      <w:r>
        <w:rPr>
          <w:sz w:val="19"/>
        </w:rPr>
        <w:t>227-249.</w:t>
      </w:r>
    </w:p>
    <w:p>
      <w:pPr>
        <w:pStyle w:val="ListParagraph"/>
        <w:numPr>
          <w:ilvl w:val="0"/>
          <w:numId w:val="9"/>
        </w:numPr>
        <w:tabs>
          <w:tab w:pos="473" w:val="left" w:leader="none"/>
          <w:tab w:pos="475" w:val="left" w:leader="none"/>
        </w:tabs>
        <w:spacing w:line="244" w:lineRule="auto" w:before="59" w:after="0"/>
        <w:ind w:left="475" w:right="328" w:hanging="377"/>
        <w:jc w:val="both"/>
        <w:rPr>
          <w:sz w:val="19"/>
        </w:rPr>
      </w:pPr>
      <w:r>
        <w:rPr>
          <w:sz w:val="19"/>
        </w:rPr>
        <w:t>Dori, D. (1996A). Object-Process Analysis of Computer Integrated Manufacturing Documentation and Inspection. International Journal of Computer Integrated Manufacturing, 9(5), 39-353.</w:t>
      </w:r>
    </w:p>
    <w:p>
      <w:pPr>
        <w:pStyle w:val="ListParagraph"/>
        <w:numPr>
          <w:ilvl w:val="0"/>
          <w:numId w:val="9"/>
        </w:numPr>
        <w:tabs>
          <w:tab w:pos="473" w:val="left" w:leader="none"/>
          <w:tab w:pos="475" w:val="left" w:leader="none"/>
        </w:tabs>
        <w:spacing w:line="244" w:lineRule="auto" w:before="57" w:after="0"/>
        <w:ind w:left="475" w:right="327" w:hanging="377"/>
        <w:jc w:val="both"/>
        <w:rPr>
          <w:sz w:val="19"/>
        </w:rPr>
      </w:pPr>
      <w:r>
        <w:rPr>
          <w:sz w:val="19"/>
        </w:rPr>
        <w:t>Dori, D. (2001). Object-Process Methodology Applied to Modeling Credit Card Transactions. Journal of Database Management, 12(1), 2-12.</w:t>
      </w:r>
    </w:p>
    <w:p>
      <w:pPr>
        <w:pStyle w:val="ListParagraph"/>
        <w:numPr>
          <w:ilvl w:val="0"/>
          <w:numId w:val="9"/>
        </w:numPr>
        <w:tabs>
          <w:tab w:pos="473" w:val="left" w:leader="none"/>
          <w:tab w:pos="475" w:val="left" w:leader="none"/>
        </w:tabs>
        <w:spacing w:line="244" w:lineRule="auto" w:before="57" w:after="0"/>
        <w:ind w:left="475" w:right="327" w:hanging="377"/>
        <w:jc w:val="both"/>
        <w:rPr>
          <w:sz w:val="19"/>
        </w:rPr>
      </w:pPr>
      <w:r>
        <w:rPr>
          <w:sz w:val="19"/>
        </w:rPr>
        <w:t>Dori, D. (2002). Object-Process Methodology - A Holistic Systems Paradigm, Springer Verlag, Berlin, Heidelberg, New York.</w:t>
      </w:r>
    </w:p>
    <w:p>
      <w:pPr>
        <w:pStyle w:val="ListParagraph"/>
        <w:numPr>
          <w:ilvl w:val="0"/>
          <w:numId w:val="9"/>
        </w:numPr>
        <w:tabs>
          <w:tab w:pos="473" w:val="left" w:leader="none"/>
          <w:tab w:pos="475" w:val="left" w:leader="none"/>
        </w:tabs>
        <w:spacing w:line="244" w:lineRule="auto" w:before="58" w:after="0"/>
        <w:ind w:left="475" w:right="326" w:hanging="377"/>
        <w:jc w:val="both"/>
        <w:rPr>
          <w:sz w:val="19"/>
        </w:rPr>
      </w:pPr>
      <w:r>
        <w:rPr>
          <w:sz w:val="19"/>
        </w:rPr>
        <w:t>Dori, D., &amp; Crawley, E. (2003). Towards a Common Computational Synthesis Framework with Object- Process Methodology. 2003 AAAI Spring Symposium Series: Computational Synthesis: From Basic</w:t>
      </w:r>
      <w:r>
        <w:rPr>
          <w:spacing w:val="80"/>
          <w:sz w:val="19"/>
        </w:rPr>
        <w:t> </w:t>
      </w:r>
      <w:r>
        <w:rPr>
          <w:sz w:val="19"/>
        </w:rPr>
        <w:t>Building Blocks to High Level Functionality, Stanford University, Stanford, CA, Technical Report SS-03-</w:t>
      </w:r>
      <w:r>
        <w:rPr>
          <w:spacing w:val="80"/>
          <w:sz w:val="19"/>
        </w:rPr>
        <w:t> </w:t>
      </w:r>
      <w:r>
        <w:rPr>
          <w:spacing w:val="-4"/>
          <w:sz w:val="19"/>
        </w:rPr>
        <w:t>02.</w:t>
      </w:r>
    </w:p>
    <w:p>
      <w:pPr>
        <w:pStyle w:val="ListParagraph"/>
        <w:numPr>
          <w:ilvl w:val="0"/>
          <w:numId w:val="9"/>
        </w:numPr>
        <w:tabs>
          <w:tab w:pos="473" w:val="left" w:leader="none"/>
          <w:tab w:pos="475" w:val="left" w:leader="none"/>
        </w:tabs>
        <w:spacing w:line="244" w:lineRule="auto" w:before="60" w:after="0"/>
        <w:ind w:left="475" w:right="330" w:hanging="377"/>
        <w:jc w:val="both"/>
        <w:rPr>
          <w:sz w:val="19"/>
        </w:rPr>
      </w:pPr>
      <w:r>
        <w:rPr>
          <w:sz w:val="19"/>
        </w:rPr>
        <w:t>Dori, D., Gal, A., &amp; Etzion, O. (1996). A Temporal Database with Data Dependencies: a Key to Computer Integrated Manufacturing. International Journal of Computer Integrated Manufacturing, 9(2),</w:t>
      </w:r>
      <w:r>
        <w:rPr>
          <w:spacing w:val="40"/>
          <w:sz w:val="19"/>
        </w:rPr>
        <w:t> </w:t>
      </w:r>
      <w:r>
        <w:rPr>
          <w:sz w:val="19"/>
        </w:rPr>
        <w:t>89-104.</w:t>
      </w:r>
    </w:p>
    <w:p>
      <w:pPr>
        <w:pStyle w:val="ListParagraph"/>
        <w:numPr>
          <w:ilvl w:val="0"/>
          <w:numId w:val="9"/>
        </w:numPr>
        <w:tabs>
          <w:tab w:pos="473" w:val="left" w:leader="none"/>
          <w:tab w:pos="475" w:val="left" w:leader="none"/>
        </w:tabs>
        <w:spacing w:line="244" w:lineRule="auto" w:before="57" w:after="0"/>
        <w:ind w:left="475" w:right="326" w:hanging="377"/>
        <w:jc w:val="both"/>
        <w:rPr>
          <w:sz w:val="19"/>
        </w:rPr>
      </w:pPr>
      <w:r>
        <w:rPr>
          <w:sz w:val="19"/>
        </w:rPr>
        <w:t>Dori,</w:t>
      </w:r>
      <w:r>
        <w:rPr>
          <w:spacing w:val="18"/>
          <w:sz w:val="19"/>
        </w:rPr>
        <w:t> </w:t>
      </w:r>
      <w:r>
        <w:rPr>
          <w:sz w:val="19"/>
        </w:rPr>
        <w:t>D.,</w:t>
      </w:r>
      <w:r>
        <w:rPr>
          <w:spacing w:val="18"/>
          <w:sz w:val="19"/>
        </w:rPr>
        <w:t> </w:t>
      </w:r>
      <w:r>
        <w:rPr>
          <w:sz w:val="19"/>
        </w:rPr>
        <w:t>&amp;</w:t>
      </w:r>
      <w:r>
        <w:rPr>
          <w:spacing w:val="18"/>
          <w:sz w:val="19"/>
        </w:rPr>
        <w:t> </w:t>
      </w:r>
      <w:r>
        <w:rPr>
          <w:sz w:val="19"/>
        </w:rPr>
        <w:t>Dori,</w:t>
      </w:r>
      <w:r>
        <w:rPr>
          <w:spacing w:val="17"/>
          <w:sz w:val="19"/>
        </w:rPr>
        <w:t> </w:t>
      </w:r>
      <w:r>
        <w:rPr>
          <w:sz w:val="19"/>
        </w:rPr>
        <w:t>Y.J.</w:t>
      </w:r>
      <w:r>
        <w:rPr>
          <w:spacing w:val="18"/>
          <w:sz w:val="19"/>
        </w:rPr>
        <w:t> </w:t>
      </w:r>
      <w:r>
        <w:rPr>
          <w:sz w:val="19"/>
        </w:rPr>
        <w:t>(1996).</w:t>
      </w:r>
      <w:r>
        <w:rPr>
          <w:spacing w:val="18"/>
          <w:sz w:val="19"/>
        </w:rPr>
        <w:t> </w:t>
      </w:r>
      <w:r>
        <w:rPr>
          <w:sz w:val="19"/>
        </w:rPr>
        <w:t>Object-Process</w:t>
      </w:r>
      <w:r>
        <w:rPr>
          <w:spacing w:val="18"/>
          <w:sz w:val="19"/>
        </w:rPr>
        <w:t> </w:t>
      </w:r>
      <w:r>
        <w:rPr>
          <w:sz w:val="19"/>
        </w:rPr>
        <w:t>Analysis</w:t>
      </w:r>
      <w:r>
        <w:rPr>
          <w:spacing w:val="18"/>
          <w:sz w:val="19"/>
        </w:rPr>
        <w:t> </w:t>
      </w:r>
      <w:r>
        <w:rPr>
          <w:sz w:val="19"/>
        </w:rPr>
        <w:t>of</w:t>
      </w:r>
      <w:r>
        <w:rPr>
          <w:spacing w:val="18"/>
          <w:sz w:val="19"/>
        </w:rPr>
        <w:t> </w:t>
      </w:r>
      <w:r>
        <w:rPr>
          <w:sz w:val="19"/>
        </w:rPr>
        <w:t>a</w:t>
      </w:r>
      <w:r>
        <w:rPr>
          <w:spacing w:val="18"/>
          <w:sz w:val="19"/>
        </w:rPr>
        <w:t> </w:t>
      </w:r>
      <w:r>
        <w:rPr>
          <w:sz w:val="19"/>
        </w:rPr>
        <w:t>Hypertext</w:t>
      </w:r>
      <w:r>
        <w:rPr>
          <w:spacing w:val="18"/>
          <w:sz w:val="19"/>
        </w:rPr>
        <w:t> </w:t>
      </w:r>
      <w:r>
        <w:rPr>
          <w:sz w:val="19"/>
        </w:rPr>
        <w:t>Organic</w:t>
      </w:r>
      <w:r>
        <w:rPr>
          <w:spacing w:val="17"/>
          <w:sz w:val="19"/>
        </w:rPr>
        <w:t> </w:t>
      </w:r>
      <w:r>
        <w:rPr>
          <w:sz w:val="19"/>
        </w:rPr>
        <w:t>Chemistry</w:t>
      </w:r>
      <w:r>
        <w:rPr>
          <w:spacing w:val="18"/>
          <w:sz w:val="19"/>
        </w:rPr>
        <w:t> </w:t>
      </w:r>
      <w:r>
        <w:rPr>
          <w:sz w:val="19"/>
        </w:rPr>
        <w:t>Module.</w:t>
      </w:r>
      <w:r>
        <w:rPr>
          <w:spacing w:val="17"/>
          <w:sz w:val="19"/>
        </w:rPr>
        <w:t> </w:t>
      </w:r>
      <w:r>
        <w:rPr>
          <w:sz w:val="19"/>
        </w:rPr>
        <w:t>Journal of Computers in Mathematics and Science Teaching, 15(1/2), 65-84.</w:t>
      </w:r>
    </w:p>
    <w:p>
      <w:pPr>
        <w:pStyle w:val="ListParagraph"/>
        <w:numPr>
          <w:ilvl w:val="0"/>
          <w:numId w:val="9"/>
        </w:numPr>
        <w:tabs>
          <w:tab w:pos="473" w:val="left" w:leader="none"/>
          <w:tab w:pos="475" w:val="left" w:leader="none"/>
        </w:tabs>
        <w:spacing w:line="244" w:lineRule="auto" w:before="59" w:after="0"/>
        <w:ind w:left="475" w:right="326" w:hanging="377"/>
        <w:jc w:val="both"/>
        <w:rPr>
          <w:sz w:val="19"/>
        </w:rPr>
      </w:pPr>
      <w:r>
        <w:rPr>
          <w:sz w:val="19"/>
        </w:rPr>
        <w:t>IDEF</w:t>
      </w:r>
      <w:r>
        <w:rPr>
          <w:spacing w:val="40"/>
          <w:sz w:val="19"/>
        </w:rPr>
        <w:t> </w:t>
      </w:r>
      <w:r>
        <w:rPr>
          <w:sz w:val="19"/>
        </w:rPr>
        <w:t>Family</w:t>
      </w:r>
      <w:r>
        <w:rPr>
          <w:spacing w:val="40"/>
          <w:sz w:val="19"/>
        </w:rPr>
        <w:t> </w:t>
      </w:r>
      <w:r>
        <w:rPr>
          <w:sz w:val="19"/>
        </w:rPr>
        <w:t>of</w:t>
      </w:r>
      <w:r>
        <w:rPr>
          <w:spacing w:val="40"/>
          <w:sz w:val="19"/>
        </w:rPr>
        <w:t> </w:t>
      </w:r>
      <w:r>
        <w:rPr>
          <w:sz w:val="19"/>
        </w:rPr>
        <w:t>Methods.</w:t>
      </w:r>
      <w:r>
        <w:rPr>
          <w:spacing w:val="40"/>
          <w:sz w:val="19"/>
        </w:rPr>
        <w:t> </w:t>
      </w:r>
      <w:r>
        <w:rPr>
          <w:sz w:val="19"/>
        </w:rPr>
        <w:t>A</w:t>
      </w:r>
      <w:r>
        <w:rPr>
          <w:spacing w:val="40"/>
          <w:sz w:val="19"/>
        </w:rPr>
        <w:t> </w:t>
      </w:r>
      <w:r>
        <w:rPr>
          <w:sz w:val="19"/>
        </w:rPr>
        <w:t>Structured</w:t>
      </w:r>
      <w:r>
        <w:rPr>
          <w:spacing w:val="40"/>
          <w:sz w:val="19"/>
        </w:rPr>
        <w:t> </w:t>
      </w:r>
      <w:r>
        <w:rPr>
          <w:sz w:val="19"/>
        </w:rPr>
        <w:t>Approach</w:t>
      </w:r>
      <w:r>
        <w:rPr>
          <w:spacing w:val="40"/>
          <w:sz w:val="19"/>
        </w:rPr>
        <w:t> </w:t>
      </w:r>
      <w:r>
        <w:rPr>
          <w:sz w:val="19"/>
        </w:rPr>
        <w:t>to</w:t>
      </w:r>
      <w:r>
        <w:rPr>
          <w:spacing w:val="40"/>
          <w:sz w:val="19"/>
        </w:rPr>
        <w:t> </w:t>
      </w:r>
      <w:r>
        <w:rPr>
          <w:sz w:val="19"/>
        </w:rPr>
        <w:t>Enterprise</w:t>
      </w:r>
      <w:r>
        <w:rPr>
          <w:spacing w:val="40"/>
          <w:sz w:val="19"/>
        </w:rPr>
        <w:t> </w:t>
      </w:r>
      <w:r>
        <w:rPr>
          <w:sz w:val="19"/>
        </w:rPr>
        <w:t>Modeling</w:t>
      </w:r>
      <w:r>
        <w:rPr>
          <w:spacing w:val="40"/>
          <w:sz w:val="19"/>
        </w:rPr>
        <w:t> </w:t>
      </w:r>
      <w:r>
        <w:rPr>
          <w:sz w:val="19"/>
        </w:rPr>
        <w:t>and</w:t>
      </w:r>
      <w:r>
        <w:rPr>
          <w:spacing w:val="40"/>
          <w:sz w:val="19"/>
        </w:rPr>
        <w:t> </w:t>
      </w:r>
      <w:r>
        <w:rPr>
          <w:sz w:val="19"/>
        </w:rPr>
        <w:t>Analysis,</w:t>
      </w:r>
      <w:r>
        <w:rPr>
          <w:spacing w:val="40"/>
          <w:sz w:val="19"/>
        </w:rPr>
        <w:t> </w:t>
      </w:r>
      <w:r>
        <w:rPr>
          <w:sz w:val="19"/>
        </w:rPr>
        <w:t>2001. </w:t>
      </w:r>
      <w:hyperlink r:id="rId42">
        <w:r>
          <w:rPr>
            <w:color w:val="0000FF"/>
            <w:spacing w:val="-2"/>
            <w:sz w:val="19"/>
            <w:u w:val="single" w:color="0000FF"/>
          </w:rPr>
          <w:t>www.idef.com</w:t>
        </w:r>
      </w:hyperlink>
    </w:p>
    <w:p>
      <w:pPr>
        <w:pStyle w:val="ListParagraph"/>
        <w:numPr>
          <w:ilvl w:val="0"/>
          <w:numId w:val="9"/>
        </w:numPr>
        <w:tabs>
          <w:tab w:pos="473" w:val="left" w:leader="none"/>
        </w:tabs>
        <w:spacing w:line="240" w:lineRule="auto" w:before="57" w:after="0"/>
        <w:ind w:left="473" w:right="0" w:hanging="375"/>
        <w:jc w:val="both"/>
        <w:rPr>
          <w:sz w:val="19"/>
        </w:rPr>
      </w:pPr>
      <w:r>
        <w:rPr>
          <w:sz w:val="19"/>
        </w:rPr>
        <w:t>Knowledge</w:t>
      </w:r>
      <w:r>
        <w:rPr>
          <w:spacing w:val="7"/>
          <w:sz w:val="19"/>
        </w:rPr>
        <w:t> </w:t>
      </w:r>
      <w:r>
        <w:rPr>
          <w:sz w:val="19"/>
        </w:rPr>
        <w:t>Interchange</w:t>
      </w:r>
      <w:r>
        <w:rPr>
          <w:spacing w:val="8"/>
          <w:sz w:val="19"/>
        </w:rPr>
        <w:t> </w:t>
      </w:r>
      <w:r>
        <w:rPr>
          <w:sz w:val="19"/>
        </w:rPr>
        <w:t>Format,</w:t>
      </w:r>
      <w:r>
        <w:rPr>
          <w:spacing w:val="8"/>
          <w:sz w:val="19"/>
        </w:rPr>
        <w:t> </w:t>
      </w:r>
      <w:r>
        <w:rPr>
          <w:sz w:val="19"/>
        </w:rPr>
        <w:t>2001.</w:t>
      </w:r>
      <w:r>
        <w:rPr>
          <w:spacing w:val="7"/>
          <w:sz w:val="19"/>
        </w:rPr>
        <w:t> </w:t>
      </w:r>
      <w:hyperlink r:id="rId43">
        <w:r>
          <w:rPr>
            <w:color w:val="0000FF"/>
            <w:spacing w:val="-2"/>
            <w:sz w:val="19"/>
            <w:u w:val="single" w:color="0000FF"/>
          </w:rPr>
          <w:t>http://logic.stanford.edu/kif/</w:t>
        </w:r>
      </w:hyperlink>
    </w:p>
    <w:p>
      <w:pPr>
        <w:pStyle w:val="ListParagraph"/>
        <w:numPr>
          <w:ilvl w:val="0"/>
          <w:numId w:val="9"/>
        </w:numPr>
        <w:tabs>
          <w:tab w:pos="473" w:val="left" w:leader="none"/>
          <w:tab w:pos="475" w:val="left" w:leader="none"/>
        </w:tabs>
        <w:spacing w:line="244" w:lineRule="auto" w:before="62" w:after="0"/>
        <w:ind w:left="475" w:right="327" w:hanging="377"/>
        <w:jc w:val="both"/>
        <w:rPr>
          <w:sz w:val="19"/>
        </w:rPr>
      </w:pPr>
      <w:r>
        <w:rPr>
          <w:sz w:val="19"/>
        </w:rPr>
        <w:t>Myersdorf,</w:t>
      </w:r>
      <w:r>
        <w:rPr>
          <w:spacing w:val="40"/>
          <w:sz w:val="19"/>
        </w:rPr>
        <w:t> </w:t>
      </w:r>
      <w:r>
        <w:rPr>
          <w:sz w:val="19"/>
        </w:rPr>
        <w:t>D..</w:t>
      </w:r>
      <w:r>
        <w:rPr>
          <w:spacing w:val="40"/>
          <w:sz w:val="19"/>
        </w:rPr>
        <w:t> </w:t>
      </w:r>
      <w:r>
        <w:rPr>
          <w:sz w:val="19"/>
        </w:rPr>
        <w:t>&amp;</w:t>
      </w:r>
      <w:r>
        <w:rPr>
          <w:spacing w:val="40"/>
          <w:sz w:val="19"/>
        </w:rPr>
        <w:t> </w:t>
      </w:r>
      <w:r>
        <w:rPr>
          <w:sz w:val="19"/>
        </w:rPr>
        <w:t>Dori,</w:t>
      </w:r>
      <w:r>
        <w:rPr>
          <w:spacing w:val="40"/>
          <w:sz w:val="19"/>
        </w:rPr>
        <w:t> </w:t>
      </w:r>
      <w:r>
        <w:rPr>
          <w:sz w:val="19"/>
        </w:rPr>
        <w:t>D.(1997).</w:t>
      </w:r>
      <w:r>
        <w:rPr>
          <w:spacing w:val="40"/>
          <w:sz w:val="19"/>
        </w:rPr>
        <w:t> </w:t>
      </w:r>
      <w:r>
        <w:rPr>
          <w:sz w:val="19"/>
        </w:rPr>
        <w:t>The</w:t>
      </w:r>
      <w:r>
        <w:rPr>
          <w:spacing w:val="40"/>
          <w:sz w:val="19"/>
        </w:rPr>
        <w:t> </w:t>
      </w:r>
      <w:r>
        <w:rPr>
          <w:sz w:val="19"/>
        </w:rPr>
        <w:t>R&amp;D</w:t>
      </w:r>
      <w:r>
        <w:rPr>
          <w:spacing w:val="40"/>
          <w:sz w:val="19"/>
        </w:rPr>
        <w:t> </w:t>
      </w:r>
      <w:r>
        <w:rPr>
          <w:sz w:val="19"/>
        </w:rPr>
        <w:t>Universe</w:t>
      </w:r>
      <w:r>
        <w:rPr>
          <w:spacing w:val="40"/>
          <w:sz w:val="19"/>
        </w:rPr>
        <w:t> </w:t>
      </w:r>
      <w:r>
        <w:rPr>
          <w:sz w:val="19"/>
        </w:rPr>
        <w:t>and</w:t>
      </w:r>
      <w:r>
        <w:rPr>
          <w:spacing w:val="40"/>
          <w:sz w:val="19"/>
        </w:rPr>
        <w:t> </w:t>
      </w:r>
      <w:r>
        <w:rPr>
          <w:sz w:val="19"/>
        </w:rPr>
        <w:t>Its</w:t>
      </w:r>
      <w:r>
        <w:rPr>
          <w:spacing w:val="40"/>
          <w:sz w:val="19"/>
        </w:rPr>
        <w:t> </w:t>
      </w:r>
      <w:r>
        <w:rPr>
          <w:sz w:val="19"/>
        </w:rPr>
        <w:t>Feedback</w:t>
      </w:r>
      <w:r>
        <w:rPr>
          <w:spacing w:val="40"/>
          <w:sz w:val="19"/>
        </w:rPr>
        <w:t> </w:t>
      </w:r>
      <w:r>
        <w:rPr>
          <w:sz w:val="19"/>
        </w:rPr>
        <w:t>Cycles:</w:t>
      </w:r>
      <w:r>
        <w:rPr>
          <w:spacing w:val="40"/>
          <w:sz w:val="19"/>
        </w:rPr>
        <w:t> </w:t>
      </w:r>
      <w:r>
        <w:rPr>
          <w:sz w:val="19"/>
        </w:rPr>
        <w:t>an</w:t>
      </w:r>
      <w:r>
        <w:rPr>
          <w:spacing w:val="40"/>
          <w:sz w:val="19"/>
        </w:rPr>
        <w:t> </w:t>
      </w:r>
      <w:r>
        <w:rPr>
          <w:sz w:val="19"/>
        </w:rPr>
        <w:t>Object-Process Analysis. R&amp;D Management, 27, 4, 333-344.</w:t>
      </w:r>
    </w:p>
    <w:p>
      <w:pPr>
        <w:pStyle w:val="ListParagraph"/>
        <w:numPr>
          <w:ilvl w:val="0"/>
          <w:numId w:val="9"/>
        </w:numPr>
        <w:tabs>
          <w:tab w:pos="473" w:val="left" w:leader="none"/>
        </w:tabs>
        <w:spacing w:line="240" w:lineRule="auto" w:before="57" w:after="0"/>
        <w:ind w:left="473" w:right="0" w:hanging="375"/>
        <w:jc w:val="both"/>
        <w:rPr>
          <w:sz w:val="19"/>
        </w:rPr>
      </w:pPr>
      <w:r>
        <w:rPr>
          <w:sz w:val="19"/>
        </w:rPr>
        <w:t>Ontology</w:t>
      </w:r>
      <w:r>
        <w:rPr>
          <w:spacing w:val="7"/>
          <w:sz w:val="19"/>
        </w:rPr>
        <w:t> </w:t>
      </w:r>
      <w:r>
        <w:rPr>
          <w:sz w:val="19"/>
        </w:rPr>
        <w:t>Markup</w:t>
      </w:r>
      <w:r>
        <w:rPr>
          <w:spacing w:val="8"/>
          <w:sz w:val="19"/>
        </w:rPr>
        <w:t> </w:t>
      </w:r>
      <w:r>
        <w:rPr>
          <w:sz w:val="19"/>
        </w:rPr>
        <w:t>Language,</w:t>
      </w:r>
      <w:r>
        <w:rPr>
          <w:spacing w:val="8"/>
          <w:sz w:val="19"/>
        </w:rPr>
        <w:t> </w:t>
      </w:r>
      <w:r>
        <w:rPr>
          <w:sz w:val="19"/>
        </w:rPr>
        <w:t>2001.</w:t>
      </w:r>
      <w:r>
        <w:rPr>
          <w:spacing w:val="7"/>
          <w:sz w:val="19"/>
        </w:rPr>
        <w:t> </w:t>
      </w:r>
      <w:hyperlink r:id="rId44">
        <w:r>
          <w:rPr>
            <w:spacing w:val="-2"/>
            <w:sz w:val="19"/>
          </w:rPr>
          <w:t>http://wave.eecs.wsu.edu/CKRMI/OML.html</w:t>
        </w:r>
      </w:hyperlink>
    </w:p>
    <w:p>
      <w:pPr>
        <w:pStyle w:val="ListParagraph"/>
        <w:numPr>
          <w:ilvl w:val="0"/>
          <w:numId w:val="9"/>
        </w:numPr>
        <w:tabs>
          <w:tab w:pos="473" w:val="left" w:leader="none"/>
          <w:tab w:pos="475" w:val="left" w:leader="none"/>
        </w:tabs>
        <w:spacing w:line="242" w:lineRule="auto" w:before="62" w:after="0"/>
        <w:ind w:left="475" w:right="327" w:hanging="377"/>
        <w:jc w:val="both"/>
        <w:rPr>
          <w:sz w:val="19"/>
        </w:rPr>
      </w:pPr>
      <w:r>
        <w:rPr>
          <w:sz w:val="19"/>
        </w:rPr>
        <w:t>Peleg</w:t>
      </w:r>
      <w:r>
        <w:rPr>
          <w:spacing w:val="40"/>
          <w:sz w:val="19"/>
        </w:rPr>
        <w:t> </w:t>
      </w:r>
      <w:r>
        <w:rPr>
          <w:sz w:val="19"/>
        </w:rPr>
        <w:t>M.,</w:t>
      </w:r>
      <w:r>
        <w:rPr>
          <w:spacing w:val="40"/>
          <w:sz w:val="19"/>
        </w:rPr>
        <w:t> </w:t>
      </w:r>
      <w:r>
        <w:rPr>
          <w:sz w:val="19"/>
        </w:rPr>
        <w:t>&amp;</w:t>
      </w:r>
      <w:r>
        <w:rPr>
          <w:spacing w:val="40"/>
          <w:sz w:val="19"/>
        </w:rPr>
        <w:t> </w:t>
      </w:r>
      <w:r>
        <w:rPr>
          <w:sz w:val="19"/>
        </w:rPr>
        <w:t>Dori,</w:t>
      </w:r>
      <w:r>
        <w:rPr>
          <w:spacing w:val="40"/>
          <w:sz w:val="19"/>
        </w:rPr>
        <w:t> </w:t>
      </w:r>
      <w:r>
        <w:rPr>
          <w:sz w:val="19"/>
        </w:rPr>
        <w:t>D.</w:t>
      </w:r>
      <w:r>
        <w:rPr>
          <w:spacing w:val="40"/>
          <w:sz w:val="19"/>
        </w:rPr>
        <w:t> </w:t>
      </w:r>
      <w:r>
        <w:rPr>
          <w:sz w:val="19"/>
        </w:rPr>
        <w:t>(2000).</w:t>
      </w:r>
      <w:r>
        <w:rPr>
          <w:spacing w:val="40"/>
          <w:sz w:val="19"/>
        </w:rPr>
        <w:t> </w:t>
      </w:r>
      <w:r>
        <w:rPr>
          <w:sz w:val="19"/>
        </w:rPr>
        <w:t>The</w:t>
      </w:r>
      <w:r>
        <w:rPr>
          <w:spacing w:val="40"/>
          <w:sz w:val="19"/>
        </w:rPr>
        <w:t> </w:t>
      </w:r>
      <w:r>
        <w:rPr>
          <w:sz w:val="19"/>
        </w:rPr>
        <w:t>Model</w:t>
      </w:r>
      <w:r>
        <w:rPr>
          <w:spacing w:val="40"/>
          <w:sz w:val="19"/>
        </w:rPr>
        <w:t> </w:t>
      </w:r>
      <w:r>
        <w:rPr>
          <w:sz w:val="19"/>
        </w:rPr>
        <w:t>Multiplicity</w:t>
      </w:r>
      <w:r>
        <w:rPr>
          <w:spacing w:val="40"/>
          <w:sz w:val="19"/>
        </w:rPr>
        <w:t> </w:t>
      </w:r>
      <w:r>
        <w:rPr>
          <w:sz w:val="19"/>
        </w:rPr>
        <w:t>Problem:</w:t>
      </w:r>
      <w:r>
        <w:rPr>
          <w:spacing w:val="40"/>
          <w:sz w:val="19"/>
        </w:rPr>
        <w:t> </w:t>
      </w:r>
      <w:r>
        <w:rPr>
          <w:sz w:val="19"/>
        </w:rPr>
        <w:t>Experimenting</w:t>
      </w:r>
      <w:r>
        <w:rPr>
          <w:spacing w:val="40"/>
          <w:sz w:val="19"/>
        </w:rPr>
        <w:t> </w:t>
      </w:r>
      <w:r>
        <w:rPr>
          <w:sz w:val="19"/>
        </w:rPr>
        <w:t>with</w:t>
      </w:r>
      <w:r>
        <w:rPr>
          <w:spacing w:val="40"/>
          <w:sz w:val="19"/>
        </w:rPr>
        <w:t> </w:t>
      </w:r>
      <w:r>
        <w:rPr>
          <w:sz w:val="19"/>
        </w:rPr>
        <w:t>Real-Time Specification Methods. IEEE Transaction on Software Engineering, 26(8), 742-759.</w:t>
      </w:r>
    </w:p>
    <w:p>
      <w:pPr>
        <w:pStyle w:val="ListParagraph"/>
        <w:numPr>
          <w:ilvl w:val="0"/>
          <w:numId w:val="9"/>
        </w:numPr>
        <w:tabs>
          <w:tab w:pos="473" w:val="left" w:leader="none"/>
        </w:tabs>
        <w:spacing w:line="240" w:lineRule="auto" w:before="62" w:after="0"/>
        <w:ind w:left="473" w:right="0" w:hanging="375"/>
        <w:jc w:val="both"/>
        <w:rPr>
          <w:sz w:val="19"/>
        </w:rPr>
      </w:pPr>
      <w:r>
        <w:rPr>
          <w:sz w:val="19"/>
        </w:rPr>
        <w:t>Reinhartz-Berger,</w:t>
      </w:r>
      <w:r>
        <w:rPr>
          <w:spacing w:val="60"/>
          <w:w w:val="150"/>
          <w:sz w:val="19"/>
        </w:rPr>
        <w:t> </w:t>
      </w:r>
      <w:r>
        <w:rPr>
          <w:sz w:val="19"/>
        </w:rPr>
        <w:t>I.,</w:t>
      </w:r>
      <w:r>
        <w:rPr>
          <w:spacing w:val="59"/>
          <w:w w:val="150"/>
          <w:sz w:val="19"/>
        </w:rPr>
        <w:t> </w:t>
      </w:r>
      <w:r>
        <w:rPr>
          <w:sz w:val="19"/>
        </w:rPr>
        <w:t>Dori,</w:t>
      </w:r>
      <w:r>
        <w:rPr>
          <w:spacing w:val="60"/>
          <w:w w:val="150"/>
          <w:sz w:val="19"/>
        </w:rPr>
        <w:t> </w:t>
      </w:r>
      <w:r>
        <w:rPr>
          <w:sz w:val="19"/>
        </w:rPr>
        <w:t>D.,</w:t>
      </w:r>
      <w:r>
        <w:rPr>
          <w:spacing w:val="60"/>
          <w:w w:val="150"/>
          <w:sz w:val="19"/>
        </w:rPr>
        <w:t> </w:t>
      </w:r>
      <w:r>
        <w:rPr>
          <w:sz w:val="19"/>
        </w:rPr>
        <w:t>&amp;</w:t>
      </w:r>
      <w:r>
        <w:rPr>
          <w:spacing w:val="60"/>
          <w:w w:val="150"/>
          <w:sz w:val="19"/>
        </w:rPr>
        <w:t> </w:t>
      </w:r>
      <w:r>
        <w:rPr>
          <w:sz w:val="19"/>
        </w:rPr>
        <w:t>Katz,</w:t>
      </w:r>
      <w:r>
        <w:rPr>
          <w:spacing w:val="60"/>
          <w:w w:val="150"/>
          <w:sz w:val="19"/>
        </w:rPr>
        <w:t> </w:t>
      </w:r>
      <w:r>
        <w:rPr>
          <w:sz w:val="19"/>
        </w:rPr>
        <w:t>S.</w:t>
      </w:r>
      <w:r>
        <w:rPr>
          <w:spacing w:val="60"/>
          <w:w w:val="150"/>
          <w:sz w:val="19"/>
        </w:rPr>
        <w:t> </w:t>
      </w:r>
      <w:r>
        <w:rPr>
          <w:sz w:val="19"/>
        </w:rPr>
        <w:t>(2002).</w:t>
      </w:r>
      <w:r>
        <w:rPr>
          <w:spacing w:val="60"/>
          <w:w w:val="150"/>
          <w:sz w:val="19"/>
        </w:rPr>
        <w:t> </w:t>
      </w:r>
      <w:r>
        <w:rPr>
          <w:sz w:val="19"/>
        </w:rPr>
        <w:t>OPM/Web</w:t>
      </w:r>
      <w:r>
        <w:rPr>
          <w:spacing w:val="62"/>
          <w:w w:val="150"/>
          <w:sz w:val="19"/>
        </w:rPr>
        <w:t> </w:t>
      </w:r>
      <w:r>
        <w:rPr>
          <w:sz w:val="19"/>
        </w:rPr>
        <w:t>–</w:t>
      </w:r>
      <w:r>
        <w:rPr>
          <w:spacing w:val="61"/>
          <w:w w:val="150"/>
          <w:sz w:val="19"/>
        </w:rPr>
        <w:t> </w:t>
      </w:r>
      <w:r>
        <w:rPr>
          <w:sz w:val="19"/>
        </w:rPr>
        <w:t>Object-Process</w:t>
      </w:r>
      <w:r>
        <w:rPr>
          <w:spacing w:val="60"/>
          <w:w w:val="150"/>
          <w:sz w:val="19"/>
        </w:rPr>
        <w:t> </w:t>
      </w:r>
      <w:r>
        <w:rPr>
          <w:sz w:val="19"/>
        </w:rPr>
        <w:t>Methodology</w:t>
      </w:r>
      <w:r>
        <w:rPr>
          <w:spacing w:val="62"/>
          <w:w w:val="150"/>
          <w:sz w:val="19"/>
        </w:rPr>
        <w:t> </w:t>
      </w:r>
      <w:r>
        <w:rPr>
          <w:spacing w:val="-5"/>
          <w:sz w:val="19"/>
        </w:rPr>
        <w:t>for</w:t>
      </w:r>
    </w:p>
    <w:p>
      <w:pPr>
        <w:pStyle w:val="ListParagraph"/>
        <w:spacing w:after="0" w:line="240" w:lineRule="auto"/>
        <w:jc w:val="both"/>
        <w:rPr>
          <w:sz w:val="19"/>
        </w:rPr>
        <w:sectPr>
          <w:pgSz w:w="11900" w:h="16840"/>
          <w:pgMar w:top="1940" w:bottom="280" w:left="1275" w:right="1417"/>
        </w:sectPr>
      </w:pPr>
    </w:p>
    <w:p>
      <w:pPr>
        <w:pStyle w:val="BodyText"/>
        <w:spacing w:before="176"/>
        <w:ind w:left="475"/>
        <w:jc w:val="both"/>
      </w:pPr>
      <w:r>
        <w:rPr/>
        <w:t>Developing</w:t>
      </w:r>
      <w:r>
        <w:rPr>
          <w:spacing w:val="6"/>
        </w:rPr>
        <w:t> </w:t>
      </w:r>
      <w:r>
        <w:rPr/>
        <w:t>Web</w:t>
      </w:r>
      <w:r>
        <w:rPr>
          <w:spacing w:val="6"/>
        </w:rPr>
        <w:t> </w:t>
      </w:r>
      <w:r>
        <w:rPr/>
        <w:t>Applications.</w:t>
      </w:r>
      <w:r>
        <w:rPr>
          <w:spacing w:val="7"/>
        </w:rPr>
        <w:t> </w:t>
      </w:r>
      <w:r>
        <w:rPr/>
        <w:t>Annals</w:t>
      </w:r>
      <w:r>
        <w:rPr>
          <w:spacing w:val="8"/>
        </w:rPr>
        <w:t> </w:t>
      </w:r>
      <w:r>
        <w:rPr/>
        <w:t>of</w:t>
      </w:r>
      <w:r>
        <w:rPr>
          <w:spacing w:val="6"/>
        </w:rPr>
        <w:t> </w:t>
      </w:r>
      <w:r>
        <w:rPr/>
        <w:t>Software</w:t>
      </w:r>
      <w:r>
        <w:rPr>
          <w:spacing w:val="7"/>
        </w:rPr>
        <w:t> </w:t>
      </w:r>
      <w:r>
        <w:rPr/>
        <w:t>Engineering.</w:t>
      </w:r>
      <w:r>
        <w:rPr>
          <w:spacing w:val="7"/>
        </w:rPr>
        <w:t> </w:t>
      </w:r>
      <w:r>
        <w:rPr/>
        <w:t>13,</w:t>
      </w:r>
      <w:r>
        <w:rPr>
          <w:spacing w:val="7"/>
        </w:rPr>
        <w:t> </w:t>
      </w:r>
      <w:r>
        <w:rPr>
          <w:spacing w:val="-2"/>
        </w:rPr>
        <w:t>141–161.</w:t>
      </w:r>
    </w:p>
    <w:p>
      <w:pPr>
        <w:pStyle w:val="ListParagraph"/>
        <w:numPr>
          <w:ilvl w:val="0"/>
          <w:numId w:val="9"/>
        </w:numPr>
        <w:tabs>
          <w:tab w:pos="473" w:val="left" w:leader="none"/>
          <w:tab w:pos="475" w:val="left" w:leader="none"/>
        </w:tabs>
        <w:spacing w:line="244" w:lineRule="auto" w:before="62" w:after="0"/>
        <w:ind w:left="475" w:right="327" w:hanging="377"/>
        <w:jc w:val="both"/>
        <w:rPr>
          <w:sz w:val="19"/>
        </w:rPr>
      </w:pPr>
      <w:r>
        <w:rPr>
          <w:sz w:val="19"/>
        </w:rPr>
        <w:t>Reinhartz-Berger, I., Dori, D., &amp; Katz, S. (2002). Open Reuse of Component Designs in OPM/Web. Proc. IEEE 26th Annual International Computer Software and Applications Conference, 19-26.</w:t>
      </w:r>
    </w:p>
    <w:p>
      <w:pPr>
        <w:pStyle w:val="ListParagraph"/>
        <w:numPr>
          <w:ilvl w:val="0"/>
          <w:numId w:val="9"/>
        </w:numPr>
        <w:tabs>
          <w:tab w:pos="473" w:val="left" w:leader="none"/>
          <w:tab w:pos="475" w:val="left" w:leader="none"/>
        </w:tabs>
        <w:spacing w:line="244" w:lineRule="auto" w:before="57" w:after="0"/>
        <w:ind w:left="475" w:right="328" w:hanging="377"/>
        <w:jc w:val="both"/>
        <w:rPr>
          <w:sz w:val="19"/>
        </w:rPr>
      </w:pPr>
      <w:r>
        <w:rPr>
          <w:sz w:val="19"/>
        </w:rPr>
        <w:t>Soderborg, N., Crawley E., &amp; Dori D. (2002). System Definition for Axiomatic Design Aided by Object- Process</w:t>
      </w:r>
      <w:r>
        <w:rPr>
          <w:spacing w:val="36"/>
          <w:sz w:val="19"/>
        </w:rPr>
        <w:t> </w:t>
      </w:r>
      <w:r>
        <w:rPr>
          <w:sz w:val="19"/>
        </w:rPr>
        <w:t>Methodology.</w:t>
      </w:r>
      <w:r>
        <w:rPr>
          <w:spacing w:val="39"/>
          <w:sz w:val="19"/>
        </w:rPr>
        <w:t> </w:t>
      </w:r>
      <w:r>
        <w:rPr>
          <w:sz w:val="19"/>
        </w:rPr>
        <w:t>Proc.</w:t>
      </w:r>
      <w:r>
        <w:rPr>
          <w:spacing w:val="36"/>
          <w:sz w:val="19"/>
        </w:rPr>
        <w:t> </w:t>
      </w:r>
      <w:r>
        <w:rPr>
          <w:sz w:val="19"/>
        </w:rPr>
        <w:t>2nd</w:t>
      </w:r>
      <w:r>
        <w:rPr>
          <w:spacing w:val="36"/>
          <w:sz w:val="19"/>
        </w:rPr>
        <w:t> </w:t>
      </w:r>
      <w:r>
        <w:rPr>
          <w:sz w:val="19"/>
        </w:rPr>
        <w:t>International</w:t>
      </w:r>
      <w:r>
        <w:rPr>
          <w:spacing w:val="36"/>
          <w:sz w:val="19"/>
        </w:rPr>
        <w:t> </w:t>
      </w:r>
      <w:r>
        <w:rPr>
          <w:sz w:val="19"/>
        </w:rPr>
        <w:t>Conference</w:t>
      </w:r>
      <w:r>
        <w:rPr>
          <w:spacing w:val="39"/>
          <w:sz w:val="19"/>
        </w:rPr>
        <w:t> </w:t>
      </w:r>
      <w:r>
        <w:rPr>
          <w:sz w:val="19"/>
        </w:rPr>
        <w:t>on</w:t>
      </w:r>
      <w:r>
        <w:rPr>
          <w:spacing w:val="36"/>
          <w:sz w:val="19"/>
        </w:rPr>
        <w:t> </w:t>
      </w:r>
      <w:r>
        <w:rPr>
          <w:sz w:val="19"/>
        </w:rPr>
        <w:t>Axiomatic</w:t>
      </w:r>
      <w:r>
        <w:rPr>
          <w:spacing w:val="36"/>
          <w:sz w:val="19"/>
        </w:rPr>
        <w:t> </w:t>
      </w:r>
      <w:r>
        <w:rPr>
          <w:sz w:val="19"/>
        </w:rPr>
        <w:t>Design,</w:t>
      </w:r>
      <w:r>
        <w:rPr>
          <w:spacing w:val="39"/>
          <w:sz w:val="19"/>
        </w:rPr>
        <w:t> </w:t>
      </w:r>
      <w:r>
        <w:rPr>
          <w:sz w:val="19"/>
        </w:rPr>
        <w:t>Cambridge,</w:t>
      </w:r>
      <w:r>
        <w:rPr>
          <w:spacing w:val="36"/>
          <w:sz w:val="19"/>
        </w:rPr>
        <w:t> </w:t>
      </w:r>
      <w:r>
        <w:rPr>
          <w:sz w:val="19"/>
        </w:rPr>
        <w:t>MA,</w:t>
      </w:r>
      <w:r>
        <w:rPr>
          <w:spacing w:val="36"/>
          <w:sz w:val="19"/>
        </w:rPr>
        <w:t> </w:t>
      </w:r>
      <w:r>
        <w:rPr>
          <w:sz w:val="19"/>
        </w:rPr>
        <w:t>USA, </w:t>
      </w:r>
      <w:r>
        <w:rPr>
          <w:spacing w:val="-2"/>
          <w:sz w:val="19"/>
        </w:rPr>
        <w:t>134-140.</w:t>
      </w:r>
    </w:p>
    <w:p>
      <w:pPr>
        <w:pStyle w:val="ListParagraph"/>
        <w:numPr>
          <w:ilvl w:val="0"/>
          <w:numId w:val="9"/>
        </w:numPr>
        <w:tabs>
          <w:tab w:pos="473" w:val="left" w:leader="none"/>
          <w:tab w:pos="475" w:val="left" w:leader="none"/>
        </w:tabs>
        <w:spacing w:line="244" w:lineRule="auto" w:before="59" w:after="0"/>
        <w:ind w:left="475" w:right="327" w:hanging="377"/>
        <w:jc w:val="both"/>
        <w:rPr>
          <w:sz w:val="19"/>
        </w:rPr>
      </w:pPr>
      <w:r>
        <w:rPr>
          <w:sz w:val="19"/>
        </w:rPr>
        <w:t>Soderborg, N., Crawley E., &amp; Dori D. (2003). OPM-Based System Function and Architecture: Definitions</w:t>
      </w:r>
      <w:r>
        <w:rPr>
          <w:spacing w:val="80"/>
          <w:sz w:val="19"/>
        </w:rPr>
        <w:t> </w:t>
      </w:r>
      <w:r>
        <w:rPr>
          <w:sz w:val="19"/>
        </w:rPr>
        <w:t>and Operational Templates. Communications of the ACM, 46(10), 67-72.</w:t>
      </w:r>
    </w:p>
    <w:p>
      <w:pPr>
        <w:pStyle w:val="ListParagraph"/>
        <w:numPr>
          <w:ilvl w:val="0"/>
          <w:numId w:val="9"/>
        </w:numPr>
        <w:tabs>
          <w:tab w:pos="473" w:val="left" w:leader="none"/>
          <w:tab w:pos="475" w:val="left" w:leader="none"/>
        </w:tabs>
        <w:spacing w:line="244" w:lineRule="auto" w:before="58" w:after="0"/>
        <w:ind w:left="475" w:right="327" w:hanging="377"/>
        <w:jc w:val="both"/>
        <w:rPr>
          <w:sz w:val="19"/>
        </w:rPr>
      </w:pPr>
      <w:r>
        <w:rPr>
          <w:sz w:val="19"/>
        </w:rPr>
        <w:t>Soffer,</w:t>
      </w:r>
      <w:r>
        <w:rPr>
          <w:spacing w:val="40"/>
          <w:sz w:val="19"/>
        </w:rPr>
        <w:t> </w:t>
      </w:r>
      <w:r>
        <w:rPr>
          <w:sz w:val="19"/>
        </w:rPr>
        <w:t>P.,</w:t>
      </w:r>
      <w:r>
        <w:rPr>
          <w:spacing w:val="40"/>
          <w:sz w:val="19"/>
        </w:rPr>
        <w:t> </w:t>
      </w:r>
      <w:r>
        <w:rPr>
          <w:sz w:val="19"/>
        </w:rPr>
        <w:t>Golany,</w:t>
      </w:r>
      <w:r>
        <w:rPr>
          <w:spacing w:val="40"/>
          <w:sz w:val="19"/>
        </w:rPr>
        <w:t> </w:t>
      </w:r>
      <w:r>
        <w:rPr>
          <w:sz w:val="19"/>
        </w:rPr>
        <w:t>B.,</w:t>
      </w:r>
      <w:r>
        <w:rPr>
          <w:spacing w:val="40"/>
          <w:sz w:val="19"/>
        </w:rPr>
        <w:t> </w:t>
      </w:r>
      <w:r>
        <w:rPr>
          <w:sz w:val="19"/>
        </w:rPr>
        <w:t>&amp; Dori,</w:t>
      </w:r>
      <w:r>
        <w:rPr>
          <w:spacing w:val="40"/>
          <w:sz w:val="19"/>
        </w:rPr>
        <w:t> </w:t>
      </w:r>
      <w:r>
        <w:rPr>
          <w:sz w:val="19"/>
        </w:rPr>
        <w:t>D.</w:t>
      </w:r>
      <w:r>
        <w:rPr>
          <w:spacing w:val="40"/>
          <w:sz w:val="19"/>
        </w:rPr>
        <w:t> </w:t>
      </w:r>
      <w:r>
        <w:rPr>
          <w:sz w:val="19"/>
        </w:rPr>
        <w:t>(2003).</w:t>
      </w:r>
      <w:r>
        <w:rPr>
          <w:spacing w:val="40"/>
          <w:sz w:val="19"/>
        </w:rPr>
        <w:t> </w:t>
      </w:r>
      <w:r>
        <w:rPr>
          <w:sz w:val="19"/>
        </w:rPr>
        <w:t>ERP</w:t>
      </w:r>
      <w:r>
        <w:rPr>
          <w:spacing w:val="40"/>
          <w:sz w:val="19"/>
        </w:rPr>
        <w:t> </w:t>
      </w:r>
      <w:r>
        <w:rPr>
          <w:sz w:val="19"/>
        </w:rPr>
        <w:t>Modeling:</w:t>
      </w:r>
      <w:r>
        <w:rPr>
          <w:spacing w:val="40"/>
          <w:sz w:val="19"/>
        </w:rPr>
        <w:t> </w:t>
      </w:r>
      <w:r>
        <w:rPr>
          <w:sz w:val="19"/>
        </w:rPr>
        <w:t>A</w:t>
      </w:r>
      <w:r>
        <w:rPr>
          <w:spacing w:val="40"/>
          <w:sz w:val="19"/>
        </w:rPr>
        <w:t> </w:t>
      </w:r>
      <w:r>
        <w:rPr>
          <w:sz w:val="19"/>
        </w:rPr>
        <w:t>Comprehensive</w:t>
      </w:r>
      <w:r>
        <w:rPr>
          <w:spacing w:val="40"/>
          <w:sz w:val="19"/>
        </w:rPr>
        <w:t> </w:t>
      </w:r>
      <w:r>
        <w:rPr>
          <w:sz w:val="19"/>
        </w:rPr>
        <w:t>Approach.</w:t>
      </w:r>
      <w:r>
        <w:rPr>
          <w:spacing w:val="80"/>
          <w:sz w:val="19"/>
        </w:rPr>
        <w:t> </w:t>
      </w:r>
      <w:r>
        <w:rPr>
          <w:sz w:val="19"/>
        </w:rPr>
        <w:t>Information Systems 28(6), 673-690.</w:t>
      </w:r>
    </w:p>
    <w:p>
      <w:pPr>
        <w:pStyle w:val="ListParagraph"/>
        <w:numPr>
          <w:ilvl w:val="0"/>
          <w:numId w:val="9"/>
        </w:numPr>
        <w:tabs>
          <w:tab w:pos="473" w:val="left" w:leader="none"/>
          <w:tab w:pos="475" w:val="left" w:leader="none"/>
        </w:tabs>
        <w:spacing w:line="244" w:lineRule="auto" w:before="58" w:after="0"/>
        <w:ind w:left="475" w:right="328" w:hanging="377"/>
        <w:jc w:val="both"/>
        <w:rPr>
          <w:sz w:val="19"/>
        </w:rPr>
      </w:pPr>
      <w:r>
        <w:rPr>
          <w:sz w:val="19"/>
        </w:rPr>
        <w:t>Soffer, P., Golany, B., Dori, D., &amp; Wand Y. (2001). Modeling Off-the-Shelf Information Systems Requirements: An Ontological Approach. Requirements Engineering, 6, 183-199.</w:t>
      </w:r>
    </w:p>
    <w:p>
      <w:pPr>
        <w:pStyle w:val="ListParagraph"/>
        <w:numPr>
          <w:ilvl w:val="0"/>
          <w:numId w:val="9"/>
        </w:numPr>
        <w:tabs>
          <w:tab w:pos="474" w:val="left" w:leader="none"/>
        </w:tabs>
        <w:spacing w:line="240" w:lineRule="auto" w:before="57" w:after="0"/>
        <w:ind w:left="474" w:right="0" w:hanging="375"/>
        <w:jc w:val="both"/>
        <w:rPr>
          <w:sz w:val="19"/>
        </w:rPr>
      </w:pPr>
      <w:r>
        <w:rPr>
          <w:sz w:val="19"/>
        </w:rPr>
        <w:t>Sowa,</w:t>
      </w:r>
      <w:r>
        <w:rPr>
          <w:spacing w:val="10"/>
          <w:sz w:val="19"/>
        </w:rPr>
        <w:t> </w:t>
      </w:r>
      <w:r>
        <w:rPr>
          <w:sz w:val="19"/>
        </w:rPr>
        <w:t>J.F.</w:t>
      </w:r>
      <w:r>
        <w:rPr>
          <w:spacing w:val="11"/>
          <w:sz w:val="19"/>
        </w:rPr>
        <w:t> </w:t>
      </w:r>
      <w:r>
        <w:rPr>
          <w:sz w:val="19"/>
        </w:rPr>
        <w:t>Principles</w:t>
      </w:r>
      <w:r>
        <w:rPr>
          <w:spacing w:val="13"/>
          <w:sz w:val="19"/>
        </w:rPr>
        <w:t> </w:t>
      </w:r>
      <w:r>
        <w:rPr>
          <w:sz w:val="19"/>
        </w:rPr>
        <w:t>of</w:t>
      </w:r>
      <w:r>
        <w:rPr>
          <w:spacing w:val="10"/>
          <w:sz w:val="19"/>
        </w:rPr>
        <w:t> </w:t>
      </w:r>
      <w:r>
        <w:rPr>
          <w:sz w:val="19"/>
        </w:rPr>
        <w:t>Ontology,</w:t>
      </w:r>
      <w:r>
        <w:rPr>
          <w:spacing w:val="10"/>
          <w:sz w:val="19"/>
        </w:rPr>
        <w:t> </w:t>
      </w:r>
      <w:r>
        <w:rPr>
          <w:sz w:val="19"/>
        </w:rPr>
        <w:t>2001.</w:t>
      </w:r>
      <w:r>
        <w:rPr>
          <w:spacing w:val="9"/>
          <w:sz w:val="19"/>
        </w:rPr>
        <w:t> </w:t>
      </w:r>
      <w:hyperlink r:id="rId45">
        <w:r>
          <w:rPr>
            <w:color w:val="0000FF"/>
            <w:sz w:val="19"/>
            <w:u w:val="single" w:color="0000FF"/>
          </w:rPr>
          <w:t>http://www-ksl.stanford.edu/onto-</w:t>
        </w:r>
        <w:r>
          <w:rPr>
            <w:color w:val="0000FF"/>
            <w:spacing w:val="-2"/>
            <w:sz w:val="19"/>
            <w:u w:val="single" w:color="0000FF"/>
          </w:rPr>
          <w:t>std/mailarchive/0136.html</w:t>
        </w:r>
      </w:hyperlink>
    </w:p>
    <w:p>
      <w:pPr>
        <w:pStyle w:val="ListParagraph"/>
        <w:numPr>
          <w:ilvl w:val="0"/>
          <w:numId w:val="9"/>
        </w:numPr>
        <w:tabs>
          <w:tab w:pos="473" w:val="left" w:leader="none"/>
          <w:tab w:pos="475" w:val="left" w:leader="none"/>
        </w:tabs>
        <w:spacing w:line="244" w:lineRule="auto" w:before="62" w:after="0"/>
        <w:ind w:left="475" w:right="324" w:hanging="377"/>
        <w:jc w:val="both"/>
        <w:rPr>
          <w:sz w:val="19"/>
        </w:rPr>
      </w:pPr>
      <w:r>
        <w:rPr>
          <w:sz w:val="19"/>
        </w:rPr>
        <w:t>Wand, Y. and Weber, R. An Ontological Evaluation of Systems Analysis and Design Methods. In</w:t>
      </w:r>
      <w:r>
        <w:rPr>
          <w:spacing w:val="80"/>
          <w:sz w:val="19"/>
        </w:rPr>
        <w:t> </w:t>
      </w:r>
      <w:r>
        <w:rPr>
          <w:sz w:val="19"/>
        </w:rPr>
        <w:t>Information</w:t>
      </w:r>
      <w:r>
        <w:rPr>
          <w:spacing w:val="40"/>
          <w:sz w:val="19"/>
        </w:rPr>
        <w:t> </w:t>
      </w:r>
      <w:r>
        <w:rPr>
          <w:sz w:val="19"/>
        </w:rPr>
        <w:t>System</w:t>
      </w:r>
      <w:r>
        <w:rPr>
          <w:spacing w:val="40"/>
          <w:sz w:val="19"/>
        </w:rPr>
        <w:t> </w:t>
      </w:r>
      <w:r>
        <w:rPr>
          <w:sz w:val="19"/>
        </w:rPr>
        <w:t>Concepts:</w:t>
      </w:r>
      <w:r>
        <w:rPr>
          <w:spacing w:val="40"/>
          <w:sz w:val="19"/>
        </w:rPr>
        <w:t> </w:t>
      </w:r>
      <w:r>
        <w:rPr>
          <w:sz w:val="19"/>
        </w:rPr>
        <w:t>An</w:t>
      </w:r>
      <w:r>
        <w:rPr>
          <w:spacing w:val="40"/>
          <w:sz w:val="19"/>
        </w:rPr>
        <w:t> </w:t>
      </w:r>
      <w:r>
        <w:rPr>
          <w:sz w:val="19"/>
        </w:rPr>
        <w:t>In-Depth</w:t>
      </w:r>
      <w:r>
        <w:rPr>
          <w:spacing w:val="40"/>
          <w:sz w:val="19"/>
        </w:rPr>
        <w:t> </w:t>
      </w:r>
      <w:r>
        <w:rPr>
          <w:sz w:val="19"/>
        </w:rPr>
        <w:t>Analysis.</w:t>
      </w:r>
      <w:r>
        <w:rPr>
          <w:spacing w:val="40"/>
          <w:sz w:val="19"/>
        </w:rPr>
        <w:t> </w:t>
      </w:r>
      <w:r>
        <w:rPr>
          <w:sz w:val="19"/>
        </w:rPr>
        <w:t>In</w:t>
      </w:r>
      <w:r>
        <w:rPr>
          <w:spacing w:val="40"/>
          <w:sz w:val="19"/>
        </w:rPr>
        <w:t> </w:t>
      </w:r>
      <w:r>
        <w:rPr>
          <w:sz w:val="19"/>
        </w:rPr>
        <w:t>Falkenberg,</w:t>
      </w:r>
      <w:r>
        <w:rPr>
          <w:spacing w:val="40"/>
          <w:sz w:val="19"/>
        </w:rPr>
        <w:t> </w:t>
      </w:r>
      <w:r>
        <w:rPr>
          <w:sz w:val="19"/>
        </w:rPr>
        <w:t>E.D.</w:t>
      </w:r>
      <w:r>
        <w:rPr>
          <w:spacing w:val="40"/>
          <w:sz w:val="19"/>
        </w:rPr>
        <w:t> </w:t>
      </w:r>
      <w:r>
        <w:rPr>
          <w:sz w:val="19"/>
        </w:rPr>
        <w:t>and</w:t>
      </w:r>
      <w:r>
        <w:rPr>
          <w:spacing w:val="40"/>
          <w:sz w:val="19"/>
        </w:rPr>
        <w:t> </w:t>
      </w:r>
      <w:r>
        <w:rPr>
          <w:sz w:val="19"/>
        </w:rPr>
        <w:t>Lindgreen,</w:t>
      </w:r>
      <w:r>
        <w:rPr>
          <w:spacing w:val="40"/>
          <w:sz w:val="19"/>
        </w:rPr>
        <w:t> </w:t>
      </w:r>
      <w:r>
        <w:rPr>
          <w:sz w:val="19"/>
        </w:rPr>
        <w:t>P.</w:t>
      </w:r>
      <w:r>
        <w:rPr>
          <w:spacing w:val="40"/>
          <w:sz w:val="19"/>
        </w:rPr>
        <w:t> </w:t>
      </w:r>
      <w:r>
        <w:rPr>
          <w:sz w:val="19"/>
        </w:rPr>
        <w:t>(Eds.). Elsevier Science Publishers B.V. (North Holland), IFIP, pp. 145–172, 1989.</w:t>
      </w:r>
    </w:p>
    <w:p>
      <w:pPr>
        <w:pStyle w:val="ListParagraph"/>
        <w:numPr>
          <w:ilvl w:val="0"/>
          <w:numId w:val="9"/>
        </w:numPr>
        <w:tabs>
          <w:tab w:pos="473" w:val="left" w:leader="none"/>
          <w:tab w:pos="475" w:val="left" w:leader="none"/>
        </w:tabs>
        <w:spacing w:line="244" w:lineRule="auto" w:before="59" w:after="0"/>
        <w:ind w:left="475" w:right="327" w:hanging="377"/>
        <w:jc w:val="both"/>
        <w:rPr>
          <w:sz w:val="19"/>
        </w:rPr>
      </w:pPr>
      <w:r>
        <w:rPr>
          <w:sz w:val="19"/>
        </w:rPr>
        <w:t>Wenyin L., &amp; Dori, D. (1998). A Generic Integrated Line Detection Algorithm and its Object-Process Specification. Computer Vision – Image Understanding (CVIU), 70(3), 420-437.</w:t>
      </w:r>
    </w:p>
    <w:p>
      <w:pPr>
        <w:pStyle w:val="ListParagraph"/>
        <w:numPr>
          <w:ilvl w:val="0"/>
          <w:numId w:val="9"/>
        </w:numPr>
        <w:tabs>
          <w:tab w:pos="473" w:val="left" w:leader="none"/>
          <w:tab w:pos="475" w:val="left" w:leader="none"/>
        </w:tabs>
        <w:spacing w:line="244" w:lineRule="auto" w:before="58" w:after="0"/>
        <w:ind w:left="475" w:right="327" w:hanging="377"/>
        <w:jc w:val="both"/>
        <w:rPr>
          <w:sz w:val="19"/>
        </w:rPr>
      </w:pPr>
      <w:r>
        <w:rPr>
          <w:sz w:val="19"/>
        </w:rPr>
        <w:t>Wenyin</w:t>
      </w:r>
      <w:r>
        <w:rPr>
          <w:spacing w:val="19"/>
          <w:sz w:val="19"/>
        </w:rPr>
        <w:t> </w:t>
      </w:r>
      <w:r>
        <w:rPr>
          <w:sz w:val="19"/>
        </w:rPr>
        <w:t>L.,</w:t>
      </w:r>
      <w:r>
        <w:rPr>
          <w:spacing w:val="19"/>
          <w:sz w:val="19"/>
        </w:rPr>
        <w:t> </w:t>
      </w:r>
      <w:r>
        <w:rPr>
          <w:sz w:val="19"/>
        </w:rPr>
        <w:t>&amp;</w:t>
      </w:r>
      <w:r>
        <w:rPr>
          <w:spacing w:val="19"/>
          <w:sz w:val="19"/>
        </w:rPr>
        <w:t> </w:t>
      </w:r>
      <w:r>
        <w:rPr>
          <w:sz w:val="19"/>
        </w:rPr>
        <w:t>Dori,</w:t>
      </w:r>
      <w:r>
        <w:rPr>
          <w:spacing w:val="22"/>
          <w:sz w:val="19"/>
        </w:rPr>
        <w:t> </w:t>
      </w:r>
      <w:r>
        <w:rPr>
          <w:sz w:val="19"/>
        </w:rPr>
        <w:t>D.</w:t>
      </w:r>
      <w:r>
        <w:rPr>
          <w:spacing w:val="22"/>
          <w:sz w:val="19"/>
        </w:rPr>
        <w:t> </w:t>
      </w:r>
      <w:r>
        <w:rPr>
          <w:sz w:val="19"/>
        </w:rPr>
        <w:t>(1998A).</w:t>
      </w:r>
      <w:r>
        <w:rPr>
          <w:spacing w:val="22"/>
          <w:sz w:val="19"/>
        </w:rPr>
        <w:t> </w:t>
      </w:r>
      <w:r>
        <w:rPr>
          <w:sz w:val="19"/>
        </w:rPr>
        <w:t>Genericity</w:t>
      </w:r>
      <w:r>
        <w:rPr>
          <w:spacing w:val="20"/>
          <w:sz w:val="19"/>
        </w:rPr>
        <w:t> </w:t>
      </w:r>
      <w:r>
        <w:rPr>
          <w:sz w:val="19"/>
        </w:rPr>
        <w:t>in</w:t>
      </w:r>
      <w:r>
        <w:rPr>
          <w:spacing w:val="19"/>
          <w:sz w:val="19"/>
        </w:rPr>
        <w:t> </w:t>
      </w:r>
      <w:r>
        <w:rPr>
          <w:sz w:val="19"/>
        </w:rPr>
        <w:t>Graphics</w:t>
      </w:r>
      <w:r>
        <w:rPr>
          <w:spacing w:val="19"/>
          <w:sz w:val="19"/>
        </w:rPr>
        <w:t> </w:t>
      </w:r>
      <w:r>
        <w:rPr>
          <w:sz w:val="19"/>
        </w:rPr>
        <w:t>Recognition</w:t>
      </w:r>
      <w:r>
        <w:rPr>
          <w:spacing w:val="22"/>
          <w:sz w:val="19"/>
        </w:rPr>
        <w:t> </w:t>
      </w:r>
      <w:r>
        <w:rPr>
          <w:sz w:val="19"/>
        </w:rPr>
        <w:t>Algorithms.</w:t>
      </w:r>
      <w:r>
        <w:rPr>
          <w:spacing w:val="19"/>
          <w:sz w:val="19"/>
        </w:rPr>
        <w:t> </w:t>
      </w:r>
      <w:r>
        <w:rPr>
          <w:sz w:val="19"/>
        </w:rPr>
        <w:t>In</w:t>
      </w:r>
      <w:r>
        <w:rPr>
          <w:spacing w:val="19"/>
          <w:sz w:val="19"/>
        </w:rPr>
        <w:t> </w:t>
      </w:r>
      <w:r>
        <w:rPr>
          <w:sz w:val="19"/>
        </w:rPr>
        <w:t>Graphics</w:t>
      </w:r>
      <w:r>
        <w:rPr>
          <w:spacing w:val="20"/>
          <w:sz w:val="19"/>
        </w:rPr>
        <w:t> </w:t>
      </w:r>
      <w:r>
        <w:rPr>
          <w:sz w:val="19"/>
        </w:rPr>
        <w:t>Recognition –</w:t>
      </w:r>
      <w:r>
        <w:rPr>
          <w:spacing w:val="38"/>
          <w:sz w:val="19"/>
        </w:rPr>
        <w:t> </w:t>
      </w:r>
      <w:r>
        <w:rPr>
          <w:sz w:val="19"/>
        </w:rPr>
        <w:t>Algorithms</w:t>
      </w:r>
      <w:r>
        <w:rPr>
          <w:spacing w:val="39"/>
          <w:sz w:val="19"/>
        </w:rPr>
        <w:t> </w:t>
      </w:r>
      <w:r>
        <w:rPr>
          <w:sz w:val="19"/>
        </w:rPr>
        <w:t>and</w:t>
      </w:r>
      <w:r>
        <w:rPr>
          <w:spacing w:val="37"/>
          <w:sz w:val="19"/>
        </w:rPr>
        <w:t> </w:t>
      </w:r>
      <w:r>
        <w:rPr>
          <w:sz w:val="19"/>
        </w:rPr>
        <w:t>Systems,</w:t>
      </w:r>
      <w:r>
        <w:rPr>
          <w:spacing w:val="40"/>
          <w:sz w:val="19"/>
        </w:rPr>
        <w:t> </w:t>
      </w:r>
      <w:r>
        <w:rPr>
          <w:sz w:val="19"/>
        </w:rPr>
        <w:t>Lecture</w:t>
      </w:r>
      <w:r>
        <w:rPr>
          <w:spacing w:val="38"/>
          <w:sz w:val="19"/>
        </w:rPr>
        <w:t> </w:t>
      </w:r>
      <w:r>
        <w:rPr>
          <w:sz w:val="19"/>
        </w:rPr>
        <w:t>Notes</w:t>
      </w:r>
      <w:r>
        <w:rPr>
          <w:spacing w:val="39"/>
          <w:sz w:val="19"/>
        </w:rPr>
        <w:t> </w:t>
      </w:r>
      <w:r>
        <w:rPr>
          <w:sz w:val="19"/>
        </w:rPr>
        <w:t>in</w:t>
      </w:r>
      <w:r>
        <w:rPr>
          <w:spacing w:val="37"/>
          <w:sz w:val="19"/>
        </w:rPr>
        <w:t> </w:t>
      </w:r>
      <w:r>
        <w:rPr>
          <w:sz w:val="19"/>
        </w:rPr>
        <w:t>Computer</w:t>
      </w:r>
      <w:r>
        <w:rPr>
          <w:spacing w:val="40"/>
          <w:sz w:val="19"/>
        </w:rPr>
        <w:t> </w:t>
      </w:r>
      <w:r>
        <w:rPr>
          <w:sz w:val="19"/>
        </w:rPr>
        <w:t>Science,</w:t>
      </w:r>
      <w:r>
        <w:rPr>
          <w:spacing w:val="38"/>
          <w:sz w:val="19"/>
        </w:rPr>
        <w:t> </w:t>
      </w:r>
      <w:r>
        <w:rPr>
          <w:sz w:val="19"/>
        </w:rPr>
        <w:t>K.</w:t>
      </w:r>
      <w:r>
        <w:rPr>
          <w:spacing w:val="38"/>
          <w:sz w:val="19"/>
        </w:rPr>
        <w:t> </w:t>
      </w:r>
      <w:r>
        <w:rPr>
          <w:sz w:val="19"/>
        </w:rPr>
        <w:t>Tombre</w:t>
      </w:r>
      <w:r>
        <w:rPr>
          <w:spacing w:val="38"/>
          <w:sz w:val="19"/>
        </w:rPr>
        <w:t> </w:t>
      </w:r>
      <w:r>
        <w:rPr>
          <w:sz w:val="19"/>
        </w:rPr>
        <w:t>and</w:t>
      </w:r>
      <w:r>
        <w:rPr>
          <w:spacing w:val="38"/>
          <w:sz w:val="19"/>
        </w:rPr>
        <w:t> </w:t>
      </w:r>
      <w:r>
        <w:rPr>
          <w:sz w:val="19"/>
        </w:rPr>
        <w:t>A.</w:t>
      </w:r>
      <w:r>
        <w:rPr>
          <w:spacing w:val="40"/>
          <w:sz w:val="19"/>
        </w:rPr>
        <w:t> </w:t>
      </w:r>
      <w:r>
        <w:rPr>
          <w:sz w:val="19"/>
        </w:rPr>
        <w:t>K.</w:t>
      </w:r>
      <w:r>
        <w:rPr>
          <w:spacing w:val="39"/>
          <w:sz w:val="19"/>
        </w:rPr>
        <w:t> </w:t>
      </w:r>
      <w:r>
        <w:rPr>
          <w:sz w:val="19"/>
        </w:rPr>
        <w:t>Chhabra</w:t>
      </w:r>
      <w:r>
        <w:rPr>
          <w:spacing w:val="38"/>
          <w:sz w:val="19"/>
        </w:rPr>
        <w:t> </w:t>
      </w:r>
      <w:r>
        <w:rPr>
          <w:sz w:val="19"/>
        </w:rPr>
        <w:t>(Eds.), 1389,</w:t>
      </w:r>
      <w:r>
        <w:rPr>
          <w:spacing w:val="40"/>
          <w:sz w:val="19"/>
        </w:rPr>
        <w:t> </w:t>
      </w:r>
      <w:r>
        <w:rPr>
          <w:sz w:val="19"/>
        </w:rPr>
        <w:t>9-18.</w:t>
      </w:r>
    </w:p>
    <w:p>
      <w:pPr>
        <w:pStyle w:val="ListParagraph"/>
        <w:numPr>
          <w:ilvl w:val="0"/>
          <w:numId w:val="9"/>
        </w:numPr>
        <w:tabs>
          <w:tab w:pos="473" w:val="left" w:leader="none"/>
          <w:tab w:pos="475" w:val="left" w:leader="none"/>
        </w:tabs>
        <w:spacing w:line="244" w:lineRule="auto" w:before="58" w:after="0"/>
        <w:ind w:left="475" w:right="327" w:hanging="377"/>
        <w:jc w:val="both"/>
        <w:rPr>
          <w:sz w:val="19"/>
        </w:rPr>
      </w:pPr>
      <w:r>
        <w:rPr>
          <w:sz w:val="19"/>
        </w:rPr>
        <w:t>Wenyin L., &amp; Dori, D. (1999). Object-Process Based Graphics Recognition Class Library:</w:t>
      </w:r>
      <w:r>
        <w:rPr>
          <w:spacing w:val="40"/>
          <w:sz w:val="19"/>
        </w:rPr>
        <w:t> </w:t>
      </w:r>
      <w:r>
        <w:rPr>
          <w:sz w:val="19"/>
        </w:rPr>
        <w:t>Principles and Applications. Software - Practice and Experience, 29, 15, 1355-1378.</w:t>
      </w:r>
    </w:p>
    <w:p>
      <w:pPr>
        <w:pStyle w:val="ListParagraph"/>
        <w:numPr>
          <w:ilvl w:val="0"/>
          <w:numId w:val="9"/>
        </w:numPr>
        <w:tabs>
          <w:tab w:pos="473" w:val="left" w:leader="none"/>
          <w:tab w:pos="475" w:val="left" w:leader="none"/>
        </w:tabs>
        <w:spacing w:line="244" w:lineRule="auto" w:before="57" w:after="0"/>
        <w:ind w:left="475" w:right="326" w:hanging="377"/>
        <w:jc w:val="both"/>
        <w:rPr>
          <w:sz w:val="19"/>
        </w:rPr>
      </w:pPr>
      <w:r>
        <w:rPr>
          <w:sz w:val="19"/>
        </w:rPr>
        <w:t>Yin, L., Wenyin, L., &amp; Changjun, J. (2004). Object-Process Diagrams as Explicit Graphic Tool for Web Service</w:t>
      </w:r>
      <w:r>
        <w:rPr>
          <w:spacing w:val="34"/>
          <w:sz w:val="19"/>
        </w:rPr>
        <w:t> </w:t>
      </w:r>
      <w:r>
        <w:rPr>
          <w:sz w:val="19"/>
        </w:rPr>
        <w:t>Composition”,</w:t>
      </w:r>
      <w:r>
        <w:rPr>
          <w:spacing w:val="34"/>
          <w:sz w:val="19"/>
        </w:rPr>
        <w:t> </w:t>
      </w:r>
      <w:r>
        <w:rPr>
          <w:sz w:val="19"/>
        </w:rPr>
        <w:t>Journal</w:t>
      </w:r>
      <w:r>
        <w:rPr>
          <w:spacing w:val="34"/>
          <w:sz w:val="19"/>
        </w:rPr>
        <w:t> </w:t>
      </w:r>
      <w:r>
        <w:rPr>
          <w:sz w:val="19"/>
        </w:rPr>
        <w:t>of</w:t>
      </w:r>
      <w:r>
        <w:rPr>
          <w:spacing w:val="32"/>
          <w:sz w:val="19"/>
        </w:rPr>
        <w:t> </w:t>
      </w:r>
      <w:r>
        <w:rPr>
          <w:sz w:val="19"/>
        </w:rPr>
        <w:t>Integrated</w:t>
      </w:r>
      <w:r>
        <w:rPr>
          <w:spacing w:val="34"/>
          <w:sz w:val="19"/>
        </w:rPr>
        <w:t> </w:t>
      </w:r>
      <w:r>
        <w:rPr>
          <w:sz w:val="19"/>
        </w:rPr>
        <w:t>Design</w:t>
      </w:r>
      <w:r>
        <w:rPr>
          <w:spacing w:val="34"/>
          <w:sz w:val="19"/>
        </w:rPr>
        <w:t> </w:t>
      </w:r>
      <w:r>
        <w:rPr>
          <w:sz w:val="19"/>
        </w:rPr>
        <w:t>&amp;</w:t>
      </w:r>
      <w:r>
        <w:rPr>
          <w:spacing w:val="34"/>
          <w:sz w:val="19"/>
        </w:rPr>
        <w:t> </w:t>
      </w:r>
      <w:r>
        <w:rPr>
          <w:sz w:val="19"/>
        </w:rPr>
        <w:t>Process</w:t>
      </w:r>
      <w:r>
        <w:rPr>
          <w:spacing w:val="34"/>
          <w:sz w:val="19"/>
        </w:rPr>
        <w:t> </w:t>
      </w:r>
      <w:r>
        <w:rPr>
          <w:sz w:val="19"/>
        </w:rPr>
        <w:t>Science:</w:t>
      </w:r>
      <w:r>
        <w:rPr>
          <w:spacing w:val="34"/>
          <w:sz w:val="19"/>
        </w:rPr>
        <w:t> </w:t>
      </w:r>
      <w:r>
        <w:rPr>
          <w:sz w:val="19"/>
        </w:rPr>
        <w:t>Transactions</w:t>
      </w:r>
      <w:r>
        <w:rPr>
          <w:spacing w:val="34"/>
          <w:sz w:val="19"/>
        </w:rPr>
        <w:t> </w:t>
      </w:r>
      <w:r>
        <w:rPr>
          <w:sz w:val="19"/>
        </w:rPr>
        <w:t>of</w:t>
      </w:r>
      <w:r>
        <w:rPr>
          <w:spacing w:val="32"/>
          <w:sz w:val="19"/>
        </w:rPr>
        <w:t> </w:t>
      </w:r>
      <w:r>
        <w:rPr>
          <w:sz w:val="19"/>
        </w:rPr>
        <w:t>the</w:t>
      </w:r>
      <w:r>
        <w:rPr>
          <w:spacing w:val="34"/>
          <w:sz w:val="19"/>
        </w:rPr>
        <w:t> </w:t>
      </w:r>
      <w:r>
        <w:rPr>
          <w:sz w:val="19"/>
        </w:rPr>
        <w:t>SDPS,</w:t>
      </w:r>
      <w:r>
        <w:rPr>
          <w:spacing w:val="34"/>
          <w:sz w:val="19"/>
        </w:rPr>
        <w:t> </w:t>
      </w:r>
      <w:r>
        <w:rPr>
          <w:sz w:val="19"/>
        </w:rPr>
        <w:t>8(1), </w:t>
      </w:r>
      <w:r>
        <w:rPr>
          <w:spacing w:val="-2"/>
          <w:sz w:val="19"/>
        </w:rPr>
        <w:t>113-127.</w:t>
      </w:r>
    </w:p>
    <w:p>
      <w:pPr>
        <w:pStyle w:val="BodyText"/>
        <w:spacing w:before="125"/>
      </w:pPr>
    </w:p>
    <w:p>
      <w:pPr>
        <w:pStyle w:val="Heading4"/>
        <w:jc w:val="both"/>
      </w:pPr>
      <w:r>
        <w:rPr/>
        <w:t>Key</w:t>
      </w:r>
      <w:r>
        <w:rPr>
          <w:spacing w:val="3"/>
        </w:rPr>
        <w:t> </w:t>
      </w:r>
      <w:r>
        <w:rPr>
          <w:spacing w:val="-2"/>
        </w:rPr>
        <w:t>Terms</w:t>
      </w:r>
    </w:p>
    <w:p>
      <w:pPr>
        <w:pStyle w:val="BodyText"/>
        <w:spacing w:before="66"/>
        <w:rPr>
          <w:rFonts w:ascii="Arial"/>
          <w:b/>
          <w:sz w:val="23"/>
        </w:rPr>
      </w:pPr>
    </w:p>
    <w:p>
      <w:pPr>
        <w:pStyle w:val="BodyText"/>
        <w:spacing w:line="244" w:lineRule="auto"/>
        <w:ind w:left="99" w:right="1026"/>
      </w:pPr>
      <w:r>
        <w:rPr>
          <w:b/>
        </w:rPr>
        <w:t>Object-Process Methodology </w:t>
      </w:r>
      <w:r>
        <w:rPr/>
        <w:t>– A generic methodology for systems modeling and knowledge representation based on a single model expressed in graphics and text, in which stateful objects and processes are the basic building blocks.</w:t>
      </w:r>
    </w:p>
    <w:p>
      <w:pPr>
        <w:spacing w:before="59"/>
        <w:ind w:left="99" w:right="0" w:firstLine="0"/>
        <w:jc w:val="left"/>
        <w:rPr>
          <w:sz w:val="19"/>
        </w:rPr>
      </w:pPr>
      <w:r>
        <w:rPr>
          <w:b/>
          <w:sz w:val="19"/>
        </w:rPr>
        <w:t>Object</w:t>
      </w:r>
      <w:r>
        <w:rPr>
          <w:b/>
          <w:spacing w:val="4"/>
          <w:sz w:val="19"/>
        </w:rPr>
        <w:t> </w:t>
      </w:r>
      <w:r>
        <w:rPr>
          <w:sz w:val="19"/>
        </w:rPr>
        <w:t>–</w:t>
      </w:r>
      <w:r>
        <w:rPr>
          <w:spacing w:val="5"/>
          <w:sz w:val="19"/>
        </w:rPr>
        <w:t> </w:t>
      </w:r>
      <w:r>
        <w:rPr>
          <w:sz w:val="19"/>
        </w:rPr>
        <w:t>A</w:t>
      </w:r>
      <w:r>
        <w:rPr>
          <w:spacing w:val="3"/>
          <w:sz w:val="19"/>
        </w:rPr>
        <w:t> </w:t>
      </w:r>
      <w:r>
        <w:rPr>
          <w:sz w:val="19"/>
        </w:rPr>
        <w:t>thing</w:t>
      </w:r>
      <w:r>
        <w:rPr>
          <w:spacing w:val="5"/>
          <w:sz w:val="19"/>
        </w:rPr>
        <w:t> </w:t>
      </w:r>
      <w:r>
        <w:rPr>
          <w:sz w:val="19"/>
        </w:rPr>
        <w:t>that</w:t>
      </w:r>
      <w:r>
        <w:rPr>
          <w:spacing w:val="5"/>
          <w:sz w:val="19"/>
        </w:rPr>
        <w:t> </w:t>
      </w:r>
      <w:r>
        <w:rPr>
          <w:spacing w:val="-2"/>
          <w:sz w:val="19"/>
        </w:rPr>
        <w:t>exists.</w:t>
      </w:r>
    </w:p>
    <w:p>
      <w:pPr>
        <w:pStyle w:val="BodyText"/>
        <w:spacing w:line="247" w:lineRule="auto" w:before="64"/>
        <w:ind w:left="99" w:right="1026"/>
      </w:pPr>
      <w:r>
        <w:rPr>
          <w:b/>
        </w:rPr>
        <w:t>State </w:t>
      </w:r>
      <w:r>
        <w:rPr/>
        <w:t>– A situation at which an object can exist at certain points during its lifetime or a value it can </w:t>
      </w:r>
      <w:r>
        <w:rPr>
          <w:spacing w:val="-2"/>
        </w:rPr>
        <w:t>assume.</w:t>
      </w:r>
    </w:p>
    <w:p>
      <w:pPr>
        <w:pStyle w:val="BodyText"/>
        <w:spacing w:line="247" w:lineRule="auto" w:before="55"/>
        <w:ind w:left="99" w:right="1026"/>
      </w:pPr>
      <w:r>
        <w:rPr>
          <w:b/>
        </w:rPr>
        <w:t>Transformation </w:t>
      </w:r>
      <w:r>
        <w:rPr/>
        <w:t>– Generation (creation) or consumption (destruction) of an object, or a change of its </w:t>
      </w:r>
      <w:r>
        <w:rPr>
          <w:spacing w:val="-2"/>
        </w:rPr>
        <w:t>state.</w:t>
      </w:r>
    </w:p>
    <w:p>
      <w:pPr>
        <w:pStyle w:val="BodyText"/>
        <w:spacing w:before="57"/>
        <w:ind w:left="99"/>
      </w:pPr>
      <w:r>
        <w:rPr>
          <w:b/>
        </w:rPr>
        <w:t>Process</w:t>
      </w:r>
      <w:r>
        <w:rPr>
          <w:b/>
          <w:spacing w:val="4"/>
        </w:rPr>
        <w:t> </w:t>
      </w:r>
      <w:r>
        <w:rPr/>
        <w:t>–</w:t>
      </w:r>
      <w:r>
        <w:rPr>
          <w:spacing w:val="4"/>
        </w:rPr>
        <w:t> </w:t>
      </w:r>
      <w:r>
        <w:rPr/>
        <w:t>A</w:t>
      </w:r>
      <w:r>
        <w:rPr>
          <w:spacing w:val="5"/>
        </w:rPr>
        <w:t> </w:t>
      </w:r>
      <w:r>
        <w:rPr/>
        <w:t>thing</w:t>
      </w:r>
      <w:r>
        <w:rPr>
          <w:spacing w:val="4"/>
        </w:rPr>
        <w:t> </w:t>
      </w:r>
      <w:r>
        <w:rPr/>
        <w:t>that</w:t>
      </w:r>
      <w:r>
        <w:rPr>
          <w:spacing w:val="4"/>
        </w:rPr>
        <w:t> </w:t>
      </w:r>
      <w:r>
        <w:rPr/>
        <w:t>represents</w:t>
      </w:r>
      <w:r>
        <w:rPr>
          <w:spacing w:val="5"/>
        </w:rPr>
        <w:t> </w:t>
      </w:r>
      <w:r>
        <w:rPr/>
        <w:t>a</w:t>
      </w:r>
      <w:r>
        <w:rPr>
          <w:spacing w:val="3"/>
        </w:rPr>
        <w:t> </w:t>
      </w:r>
      <w:r>
        <w:rPr/>
        <w:t>pattern</w:t>
      </w:r>
      <w:r>
        <w:rPr>
          <w:spacing w:val="5"/>
        </w:rPr>
        <w:t> </w:t>
      </w:r>
      <w:r>
        <w:rPr/>
        <w:t>of</w:t>
      </w:r>
      <w:r>
        <w:rPr>
          <w:spacing w:val="4"/>
        </w:rPr>
        <w:t> </w:t>
      </w:r>
      <w:r>
        <w:rPr/>
        <w:t>object</w:t>
      </w:r>
      <w:r>
        <w:rPr>
          <w:spacing w:val="4"/>
        </w:rPr>
        <w:t> </w:t>
      </w:r>
      <w:r>
        <w:rPr>
          <w:spacing w:val="-2"/>
        </w:rPr>
        <w:t>transformation.</w:t>
      </w:r>
    </w:p>
    <w:p>
      <w:pPr>
        <w:pStyle w:val="BodyText"/>
        <w:spacing w:before="62"/>
        <w:ind w:left="99"/>
      </w:pPr>
      <w:r>
        <w:rPr>
          <w:b/>
        </w:rPr>
        <w:t>Essence</w:t>
      </w:r>
      <w:r>
        <w:rPr>
          <w:b/>
          <w:spacing w:val="5"/>
        </w:rPr>
        <w:t> </w:t>
      </w:r>
      <w:r>
        <w:rPr/>
        <w:t>–</w:t>
      </w:r>
      <w:r>
        <w:rPr>
          <w:spacing w:val="5"/>
        </w:rPr>
        <w:t> </w:t>
      </w:r>
      <w:r>
        <w:rPr/>
        <w:t>An</w:t>
      </w:r>
      <w:r>
        <w:rPr>
          <w:spacing w:val="4"/>
        </w:rPr>
        <w:t> </w:t>
      </w:r>
      <w:r>
        <w:rPr/>
        <w:t>attribute</w:t>
      </w:r>
      <w:r>
        <w:rPr>
          <w:spacing w:val="6"/>
        </w:rPr>
        <w:t> </w:t>
      </w:r>
      <w:r>
        <w:rPr/>
        <w:t>that</w:t>
      </w:r>
      <w:r>
        <w:rPr>
          <w:spacing w:val="5"/>
        </w:rPr>
        <w:t> </w:t>
      </w:r>
      <w:r>
        <w:rPr/>
        <w:t>determines</w:t>
      </w:r>
      <w:r>
        <w:rPr>
          <w:spacing w:val="5"/>
        </w:rPr>
        <w:t> </w:t>
      </w:r>
      <w:r>
        <w:rPr/>
        <w:t>whether</w:t>
      </w:r>
      <w:r>
        <w:rPr>
          <w:spacing w:val="6"/>
        </w:rPr>
        <w:t> </w:t>
      </w:r>
      <w:r>
        <w:rPr/>
        <w:t>the</w:t>
      </w:r>
      <w:r>
        <w:rPr>
          <w:spacing w:val="5"/>
        </w:rPr>
        <w:t> </w:t>
      </w:r>
      <w:r>
        <w:rPr/>
        <w:t>thing</w:t>
      </w:r>
      <w:r>
        <w:rPr>
          <w:spacing w:val="4"/>
        </w:rPr>
        <w:t> </w:t>
      </w:r>
      <w:r>
        <w:rPr/>
        <w:t>is</w:t>
      </w:r>
      <w:r>
        <w:rPr>
          <w:spacing w:val="7"/>
        </w:rPr>
        <w:t> </w:t>
      </w:r>
      <w:r>
        <w:rPr/>
        <w:t>informatical</w:t>
      </w:r>
      <w:r>
        <w:rPr>
          <w:spacing w:val="4"/>
        </w:rPr>
        <w:t> </w:t>
      </w:r>
      <w:r>
        <w:rPr/>
        <w:t>(the</w:t>
      </w:r>
      <w:r>
        <w:rPr>
          <w:spacing w:val="5"/>
        </w:rPr>
        <w:t> </w:t>
      </w:r>
      <w:r>
        <w:rPr/>
        <w:t>default)</w:t>
      </w:r>
      <w:r>
        <w:rPr>
          <w:spacing w:val="7"/>
        </w:rPr>
        <w:t> </w:t>
      </w:r>
      <w:r>
        <w:rPr/>
        <w:t>or</w:t>
      </w:r>
      <w:r>
        <w:rPr>
          <w:spacing w:val="6"/>
        </w:rPr>
        <w:t> </w:t>
      </w:r>
      <w:r>
        <w:rPr/>
        <w:t>physical.</w:t>
      </w:r>
      <w:r>
        <w:rPr>
          <w:spacing w:val="14"/>
        </w:rPr>
        <w:t> </w:t>
      </w:r>
      <w:r>
        <w:rPr>
          <w:spacing w:val="-5"/>
        </w:rPr>
        <w:t>The</w:t>
      </w:r>
    </w:p>
    <w:p>
      <w:pPr>
        <w:pStyle w:val="BodyText"/>
        <w:spacing w:line="244" w:lineRule="auto" w:before="65"/>
        <w:ind w:left="98" w:right="709"/>
      </w:pPr>
      <w:r>
        <w:rPr>
          <w:b/>
        </w:rPr>
        <w:t>Affiliation </w:t>
      </w:r>
      <w:r>
        <w:rPr/>
        <w:t>– An attribute that determines whether the thing is systemic (the default) or environmental (external to the system).</w:t>
      </w:r>
    </w:p>
    <w:p>
      <w:pPr>
        <w:spacing w:before="59"/>
        <w:ind w:left="99" w:right="0" w:firstLine="0"/>
        <w:jc w:val="left"/>
        <w:rPr>
          <w:sz w:val="19"/>
        </w:rPr>
      </w:pPr>
      <w:r>
        <w:rPr>
          <w:b/>
          <w:sz w:val="19"/>
        </w:rPr>
        <w:t>Structural</w:t>
      </w:r>
      <w:r>
        <w:rPr>
          <w:b/>
          <w:spacing w:val="5"/>
          <w:sz w:val="19"/>
        </w:rPr>
        <w:t> </w:t>
      </w:r>
      <w:r>
        <w:rPr>
          <w:b/>
          <w:sz w:val="19"/>
        </w:rPr>
        <w:t>relation</w:t>
      </w:r>
      <w:r>
        <w:rPr>
          <w:b/>
          <w:spacing w:val="6"/>
          <w:sz w:val="19"/>
        </w:rPr>
        <w:t> </w:t>
      </w:r>
      <w:r>
        <w:rPr>
          <w:sz w:val="19"/>
        </w:rPr>
        <w:t>–</w:t>
      </w:r>
      <w:r>
        <w:rPr>
          <w:spacing w:val="6"/>
          <w:sz w:val="19"/>
        </w:rPr>
        <w:t> </w:t>
      </w:r>
      <w:r>
        <w:rPr>
          <w:sz w:val="19"/>
        </w:rPr>
        <w:t>A</w:t>
      </w:r>
      <w:r>
        <w:rPr>
          <w:spacing w:val="6"/>
          <w:sz w:val="19"/>
        </w:rPr>
        <w:t> </w:t>
      </w:r>
      <w:r>
        <w:rPr>
          <w:sz w:val="19"/>
        </w:rPr>
        <w:t>relation</w:t>
      </w:r>
      <w:r>
        <w:rPr>
          <w:spacing w:val="6"/>
          <w:sz w:val="19"/>
        </w:rPr>
        <w:t> </w:t>
      </w:r>
      <w:r>
        <w:rPr>
          <w:sz w:val="19"/>
        </w:rPr>
        <w:t>between</w:t>
      </w:r>
      <w:r>
        <w:rPr>
          <w:spacing w:val="6"/>
          <w:sz w:val="19"/>
        </w:rPr>
        <w:t> </w:t>
      </w:r>
      <w:r>
        <w:rPr>
          <w:sz w:val="19"/>
        </w:rPr>
        <w:t>objects</w:t>
      </w:r>
      <w:r>
        <w:rPr>
          <w:spacing w:val="6"/>
          <w:sz w:val="19"/>
        </w:rPr>
        <w:t> </w:t>
      </w:r>
      <w:r>
        <w:rPr>
          <w:sz w:val="19"/>
        </w:rPr>
        <w:t>that</w:t>
      </w:r>
      <w:r>
        <w:rPr>
          <w:spacing w:val="5"/>
          <w:sz w:val="19"/>
        </w:rPr>
        <w:t> </w:t>
      </w:r>
      <w:r>
        <w:rPr>
          <w:sz w:val="19"/>
        </w:rPr>
        <w:t>holds</w:t>
      </w:r>
      <w:r>
        <w:rPr>
          <w:spacing w:val="8"/>
          <w:sz w:val="19"/>
        </w:rPr>
        <w:t> </w:t>
      </w:r>
      <w:r>
        <w:rPr>
          <w:sz w:val="19"/>
        </w:rPr>
        <w:t>in</w:t>
      </w:r>
      <w:r>
        <w:rPr>
          <w:spacing w:val="5"/>
          <w:sz w:val="19"/>
        </w:rPr>
        <w:t> </w:t>
      </w:r>
      <w:r>
        <w:rPr>
          <w:sz w:val="19"/>
        </w:rPr>
        <w:t>the</w:t>
      </w:r>
      <w:r>
        <w:rPr>
          <w:spacing w:val="7"/>
          <w:sz w:val="19"/>
        </w:rPr>
        <w:t> </w:t>
      </w:r>
      <w:r>
        <w:rPr>
          <w:sz w:val="19"/>
        </w:rPr>
        <w:t>system</w:t>
      </w:r>
      <w:r>
        <w:rPr>
          <w:spacing w:val="3"/>
          <w:sz w:val="19"/>
        </w:rPr>
        <w:t> </w:t>
      </w:r>
      <w:r>
        <w:rPr>
          <w:sz w:val="19"/>
        </w:rPr>
        <w:t>regardless</w:t>
      </w:r>
      <w:r>
        <w:rPr>
          <w:spacing w:val="6"/>
          <w:sz w:val="19"/>
        </w:rPr>
        <w:t> </w:t>
      </w:r>
      <w:r>
        <w:rPr>
          <w:sz w:val="19"/>
        </w:rPr>
        <w:t>of</w:t>
      </w:r>
      <w:r>
        <w:rPr>
          <w:spacing w:val="4"/>
          <w:sz w:val="19"/>
        </w:rPr>
        <w:t> </w:t>
      </w:r>
      <w:r>
        <w:rPr>
          <w:spacing w:val="-2"/>
          <w:sz w:val="19"/>
        </w:rPr>
        <w:t>time.</w:t>
      </w:r>
    </w:p>
    <w:p>
      <w:pPr>
        <w:pStyle w:val="BodyText"/>
        <w:spacing w:before="64"/>
        <w:ind w:left="98"/>
      </w:pPr>
      <w:r>
        <w:rPr>
          <w:b/>
        </w:rPr>
        <w:t>Procedural</w:t>
      </w:r>
      <w:r>
        <w:rPr>
          <w:b/>
          <w:spacing w:val="4"/>
        </w:rPr>
        <w:t> </w:t>
      </w:r>
      <w:r>
        <w:rPr>
          <w:b/>
        </w:rPr>
        <w:t>link</w:t>
      </w:r>
      <w:r>
        <w:rPr>
          <w:b/>
          <w:spacing w:val="4"/>
        </w:rPr>
        <w:t> </w:t>
      </w:r>
      <w:r>
        <w:rPr/>
        <w:t>–</w:t>
      </w:r>
      <w:r>
        <w:rPr>
          <w:spacing w:val="4"/>
        </w:rPr>
        <w:t> </w:t>
      </w:r>
      <w:r>
        <w:rPr/>
        <w:t>A</w:t>
      </w:r>
      <w:r>
        <w:rPr>
          <w:spacing w:val="5"/>
        </w:rPr>
        <w:t> </w:t>
      </w:r>
      <w:r>
        <w:rPr/>
        <w:t>link</w:t>
      </w:r>
      <w:r>
        <w:rPr>
          <w:spacing w:val="5"/>
        </w:rPr>
        <w:t> </w:t>
      </w:r>
      <w:r>
        <w:rPr/>
        <w:t>between</w:t>
      </w:r>
      <w:r>
        <w:rPr>
          <w:spacing w:val="4"/>
        </w:rPr>
        <w:t> </w:t>
      </w:r>
      <w:r>
        <w:rPr/>
        <w:t>an</w:t>
      </w:r>
      <w:r>
        <w:rPr>
          <w:spacing w:val="5"/>
        </w:rPr>
        <w:t> </w:t>
      </w:r>
      <w:r>
        <w:rPr/>
        <w:t>object</w:t>
      </w:r>
      <w:r>
        <w:rPr>
          <w:spacing w:val="5"/>
        </w:rPr>
        <w:t> </w:t>
      </w:r>
      <w:r>
        <w:rPr/>
        <w:t>and</w:t>
      </w:r>
      <w:r>
        <w:rPr>
          <w:spacing w:val="5"/>
        </w:rPr>
        <w:t> </w:t>
      </w:r>
      <w:r>
        <w:rPr/>
        <w:t>a</w:t>
      </w:r>
      <w:r>
        <w:rPr>
          <w:spacing w:val="4"/>
        </w:rPr>
        <w:t> </w:t>
      </w:r>
      <w:r>
        <w:rPr/>
        <w:t>process</w:t>
      </w:r>
      <w:r>
        <w:rPr>
          <w:spacing w:val="4"/>
        </w:rPr>
        <w:t> </w:t>
      </w:r>
      <w:r>
        <w:rPr/>
        <w:t>that</w:t>
      </w:r>
      <w:r>
        <w:rPr>
          <w:spacing w:val="5"/>
        </w:rPr>
        <w:t> </w:t>
      </w:r>
      <w:r>
        <w:rPr/>
        <w:t>expresses</w:t>
      </w:r>
      <w:r>
        <w:rPr>
          <w:spacing w:val="5"/>
        </w:rPr>
        <w:t> </w:t>
      </w:r>
      <w:r>
        <w:rPr/>
        <w:t>the</w:t>
      </w:r>
      <w:r>
        <w:rPr>
          <w:spacing w:val="5"/>
        </w:rPr>
        <w:t> </w:t>
      </w:r>
      <w:r>
        <w:rPr/>
        <w:t>behavior</w:t>
      </w:r>
      <w:r>
        <w:rPr>
          <w:spacing w:val="5"/>
        </w:rPr>
        <w:t> </w:t>
      </w:r>
      <w:r>
        <w:rPr/>
        <w:t>of</w:t>
      </w:r>
      <w:r>
        <w:rPr>
          <w:spacing w:val="3"/>
        </w:rPr>
        <w:t> </w:t>
      </w:r>
      <w:r>
        <w:rPr/>
        <w:t>the</w:t>
      </w:r>
      <w:r>
        <w:rPr>
          <w:spacing w:val="5"/>
        </w:rPr>
        <w:t> </w:t>
      </w:r>
      <w:r>
        <w:rPr>
          <w:spacing w:val="-2"/>
        </w:rPr>
        <w:t>system.</w:t>
      </w:r>
    </w:p>
    <w:sectPr>
      <w:pgSz w:w="11900" w:h="16840"/>
      <w:pgMar w:top="1940" w:bottom="2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75" w:hanging="377"/>
        <w:jc w:val="left"/>
      </w:pPr>
      <w:rPr>
        <w:rFonts w:hint="default" w:ascii="Trebuchet MS" w:hAnsi="Trebuchet MS" w:eastAsia="Trebuchet MS" w:cs="Trebuchet MS"/>
        <w:b w:val="0"/>
        <w:bCs w:val="0"/>
        <w:i w:val="0"/>
        <w:iCs w:val="0"/>
        <w:spacing w:val="-1"/>
        <w:w w:val="86"/>
        <w:sz w:val="19"/>
        <w:szCs w:val="19"/>
        <w:lang w:val="en-US" w:eastAsia="en-US" w:bidi="ar-SA"/>
      </w:rPr>
    </w:lvl>
    <w:lvl w:ilvl="1">
      <w:start w:val="0"/>
      <w:numFmt w:val="bullet"/>
      <w:lvlText w:val="•"/>
      <w:lvlJc w:val="left"/>
      <w:pPr>
        <w:ind w:left="1352" w:hanging="377"/>
      </w:pPr>
      <w:rPr>
        <w:rFonts w:hint="default"/>
        <w:lang w:val="en-US" w:eastAsia="en-US" w:bidi="ar-SA"/>
      </w:rPr>
    </w:lvl>
    <w:lvl w:ilvl="2">
      <w:start w:val="0"/>
      <w:numFmt w:val="bullet"/>
      <w:lvlText w:val="•"/>
      <w:lvlJc w:val="left"/>
      <w:pPr>
        <w:ind w:left="2225" w:hanging="377"/>
      </w:pPr>
      <w:rPr>
        <w:rFonts w:hint="default"/>
        <w:lang w:val="en-US" w:eastAsia="en-US" w:bidi="ar-SA"/>
      </w:rPr>
    </w:lvl>
    <w:lvl w:ilvl="3">
      <w:start w:val="0"/>
      <w:numFmt w:val="bullet"/>
      <w:lvlText w:val="•"/>
      <w:lvlJc w:val="left"/>
      <w:pPr>
        <w:ind w:left="3098" w:hanging="377"/>
      </w:pPr>
      <w:rPr>
        <w:rFonts w:hint="default"/>
        <w:lang w:val="en-US" w:eastAsia="en-US" w:bidi="ar-SA"/>
      </w:rPr>
    </w:lvl>
    <w:lvl w:ilvl="4">
      <w:start w:val="0"/>
      <w:numFmt w:val="bullet"/>
      <w:lvlText w:val="•"/>
      <w:lvlJc w:val="left"/>
      <w:pPr>
        <w:ind w:left="3971" w:hanging="377"/>
      </w:pPr>
      <w:rPr>
        <w:rFonts w:hint="default"/>
        <w:lang w:val="en-US" w:eastAsia="en-US" w:bidi="ar-SA"/>
      </w:rPr>
    </w:lvl>
    <w:lvl w:ilvl="5">
      <w:start w:val="0"/>
      <w:numFmt w:val="bullet"/>
      <w:lvlText w:val="•"/>
      <w:lvlJc w:val="left"/>
      <w:pPr>
        <w:ind w:left="4844" w:hanging="377"/>
      </w:pPr>
      <w:rPr>
        <w:rFonts w:hint="default"/>
        <w:lang w:val="en-US" w:eastAsia="en-US" w:bidi="ar-SA"/>
      </w:rPr>
    </w:lvl>
    <w:lvl w:ilvl="6">
      <w:start w:val="0"/>
      <w:numFmt w:val="bullet"/>
      <w:lvlText w:val="•"/>
      <w:lvlJc w:val="left"/>
      <w:pPr>
        <w:ind w:left="5716" w:hanging="377"/>
      </w:pPr>
      <w:rPr>
        <w:rFonts w:hint="default"/>
        <w:lang w:val="en-US" w:eastAsia="en-US" w:bidi="ar-SA"/>
      </w:rPr>
    </w:lvl>
    <w:lvl w:ilvl="7">
      <w:start w:val="0"/>
      <w:numFmt w:val="bullet"/>
      <w:lvlText w:val="•"/>
      <w:lvlJc w:val="left"/>
      <w:pPr>
        <w:ind w:left="6589" w:hanging="377"/>
      </w:pPr>
      <w:rPr>
        <w:rFonts w:hint="default"/>
        <w:lang w:val="en-US" w:eastAsia="en-US" w:bidi="ar-SA"/>
      </w:rPr>
    </w:lvl>
    <w:lvl w:ilvl="8">
      <w:start w:val="0"/>
      <w:numFmt w:val="bullet"/>
      <w:lvlText w:val="•"/>
      <w:lvlJc w:val="left"/>
      <w:pPr>
        <w:ind w:left="7462" w:hanging="377"/>
      </w:pPr>
      <w:rPr>
        <w:rFonts w:hint="default"/>
        <w:lang w:val="en-US" w:eastAsia="en-US" w:bidi="ar-SA"/>
      </w:rPr>
    </w:lvl>
  </w:abstractNum>
  <w:abstractNum w:abstractNumId="7">
    <w:multiLevelType w:val="hybridMultilevel"/>
    <w:lvl w:ilvl="0">
      <w:start w:val="1"/>
      <w:numFmt w:val="decimal"/>
      <w:lvlText w:val="(%1)"/>
      <w:lvlJc w:val="left"/>
      <w:pPr>
        <w:ind w:left="751" w:hanging="276"/>
        <w:jc w:val="left"/>
      </w:pPr>
      <w:rPr>
        <w:rFonts w:hint="default" w:ascii="Times New Roman" w:hAnsi="Times New Roman" w:eastAsia="Times New Roman" w:cs="Times New Roman"/>
        <w:b w:val="0"/>
        <w:bCs w:val="0"/>
        <w:i w:val="0"/>
        <w:iCs w:val="0"/>
        <w:spacing w:val="-1"/>
        <w:w w:val="102"/>
        <w:sz w:val="19"/>
        <w:szCs w:val="19"/>
        <w:lang w:val="en-US" w:eastAsia="en-US" w:bidi="ar-SA"/>
      </w:rPr>
    </w:lvl>
    <w:lvl w:ilvl="1">
      <w:start w:val="0"/>
      <w:numFmt w:val="bullet"/>
      <w:lvlText w:val="•"/>
      <w:lvlJc w:val="left"/>
      <w:pPr>
        <w:ind w:left="1604" w:hanging="276"/>
      </w:pPr>
      <w:rPr>
        <w:rFonts w:hint="default"/>
        <w:lang w:val="en-US" w:eastAsia="en-US" w:bidi="ar-SA"/>
      </w:rPr>
    </w:lvl>
    <w:lvl w:ilvl="2">
      <w:start w:val="0"/>
      <w:numFmt w:val="bullet"/>
      <w:lvlText w:val="•"/>
      <w:lvlJc w:val="left"/>
      <w:pPr>
        <w:ind w:left="2449" w:hanging="276"/>
      </w:pPr>
      <w:rPr>
        <w:rFonts w:hint="default"/>
        <w:lang w:val="en-US" w:eastAsia="en-US" w:bidi="ar-SA"/>
      </w:rPr>
    </w:lvl>
    <w:lvl w:ilvl="3">
      <w:start w:val="0"/>
      <w:numFmt w:val="bullet"/>
      <w:lvlText w:val="•"/>
      <w:lvlJc w:val="left"/>
      <w:pPr>
        <w:ind w:left="3294" w:hanging="276"/>
      </w:pPr>
      <w:rPr>
        <w:rFonts w:hint="default"/>
        <w:lang w:val="en-US" w:eastAsia="en-US" w:bidi="ar-SA"/>
      </w:rPr>
    </w:lvl>
    <w:lvl w:ilvl="4">
      <w:start w:val="0"/>
      <w:numFmt w:val="bullet"/>
      <w:lvlText w:val="•"/>
      <w:lvlJc w:val="left"/>
      <w:pPr>
        <w:ind w:left="4139" w:hanging="276"/>
      </w:pPr>
      <w:rPr>
        <w:rFonts w:hint="default"/>
        <w:lang w:val="en-US" w:eastAsia="en-US" w:bidi="ar-SA"/>
      </w:rPr>
    </w:lvl>
    <w:lvl w:ilvl="5">
      <w:start w:val="0"/>
      <w:numFmt w:val="bullet"/>
      <w:lvlText w:val="•"/>
      <w:lvlJc w:val="left"/>
      <w:pPr>
        <w:ind w:left="4984" w:hanging="276"/>
      </w:pPr>
      <w:rPr>
        <w:rFonts w:hint="default"/>
        <w:lang w:val="en-US" w:eastAsia="en-US" w:bidi="ar-SA"/>
      </w:rPr>
    </w:lvl>
    <w:lvl w:ilvl="6">
      <w:start w:val="0"/>
      <w:numFmt w:val="bullet"/>
      <w:lvlText w:val="•"/>
      <w:lvlJc w:val="left"/>
      <w:pPr>
        <w:ind w:left="5828" w:hanging="276"/>
      </w:pPr>
      <w:rPr>
        <w:rFonts w:hint="default"/>
        <w:lang w:val="en-US" w:eastAsia="en-US" w:bidi="ar-SA"/>
      </w:rPr>
    </w:lvl>
    <w:lvl w:ilvl="7">
      <w:start w:val="0"/>
      <w:numFmt w:val="bullet"/>
      <w:lvlText w:val="•"/>
      <w:lvlJc w:val="left"/>
      <w:pPr>
        <w:ind w:left="6673" w:hanging="276"/>
      </w:pPr>
      <w:rPr>
        <w:rFonts w:hint="default"/>
        <w:lang w:val="en-US" w:eastAsia="en-US" w:bidi="ar-SA"/>
      </w:rPr>
    </w:lvl>
    <w:lvl w:ilvl="8">
      <w:start w:val="0"/>
      <w:numFmt w:val="bullet"/>
      <w:lvlText w:val="•"/>
      <w:lvlJc w:val="left"/>
      <w:pPr>
        <w:ind w:left="7518" w:hanging="276"/>
      </w:pPr>
      <w:rPr>
        <w:rFonts w:hint="default"/>
        <w:lang w:val="en-US" w:eastAsia="en-US" w:bidi="ar-SA"/>
      </w:rPr>
    </w:lvl>
  </w:abstractNum>
  <w:abstractNum w:abstractNumId="6">
    <w:multiLevelType w:val="hybridMultilevel"/>
    <w:lvl w:ilvl="0">
      <w:start w:val="1"/>
      <w:numFmt w:val="decimal"/>
      <w:lvlText w:val="%1."/>
      <w:lvlJc w:val="left"/>
      <w:pPr>
        <w:ind w:left="2634" w:hanging="283"/>
        <w:jc w:val="left"/>
      </w:pPr>
      <w:rPr>
        <w:rFonts w:hint="default" w:ascii="Times New Roman" w:hAnsi="Times New Roman" w:eastAsia="Times New Roman" w:cs="Times New Roman"/>
        <w:b w:val="0"/>
        <w:bCs w:val="0"/>
        <w:i w:val="0"/>
        <w:iCs w:val="0"/>
        <w:spacing w:val="-2"/>
        <w:w w:val="102"/>
        <w:sz w:val="19"/>
        <w:szCs w:val="19"/>
        <w:lang w:val="en-US" w:eastAsia="en-US" w:bidi="ar-SA"/>
      </w:rPr>
    </w:lvl>
    <w:lvl w:ilvl="1">
      <w:start w:val="0"/>
      <w:numFmt w:val="bullet"/>
      <w:lvlText w:val="•"/>
      <w:lvlJc w:val="left"/>
      <w:pPr>
        <w:ind w:left="3296" w:hanging="283"/>
      </w:pPr>
      <w:rPr>
        <w:rFonts w:hint="default"/>
        <w:lang w:val="en-US" w:eastAsia="en-US" w:bidi="ar-SA"/>
      </w:rPr>
    </w:lvl>
    <w:lvl w:ilvl="2">
      <w:start w:val="0"/>
      <w:numFmt w:val="bullet"/>
      <w:lvlText w:val="•"/>
      <w:lvlJc w:val="left"/>
      <w:pPr>
        <w:ind w:left="3953" w:hanging="283"/>
      </w:pPr>
      <w:rPr>
        <w:rFonts w:hint="default"/>
        <w:lang w:val="en-US" w:eastAsia="en-US" w:bidi="ar-SA"/>
      </w:rPr>
    </w:lvl>
    <w:lvl w:ilvl="3">
      <w:start w:val="0"/>
      <w:numFmt w:val="bullet"/>
      <w:lvlText w:val="•"/>
      <w:lvlJc w:val="left"/>
      <w:pPr>
        <w:ind w:left="4610" w:hanging="283"/>
      </w:pPr>
      <w:rPr>
        <w:rFonts w:hint="default"/>
        <w:lang w:val="en-US" w:eastAsia="en-US" w:bidi="ar-SA"/>
      </w:rPr>
    </w:lvl>
    <w:lvl w:ilvl="4">
      <w:start w:val="0"/>
      <w:numFmt w:val="bullet"/>
      <w:lvlText w:val="•"/>
      <w:lvlJc w:val="left"/>
      <w:pPr>
        <w:ind w:left="5267" w:hanging="283"/>
      </w:pPr>
      <w:rPr>
        <w:rFonts w:hint="default"/>
        <w:lang w:val="en-US" w:eastAsia="en-US" w:bidi="ar-SA"/>
      </w:rPr>
    </w:lvl>
    <w:lvl w:ilvl="5">
      <w:start w:val="0"/>
      <w:numFmt w:val="bullet"/>
      <w:lvlText w:val="•"/>
      <w:lvlJc w:val="left"/>
      <w:pPr>
        <w:ind w:left="5924" w:hanging="283"/>
      </w:pPr>
      <w:rPr>
        <w:rFonts w:hint="default"/>
        <w:lang w:val="en-US" w:eastAsia="en-US" w:bidi="ar-SA"/>
      </w:rPr>
    </w:lvl>
    <w:lvl w:ilvl="6">
      <w:start w:val="0"/>
      <w:numFmt w:val="bullet"/>
      <w:lvlText w:val="•"/>
      <w:lvlJc w:val="left"/>
      <w:pPr>
        <w:ind w:left="6580" w:hanging="283"/>
      </w:pPr>
      <w:rPr>
        <w:rFonts w:hint="default"/>
        <w:lang w:val="en-US" w:eastAsia="en-US" w:bidi="ar-SA"/>
      </w:rPr>
    </w:lvl>
    <w:lvl w:ilvl="7">
      <w:start w:val="0"/>
      <w:numFmt w:val="bullet"/>
      <w:lvlText w:val="•"/>
      <w:lvlJc w:val="left"/>
      <w:pPr>
        <w:ind w:left="7237" w:hanging="283"/>
      </w:pPr>
      <w:rPr>
        <w:rFonts w:hint="default"/>
        <w:lang w:val="en-US" w:eastAsia="en-US" w:bidi="ar-SA"/>
      </w:rPr>
    </w:lvl>
    <w:lvl w:ilvl="8">
      <w:start w:val="0"/>
      <w:numFmt w:val="bullet"/>
      <w:lvlText w:val="•"/>
      <w:lvlJc w:val="left"/>
      <w:pPr>
        <w:ind w:left="7894" w:hanging="283"/>
      </w:pPr>
      <w:rPr>
        <w:rFonts w:hint="default"/>
        <w:lang w:val="en-US" w:eastAsia="en-US" w:bidi="ar-SA"/>
      </w:rPr>
    </w:lvl>
  </w:abstractNum>
  <w:abstractNum w:abstractNumId="5">
    <w:multiLevelType w:val="hybridMultilevel"/>
    <w:lvl w:ilvl="0">
      <w:start w:val="1"/>
      <w:numFmt w:val="decimal"/>
      <w:lvlText w:val="%1."/>
      <w:lvlJc w:val="left"/>
      <w:pPr>
        <w:ind w:left="2634" w:hanging="283"/>
        <w:jc w:val="left"/>
      </w:pPr>
      <w:rPr>
        <w:rFonts w:hint="default" w:ascii="Times New Roman" w:hAnsi="Times New Roman" w:eastAsia="Times New Roman" w:cs="Times New Roman"/>
        <w:b w:val="0"/>
        <w:bCs w:val="0"/>
        <w:i w:val="0"/>
        <w:iCs w:val="0"/>
        <w:spacing w:val="-2"/>
        <w:w w:val="102"/>
        <w:sz w:val="19"/>
        <w:szCs w:val="19"/>
        <w:lang w:val="en-US" w:eastAsia="en-US" w:bidi="ar-SA"/>
      </w:rPr>
    </w:lvl>
    <w:lvl w:ilvl="1">
      <w:start w:val="0"/>
      <w:numFmt w:val="bullet"/>
      <w:lvlText w:val="•"/>
      <w:lvlJc w:val="left"/>
      <w:pPr>
        <w:ind w:left="3296" w:hanging="283"/>
      </w:pPr>
      <w:rPr>
        <w:rFonts w:hint="default"/>
        <w:lang w:val="en-US" w:eastAsia="en-US" w:bidi="ar-SA"/>
      </w:rPr>
    </w:lvl>
    <w:lvl w:ilvl="2">
      <w:start w:val="0"/>
      <w:numFmt w:val="bullet"/>
      <w:lvlText w:val="•"/>
      <w:lvlJc w:val="left"/>
      <w:pPr>
        <w:ind w:left="3953" w:hanging="283"/>
      </w:pPr>
      <w:rPr>
        <w:rFonts w:hint="default"/>
        <w:lang w:val="en-US" w:eastAsia="en-US" w:bidi="ar-SA"/>
      </w:rPr>
    </w:lvl>
    <w:lvl w:ilvl="3">
      <w:start w:val="0"/>
      <w:numFmt w:val="bullet"/>
      <w:lvlText w:val="•"/>
      <w:lvlJc w:val="left"/>
      <w:pPr>
        <w:ind w:left="4610" w:hanging="283"/>
      </w:pPr>
      <w:rPr>
        <w:rFonts w:hint="default"/>
        <w:lang w:val="en-US" w:eastAsia="en-US" w:bidi="ar-SA"/>
      </w:rPr>
    </w:lvl>
    <w:lvl w:ilvl="4">
      <w:start w:val="0"/>
      <w:numFmt w:val="bullet"/>
      <w:lvlText w:val="•"/>
      <w:lvlJc w:val="left"/>
      <w:pPr>
        <w:ind w:left="5267" w:hanging="283"/>
      </w:pPr>
      <w:rPr>
        <w:rFonts w:hint="default"/>
        <w:lang w:val="en-US" w:eastAsia="en-US" w:bidi="ar-SA"/>
      </w:rPr>
    </w:lvl>
    <w:lvl w:ilvl="5">
      <w:start w:val="0"/>
      <w:numFmt w:val="bullet"/>
      <w:lvlText w:val="•"/>
      <w:lvlJc w:val="left"/>
      <w:pPr>
        <w:ind w:left="5924" w:hanging="283"/>
      </w:pPr>
      <w:rPr>
        <w:rFonts w:hint="default"/>
        <w:lang w:val="en-US" w:eastAsia="en-US" w:bidi="ar-SA"/>
      </w:rPr>
    </w:lvl>
    <w:lvl w:ilvl="6">
      <w:start w:val="0"/>
      <w:numFmt w:val="bullet"/>
      <w:lvlText w:val="•"/>
      <w:lvlJc w:val="left"/>
      <w:pPr>
        <w:ind w:left="6580" w:hanging="283"/>
      </w:pPr>
      <w:rPr>
        <w:rFonts w:hint="default"/>
        <w:lang w:val="en-US" w:eastAsia="en-US" w:bidi="ar-SA"/>
      </w:rPr>
    </w:lvl>
    <w:lvl w:ilvl="7">
      <w:start w:val="0"/>
      <w:numFmt w:val="bullet"/>
      <w:lvlText w:val="•"/>
      <w:lvlJc w:val="left"/>
      <w:pPr>
        <w:ind w:left="7237" w:hanging="283"/>
      </w:pPr>
      <w:rPr>
        <w:rFonts w:hint="default"/>
        <w:lang w:val="en-US" w:eastAsia="en-US" w:bidi="ar-SA"/>
      </w:rPr>
    </w:lvl>
    <w:lvl w:ilvl="8">
      <w:start w:val="0"/>
      <w:numFmt w:val="bullet"/>
      <w:lvlText w:val="•"/>
      <w:lvlJc w:val="left"/>
      <w:pPr>
        <w:ind w:left="7894" w:hanging="283"/>
      </w:pPr>
      <w:rPr>
        <w:rFonts w:hint="default"/>
        <w:lang w:val="en-US" w:eastAsia="en-US" w:bidi="ar-SA"/>
      </w:rPr>
    </w:lvl>
  </w:abstractNum>
  <w:abstractNum w:abstractNumId="4">
    <w:multiLevelType w:val="hybridMultilevel"/>
    <w:lvl w:ilvl="0">
      <w:start w:val="1"/>
      <w:numFmt w:val="decimal"/>
      <w:lvlText w:val="%1."/>
      <w:lvlJc w:val="left"/>
      <w:pPr>
        <w:ind w:left="2701" w:hanging="350"/>
        <w:jc w:val="left"/>
      </w:pPr>
      <w:rPr>
        <w:rFonts w:hint="default" w:ascii="Times New Roman" w:hAnsi="Times New Roman" w:eastAsia="Times New Roman" w:cs="Times New Roman"/>
        <w:b w:val="0"/>
        <w:bCs w:val="0"/>
        <w:i w:val="0"/>
        <w:iCs w:val="0"/>
        <w:spacing w:val="-2"/>
        <w:w w:val="102"/>
        <w:sz w:val="19"/>
        <w:szCs w:val="19"/>
        <w:lang w:val="en-US" w:eastAsia="en-US" w:bidi="ar-SA"/>
      </w:rPr>
    </w:lvl>
    <w:lvl w:ilvl="1">
      <w:start w:val="0"/>
      <w:numFmt w:val="bullet"/>
      <w:lvlText w:val="•"/>
      <w:lvlJc w:val="left"/>
      <w:pPr>
        <w:ind w:left="3350" w:hanging="350"/>
      </w:pPr>
      <w:rPr>
        <w:rFonts w:hint="default"/>
        <w:lang w:val="en-US" w:eastAsia="en-US" w:bidi="ar-SA"/>
      </w:rPr>
    </w:lvl>
    <w:lvl w:ilvl="2">
      <w:start w:val="0"/>
      <w:numFmt w:val="bullet"/>
      <w:lvlText w:val="•"/>
      <w:lvlJc w:val="left"/>
      <w:pPr>
        <w:ind w:left="4001" w:hanging="350"/>
      </w:pPr>
      <w:rPr>
        <w:rFonts w:hint="default"/>
        <w:lang w:val="en-US" w:eastAsia="en-US" w:bidi="ar-SA"/>
      </w:rPr>
    </w:lvl>
    <w:lvl w:ilvl="3">
      <w:start w:val="0"/>
      <w:numFmt w:val="bullet"/>
      <w:lvlText w:val="•"/>
      <w:lvlJc w:val="left"/>
      <w:pPr>
        <w:ind w:left="4652" w:hanging="350"/>
      </w:pPr>
      <w:rPr>
        <w:rFonts w:hint="default"/>
        <w:lang w:val="en-US" w:eastAsia="en-US" w:bidi="ar-SA"/>
      </w:rPr>
    </w:lvl>
    <w:lvl w:ilvl="4">
      <w:start w:val="0"/>
      <w:numFmt w:val="bullet"/>
      <w:lvlText w:val="•"/>
      <w:lvlJc w:val="left"/>
      <w:pPr>
        <w:ind w:left="5303" w:hanging="350"/>
      </w:pPr>
      <w:rPr>
        <w:rFonts w:hint="default"/>
        <w:lang w:val="en-US" w:eastAsia="en-US" w:bidi="ar-SA"/>
      </w:rPr>
    </w:lvl>
    <w:lvl w:ilvl="5">
      <w:start w:val="0"/>
      <w:numFmt w:val="bullet"/>
      <w:lvlText w:val="•"/>
      <w:lvlJc w:val="left"/>
      <w:pPr>
        <w:ind w:left="5954" w:hanging="350"/>
      </w:pPr>
      <w:rPr>
        <w:rFonts w:hint="default"/>
        <w:lang w:val="en-US" w:eastAsia="en-US" w:bidi="ar-SA"/>
      </w:rPr>
    </w:lvl>
    <w:lvl w:ilvl="6">
      <w:start w:val="0"/>
      <w:numFmt w:val="bullet"/>
      <w:lvlText w:val="•"/>
      <w:lvlJc w:val="left"/>
      <w:pPr>
        <w:ind w:left="6604" w:hanging="350"/>
      </w:pPr>
      <w:rPr>
        <w:rFonts w:hint="default"/>
        <w:lang w:val="en-US" w:eastAsia="en-US" w:bidi="ar-SA"/>
      </w:rPr>
    </w:lvl>
    <w:lvl w:ilvl="7">
      <w:start w:val="0"/>
      <w:numFmt w:val="bullet"/>
      <w:lvlText w:val="•"/>
      <w:lvlJc w:val="left"/>
      <w:pPr>
        <w:ind w:left="7255" w:hanging="350"/>
      </w:pPr>
      <w:rPr>
        <w:rFonts w:hint="default"/>
        <w:lang w:val="en-US" w:eastAsia="en-US" w:bidi="ar-SA"/>
      </w:rPr>
    </w:lvl>
    <w:lvl w:ilvl="8">
      <w:start w:val="0"/>
      <w:numFmt w:val="bullet"/>
      <w:lvlText w:val="•"/>
      <w:lvlJc w:val="left"/>
      <w:pPr>
        <w:ind w:left="7906" w:hanging="350"/>
      </w:pPr>
      <w:rPr>
        <w:rFonts w:hint="default"/>
        <w:lang w:val="en-US" w:eastAsia="en-US" w:bidi="ar-SA"/>
      </w:rPr>
    </w:lvl>
  </w:abstractNum>
  <w:abstractNum w:abstractNumId="3">
    <w:multiLevelType w:val="hybridMultilevel"/>
    <w:lvl w:ilvl="0">
      <w:start w:val="1"/>
      <w:numFmt w:val="decimal"/>
      <w:lvlText w:val="(%1)"/>
      <w:lvlJc w:val="left"/>
      <w:pPr>
        <w:ind w:left="826" w:hanging="296"/>
        <w:jc w:val="left"/>
      </w:pPr>
      <w:rPr>
        <w:rFonts w:hint="default" w:ascii="Times New Roman" w:hAnsi="Times New Roman" w:eastAsia="Times New Roman" w:cs="Times New Roman"/>
        <w:b w:val="0"/>
        <w:bCs w:val="0"/>
        <w:i w:val="0"/>
        <w:iCs w:val="0"/>
        <w:spacing w:val="-1"/>
        <w:w w:val="102"/>
        <w:sz w:val="19"/>
        <w:szCs w:val="19"/>
        <w:lang w:val="en-US" w:eastAsia="en-US" w:bidi="ar-SA"/>
      </w:rPr>
    </w:lvl>
    <w:lvl w:ilvl="1">
      <w:start w:val="0"/>
      <w:numFmt w:val="bullet"/>
      <w:lvlText w:val="•"/>
      <w:lvlJc w:val="left"/>
      <w:pPr>
        <w:ind w:left="1658" w:hanging="296"/>
      </w:pPr>
      <w:rPr>
        <w:rFonts w:hint="default"/>
        <w:lang w:val="en-US" w:eastAsia="en-US" w:bidi="ar-SA"/>
      </w:rPr>
    </w:lvl>
    <w:lvl w:ilvl="2">
      <w:start w:val="0"/>
      <w:numFmt w:val="bullet"/>
      <w:lvlText w:val="•"/>
      <w:lvlJc w:val="left"/>
      <w:pPr>
        <w:ind w:left="2497" w:hanging="296"/>
      </w:pPr>
      <w:rPr>
        <w:rFonts w:hint="default"/>
        <w:lang w:val="en-US" w:eastAsia="en-US" w:bidi="ar-SA"/>
      </w:rPr>
    </w:lvl>
    <w:lvl w:ilvl="3">
      <w:start w:val="0"/>
      <w:numFmt w:val="bullet"/>
      <w:lvlText w:val="•"/>
      <w:lvlJc w:val="left"/>
      <w:pPr>
        <w:ind w:left="3336" w:hanging="296"/>
      </w:pPr>
      <w:rPr>
        <w:rFonts w:hint="default"/>
        <w:lang w:val="en-US" w:eastAsia="en-US" w:bidi="ar-SA"/>
      </w:rPr>
    </w:lvl>
    <w:lvl w:ilvl="4">
      <w:start w:val="0"/>
      <w:numFmt w:val="bullet"/>
      <w:lvlText w:val="•"/>
      <w:lvlJc w:val="left"/>
      <w:pPr>
        <w:ind w:left="4175" w:hanging="296"/>
      </w:pPr>
      <w:rPr>
        <w:rFonts w:hint="default"/>
        <w:lang w:val="en-US" w:eastAsia="en-US" w:bidi="ar-SA"/>
      </w:rPr>
    </w:lvl>
    <w:lvl w:ilvl="5">
      <w:start w:val="0"/>
      <w:numFmt w:val="bullet"/>
      <w:lvlText w:val="•"/>
      <w:lvlJc w:val="left"/>
      <w:pPr>
        <w:ind w:left="5014" w:hanging="296"/>
      </w:pPr>
      <w:rPr>
        <w:rFonts w:hint="default"/>
        <w:lang w:val="en-US" w:eastAsia="en-US" w:bidi="ar-SA"/>
      </w:rPr>
    </w:lvl>
    <w:lvl w:ilvl="6">
      <w:start w:val="0"/>
      <w:numFmt w:val="bullet"/>
      <w:lvlText w:val="•"/>
      <w:lvlJc w:val="left"/>
      <w:pPr>
        <w:ind w:left="5852" w:hanging="296"/>
      </w:pPr>
      <w:rPr>
        <w:rFonts w:hint="default"/>
        <w:lang w:val="en-US" w:eastAsia="en-US" w:bidi="ar-SA"/>
      </w:rPr>
    </w:lvl>
    <w:lvl w:ilvl="7">
      <w:start w:val="0"/>
      <w:numFmt w:val="bullet"/>
      <w:lvlText w:val="•"/>
      <w:lvlJc w:val="left"/>
      <w:pPr>
        <w:ind w:left="6691" w:hanging="296"/>
      </w:pPr>
      <w:rPr>
        <w:rFonts w:hint="default"/>
        <w:lang w:val="en-US" w:eastAsia="en-US" w:bidi="ar-SA"/>
      </w:rPr>
    </w:lvl>
    <w:lvl w:ilvl="8">
      <w:start w:val="0"/>
      <w:numFmt w:val="bullet"/>
      <w:lvlText w:val="•"/>
      <w:lvlJc w:val="left"/>
      <w:pPr>
        <w:ind w:left="7530" w:hanging="296"/>
      </w:pPr>
      <w:rPr>
        <w:rFonts w:hint="default"/>
        <w:lang w:val="en-US" w:eastAsia="en-US" w:bidi="ar-SA"/>
      </w:rPr>
    </w:lvl>
  </w:abstractNum>
  <w:abstractNum w:abstractNumId="2">
    <w:multiLevelType w:val="hybridMultilevel"/>
    <w:lvl w:ilvl="0">
      <w:start w:val="1"/>
      <w:numFmt w:val="decimal"/>
      <w:lvlText w:val="(%1)"/>
      <w:lvlJc w:val="left"/>
      <w:pPr>
        <w:ind w:left="826" w:hanging="285"/>
        <w:jc w:val="left"/>
      </w:pPr>
      <w:rPr>
        <w:rFonts w:hint="default" w:ascii="Times New Roman" w:hAnsi="Times New Roman" w:eastAsia="Times New Roman" w:cs="Times New Roman"/>
        <w:b w:val="0"/>
        <w:bCs w:val="0"/>
        <w:i w:val="0"/>
        <w:iCs w:val="0"/>
        <w:spacing w:val="-1"/>
        <w:w w:val="102"/>
        <w:sz w:val="19"/>
        <w:szCs w:val="19"/>
        <w:lang w:val="en-US" w:eastAsia="en-US" w:bidi="ar-SA"/>
      </w:rPr>
    </w:lvl>
    <w:lvl w:ilvl="1">
      <w:start w:val="0"/>
      <w:numFmt w:val="bullet"/>
      <w:lvlText w:val="•"/>
      <w:lvlJc w:val="left"/>
      <w:pPr>
        <w:ind w:left="1658" w:hanging="285"/>
      </w:pPr>
      <w:rPr>
        <w:rFonts w:hint="default"/>
        <w:lang w:val="en-US" w:eastAsia="en-US" w:bidi="ar-SA"/>
      </w:rPr>
    </w:lvl>
    <w:lvl w:ilvl="2">
      <w:start w:val="0"/>
      <w:numFmt w:val="bullet"/>
      <w:lvlText w:val="•"/>
      <w:lvlJc w:val="left"/>
      <w:pPr>
        <w:ind w:left="2497" w:hanging="285"/>
      </w:pPr>
      <w:rPr>
        <w:rFonts w:hint="default"/>
        <w:lang w:val="en-US" w:eastAsia="en-US" w:bidi="ar-SA"/>
      </w:rPr>
    </w:lvl>
    <w:lvl w:ilvl="3">
      <w:start w:val="0"/>
      <w:numFmt w:val="bullet"/>
      <w:lvlText w:val="•"/>
      <w:lvlJc w:val="left"/>
      <w:pPr>
        <w:ind w:left="3336" w:hanging="285"/>
      </w:pPr>
      <w:rPr>
        <w:rFonts w:hint="default"/>
        <w:lang w:val="en-US" w:eastAsia="en-US" w:bidi="ar-SA"/>
      </w:rPr>
    </w:lvl>
    <w:lvl w:ilvl="4">
      <w:start w:val="0"/>
      <w:numFmt w:val="bullet"/>
      <w:lvlText w:val="•"/>
      <w:lvlJc w:val="left"/>
      <w:pPr>
        <w:ind w:left="4175" w:hanging="285"/>
      </w:pPr>
      <w:rPr>
        <w:rFonts w:hint="default"/>
        <w:lang w:val="en-US" w:eastAsia="en-US" w:bidi="ar-SA"/>
      </w:rPr>
    </w:lvl>
    <w:lvl w:ilvl="5">
      <w:start w:val="0"/>
      <w:numFmt w:val="bullet"/>
      <w:lvlText w:val="•"/>
      <w:lvlJc w:val="left"/>
      <w:pPr>
        <w:ind w:left="5014" w:hanging="285"/>
      </w:pPr>
      <w:rPr>
        <w:rFonts w:hint="default"/>
        <w:lang w:val="en-US" w:eastAsia="en-US" w:bidi="ar-SA"/>
      </w:rPr>
    </w:lvl>
    <w:lvl w:ilvl="6">
      <w:start w:val="0"/>
      <w:numFmt w:val="bullet"/>
      <w:lvlText w:val="•"/>
      <w:lvlJc w:val="left"/>
      <w:pPr>
        <w:ind w:left="5852" w:hanging="285"/>
      </w:pPr>
      <w:rPr>
        <w:rFonts w:hint="default"/>
        <w:lang w:val="en-US" w:eastAsia="en-US" w:bidi="ar-SA"/>
      </w:rPr>
    </w:lvl>
    <w:lvl w:ilvl="7">
      <w:start w:val="0"/>
      <w:numFmt w:val="bullet"/>
      <w:lvlText w:val="•"/>
      <w:lvlJc w:val="left"/>
      <w:pPr>
        <w:ind w:left="6691" w:hanging="285"/>
      </w:pPr>
      <w:rPr>
        <w:rFonts w:hint="default"/>
        <w:lang w:val="en-US" w:eastAsia="en-US" w:bidi="ar-SA"/>
      </w:rPr>
    </w:lvl>
    <w:lvl w:ilvl="8">
      <w:start w:val="0"/>
      <w:numFmt w:val="bullet"/>
      <w:lvlText w:val="•"/>
      <w:lvlJc w:val="left"/>
      <w:pPr>
        <w:ind w:left="7530" w:hanging="285"/>
      </w:pPr>
      <w:rPr>
        <w:rFonts w:hint="default"/>
        <w:lang w:val="en-US" w:eastAsia="en-US" w:bidi="ar-SA"/>
      </w:rPr>
    </w:lvl>
  </w:abstractNum>
  <w:abstractNum w:abstractNumId="1">
    <w:multiLevelType w:val="hybridMultilevel"/>
    <w:lvl w:ilvl="0">
      <w:start w:val="1"/>
      <w:numFmt w:val="decimal"/>
      <w:lvlText w:val="(%1)"/>
      <w:lvlJc w:val="left"/>
      <w:pPr>
        <w:ind w:left="751" w:hanging="276"/>
        <w:jc w:val="left"/>
      </w:pPr>
      <w:rPr>
        <w:rFonts w:hint="default" w:ascii="Times New Roman" w:hAnsi="Times New Roman" w:eastAsia="Times New Roman" w:cs="Times New Roman"/>
        <w:b w:val="0"/>
        <w:bCs w:val="0"/>
        <w:i w:val="0"/>
        <w:iCs w:val="0"/>
        <w:spacing w:val="-1"/>
        <w:w w:val="102"/>
        <w:sz w:val="19"/>
        <w:szCs w:val="19"/>
        <w:lang w:val="en-US" w:eastAsia="en-US" w:bidi="ar-SA"/>
      </w:rPr>
    </w:lvl>
    <w:lvl w:ilvl="1">
      <w:start w:val="0"/>
      <w:numFmt w:val="bullet"/>
      <w:lvlText w:val="•"/>
      <w:lvlJc w:val="left"/>
      <w:pPr>
        <w:ind w:left="1604" w:hanging="276"/>
      </w:pPr>
      <w:rPr>
        <w:rFonts w:hint="default"/>
        <w:lang w:val="en-US" w:eastAsia="en-US" w:bidi="ar-SA"/>
      </w:rPr>
    </w:lvl>
    <w:lvl w:ilvl="2">
      <w:start w:val="0"/>
      <w:numFmt w:val="bullet"/>
      <w:lvlText w:val="•"/>
      <w:lvlJc w:val="left"/>
      <w:pPr>
        <w:ind w:left="2449" w:hanging="276"/>
      </w:pPr>
      <w:rPr>
        <w:rFonts w:hint="default"/>
        <w:lang w:val="en-US" w:eastAsia="en-US" w:bidi="ar-SA"/>
      </w:rPr>
    </w:lvl>
    <w:lvl w:ilvl="3">
      <w:start w:val="0"/>
      <w:numFmt w:val="bullet"/>
      <w:lvlText w:val="•"/>
      <w:lvlJc w:val="left"/>
      <w:pPr>
        <w:ind w:left="3294" w:hanging="276"/>
      </w:pPr>
      <w:rPr>
        <w:rFonts w:hint="default"/>
        <w:lang w:val="en-US" w:eastAsia="en-US" w:bidi="ar-SA"/>
      </w:rPr>
    </w:lvl>
    <w:lvl w:ilvl="4">
      <w:start w:val="0"/>
      <w:numFmt w:val="bullet"/>
      <w:lvlText w:val="•"/>
      <w:lvlJc w:val="left"/>
      <w:pPr>
        <w:ind w:left="4139" w:hanging="276"/>
      </w:pPr>
      <w:rPr>
        <w:rFonts w:hint="default"/>
        <w:lang w:val="en-US" w:eastAsia="en-US" w:bidi="ar-SA"/>
      </w:rPr>
    </w:lvl>
    <w:lvl w:ilvl="5">
      <w:start w:val="0"/>
      <w:numFmt w:val="bullet"/>
      <w:lvlText w:val="•"/>
      <w:lvlJc w:val="left"/>
      <w:pPr>
        <w:ind w:left="4984" w:hanging="276"/>
      </w:pPr>
      <w:rPr>
        <w:rFonts w:hint="default"/>
        <w:lang w:val="en-US" w:eastAsia="en-US" w:bidi="ar-SA"/>
      </w:rPr>
    </w:lvl>
    <w:lvl w:ilvl="6">
      <w:start w:val="0"/>
      <w:numFmt w:val="bullet"/>
      <w:lvlText w:val="•"/>
      <w:lvlJc w:val="left"/>
      <w:pPr>
        <w:ind w:left="5828" w:hanging="276"/>
      </w:pPr>
      <w:rPr>
        <w:rFonts w:hint="default"/>
        <w:lang w:val="en-US" w:eastAsia="en-US" w:bidi="ar-SA"/>
      </w:rPr>
    </w:lvl>
    <w:lvl w:ilvl="7">
      <w:start w:val="0"/>
      <w:numFmt w:val="bullet"/>
      <w:lvlText w:val="•"/>
      <w:lvlJc w:val="left"/>
      <w:pPr>
        <w:ind w:left="6673" w:hanging="276"/>
      </w:pPr>
      <w:rPr>
        <w:rFonts w:hint="default"/>
        <w:lang w:val="en-US" w:eastAsia="en-US" w:bidi="ar-SA"/>
      </w:rPr>
    </w:lvl>
    <w:lvl w:ilvl="8">
      <w:start w:val="0"/>
      <w:numFmt w:val="bullet"/>
      <w:lvlText w:val="•"/>
      <w:lvlJc w:val="left"/>
      <w:pPr>
        <w:ind w:left="7518" w:hanging="276"/>
      </w:pPr>
      <w:rPr>
        <w:rFonts w:hint="default"/>
        <w:lang w:val="en-US" w:eastAsia="en-US" w:bidi="ar-SA"/>
      </w:rPr>
    </w:lvl>
  </w:abstractNum>
  <w:abstractNum w:abstractNumId="0">
    <w:multiLevelType w:val="hybridMultilevel"/>
    <w:lvl w:ilvl="0">
      <w:start w:val="1"/>
      <w:numFmt w:val="decimal"/>
      <w:lvlText w:val="%1."/>
      <w:lvlJc w:val="left"/>
      <w:pPr>
        <w:ind w:left="755" w:hanging="281"/>
        <w:jc w:val="left"/>
      </w:pPr>
      <w:rPr>
        <w:rFonts w:hint="default"/>
        <w:spacing w:val="0"/>
        <w:w w:val="100"/>
        <w:lang w:val="en-US" w:eastAsia="en-US" w:bidi="ar-SA"/>
      </w:rPr>
    </w:lvl>
    <w:lvl w:ilvl="1">
      <w:start w:val="1"/>
      <w:numFmt w:val="decimal"/>
      <w:lvlText w:val="%1.%2"/>
      <w:lvlJc w:val="left"/>
      <w:pPr>
        <w:ind w:left="1040" w:hanging="565"/>
        <w:jc w:val="left"/>
      </w:pPr>
      <w:rPr>
        <w:rFonts w:hint="default"/>
        <w:spacing w:val="-2"/>
        <w:w w:val="101"/>
        <w:lang w:val="en-US" w:eastAsia="en-US" w:bidi="ar-SA"/>
      </w:rPr>
    </w:lvl>
    <w:lvl w:ilvl="2">
      <w:start w:val="0"/>
      <w:numFmt w:val="bullet"/>
      <w:lvlText w:val=""/>
      <w:lvlJc w:val="left"/>
      <w:pPr>
        <w:ind w:left="826" w:hanging="565"/>
      </w:pPr>
      <w:rPr>
        <w:rFonts w:hint="default" w:ascii="Symbol" w:hAnsi="Symbol" w:eastAsia="Symbol" w:cs="Symbol"/>
        <w:b w:val="0"/>
        <w:bCs w:val="0"/>
        <w:i w:val="0"/>
        <w:iCs w:val="0"/>
        <w:spacing w:val="0"/>
        <w:w w:val="102"/>
        <w:sz w:val="19"/>
        <w:szCs w:val="19"/>
        <w:lang w:val="en-US" w:eastAsia="en-US" w:bidi="ar-SA"/>
      </w:rPr>
    </w:lvl>
    <w:lvl w:ilvl="3">
      <w:start w:val="0"/>
      <w:numFmt w:val="bullet"/>
      <w:lvlText w:val="•"/>
      <w:lvlJc w:val="left"/>
      <w:pPr>
        <w:ind w:left="2061" w:hanging="565"/>
      </w:pPr>
      <w:rPr>
        <w:rFonts w:hint="default"/>
        <w:lang w:val="en-US" w:eastAsia="en-US" w:bidi="ar-SA"/>
      </w:rPr>
    </w:lvl>
    <w:lvl w:ilvl="4">
      <w:start w:val="0"/>
      <w:numFmt w:val="bullet"/>
      <w:lvlText w:val="•"/>
      <w:lvlJc w:val="left"/>
      <w:pPr>
        <w:ind w:left="3082" w:hanging="565"/>
      </w:pPr>
      <w:rPr>
        <w:rFonts w:hint="default"/>
        <w:lang w:val="en-US" w:eastAsia="en-US" w:bidi="ar-SA"/>
      </w:rPr>
    </w:lvl>
    <w:lvl w:ilvl="5">
      <w:start w:val="0"/>
      <w:numFmt w:val="bullet"/>
      <w:lvlText w:val="•"/>
      <w:lvlJc w:val="left"/>
      <w:pPr>
        <w:ind w:left="4103" w:hanging="565"/>
      </w:pPr>
      <w:rPr>
        <w:rFonts w:hint="default"/>
        <w:lang w:val="en-US" w:eastAsia="en-US" w:bidi="ar-SA"/>
      </w:rPr>
    </w:lvl>
    <w:lvl w:ilvl="6">
      <w:start w:val="0"/>
      <w:numFmt w:val="bullet"/>
      <w:lvlText w:val="•"/>
      <w:lvlJc w:val="left"/>
      <w:pPr>
        <w:ind w:left="5124" w:hanging="565"/>
      </w:pPr>
      <w:rPr>
        <w:rFonts w:hint="default"/>
        <w:lang w:val="en-US" w:eastAsia="en-US" w:bidi="ar-SA"/>
      </w:rPr>
    </w:lvl>
    <w:lvl w:ilvl="7">
      <w:start w:val="0"/>
      <w:numFmt w:val="bullet"/>
      <w:lvlText w:val="•"/>
      <w:lvlJc w:val="left"/>
      <w:pPr>
        <w:ind w:left="6145" w:hanging="565"/>
      </w:pPr>
      <w:rPr>
        <w:rFonts w:hint="default"/>
        <w:lang w:val="en-US" w:eastAsia="en-US" w:bidi="ar-SA"/>
      </w:rPr>
    </w:lvl>
    <w:lvl w:ilvl="8">
      <w:start w:val="0"/>
      <w:numFmt w:val="bullet"/>
      <w:lvlText w:val="•"/>
      <w:lvlJc w:val="left"/>
      <w:pPr>
        <w:ind w:left="7166" w:hanging="565"/>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754" w:hanging="279"/>
      <w:outlineLvl w:val="1"/>
    </w:pPr>
    <w:rPr>
      <w:rFonts w:ascii="Arial" w:hAnsi="Arial" w:eastAsia="Arial" w:cs="Arial"/>
      <w:i/>
      <w:iCs/>
      <w:sz w:val="27"/>
      <w:szCs w:val="27"/>
      <w:lang w:val="en-US" w:eastAsia="en-US" w:bidi="ar-SA"/>
    </w:rPr>
  </w:style>
  <w:style w:styleId="Heading2" w:type="paragraph">
    <w:name w:val="Heading 2"/>
    <w:basedOn w:val="Normal"/>
    <w:uiPriority w:val="1"/>
    <w:qFormat/>
    <w:pPr>
      <w:ind w:left="1039" w:hanging="565"/>
      <w:outlineLvl w:val="2"/>
    </w:pPr>
    <w:rPr>
      <w:rFonts w:ascii="Arial" w:hAnsi="Arial" w:eastAsia="Arial" w:cs="Arial"/>
      <w:b/>
      <w:bCs/>
      <w:sz w:val="25"/>
      <w:szCs w:val="25"/>
      <w:lang w:val="en-US" w:eastAsia="en-US" w:bidi="ar-SA"/>
    </w:rPr>
  </w:style>
  <w:style w:styleId="Heading3" w:type="paragraph">
    <w:name w:val="Heading 3"/>
    <w:basedOn w:val="Normal"/>
    <w:uiPriority w:val="1"/>
    <w:qFormat/>
    <w:pPr>
      <w:ind w:left="1040" w:hanging="565"/>
      <w:outlineLvl w:val="3"/>
    </w:pPr>
    <w:rPr>
      <w:rFonts w:ascii="Arial MT" w:hAnsi="Arial MT" w:eastAsia="Arial MT" w:cs="Arial MT"/>
      <w:sz w:val="25"/>
      <w:szCs w:val="25"/>
      <w:lang w:val="en-US" w:eastAsia="en-US" w:bidi="ar-SA"/>
    </w:rPr>
  </w:style>
  <w:style w:styleId="Heading4" w:type="paragraph">
    <w:name w:val="Heading 4"/>
    <w:basedOn w:val="Normal"/>
    <w:uiPriority w:val="1"/>
    <w:qFormat/>
    <w:pPr>
      <w:ind w:left="475"/>
      <w:outlineLvl w:val="4"/>
    </w:pPr>
    <w:rPr>
      <w:rFonts w:ascii="Arial" w:hAnsi="Arial" w:eastAsia="Arial" w:cs="Arial"/>
      <w:b/>
      <w:bCs/>
      <w:sz w:val="23"/>
      <w:szCs w:val="23"/>
      <w:lang w:val="en-US" w:eastAsia="en-US" w:bidi="ar-SA"/>
    </w:rPr>
  </w:style>
  <w:style w:styleId="Title" w:type="paragraph">
    <w:name w:val="Title"/>
    <w:basedOn w:val="Normal"/>
    <w:uiPriority w:val="1"/>
    <w:qFormat/>
    <w:pPr>
      <w:spacing w:before="250"/>
      <w:ind w:left="494"/>
      <w:jc w:val="center"/>
    </w:pPr>
    <w:rPr>
      <w:rFonts w:ascii="Arial" w:hAnsi="Arial" w:eastAsia="Arial" w:cs="Arial"/>
      <w:i/>
      <w:iCs/>
      <w:sz w:val="35"/>
      <w:szCs w:val="35"/>
      <w:lang w:val="en-US" w:eastAsia="en-US" w:bidi="ar-SA"/>
    </w:rPr>
  </w:style>
  <w:style w:styleId="ListParagraph" w:type="paragraph">
    <w:name w:val="List Paragraph"/>
    <w:basedOn w:val="Normal"/>
    <w:uiPriority w:val="1"/>
    <w:qFormat/>
    <w:pPr>
      <w:ind w:left="475" w:hanging="37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hyperlink" Target="http://www.ObjectProcess.org/" TargetMode="External"/><Relationship Id="rId42" Type="http://schemas.openxmlformats.org/officeDocument/2006/relationships/hyperlink" Target="http://www.idef.com/" TargetMode="External"/><Relationship Id="rId43" Type="http://schemas.openxmlformats.org/officeDocument/2006/relationships/hyperlink" Target="http://logic.stanford.edu/kif/" TargetMode="External"/><Relationship Id="rId44" Type="http://schemas.openxmlformats.org/officeDocument/2006/relationships/hyperlink" Target="http://wave.eecs.wsu.edu/CKRMI/OML.html" TargetMode="External"/><Relationship Id="rId45" Type="http://schemas.openxmlformats.org/officeDocument/2006/relationships/hyperlink" Target="http://www-ksl.stanford.edu/onto-std/mailarchive/0136.html" TargetMode="External"/><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dc:creator>
  <dc:title>Microsoft Word - Object-Process Methodology.doc</dc:title>
  <dcterms:created xsi:type="dcterms:W3CDTF">2026-06-09T11:44:46Z</dcterms:created>
  <dcterms:modified xsi:type="dcterms:W3CDTF">2026-06-09T11:44:46Z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2006-05-14T00:00:00Z</vt:filetime>
  </property>
  <property fmtid="{D5CDD505-2E9C-101B-9397-08002B2CF9AE}" pid="3" name="Creator">
    <vt:lpwstr>PScript5.dll Version 5.2.2</vt:lpwstr>
  </property>
  <property fmtid="{D5CDD505-2E9C-101B-9397-08002B2CF9AE}" pid="4" name="LastSaved">
    <vt:filetime>2026-06-09T00:00:00Z</vt:filetime>
  </property>
  <property fmtid="{D5CDD505-2E9C-101B-9397-08002B2CF9AE}" pid="5" name="Producer">
    <vt:lpwstr>Acrobat Distiller 6.0 (Windows)</vt:lpwstr>
  </property>
</Properties>
</file>