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SOFTWARE ENGINEER</w:t>
      </w:r>
    </w:p>
    <w:p>
      <w:pPr>
        <w:spacing w:after="200"/>
        <w:jc w:val="center"/>
      </w:pPr>
      <w:r>
        <w:rPr>
          <w:rFonts w:ascii="Arial" w:cs="Arial" w:eastAsia="Arial" w:hAnsi="Arial"/>
          <w:color w:val="C8102E"/>
          <w:sz w:val="40"/>
          <w:szCs w:val="40"/>
        </w:rPr>
        <w:t xml:space="preserve">College Planning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Data-driven patterns from 30,000+ entry-level SWE career paths</w:t>
      </w:r>
    </w:p>
    <w:p>
      <w:pPr>
        <w:spacing w:after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Obolu Blueprint  · 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1. Why This Guide Exists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Software Engineering is one of the most consistently in-demand and well-compensated careers in the world. But not all paths to SWE are equal. By analyzing the undergraduate backgrounds of nearly 30,000 entry-level engineers at 15 top tech companies — including Google, Meta, Apple, Amazon, and Microsoft — we identified clear patterns in schools, majors, extracurriculars, and timelines that dramatically increase your odds of landing a top role.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is for high school students and college freshmen who want to become software engineers. It answers the question: what do successful SWEs actually have in common before they got their first job?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8"/>
              <w:bottom w:val="single" w:color="F5A623" w:sz="1"/>
              <w:right w:val="single" w:color="F5A623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Key Stat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Berkeley alone has sent over 1,000 graduates to Google, Amazon, and Meta combined. But per capita, Harvey Mudd, Caltech, and CMU produce the highest density of Big Tech engineers.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2. What Successful SWEs Have in Common</w:t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2.1 Major / Degree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overwhelming majority of Big Tech engineers studied Computer Science. However, the path is not exclusive to CS: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Computer Science — the most common degree by far (~65–70% of SWEs at top companies)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Electrical Engineering / Computer Engineering — strong hardware-to-software overlap, common at Apple and Nvidia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 / Statistics — especially common at quant-heavy companies and ML/AI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Physics / Other Engineering — less common but not unusual, especially at research-oriented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Non-STEM backgrounds — rare for traditional SWE, but growing as AI and product engineering blur the lines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81% of tech companies now use skills-based hiring alongside degree requirements. Having the degree still matters, but your portfolio, internships, and skills matter more than ever.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2.2 School Tier Patterns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There are two meaningful categories for SWE recruiting: schools with direct recruiting pipelines ('on-campus recruiting') and schools where you have to hustle harder to get noticed. Both can work — but knowing which you attend changes your strategy.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1 (direct pipelines): MIT, Stanford, CMU, UC Berkeley, UIUC, Georgia Tech, Cornell, UW Seattle, UCLA, Columbia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2 (strong but not automatic): UPenn, Brown, Duke, Princeton, Harvard, Yale, UT Austin, Purdue, Northeastern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3 (strong hustle required): Any other school — bootcamp + portfolio + networking can still break through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Harvard and Yale send fewer raw SWE grads to Big Tech than Georgia Tech or UIUC — but per capita, Yale (104 grads) and Harvard (169 grads) still land at Google, Meta, and Microsoft at competitive rates.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2.3 Internship Timeline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most important pattern among successful SWEs: they started interning early. The traditional path was 'summer after junior year' — that window has moved up significantly.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Freshman year: Personal projects, open source contributions, school hackathons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Sophomore year: First tech internship (MLH Fellowship, underclassmen programs, local startups)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Junior year: Target internship at a top company — this is the most critical summer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Senior year: Convert the junior internship into a full-time return offer, or recruit for FTE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8"/>
              <w:bottom w:val="single" w:color="F5A623" w:sz="1"/>
              <w:right w:val="single" w:color="F5A623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Insight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Big Tech full-time offers to new grads come from return offers on junior-year internships. If you nail the summer after junior year, the job search is largely over.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2.4 Skills That Distinguish Top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Structures &amp; Algorithms — the core of technical interviews (LeetCode fluency is expected)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Systems Programming — OS, networking, and concurrency knowledge matters at senior-oriented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/ ML Skills — job titles with 'AI' grew 578% from 2024 to 2025; these roles command a 9.5% salary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control &amp; collaboration — Git, code review culture,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— ability to explain technical decisions clearly is increasingly a differentiator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3. Top Feeder Schools to Big Tech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Based on LinkedIn data from 30,000+ entry-level engineering employees across 15 top tech companies (College Transitions, 2025). Schools the Obolu Blueprint students attend are highlighted.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000"/>
        <w:gridCol w:w="1660"/>
        <w:gridCol w:w="1800"/>
        <w:gridCol w:w="2200"/>
      </w:tblGrid>
      <w:tr>
        <w:trPr>
          <w:tblHeader/>
        </w:trPr>
        <w:tc>
          <w:tcPr>
            <w:tcW w:type="dxa" w:w="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1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Employed</w:t>
            </w:r>
          </w:p>
        </w:tc>
        <w:tc>
          <w:tcPr>
            <w:tcW w:type="dxa" w:w="16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Employer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2nd Employer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3rd Employer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Berkeley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UIUC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Michigan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Carnegie Mellon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UW Seattle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San Diego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Stanford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Georgia Tech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 Austin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Columbia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UPenn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* Data covers entry-level IT/engineering roles at Microsoft, Google, Apple, Amazon, Meta, Salesforce, Nvidia, Adobe, Cisco, LinkedIn, Intuit, HubSpot, Spotify, Netflix, and DocuSign.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Schools from This Blueprint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schools from Tsadi's and Adiyah's acceptance lists appear in the top feeder rankings: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(Total)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Employed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Employer</w:t>
            </w:r>
          </w:p>
        </w:tc>
        <w:tc>
          <w:tcPr>
            <w:tcW w:type="dxa" w:w="1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Berkeley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feeder school in the 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Georgia 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feeder for SWE per capita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Ivy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SoCal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LA tech network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Columbia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NYC-adjacent tech 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Davis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Workday feeder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Ivy, solid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UPenn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for fintech + big 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raw #s, high per-capita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#28 (adj.)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#28 adjusted for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Stanford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Top-tier, strong AI/ML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Amherst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Liberal arts; CS available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4. The SWE Roadmap: High School → Job</w:t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Phase 1: High School (9th–12th Grade)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Coursework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 Computer Science A or AP Computer Science Principles — essential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 Calculus AB/BC — required for CS programs at top 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 Statistics — useful for data/ML paths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Physics — builds systems thinking, valuable for EE/CS overlap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Extracurriculars That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USACO (USA Computing Olympiad): </w:t>
      </w:r>
      <w:r>
        <w:rPr>
          <w:rFonts w:ascii="Arial" w:cs="Arial" w:eastAsia="Arial" w:hAnsi="Arial"/>
          <w:sz w:val="22"/>
          <w:szCs w:val="22"/>
        </w:rPr>
        <w:t xml:space="preserve">Competitive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Robotics team (FRC, VEX) — shows systems thinking + teamwork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Hackathons — build and ship real projects under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 competitions (AMC, AIME) — signals CS aptitude to top 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projects with a GitHub portfolio — apps, games, scripts,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MITRE, Google CSSI, MIT Beaver Works, Girls Who Code: </w:t>
      </w:r>
      <w:r>
        <w:rPr>
          <w:rFonts w:ascii="Arial" w:cs="Arial" w:eastAsia="Arial" w:hAnsi="Arial"/>
          <w:sz w:val="22"/>
          <w:szCs w:val="22"/>
        </w:rPr>
        <w:t xml:space="preserve">CS internship or research program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What Colleges Look For (CS-Specific)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Demonstrated interest in CS beyond the classroom — projects, competitions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math foundation — calculus readiness at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Leadership in CS-adjacent clubs or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Essays that show intellectual curiosity and problem-solving instinct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Phase 2: College (Freshman–Sophomore Year)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Academic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CS courses: Data Structures, Algorithms, Discrete Math,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 courses: Linear Algebra, Probability — critical for AI/ML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A's in your first two semesters — sets GPA trajectory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Career Moves (Year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CS clubs, ACM chapter, or competitive programming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 career fairs your freshman fall — even just to observe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to underclassmen programs: MLH Fellowship, Microsoft Explore, Google STEP, Meta University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GitHub profile with 2–3 completed personal projects by end of freshman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with upperclassmen for referrals — this is the #1 shortcut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8"/>
              <w:bottom w:val="single" w:color="F5A623" w:sz="1"/>
              <w:right w:val="single" w:color="F5A623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sophomore internship at any tech company — even a startup — dramatically increases your junior year recruiting odds. Companies like to see a pattern.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Phase 3: Junior Year — The Critical Year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summer after junior year is the highest-leverage internship of your college career. Most Big Tech full-time offers come from return offers here. Treat recruiting like a job.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applying in August/September of junior year — top companies close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LeetCode (100+ problems minimum, focusing on Medium difficulty)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mock interviews — with friends, on Pramp, or via interviewing.io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return-offer companies: Google, Meta, Microsoft, Apple, Amazon, Nvidia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Negotiate your internship offer — even small differences compound into career salary anchors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Phase 4: Senior Year &amp; First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junior internship to return offer if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not, use your internship experience as a strong signal in new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Entry-level market is competitive in 2026 — specialized skills (AI/ML, security) differentiate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job company matters less than the skills you build there — optimize for learning and mentorship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5. The AI Era: What's Different in 2026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SWE job market has shifted significantly since 2022. Here's what today's high schoolers need to know: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Path (pre-2024)</w:t>
            </w:r>
          </w:p>
        </w:tc>
        <w:tc>
          <w:tcPr>
            <w:tcW w:type="dxa" w:w="468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Path (2026+)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CS degree, intern, get 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CS degree + AI skills, intern early, get job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+ systems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 + systems design + AI tool fluency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year is first internship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Sophomore (or earlier) is first internship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Generalist SWE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preferred (AI, security,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market was 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postings down ~40% from 2022 peak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was optional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skills command 9.5% salary premium in 2025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8"/>
              <w:bottom w:val="single" w:color="F5A623" w:sz="1"/>
              <w:right w:val="single" w:color="F5A623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Bottom 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fundamentals haven't changed — strong CS foundations, early internships, and networking still win. What's new is that AI fluency is now table stakes, and you need to start earlier.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6. Recommended Colleges for Aspiring SWEs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Ranked by SWE career outcomes, not prestige alone. For each tier, we highlight what makes the school differentiated for tech careers.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Tier 1: Highest SWE Outcomes (by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 Berkeley — #1 total feeder to Big Tech; strong CS, open culture, Bay Area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Carnegie Mellon — highest per-capita density; best CS program in the US by most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Stanford — #7 total, top AI/ML research, Silicon Valley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Georgia Tech — #8 total, top-ranked public for CS, strong co-op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UIUC — #2 total, powerhouse Midwest feeder, strong for Microsoft and Google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Tier 2: Excellent Outcomes with Prestige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— elite research, #4 per-capita, best for deep CS/EE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Cornell — strong Ivy pipeline, #9 total, great for distributed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UCLA — #10 total, Amazon and Google heavy, strong SoCal tech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Columbia — #14 total, NYC tech ecosystem, strong fintech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UPenn — #20 total, strong for fintech, Google, and Meta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Tier 3: Strong with the Right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Harvard / Yale — lower raw SWE numbers, but prestige opens doors; requires more self-directed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Brown — flexible curriculum (Open Curriculum), solid Google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USC — strong LA tech network, growing SWE alumni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Amherst — liberal arts; excellent for interdisciplinary tech paths (requires CS + hustle)</w:t>
      </w:r>
    </w:p>
    <w:p>
      <w:pPr>
        <w:spacing w:after="120"/>
      </w:pP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Hidden Gems Worth Considering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Harvey Mudd — #1 per-capita tech producer; tiny, elite, technically rigorous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Caltech — #2 per-capita; best for research-oriented or hardware-adjacent SWE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Northeastern — co-op model gives 3 internships before graduation; excellent job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Rose-Hulman — underrated engineering school with strong Google placement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Sources &amp; Methodology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synthesizes data from: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College Transitions Dataverse — Top Feeders to Tech (2025). Analysis of ~30,000 LinkedIn profiles of entry-level employees at 15 major tech companies.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 Workforce Insights — Software Engineer Job Market Outlook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Bureau of Labor Statistics — Occupational Outlook Handbook: Software Developers (15% growth projection, 2024–2034).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Coursera Career Guides — Software Engineer Career Path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CollegeVine — CS Extracurriculars and Internship Guides.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Resume Genius — Best Colleges for Big Tech &amp; AI Jobs (2026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Aura AI — Software Engineer Job Market Trends 2025.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 June 2026 for Obolu Blueprint.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— Obolu Blueprint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SWE College Plan  |  Obolu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2026-06-26T20:48:56.501Z</dcterms:created>
  <dcterms:modified xsi:type="dcterms:W3CDTF">2026-06-26T20:48:56.501Z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