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D061A" w:rsidRPr="00CD061A" w:rsidRDefault="00CD061A" w:rsidP="00CD061A">
      <w:pPr>
        <w:widowControl/>
        <w:spacing w:before="900"/>
        <w:jc w:val="left"/>
        <w:outlineLvl w:val="0"/>
        <w:rPr>
          <w:rFonts w:ascii="PingFang SC" w:eastAsia="PingFang SC" w:hAnsi="PingFang SC" w:cs="宋体"/>
          <w:b/>
          <w:bCs/>
          <w:color w:val="404040"/>
          <w:kern w:val="36"/>
          <w:sz w:val="42"/>
          <w:szCs w:val="42"/>
        </w:rPr>
      </w:pPr>
      <w:r w:rsidRPr="00CD061A">
        <w:rPr>
          <w:rFonts w:ascii="PingFang SC" w:eastAsia="PingFang SC" w:hAnsi="PingFang SC" w:cs="宋体" w:hint="eastAsia"/>
          <w:b/>
          <w:bCs/>
          <w:color w:val="404040"/>
          <w:kern w:val="36"/>
          <w:sz w:val="42"/>
          <w:szCs w:val="42"/>
        </w:rPr>
        <w:t>性能设计篇之“边缘计算”</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t>前面我们通过一个秒杀的示例，展示了如何在 CDN 结点上简单地部署小服务，然后就可以完成在数据中心很难完成的事，我想你应该能看到边缘结点的一些威力。今天，我会和你聊聊我所认识的边缘计算，这也是我创业的方向。</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t>首先，一说起边缘计算，网上大多数文章都会说这是和 IoT 相关的一个技术。其实，我觉得这个说法只说对了边缘计算的一部分，边缘计算可以做的事情还有很多很多。</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t>所谓边缘计算，它是相对于数据中心而言。数据中心喜欢把所有的服务放在一个机房里集中处理用户的数据和请求，集中式部署一方面便于管理和运维，另一方面也便于服务间的通讯有一个比较好的网络保障。的确没错。不过，我们依然需要像 CDN 这样的边缘式的内容发布网络，把我们的静态内容推到离用户最近的地方，然后获得更好的性能。</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t>如果我们让 CDN 的这些边缘结点拥有可定制的计算能力，那么就可以像秒杀那样，可以在边缘结点上处理很多事情，从而为我们的数据中心带来更好的性能，更好的扩展性，还有更好的稳定性。而我们的用户也会觉得响应飞快，从而有了更好的用户体验。</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t>下面，让我们来看看为什么边缘计算会变成一个必然的产物。这里，我有两个例子。</w:t>
      </w:r>
    </w:p>
    <w:p w:rsidR="00CD061A" w:rsidRPr="00CD061A" w:rsidRDefault="00CD061A" w:rsidP="00CD061A">
      <w:pPr>
        <w:widowControl/>
        <w:spacing w:after="300"/>
        <w:jc w:val="left"/>
        <w:outlineLvl w:val="0"/>
        <w:rPr>
          <w:rFonts w:ascii="PingFang SC" w:eastAsia="PingFang SC" w:hAnsi="PingFang SC" w:cs="宋体" w:hint="eastAsia"/>
          <w:b/>
          <w:bCs/>
          <w:color w:val="000000"/>
          <w:kern w:val="36"/>
          <w:sz w:val="32"/>
          <w:szCs w:val="32"/>
        </w:rPr>
      </w:pPr>
      <w:r w:rsidRPr="00CD061A">
        <w:rPr>
          <w:rFonts w:ascii="PingFang SC" w:eastAsia="PingFang SC" w:hAnsi="PingFang SC" w:cs="宋体" w:hint="eastAsia"/>
          <w:b/>
          <w:bCs/>
          <w:color w:val="000000"/>
          <w:kern w:val="36"/>
          <w:sz w:val="32"/>
          <w:szCs w:val="32"/>
        </w:rPr>
        <w:t>为什么要有边缘计算</w:t>
      </w:r>
    </w:p>
    <w:p w:rsidR="00CD061A" w:rsidRPr="00CD061A" w:rsidRDefault="00CD061A" w:rsidP="00CD061A">
      <w:pPr>
        <w:widowControl/>
        <w:spacing w:after="300"/>
        <w:jc w:val="left"/>
        <w:outlineLvl w:val="1"/>
        <w:rPr>
          <w:rFonts w:ascii="PingFang SC" w:eastAsia="PingFang SC" w:hAnsi="PingFang SC" w:cs="宋体" w:hint="eastAsia"/>
          <w:b/>
          <w:bCs/>
          <w:color w:val="000000"/>
          <w:kern w:val="0"/>
          <w:sz w:val="30"/>
          <w:szCs w:val="30"/>
        </w:rPr>
      </w:pPr>
      <w:r w:rsidRPr="00CD061A">
        <w:rPr>
          <w:rFonts w:ascii="PingFang SC" w:eastAsia="PingFang SC" w:hAnsi="PingFang SC" w:cs="宋体" w:hint="eastAsia"/>
          <w:b/>
          <w:bCs/>
          <w:color w:val="000000"/>
          <w:kern w:val="0"/>
          <w:sz w:val="30"/>
          <w:szCs w:val="30"/>
        </w:rPr>
        <w:lastRenderedPageBreak/>
        <w:t>从趋势上来说</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t>首先，我们得看一下整个时代是怎么发展的。我们处在信息化革命时代，也有人叫数字化革命，总之就是电脑时代。这个时代，把各式各样的信息都给数字化掉，然后交给计算机来处理。所以，我们要清楚地知道，</w:t>
      </w:r>
      <w:r w:rsidRPr="00CD061A">
        <w:rPr>
          <w:rFonts w:ascii="PingFang SC" w:eastAsia="PingFang SC" w:hAnsi="PingFang SC" w:cs="宋体" w:hint="eastAsia"/>
          <w:b/>
          <w:bCs/>
          <w:color w:val="000000"/>
          <w:kern w:val="0"/>
          <w:sz w:val="26"/>
          <w:szCs w:val="26"/>
        </w:rPr>
        <w:t>整个计算机发展的本质就是我们人类生活信息化建设的过程</w:t>
      </w:r>
      <w:r w:rsidRPr="00CD061A">
        <w:rPr>
          <w:rFonts w:ascii="PingFang SC" w:eastAsia="PingFang SC" w:hAnsi="PingFang SC" w:cs="宋体" w:hint="eastAsia"/>
          <w:color w:val="353535"/>
          <w:kern w:val="0"/>
          <w:sz w:val="26"/>
          <w:szCs w:val="26"/>
        </w:rPr>
        <w:t>。</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t>这个过程中，计算机硬件的发展也是非常迅猛的。CPU 的处理速度，硬盘的大小和速度，网络的带宽和速度都在拼命地升级和降价。我们用越来越低的成本，获得越来越快的速度、越来越大的带宽、越来越快的存储……</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t>所有的这一切，其实都是和信息还有数据有关。我们的信息和数据越来越多，越来越大，所以，我们需要更好、更快、更便宜的硬件和基础设施。这个演化过程中，在我参加工作这 20 年来就没有停止过，而且，我也不认为未来会停下来，这个过程只会越来越快。</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t>下面是我画的一个时代的变更图（不用太纠结其中的时间点，我只是想表示信息演进的过程）</w:t>
      </w:r>
    </w:p>
    <w:p w:rsidR="00CD061A" w:rsidRPr="00CD061A" w:rsidRDefault="00CD061A" w:rsidP="00CD061A">
      <w:pPr>
        <w:widowControl/>
        <w:spacing w:line="0" w:lineRule="auto"/>
        <w:jc w:val="center"/>
        <w:rPr>
          <w:rFonts w:ascii="PingFang SC" w:eastAsia="PingFang SC" w:hAnsi="PingFang SC" w:cs="宋体" w:hint="eastAsia"/>
          <w:color w:val="353535"/>
          <w:kern w:val="0"/>
          <w:sz w:val="26"/>
          <w:szCs w:val="26"/>
        </w:rPr>
      </w:pPr>
      <w:r w:rsidRPr="00CD061A">
        <w:rPr>
          <w:rFonts w:ascii="PingFang SC" w:eastAsia="PingFang SC" w:hAnsi="PingFang SC" w:cs="宋体"/>
          <w:color w:val="353535"/>
          <w:kern w:val="0"/>
          <w:sz w:val="26"/>
          <w:szCs w:val="26"/>
        </w:rPr>
        <w:fldChar w:fldCharType="begin"/>
      </w:r>
      <w:r w:rsidRPr="00CD061A">
        <w:rPr>
          <w:rFonts w:ascii="PingFang SC" w:eastAsia="PingFang SC" w:hAnsi="PingFang SC" w:cs="宋体"/>
          <w:color w:val="353535"/>
          <w:kern w:val="0"/>
          <w:sz w:val="26"/>
          <w:szCs w:val="26"/>
        </w:rPr>
        <w:instrText xml:space="preserve"> INCLUDEPICTURE "/var/folders/p8/3rv2l4_x7_13f2gjv64zllt00000gn/T/com.microsoft.Word/WebArchiveCopyPasteTempFiles/3257b6428ef87f7a663bd3677bb49ddb.png" \* MERGEFORMATINET </w:instrText>
      </w:r>
      <w:r w:rsidRPr="00CD061A">
        <w:rPr>
          <w:rFonts w:ascii="PingFang SC" w:eastAsia="PingFang SC" w:hAnsi="PingFang SC" w:cs="宋体"/>
          <w:color w:val="353535"/>
          <w:kern w:val="0"/>
          <w:sz w:val="26"/>
          <w:szCs w:val="26"/>
        </w:rPr>
        <w:fldChar w:fldCharType="separate"/>
      </w:r>
      <w:r w:rsidRPr="00CD061A">
        <w:rPr>
          <w:rFonts w:ascii="PingFang SC" w:eastAsia="PingFang SC" w:hAnsi="PingFang SC" w:cs="宋体"/>
          <w:noProof/>
          <w:color w:val="353535"/>
          <w:kern w:val="0"/>
          <w:sz w:val="26"/>
          <w:szCs w:val="26"/>
        </w:rPr>
        <w:drawing>
          <wp:inline distT="0" distB="0" distL="0" distR="0">
            <wp:extent cx="5270500" cy="14865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1486535"/>
                    </a:xfrm>
                    <a:prstGeom prst="rect">
                      <a:avLst/>
                    </a:prstGeom>
                    <a:noFill/>
                    <a:ln>
                      <a:noFill/>
                    </a:ln>
                  </pic:spPr>
                </pic:pic>
              </a:graphicData>
            </a:graphic>
          </wp:inline>
        </w:drawing>
      </w:r>
      <w:r w:rsidRPr="00CD061A">
        <w:rPr>
          <w:rFonts w:ascii="PingFang SC" w:eastAsia="PingFang SC" w:hAnsi="PingFang SC" w:cs="宋体"/>
          <w:color w:val="353535"/>
          <w:kern w:val="0"/>
          <w:sz w:val="26"/>
          <w:szCs w:val="26"/>
        </w:rPr>
        <w:fldChar w:fldCharType="end"/>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t>从一开始，我们处在 MB 时代，那个时候，电脑也是几百兆的硬盘就够了。因为那个时候的信息量不够大，只有内容服务提供商在提供内容，他们主要以新闻资讯为主，所以数据还不多。</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lastRenderedPageBreak/>
        <w:t>然后，开始进入 UGC 时代，用户开始产生数据，他们写博客，发贴子，拍照片，拍视频……于是，信息越来越多，于是我们的数据进入了 GB 时代，于是计算机的硬件，网络的基础设施都在升级。</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t>再然后，我们进入了大数据时代，这个时代也是移动互联网的时代。以前你要打开电脑才能上网，现在你只要手机有电，你就是在线的，而且这个时代，大量的线下服务走到线上，比如外卖、叫车……于是，有各种各样的 App 在收集你的行为和数据。这个时候，是计算机在记录每个人的上网行为的时候，所以，数据量也不是一般的大。</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t>然后，这个趋势只会越来越大，下一个时间，我们的数据和信息只会越来越大，因为计算机正在吞噬可以被数字化的一切事情。除了继续吞噬线上的业务，一定会开始吞噬线下的信息和数据。比如，通过摄像头识别线下的各种活动，如车牌；通过一些传感器来收集线下的各种数据，如农业、水利……于是，数据只会变得越来越大。</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t>这个时候，我们想一想，如果把这么大量的数据都拿到数据中心来做分析和计算，一个数据中心顶得住吗？我现在已经接到好几个用户和我说，数据量太大了，不知道怎么架构数据中心了，各种慢，各种贵，各种痛苦……</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t>而且，还有另外一个需求就是要实时，对于大数据处理的实时需求越来越成为刚需了，因为，如果不能实时处理、实时响应，那么怎么能跟得上这个快速的时代呢。这就好像一个人脸识别的功能。如果苹果手机的人脸识别需要到服务器上算，然后把结果返回，那么用户的体验就很糟糕了。这就是为什么苹果在手机里直接植入了神经网络的芯片。</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b/>
          <w:bCs/>
          <w:color w:val="000000"/>
          <w:kern w:val="0"/>
          <w:sz w:val="26"/>
          <w:szCs w:val="26"/>
        </w:rPr>
        <w:lastRenderedPageBreak/>
        <w:t>我们可以看到，数量越来越大，分析结果的速度需要越来越快，这两个需求，只会把我们逼到边缘计算上去。</w:t>
      </w:r>
      <w:r w:rsidRPr="00CD061A">
        <w:rPr>
          <w:rFonts w:ascii="PingFang SC" w:eastAsia="PingFang SC" w:hAnsi="PingFang SC" w:cs="宋体" w:hint="eastAsia"/>
          <w:color w:val="353535"/>
          <w:kern w:val="0"/>
          <w:sz w:val="26"/>
          <w:szCs w:val="26"/>
        </w:rPr>
        <w:t xml:space="preserve"> 如果你还是在数据中心处理，你会发现你的成本只会越来越高，到一定时候就完全玩不下去了。</w:t>
      </w:r>
    </w:p>
    <w:p w:rsidR="00CD061A" w:rsidRPr="00CD061A" w:rsidRDefault="00CD061A" w:rsidP="00CD061A">
      <w:pPr>
        <w:widowControl/>
        <w:spacing w:after="300"/>
        <w:jc w:val="left"/>
        <w:outlineLvl w:val="1"/>
        <w:rPr>
          <w:rFonts w:ascii="PingFang SC" w:eastAsia="PingFang SC" w:hAnsi="PingFang SC" w:cs="宋体" w:hint="eastAsia"/>
          <w:b/>
          <w:bCs/>
          <w:color w:val="000000"/>
          <w:kern w:val="0"/>
          <w:sz w:val="30"/>
          <w:szCs w:val="30"/>
        </w:rPr>
      </w:pPr>
      <w:r w:rsidRPr="00CD061A">
        <w:rPr>
          <w:rFonts w:ascii="PingFang SC" w:eastAsia="PingFang SC" w:hAnsi="PingFang SC" w:cs="宋体" w:hint="eastAsia"/>
          <w:b/>
          <w:bCs/>
          <w:color w:val="000000"/>
          <w:kern w:val="0"/>
          <w:sz w:val="30"/>
          <w:szCs w:val="30"/>
        </w:rPr>
        <w:t>从成本上来说</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t>上面这个是第一个示例，我们再来看看数据中心的成本，当一个公司需要支持几十万用户的时候，并没有什么感觉。当他们要支撑上千万乃至上亿用户的时候，我们就会发现，一个几十万用户的系统架构和一个支撑上千万用户的架构，在成本上来说，完全不是一个数量级的。就像文本中的图片所描述的那样（只是一个草图，用于说明问题）。</w:t>
      </w:r>
    </w:p>
    <w:p w:rsidR="00CD061A" w:rsidRPr="00CD061A" w:rsidRDefault="00CD061A" w:rsidP="00CD061A">
      <w:pPr>
        <w:widowControl/>
        <w:spacing w:line="0" w:lineRule="auto"/>
        <w:jc w:val="center"/>
        <w:rPr>
          <w:rFonts w:ascii="PingFang SC" w:eastAsia="PingFang SC" w:hAnsi="PingFang SC" w:cs="宋体" w:hint="eastAsia"/>
          <w:color w:val="353535"/>
          <w:kern w:val="0"/>
          <w:sz w:val="26"/>
          <w:szCs w:val="26"/>
        </w:rPr>
      </w:pPr>
      <w:r w:rsidRPr="00CD061A">
        <w:rPr>
          <w:rFonts w:ascii="PingFang SC" w:eastAsia="PingFang SC" w:hAnsi="PingFang SC" w:cs="宋体"/>
          <w:color w:val="353535"/>
          <w:kern w:val="0"/>
          <w:sz w:val="26"/>
          <w:szCs w:val="26"/>
        </w:rPr>
        <w:lastRenderedPageBreak/>
        <w:fldChar w:fldCharType="begin"/>
      </w:r>
      <w:r w:rsidRPr="00CD061A">
        <w:rPr>
          <w:rFonts w:ascii="PingFang SC" w:eastAsia="PingFang SC" w:hAnsi="PingFang SC" w:cs="宋体"/>
          <w:color w:val="353535"/>
          <w:kern w:val="0"/>
          <w:sz w:val="26"/>
          <w:szCs w:val="26"/>
        </w:rPr>
        <w:instrText xml:space="preserve"> INCLUDEPICTURE "/var/folders/p8/3rv2l4_x7_13f2gjv64zllt00000gn/T/com.microsoft.Word/WebArchiveCopyPasteTempFiles/f5337ffab2d65ae5fc114ba21da82de7.png" \* MERGEFORMATINET </w:instrText>
      </w:r>
      <w:r w:rsidRPr="00CD061A">
        <w:rPr>
          <w:rFonts w:ascii="PingFang SC" w:eastAsia="PingFang SC" w:hAnsi="PingFang SC" w:cs="宋体"/>
          <w:color w:val="353535"/>
          <w:kern w:val="0"/>
          <w:sz w:val="26"/>
          <w:szCs w:val="26"/>
        </w:rPr>
        <w:fldChar w:fldCharType="separate"/>
      </w:r>
      <w:r w:rsidRPr="00CD061A">
        <w:rPr>
          <w:rFonts w:ascii="PingFang SC" w:eastAsia="PingFang SC" w:hAnsi="PingFang SC" w:cs="宋体"/>
          <w:noProof/>
          <w:color w:val="353535"/>
          <w:kern w:val="0"/>
          <w:sz w:val="26"/>
          <w:szCs w:val="26"/>
        </w:rPr>
        <w:drawing>
          <wp:inline distT="0" distB="0" distL="0" distR="0">
            <wp:extent cx="5270500" cy="5613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5613400"/>
                    </a:xfrm>
                    <a:prstGeom prst="rect">
                      <a:avLst/>
                    </a:prstGeom>
                    <a:noFill/>
                    <a:ln>
                      <a:noFill/>
                    </a:ln>
                  </pic:spPr>
                </pic:pic>
              </a:graphicData>
            </a:graphic>
          </wp:inline>
        </w:drawing>
      </w:r>
      <w:r w:rsidRPr="00CD061A">
        <w:rPr>
          <w:rFonts w:ascii="PingFang SC" w:eastAsia="PingFang SC" w:hAnsi="PingFang SC" w:cs="宋体"/>
          <w:color w:val="353535"/>
          <w:kern w:val="0"/>
          <w:sz w:val="26"/>
          <w:szCs w:val="26"/>
        </w:rPr>
        <w:fldChar w:fldCharType="end"/>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t>在这个图中，我们可以看到，当需要处理的数据或是用户请求的规模越来越大时，我们的成本是呈现快速上升的曲线，而不是一个线性上升的成本关系。</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t>我们可以来算一下，根据我过去服务过的 40 多家公司的经验，可以看到如下的投入：</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t>几十万用户的公司，只需要处理百级 QPS 的量，只需要 10 台左右的服务器；</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t>上百万用户的公司，只需要处理千级 QPS 的量，需要有 50 台左右的服务器；</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lastRenderedPageBreak/>
        <w:t>上千万用户的公司，需要处理万级到十万级 QPS 的量，需要 700 台左右的服务器；</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t>上亿用户的公司，其需要处理百万级 QPS 的量，需要上万台的服务器。</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t>可以看到，十万用户到上亿用户，也就多了 100 倍，为什么服务器需要 1000 倍？完全不是呈线性的关系。</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t>这时因为，当架构变复杂了后，你就要做很多非功能的东西了，比如，缓存、队列、服务发现、网关、自动化运维、监控等。</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t>那么，我们不妨开个脑洞。如果我们能够把那上亿的用户拆成 100 个百万级的用户，那么只需要 5000 多台机器（100 个 50 台服务器的数据中心）。</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t>我们还是同样服务了这么多的用户，但我们的成本下降得很快。只不过，我们需要运维 100 个小数据中心。不过，相信我，运维 100 个 50 台服务器的小数据中心的难度应该远远低于运维一个 10000 台服务器的数据中心。</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t>好了，问题来了，什么样的业务可以这么做？我觉得有地域性的业务是可以这么做的，比如：外卖、叫车、共享单车之类的。</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t>然而，100 个 50 台服务器的小数据中心也会带来一些复杂的问题，因为当你的公司有 100 万用户的时候的业务形态和有 1 亿用户的业务形态是完全不一样的，1 亿用户的业务形态可能会复杂得多得多。也就是说，我们不可能在一个小数据中心只有 50 台服务器，因为那是百万用</w:t>
      </w:r>
      <w:r w:rsidRPr="00CD061A">
        <w:rPr>
          <w:rFonts w:ascii="PingFang SC" w:eastAsia="PingFang SC" w:hAnsi="PingFang SC" w:cs="宋体" w:hint="eastAsia"/>
          <w:color w:val="353535"/>
          <w:kern w:val="0"/>
          <w:sz w:val="26"/>
          <w:szCs w:val="26"/>
        </w:rPr>
        <w:lastRenderedPageBreak/>
        <w:t>户的业务形态，只有几十个服务。当公司成长到上亿用户的规模时，可能会有上百个服务，50 台服务器是不够部署的。</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t>所以，我上面那种多个数据中心的理想只存在于理论上，而实际上不会发生。</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t>但是，我们依然可以沿着这条路思考下去。我们不难发现，我们完全可以用边缘结点处理高峰流量，这样，我们的数据中心就不需要花那么大的成本来建设了。</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t>于是，还是到了边缘计算。</w:t>
      </w:r>
    </w:p>
    <w:p w:rsidR="00CD061A" w:rsidRPr="00CD061A" w:rsidRDefault="00CD061A" w:rsidP="00CD061A">
      <w:pPr>
        <w:widowControl/>
        <w:spacing w:after="300"/>
        <w:jc w:val="left"/>
        <w:outlineLvl w:val="0"/>
        <w:rPr>
          <w:rFonts w:ascii="PingFang SC" w:eastAsia="PingFang SC" w:hAnsi="PingFang SC" w:cs="宋体" w:hint="eastAsia"/>
          <w:b/>
          <w:bCs/>
          <w:color w:val="000000"/>
          <w:kern w:val="36"/>
          <w:sz w:val="32"/>
          <w:szCs w:val="32"/>
        </w:rPr>
      </w:pPr>
      <w:r w:rsidRPr="00CD061A">
        <w:rPr>
          <w:rFonts w:ascii="PingFang SC" w:eastAsia="PingFang SC" w:hAnsi="PingFang SC" w:cs="宋体" w:hint="eastAsia"/>
          <w:b/>
          <w:bCs/>
          <w:color w:val="000000"/>
          <w:kern w:val="36"/>
          <w:sz w:val="32"/>
          <w:szCs w:val="32"/>
        </w:rPr>
        <w:t>边缘计算的业务场景</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t>通过上面的两个案例分析，我觉得边缘计算一定会成为一个必然产物，其会作为以数据中心为主的云计算的一个非常好的补充。这个补充在我看来，其主要是做下面一些事情。</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t>处理一些实时响应的业务。它和用户靠得很近，所以可以实时响应用户的一些本地请求，比如，某公司的人脸门禁系统、共享单车的开锁。</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t>处理一些简单的业务逻辑。比如像秒杀、抢红包这样的业务场景。</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t>收集并结构化数据。比如，把视频中的车牌信息抠出来，转成文字，传回数据中心。</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t>实时设备监控。主要是线下设备的数据采集和监控。</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t>P2P 的一些去中心化的应用。比如：边缘结点作为一个服务发现的服务器，可以让本地设备之间进行 P2P 通讯。</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lastRenderedPageBreak/>
        <w:t>云资源调度。边缘结点非常适合用来做云端服务的调度。比如，允许用户使用不同生产商的云存储服务，使用不同生产商但是功能相同的 API 服务（比如支付 API 相关）。因为是流量接入方，所以可以调度流量。</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t>云资源聚合。比如，我们可以把语音转文字的 API 和语义识别的 API 相结合，聚合出来一个识别语音语义的 API，从而简化开发人员的开发成本。</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t>……</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t>其实还有很多，我觉得边缘计算带来的想象力还是很令人激动的。</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t>关于现实当中的一些案例，你可以看看 Netflix 的全球边缘架构的 PPT。</w:t>
      </w:r>
    </w:p>
    <w:p w:rsidR="00CD061A" w:rsidRPr="00CD061A" w:rsidRDefault="00CD061A" w:rsidP="00CD061A">
      <w:pPr>
        <w:widowControl/>
        <w:spacing w:after="300"/>
        <w:jc w:val="left"/>
        <w:outlineLvl w:val="0"/>
        <w:rPr>
          <w:rFonts w:ascii="PingFang SC" w:eastAsia="PingFang SC" w:hAnsi="PingFang SC" w:cs="宋体" w:hint="eastAsia"/>
          <w:b/>
          <w:bCs/>
          <w:color w:val="000000"/>
          <w:kern w:val="36"/>
          <w:sz w:val="32"/>
          <w:szCs w:val="32"/>
        </w:rPr>
      </w:pPr>
      <w:r w:rsidRPr="00CD061A">
        <w:rPr>
          <w:rFonts w:ascii="PingFang SC" w:eastAsia="PingFang SC" w:hAnsi="PingFang SC" w:cs="宋体" w:hint="eastAsia"/>
          <w:b/>
          <w:bCs/>
          <w:color w:val="000000"/>
          <w:kern w:val="36"/>
          <w:sz w:val="32"/>
          <w:szCs w:val="32"/>
        </w:rPr>
        <w:t>边缘计算的关键技术</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t>在我看来，边缘计算的关键技术如下。</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t>API Gateway。关于网关，这个就不说了，我们在管理设计篇中有一篇就是专门讨论这个东西的。</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t>Serverless/FaaS。就是服务函数化，这个技术就像是 AWS Lambda 服务一样，你写好一个函数，然后不用关心这个函数运行在哪里，直接发布就好了。然后就可以用了。</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t>Serverless 这个词第一次被使用大约是 2012 年由 Ken Form 所写的一篇名为《Why The Future of Software and Apps is Serverless》的文章。这篇文章谈到的内容是关于持续集成及源代码控制等，并不是我们今天所特指的这一种架构模式。</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lastRenderedPageBreak/>
        <w:t>但 Amazon 在 2014 年发布的 AWS Lambda 让 "Serverless" 这一范式提高到一个全新的层面，为云中运行的应用程序提供了一种全新的系统体系结构。至此再也不需要在服务器上持续运行进程以等待 HTTP 请求或 API 调用，而是可以通过某种事件机制触发代码的执行。</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t>通常，这只需要在 AWS 的某台服务器上配置一个简单的功能。此后 Ant Stanley 在 2015 年 7 月的名为《Server are Dead…》的文章中更是围绕着 AWS Lambda 及刚刚发布的 AWS API Gateway 这两个服务解释了他心目中的 Serverless，“Server are dead…they just don’t know it yet”。</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t>如果说微服务是以专注于单一责任与功能的小型功能块为基础，利用模块化的方式组合出复杂的大型应用程序，那么我们还可以进一步认为 Serverless 架构可以提供一种更加 " 代码碎片化 " 的软件架构范式，我们称之为 Function as a Services（FaaS）。所谓的“函数”（Function）提供的是相比微服务更加细小的程序单元。</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t>目前比较流行的几个开源项目是：</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t>Serverless Framework</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t>Fission: Serverless Functions for Kubernetes</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t>Open Lambda</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t>Open FaaS</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t>IronFunction</w:t>
      </w:r>
    </w:p>
    <w:p w:rsidR="00CD061A" w:rsidRPr="00CD061A" w:rsidRDefault="00CD061A" w:rsidP="00CD061A">
      <w:pPr>
        <w:widowControl/>
        <w:spacing w:after="300"/>
        <w:jc w:val="left"/>
        <w:outlineLvl w:val="0"/>
        <w:rPr>
          <w:rFonts w:ascii="PingFang SC" w:eastAsia="PingFang SC" w:hAnsi="PingFang SC" w:cs="宋体" w:hint="eastAsia"/>
          <w:b/>
          <w:bCs/>
          <w:color w:val="000000"/>
          <w:kern w:val="36"/>
          <w:sz w:val="32"/>
          <w:szCs w:val="32"/>
        </w:rPr>
      </w:pPr>
      <w:r w:rsidRPr="00CD061A">
        <w:rPr>
          <w:rFonts w:ascii="PingFang SC" w:eastAsia="PingFang SC" w:hAnsi="PingFang SC" w:cs="宋体" w:hint="eastAsia"/>
          <w:b/>
          <w:bCs/>
          <w:color w:val="000000"/>
          <w:kern w:val="36"/>
          <w:sz w:val="32"/>
          <w:szCs w:val="32"/>
        </w:rPr>
        <w:t>小结</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lastRenderedPageBreak/>
        <w:t>好了，我们来总结一下今天分享的主要内容。首先，我描绘了边缘计算的初始模样。接着，我讲了从计算的发展趋势上来看，数据量的不断增大迫使边缘计算成为一个必然。大数据中心的成本问题，也需要通过边缘计算来降低。然后，我列举了边缘计算的业务场景。最后，我介绍了实现边缘计算所需的关键技术。希望对你有帮助。</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t>也欢迎你分享一下你对边缘计算的看法如何？有没有什么好的想法？</w:t>
      </w:r>
    </w:p>
    <w:p w:rsidR="00CD061A" w:rsidRPr="00CD061A" w:rsidRDefault="00CD061A" w:rsidP="00CD061A">
      <w:pPr>
        <w:widowControl/>
        <w:spacing w:line="450" w:lineRule="atLeast"/>
        <w:jc w:val="left"/>
        <w:rPr>
          <w:rFonts w:ascii="PingFang SC" w:eastAsia="PingFang SC" w:hAnsi="PingFang SC" w:cs="宋体" w:hint="eastAsia"/>
          <w:color w:val="353535"/>
          <w:kern w:val="0"/>
          <w:sz w:val="26"/>
          <w:szCs w:val="26"/>
        </w:rPr>
      </w:pPr>
      <w:r w:rsidRPr="00CD061A">
        <w:rPr>
          <w:rFonts w:ascii="PingFang SC" w:eastAsia="PingFang SC" w:hAnsi="PingFang SC" w:cs="宋体" w:hint="eastAsia"/>
          <w:color w:val="353535"/>
          <w:kern w:val="0"/>
          <w:sz w:val="26"/>
          <w:szCs w:val="26"/>
        </w:rPr>
        <w:t>文末给出了《分布式系统设计模式》系列文章的目录，希望你能在这个列表里找到自己感兴趣的内容。</w:t>
      </w:r>
    </w:p>
    <w:p w:rsidR="00EA3AEA" w:rsidRDefault="00EA3AEA"/>
    <w:sectPr w:rsidR="00EA3AEA" w:rsidSect="00DF55F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61A"/>
    <w:rsid w:val="00CD061A"/>
    <w:rsid w:val="00DF55FE"/>
    <w:rsid w:val="00EA3A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D0DADC"/>
  <w15:chartTrackingRefBased/>
  <w15:docId w15:val="{2E8B110C-06B2-F84D-A605-0B8B89A8A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D061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D061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061A"/>
    <w:rPr>
      <w:rFonts w:ascii="宋体" w:eastAsia="宋体" w:hAnsi="宋体" w:cs="宋体"/>
      <w:b/>
      <w:bCs/>
      <w:kern w:val="36"/>
      <w:sz w:val="48"/>
      <w:szCs w:val="48"/>
    </w:rPr>
  </w:style>
  <w:style w:type="character" w:customStyle="1" w:styleId="20">
    <w:name w:val="标题 2 字符"/>
    <w:basedOn w:val="a0"/>
    <w:link w:val="2"/>
    <w:uiPriority w:val="9"/>
    <w:rsid w:val="00CD061A"/>
    <w:rPr>
      <w:rFonts w:ascii="宋体" w:eastAsia="宋体" w:hAnsi="宋体" w:cs="宋体"/>
      <w:b/>
      <w:bCs/>
      <w:kern w:val="0"/>
      <w:sz w:val="36"/>
      <w:szCs w:val="36"/>
    </w:rPr>
  </w:style>
  <w:style w:type="character" w:customStyle="1" w:styleId="apple-converted-space">
    <w:name w:val="apple-converted-space"/>
    <w:basedOn w:val="a0"/>
    <w:rsid w:val="00CD061A"/>
  </w:style>
  <w:style w:type="character" w:customStyle="1" w:styleId="iconfont">
    <w:name w:val="iconfont"/>
    <w:basedOn w:val="a0"/>
    <w:rsid w:val="00CD061A"/>
  </w:style>
  <w:style w:type="character" w:customStyle="1" w:styleId="se-8ef5a42d">
    <w:name w:val="se-8ef5a42d"/>
    <w:basedOn w:val="a0"/>
    <w:rsid w:val="00CD061A"/>
  </w:style>
  <w:style w:type="character" w:customStyle="1" w:styleId="se-0b64d40c">
    <w:name w:val="se-0b64d40c"/>
    <w:basedOn w:val="a0"/>
    <w:rsid w:val="00CD0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3636770">
      <w:bodyDiv w:val="1"/>
      <w:marLeft w:val="0"/>
      <w:marRight w:val="0"/>
      <w:marTop w:val="0"/>
      <w:marBottom w:val="0"/>
      <w:divBdr>
        <w:top w:val="none" w:sz="0" w:space="0" w:color="auto"/>
        <w:left w:val="none" w:sz="0" w:space="0" w:color="auto"/>
        <w:bottom w:val="none" w:sz="0" w:space="0" w:color="auto"/>
        <w:right w:val="none" w:sz="0" w:space="0" w:color="auto"/>
      </w:divBdr>
      <w:divsChild>
        <w:div w:id="1448964560">
          <w:marLeft w:val="0"/>
          <w:marRight w:val="0"/>
          <w:marTop w:val="150"/>
          <w:marBottom w:val="0"/>
          <w:divBdr>
            <w:top w:val="none" w:sz="0" w:space="0" w:color="auto"/>
            <w:left w:val="none" w:sz="0" w:space="0" w:color="auto"/>
            <w:bottom w:val="none" w:sz="0" w:space="0" w:color="auto"/>
            <w:right w:val="none" w:sz="0" w:space="0" w:color="auto"/>
          </w:divBdr>
        </w:div>
        <w:div w:id="480657475">
          <w:marLeft w:val="0"/>
          <w:marRight w:val="0"/>
          <w:marTop w:val="450"/>
          <w:marBottom w:val="0"/>
          <w:divBdr>
            <w:top w:val="none" w:sz="0" w:space="0" w:color="auto"/>
            <w:left w:val="none" w:sz="0" w:space="0" w:color="auto"/>
            <w:bottom w:val="none" w:sz="0" w:space="0" w:color="auto"/>
            <w:right w:val="none" w:sz="0" w:space="0" w:color="auto"/>
          </w:divBdr>
          <w:divsChild>
            <w:div w:id="1573008266">
              <w:marLeft w:val="0"/>
              <w:marRight w:val="0"/>
              <w:marTop w:val="0"/>
              <w:marBottom w:val="0"/>
              <w:divBdr>
                <w:top w:val="none" w:sz="0" w:space="0" w:color="auto"/>
                <w:left w:val="none" w:sz="0" w:space="0" w:color="auto"/>
                <w:bottom w:val="none" w:sz="0" w:space="0" w:color="auto"/>
                <w:right w:val="none" w:sz="0" w:space="0" w:color="auto"/>
              </w:divBdr>
            </w:div>
            <w:div w:id="385446966">
              <w:marLeft w:val="0"/>
              <w:marRight w:val="0"/>
              <w:marTop w:val="495"/>
              <w:marBottom w:val="0"/>
              <w:divBdr>
                <w:top w:val="single" w:sz="6" w:space="0" w:color="E7E6E5"/>
                <w:left w:val="single" w:sz="6" w:space="17" w:color="E7E6E5"/>
                <w:bottom w:val="single" w:sz="6" w:space="0" w:color="E7E6E5"/>
                <w:right w:val="single" w:sz="6" w:space="0" w:color="E7E6E5"/>
              </w:divBdr>
              <w:divsChild>
                <w:div w:id="1157569180">
                  <w:marLeft w:val="0"/>
                  <w:marRight w:val="0"/>
                  <w:marTop w:val="0"/>
                  <w:marBottom w:val="0"/>
                  <w:divBdr>
                    <w:top w:val="single" w:sz="6" w:space="0" w:color="FA8919"/>
                    <w:left w:val="single" w:sz="6" w:space="0" w:color="FA8919"/>
                    <w:bottom w:val="single" w:sz="6" w:space="0" w:color="FA8919"/>
                    <w:right w:val="single" w:sz="6" w:space="0" w:color="FA8919"/>
                  </w:divBdr>
                </w:div>
                <w:div w:id="1265262686">
                  <w:marLeft w:val="330"/>
                  <w:marRight w:val="0"/>
                  <w:marTop w:val="0"/>
                  <w:marBottom w:val="0"/>
                  <w:divBdr>
                    <w:top w:val="none" w:sz="0" w:space="0" w:color="auto"/>
                    <w:left w:val="none" w:sz="0" w:space="0" w:color="auto"/>
                    <w:bottom w:val="none" w:sz="0" w:space="0" w:color="auto"/>
                    <w:right w:val="none" w:sz="0" w:space="0" w:color="auto"/>
                  </w:divBdr>
                  <w:divsChild>
                    <w:div w:id="1041519818">
                      <w:marLeft w:val="0"/>
                      <w:marRight w:val="0"/>
                      <w:marTop w:val="270"/>
                      <w:marBottom w:val="0"/>
                      <w:divBdr>
                        <w:top w:val="none" w:sz="0" w:space="0" w:color="auto"/>
                        <w:left w:val="none" w:sz="0" w:space="0" w:color="auto"/>
                        <w:bottom w:val="none" w:sz="0" w:space="0" w:color="auto"/>
                        <w:right w:val="none" w:sz="0" w:space="0" w:color="auto"/>
                      </w:divBdr>
                      <w:divsChild>
                        <w:div w:id="1318461050">
                          <w:marLeft w:val="0"/>
                          <w:marRight w:val="0"/>
                          <w:marTop w:val="0"/>
                          <w:marBottom w:val="0"/>
                          <w:divBdr>
                            <w:top w:val="none" w:sz="0" w:space="0" w:color="auto"/>
                            <w:left w:val="none" w:sz="0" w:space="0" w:color="auto"/>
                            <w:bottom w:val="none" w:sz="0" w:space="0" w:color="auto"/>
                            <w:right w:val="none" w:sz="0" w:space="0" w:color="auto"/>
                          </w:divBdr>
                          <w:divsChild>
                            <w:div w:id="1072000430">
                              <w:marLeft w:val="0"/>
                              <w:marRight w:val="0"/>
                              <w:marTop w:val="0"/>
                              <w:marBottom w:val="0"/>
                              <w:divBdr>
                                <w:top w:val="none" w:sz="0" w:space="0" w:color="auto"/>
                                <w:left w:val="none" w:sz="0" w:space="0" w:color="auto"/>
                                <w:bottom w:val="none" w:sz="0" w:space="0" w:color="auto"/>
                                <w:right w:val="none" w:sz="0" w:space="0" w:color="auto"/>
                              </w:divBdr>
                              <w:divsChild>
                                <w:div w:id="138852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72972">
                      <w:marLeft w:val="0"/>
                      <w:marRight w:val="150"/>
                      <w:marTop w:val="240"/>
                      <w:marBottom w:val="0"/>
                      <w:divBdr>
                        <w:top w:val="none" w:sz="0" w:space="0" w:color="auto"/>
                        <w:left w:val="none" w:sz="0" w:space="0" w:color="auto"/>
                        <w:bottom w:val="none" w:sz="0" w:space="0" w:color="auto"/>
                        <w:right w:val="none" w:sz="0" w:space="0" w:color="auto"/>
                      </w:divBdr>
                    </w:div>
                  </w:divsChild>
                </w:div>
              </w:divsChild>
            </w:div>
            <w:div w:id="462694760">
              <w:marLeft w:val="0"/>
              <w:marRight w:val="0"/>
              <w:marTop w:val="450"/>
              <w:marBottom w:val="0"/>
              <w:divBdr>
                <w:top w:val="none" w:sz="0" w:space="0" w:color="auto"/>
                <w:left w:val="none" w:sz="0" w:space="0" w:color="auto"/>
                <w:bottom w:val="none" w:sz="0" w:space="0" w:color="auto"/>
                <w:right w:val="none" w:sz="0" w:space="0" w:color="auto"/>
              </w:divBdr>
              <w:divsChild>
                <w:div w:id="1327593368">
                  <w:marLeft w:val="0"/>
                  <w:marRight w:val="0"/>
                  <w:marTop w:val="0"/>
                  <w:marBottom w:val="0"/>
                  <w:divBdr>
                    <w:top w:val="none" w:sz="0" w:space="0" w:color="auto"/>
                    <w:left w:val="none" w:sz="0" w:space="0" w:color="auto"/>
                    <w:bottom w:val="none" w:sz="0" w:space="0" w:color="auto"/>
                    <w:right w:val="none" w:sz="0" w:space="0" w:color="auto"/>
                  </w:divBdr>
                  <w:divsChild>
                    <w:div w:id="1574657012">
                      <w:marLeft w:val="0"/>
                      <w:marRight w:val="0"/>
                      <w:marTop w:val="0"/>
                      <w:marBottom w:val="0"/>
                      <w:divBdr>
                        <w:top w:val="none" w:sz="0" w:space="0" w:color="auto"/>
                        <w:left w:val="none" w:sz="0" w:space="0" w:color="auto"/>
                        <w:bottom w:val="none" w:sz="0" w:space="0" w:color="auto"/>
                        <w:right w:val="none" w:sz="0" w:space="0" w:color="auto"/>
                      </w:divBdr>
                      <w:divsChild>
                        <w:div w:id="2115051024">
                          <w:marLeft w:val="0"/>
                          <w:marRight w:val="0"/>
                          <w:marTop w:val="0"/>
                          <w:marBottom w:val="0"/>
                          <w:divBdr>
                            <w:top w:val="none" w:sz="0" w:space="0" w:color="auto"/>
                            <w:left w:val="none" w:sz="0" w:space="0" w:color="auto"/>
                            <w:bottom w:val="none" w:sz="0" w:space="0" w:color="auto"/>
                            <w:right w:val="none" w:sz="0" w:space="0" w:color="auto"/>
                          </w:divBdr>
                          <w:divsChild>
                            <w:div w:id="1685789853">
                              <w:marLeft w:val="0"/>
                              <w:marRight w:val="0"/>
                              <w:marTop w:val="0"/>
                              <w:marBottom w:val="450"/>
                              <w:divBdr>
                                <w:top w:val="none" w:sz="0" w:space="0" w:color="auto"/>
                                <w:left w:val="none" w:sz="0" w:space="0" w:color="auto"/>
                                <w:bottom w:val="none" w:sz="0" w:space="0" w:color="auto"/>
                                <w:right w:val="none" w:sz="0" w:space="0" w:color="auto"/>
                              </w:divBdr>
                            </w:div>
                            <w:div w:id="1094284889">
                              <w:marLeft w:val="0"/>
                              <w:marRight w:val="0"/>
                              <w:marTop w:val="0"/>
                              <w:marBottom w:val="450"/>
                              <w:divBdr>
                                <w:top w:val="none" w:sz="0" w:space="0" w:color="auto"/>
                                <w:left w:val="none" w:sz="0" w:space="0" w:color="auto"/>
                                <w:bottom w:val="none" w:sz="0" w:space="0" w:color="auto"/>
                                <w:right w:val="none" w:sz="0" w:space="0" w:color="auto"/>
                              </w:divBdr>
                            </w:div>
                            <w:div w:id="1408577580">
                              <w:marLeft w:val="0"/>
                              <w:marRight w:val="0"/>
                              <w:marTop w:val="0"/>
                              <w:marBottom w:val="450"/>
                              <w:divBdr>
                                <w:top w:val="none" w:sz="0" w:space="0" w:color="auto"/>
                                <w:left w:val="none" w:sz="0" w:space="0" w:color="auto"/>
                                <w:bottom w:val="none" w:sz="0" w:space="0" w:color="auto"/>
                                <w:right w:val="none" w:sz="0" w:space="0" w:color="auto"/>
                              </w:divBdr>
                            </w:div>
                            <w:div w:id="502553824">
                              <w:marLeft w:val="0"/>
                              <w:marRight w:val="0"/>
                              <w:marTop w:val="0"/>
                              <w:marBottom w:val="450"/>
                              <w:divBdr>
                                <w:top w:val="none" w:sz="0" w:space="0" w:color="auto"/>
                                <w:left w:val="none" w:sz="0" w:space="0" w:color="auto"/>
                                <w:bottom w:val="none" w:sz="0" w:space="0" w:color="auto"/>
                                <w:right w:val="none" w:sz="0" w:space="0" w:color="auto"/>
                              </w:divBdr>
                            </w:div>
                            <w:div w:id="377516829">
                              <w:marLeft w:val="0"/>
                              <w:marRight w:val="0"/>
                              <w:marTop w:val="0"/>
                              <w:marBottom w:val="450"/>
                              <w:divBdr>
                                <w:top w:val="none" w:sz="0" w:space="0" w:color="auto"/>
                                <w:left w:val="none" w:sz="0" w:space="0" w:color="auto"/>
                                <w:bottom w:val="none" w:sz="0" w:space="0" w:color="auto"/>
                                <w:right w:val="none" w:sz="0" w:space="0" w:color="auto"/>
                              </w:divBdr>
                            </w:div>
                            <w:div w:id="946619701">
                              <w:marLeft w:val="0"/>
                              <w:marRight w:val="0"/>
                              <w:marTop w:val="0"/>
                              <w:marBottom w:val="450"/>
                              <w:divBdr>
                                <w:top w:val="none" w:sz="0" w:space="0" w:color="auto"/>
                                <w:left w:val="none" w:sz="0" w:space="0" w:color="auto"/>
                                <w:bottom w:val="none" w:sz="0" w:space="0" w:color="auto"/>
                                <w:right w:val="none" w:sz="0" w:space="0" w:color="auto"/>
                              </w:divBdr>
                            </w:div>
                            <w:div w:id="728917416">
                              <w:marLeft w:val="0"/>
                              <w:marRight w:val="0"/>
                              <w:marTop w:val="0"/>
                              <w:marBottom w:val="450"/>
                              <w:divBdr>
                                <w:top w:val="none" w:sz="0" w:space="0" w:color="auto"/>
                                <w:left w:val="none" w:sz="0" w:space="0" w:color="auto"/>
                                <w:bottom w:val="none" w:sz="0" w:space="0" w:color="auto"/>
                                <w:right w:val="none" w:sz="0" w:space="0" w:color="auto"/>
                              </w:divBdr>
                            </w:div>
                            <w:div w:id="2119137999">
                              <w:marLeft w:val="0"/>
                              <w:marRight w:val="0"/>
                              <w:marTop w:val="0"/>
                              <w:marBottom w:val="450"/>
                              <w:divBdr>
                                <w:top w:val="none" w:sz="0" w:space="0" w:color="auto"/>
                                <w:left w:val="none" w:sz="0" w:space="0" w:color="auto"/>
                                <w:bottom w:val="none" w:sz="0" w:space="0" w:color="auto"/>
                                <w:right w:val="none" w:sz="0" w:space="0" w:color="auto"/>
                              </w:divBdr>
                            </w:div>
                            <w:div w:id="148374883">
                              <w:marLeft w:val="0"/>
                              <w:marRight w:val="0"/>
                              <w:marTop w:val="0"/>
                              <w:marBottom w:val="450"/>
                              <w:divBdr>
                                <w:top w:val="none" w:sz="0" w:space="0" w:color="auto"/>
                                <w:left w:val="none" w:sz="0" w:space="0" w:color="auto"/>
                                <w:bottom w:val="none" w:sz="0" w:space="0" w:color="auto"/>
                                <w:right w:val="none" w:sz="0" w:space="0" w:color="auto"/>
                              </w:divBdr>
                            </w:div>
                            <w:div w:id="1006177334">
                              <w:marLeft w:val="0"/>
                              <w:marRight w:val="0"/>
                              <w:marTop w:val="0"/>
                              <w:marBottom w:val="450"/>
                              <w:divBdr>
                                <w:top w:val="none" w:sz="0" w:space="0" w:color="auto"/>
                                <w:left w:val="none" w:sz="0" w:space="0" w:color="auto"/>
                                <w:bottom w:val="none" w:sz="0" w:space="0" w:color="auto"/>
                                <w:right w:val="none" w:sz="0" w:space="0" w:color="auto"/>
                              </w:divBdr>
                            </w:div>
                            <w:div w:id="2146661256">
                              <w:marLeft w:val="0"/>
                              <w:marRight w:val="0"/>
                              <w:marTop w:val="0"/>
                              <w:marBottom w:val="450"/>
                              <w:divBdr>
                                <w:top w:val="none" w:sz="0" w:space="0" w:color="auto"/>
                                <w:left w:val="none" w:sz="0" w:space="0" w:color="auto"/>
                                <w:bottom w:val="none" w:sz="0" w:space="0" w:color="auto"/>
                                <w:right w:val="none" w:sz="0" w:space="0" w:color="auto"/>
                              </w:divBdr>
                            </w:div>
                            <w:div w:id="1553039341">
                              <w:marLeft w:val="0"/>
                              <w:marRight w:val="0"/>
                              <w:marTop w:val="0"/>
                              <w:marBottom w:val="450"/>
                              <w:divBdr>
                                <w:top w:val="none" w:sz="0" w:space="0" w:color="auto"/>
                                <w:left w:val="none" w:sz="0" w:space="0" w:color="auto"/>
                                <w:bottom w:val="none" w:sz="0" w:space="0" w:color="auto"/>
                                <w:right w:val="none" w:sz="0" w:space="0" w:color="auto"/>
                              </w:divBdr>
                            </w:div>
                            <w:div w:id="1506675043">
                              <w:marLeft w:val="0"/>
                              <w:marRight w:val="0"/>
                              <w:marTop w:val="0"/>
                              <w:marBottom w:val="450"/>
                              <w:divBdr>
                                <w:top w:val="none" w:sz="0" w:space="0" w:color="auto"/>
                                <w:left w:val="none" w:sz="0" w:space="0" w:color="auto"/>
                                <w:bottom w:val="none" w:sz="0" w:space="0" w:color="auto"/>
                                <w:right w:val="none" w:sz="0" w:space="0" w:color="auto"/>
                              </w:divBdr>
                            </w:div>
                            <w:div w:id="892616609">
                              <w:marLeft w:val="0"/>
                              <w:marRight w:val="0"/>
                              <w:marTop w:val="0"/>
                              <w:marBottom w:val="450"/>
                              <w:divBdr>
                                <w:top w:val="none" w:sz="0" w:space="0" w:color="auto"/>
                                <w:left w:val="none" w:sz="0" w:space="0" w:color="auto"/>
                                <w:bottom w:val="none" w:sz="0" w:space="0" w:color="auto"/>
                                <w:right w:val="none" w:sz="0" w:space="0" w:color="auto"/>
                              </w:divBdr>
                            </w:div>
                            <w:div w:id="276983320">
                              <w:marLeft w:val="0"/>
                              <w:marRight w:val="0"/>
                              <w:marTop w:val="0"/>
                              <w:marBottom w:val="450"/>
                              <w:divBdr>
                                <w:top w:val="none" w:sz="0" w:space="0" w:color="auto"/>
                                <w:left w:val="none" w:sz="0" w:space="0" w:color="auto"/>
                                <w:bottom w:val="none" w:sz="0" w:space="0" w:color="auto"/>
                                <w:right w:val="none" w:sz="0" w:space="0" w:color="auto"/>
                              </w:divBdr>
                            </w:div>
                            <w:div w:id="643704691">
                              <w:marLeft w:val="0"/>
                              <w:marRight w:val="0"/>
                              <w:marTop w:val="0"/>
                              <w:marBottom w:val="450"/>
                              <w:divBdr>
                                <w:top w:val="none" w:sz="0" w:space="0" w:color="auto"/>
                                <w:left w:val="none" w:sz="0" w:space="0" w:color="auto"/>
                                <w:bottom w:val="none" w:sz="0" w:space="0" w:color="auto"/>
                                <w:right w:val="none" w:sz="0" w:space="0" w:color="auto"/>
                              </w:divBdr>
                            </w:div>
                            <w:div w:id="2029721445">
                              <w:marLeft w:val="0"/>
                              <w:marRight w:val="0"/>
                              <w:marTop w:val="0"/>
                              <w:marBottom w:val="450"/>
                              <w:divBdr>
                                <w:top w:val="none" w:sz="0" w:space="0" w:color="auto"/>
                                <w:left w:val="none" w:sz="0" w:space="0" w:color="auto"/>
                                <w:bottom w:val="none" w:sz="0" w:space="0" w:color="auto"/>
                                <w:right w:val="none" w:sz="0" w:space="0" w:color="auto"/>
                              </w:divBdr>
                            </w:div>
                            <w:div w:id="360860787">
                              <w:marLeft w:val="0"/>
                              <w:marRight w:val="0"/>
                              <w:marTop w:val="0"/>
                              <w:marBottom w:val="450"/>
                              <w:divBdr>
                                <w:top w:val="none" w:sz="0" w:space="0" w:color="auto"/>
                                <w:left w:val="none" w:sz="0" w:space="0" w:color="auto"/>
                                <w:bottom w:val="none" w:sz="0" w:space="0" w:color="auto"/>
                                <w:right w:val="none" w:sz="0" w:space="0" w:color="auto"/>
                              </w:divBdr>
                            </w:div>
                            <w:div w:id="122962720">
                              <w:marLeft w:val="0"/>
                              <w:marRight w:val="0"/>
                              <w:marTop w:val="0"/>
                              <w:marBottom w:val="450"/>
                              <w:divBdr>
                                <w:top w:val="none" w:sz="0" w:space="0" w:color="auto"/>
                                <w:left w:val="none" w:sz="0" w:space="0" w:color="auto"/>
                                <w:bottom w:val="none" w:sz="0" w:space="0" w:color="auto"/>
                                <w:right w:val="none" w:sz="0" w:space="0" w:color="auto"/>
                              </w:divBdr>
                            </w:div>
                            <w:div w:id="902375183">
                              <w:marLeft w:val="0"/>
                              <w:marRight w:val="0"/>
                              <w:marTop w:val="0"/>
                              <w:marBottom w:val="450"/>
                              <w:divBdr>
                                <w:top w:val="none" w:sz="0" w:space="0" w:color="auto"/>
                                <w:left w:val="none" w:sz="0" w:space="0" w:color="auto"/>
                                <w:bottom w:val="none" w:sz="0" w:space="0" w:color="auto"/>
                                <w:right w:val="none" w:sz="0" w:space="0" w:color="auto"/>
                              </w:divBdr>
                            </w:div>
                            <w:div w:id="1849977842">
                              <w:marLeft w:val="0"/>
                              <w:marRight w:val="0"/>
                              <w:marTop w:val="0"/>
                              <w:marBottom w:val="450"/>
                              <w:divBdr>
                                <w:top w:val="none" w:sz="0" w:space="0" w:color="auto"/>
                                <w:left w:val="none" w:sz="0" w:space="0" w:color="auto"/>
                                <w:bottom w:val="none" w:sz="0" w:space="0" w:color="auto"/>
                                <w:right w:val="none" w:sz="0" w:space="0" w:color="auto"/>
                              </w:divBdr>
                            </w:div>
                            <w:div w:id="790901670">
                              <w:marLeft w:val="0"/>
                              <w:marRight w:val="0"/>
                              <w:marTop w:val="0"/>
                              <w:marBottom w:val="450"/>
                              <w:divBdr>
                                <w:top w:val="none" w:sz="0" w:space="0" w:color="auto"/>
                                <w:left w:val="none" w:sz="0" w:space="0" w:color="auto"/>
                                <w:bottom w:val="none" w:sz="0" w:space="0" w:color="auto"/>
                                <w:right w:val="none" w:sz="0" w:space="0" w:color="auto"/>
                              </w:divBdr>
                              <w:divsChild>
                                <w:div w:id="997612162">
                                  <w:marLeft w:val="45"/>
                                  <w:marRight w:val="0"/>
                                  <w:marTop w:val="0"/>
                                  <w:marBottom w:val="150"/>
                                  <w:divBdr>
                                    <w:top w:val="none" w:sz="0" w:space="0" w:color="auto"/>
                                    <w:left w:val="none" w:sz="0" w:space="0" w:color="auto"/>
                                    <w:bottom w:val="none" w:sz="0" w:space="0" w:color="auto"/>
                                    <w:right w:val="none" w:sz="0" w:space="0" w:color="auto"/>
                                  </w:divBdr>
                                </w:div>
                                <w:div w:id="1190024121">
                                  <w:marLeft w:val="45"/>
                                  <w:marRight w:val="0"/>
                                  <w:marTop w:val="0"/>
                                  <w:marBottom w:val="150"/>
                                  <w:divBdr>
                                    <w:top w:val="none" w:sz="0" w:space="0" w:color="auto"/>
                                    <w:left w:val="none" w:sz="0" w:space="0" w:color="auto"/>
                                    <w:bottom w:val="none" w:sz="0" w:space="0" w:color="auto"/>
                                    <w:right w:val="none" w:sz="0" w:space="0" w:color="auto"/>
                                  </w:divBdr>
                                </w:div>
                                <w:div w:id="85883093">
                                  <w:marLeft w:val="45"/>
                                  <w:marRight w:val="0"/>
                                  <w:marTop w:val="0"/>
                                  <w:marBottom w:val="150"/>
                                  <w:divBdr>
                                    <w:top w:val="none" w:sz="0" w:space="0" w:color="auto"/>
                                    <w:left w:val="none" w:sz="0" w:space="0" w:color="auto"/>
                                    <w:bottom w:val="none" w:sz="0" w:space="0" w:color="auto"/>
                                    <w:right w:val="none" w:sz="0" w:space="0" w:color="auto"/>
                                  </w:divBdr>
                                </w:div>
                                <w:div w:id="479006469">
                                  <w:marLeft w:val="45"/>
                                  <w:marRight w:val="0"/>
                                  <w:marTop w:val="0"/>
                                  <w:marBottom w:val="150"/>
                                  <w:divBdr>
                                    <w:top w:val="none" w:sz="0" w:space="0" w:color="auto"/>
                                    <w:left w:val="none" w:sz="0" w:space="0" w:color="auto"/>
                                    <w:bottom w:val="none" w:sz="0" w:space="0" w:color="auto"/>
                                    <w:right w:val="none" w:sz="0" w:space="0" w:color="auto"/>
                                  </w:divBdr>
                                </w:div>
                              </w:divsChild>
                            </w:div>
                            <w:div w:id="1835564881">
                              <w:marLeft w:val="0"/>
                              <w:marRight w:val="0"/>
                              <w:marTop w:val="0"/>
                              <w:marBottom w:val="450"/>
                              <w:divBdr>
                                <w:top w:val="none" w:sz="0" w:space="0" w:color="auto"/>
                                <w:left w:val="none" w:sz="0" w:space="0" w:color="auto"/>
                                <w:bottom w:val="none" w:sz="0" w:space="0" w:color="auto"/>
                                <w:right w:val="none" w:sz="0" w:space="0" w:color="auto"/>
                              </w:divBdr>
                            </w:div>
                            <w:div w:id="1696080642">
                              <w:marLeft w:val="0"/>
                              <w:marRight w:val="0"/>
                              <w:marTop w:val="0"/>
                              <w:marBottom w:val="450"/>
                              <w:divBdr>
                                <w:top w:val="none" w:sz="0" w:space="0" w:color="auto"/>
                                <w:left w:val="none" w:sz="0" w:space="0" w:color="auto"/>
                                <w:bottom w:val="none" w:sz="0" w:space="0" w:color="auto"/>
                                <w:right w:val="none" w:sz="0" w:space="0" w:color="auto"/>
                              </w:divBdr>
                            </w:div>
                            <w:div w:id="221214450">
                              <w:marLeft w:val="0"/>
                              <w:marRight w:val="0"/>
                              <w:marTop w:val="0"/>
                              <w:marBottom w:val="450"/>
                              <w:divBdr>
                                <w:top w:val="none" w:sz="0" w:space="0" w:color="auto"/>
                                <w:left w:val="none" w:sz="0" w:space="0" w:color="auto"/>
                                <w:bottom w:val="none" w:sz="0" w:space="0" w:color="auto"/>
                                <w:right w:val="none" w:sz="0" w:space="0" w:color="auto"/>
                              </w:divBdr>
                            </w:div>
                            <w:div w:id="1376152003">
                              <w:marLeft w:val="0"/>
                              <w:marRight w:val="0"/>
                              <w:marTop w:val="0"/>
                              <w:marBottom w:val="450"/>
                              <w:divBdr>
                                <w:top w:val="none" w:sz="0" w:space="0" w:color="auto"/>
                                <w:left w:val="none" w:sz="0" w:space="0" w:color="auto"/>
                                <w:bottom w:val="none" w:sz="0" w:space="0" w:color="auto"/>
                                <w:right w:val="none" w:sz="0" w:space="0" w:color="auto"/>
                              </w:divBdr>
                            </w:div>
                            <w:div w:id="56711296">
                              <w:marLeft w:val="0"/>
                              <w:marRight w:val="0"/>
                              <w:marTop w:val="0"/>
                              <w:marBottom w:val="450"/>
                              <w:divBdr>
                                <w:top w:val="none" w:sz="0" w:space="0" w:color="auto"/>
                                <w:left w:val="none" w:sz="0" w:space="0" w:color="auto"/>
                                <w:bottom w:val="none" w:sz="0" w:space="0" w:color="auto"/>
                                <w:right w:val="none" w:sz="0" w:space="0" w:color="auto"/>
                              </w:divBdr>
                            </w:div>
                            <w:div w:id="1502698543">
                              <w:marLeft w:val="0"/>
                              <w:marRight w:val="0"/>
                              <w:marTop w:val="0"/>
                              <w:marBottom w:val="450"/>
                              <w:divBdr>
                                <w:top w:val="none" w:sz="0" w:space="0" w:color="auto"/>
                                <w:left w:val="none" w:sz="0" w:space="0" w:color="auto"/>
                                <w:bottom w:val="none" w:sz="0" w:space="0" w:color="auto"/>
                                <w:right w:val="none" w:sz="0" w:space="0" w:color="auto"/>
                              </w:divBdr>
                            </w:div>
                            <w:div w:id="525140639">
                              <w:marLeft w:val="0"/>
                              <w:marRight w:val="0"/>
                              <w:marTop w:val="0"/>
                              <w:marBottom w:val="450"/>
                              <w:divBdr>
                                <w:top w:val="none" w:sz="0" w:space="0" w:color="auto"/>
                                <w:left w:val="none" w:sz="0" w:space="0" w:color="auto"/>
                                <w:bottom w:val="none" w:sz="0" w:space="0" w:color="auto"/>
                                <w:right w:val="none" w:sz="0" w:space="0" w:color="auto"/>
                              </w:divBdr>
                            </w:div>
                            <w:div w:id="529612337">
                              <w:marLeft w:val="0"/>
                              <w:marRight w:val="0"/>
                              <w:marTop w:val="0"/>
                              <w:marBottom w:val="450"/>
                              <w:divBdr>
                                <w:top w:val="none" w:sz="0" w:space="0" w:color="auto"/>
                                <w:left w:val="none" w:sz="0" w:space="0" w:color="auto"/>
                                <w:bottom w:val="none" w:sz="0" w:space="0" w:color="auto"/>
                                <w:right w:val="none" w:sz="0" w:space="0" w:color="auto"/>
                              </w:divBdr>
                            </w:div>
                            <w:div w:id="30151903">
                              <w:marLeft w:val="0"/>
                              <w:marRight w:val="0"/>
                              <w:marTop w:val="0"/>
                              <w:marBottom w:val="450"/>
                              <w:divBdr>
                                <w:top w:val="none" w:sz="0" w:space="0" w:color="auto"/>
                                <w:left w:val="none" w:sz="0" w:space="0" w:color="auto"/>
                                <w:bottom w:val="none" w:sz="0" w:space="0" w:color="auto"/>
                                <w:right w:val="none" w:sz="0" w:space="0" w:color="auto"/>
                              </w:divBdr>
                            </w:div>
                            <w:div w:id="1147090024">
                              <w:marLeft w:val="0"/>
                              <w:marRight w:val="0"/>
                              <w:marTop w:val="0"/>
                              <w:marBottom w:val="450"/>
                              <w:divBdr>
                                <w:top w:val="none" w:sz="0" w:space="0" w:color="auto"/>
                                <w:left w:val="none" w:sz="0" w:space="0" w:color="auto"/>
                                <w:bottom w:val="none" w:sz="0" w:space="0" w:color="auto"/>
                                <w:right w:val="none" w:sz="0" w:space="0" w:color="auto"/>
                              </w:divBdr>
                            </w:div>
                            <w:div w:id="140390211">
                              <w:marLeft w:val="0"/>
                              <w:marRight w:val="0"/>
                              <w:marTop w:val="0"/>
                              <w:marBottom w:val="450"/>
                              <w:divBdr>
                                <w:top w:val="none" w:sz="0" w:space="0" w:color="auto"/>
                                <w:left w:val="none" w:sz="0" w:space="0" w:color="auto"/>
                                <w:bottom w:val="none" w:sz="0" w:space="0" w:color="auto"/>
                                <w:right w:val="none" w:sz="0" w:space="0" w:color="auto"/>
                              </w:divBdr>
                              <w:divsChild>
                                <w:div w:id="118034842">
                                  <w:marLeft w:val="45"/>
                                  <w:marRight w:val="0"/>
                                  <w:marTop w:val="0"/>
                                  <w:marBottom w:val="150"/>
                                  <w:divBdr>
                                    <w:top w:val="none" w:sz="0" w:space="0" w:color="auto"/>
                                    <w:left w:val="none" w:sz="0" w:space="0" w:color="auto"/>
                                    <w:bottom w:val="none" w:sz="0" w:space="0" w:color="auto"/>
                                    <w:right w:val="none" w:sz="0" w:space="0" w:color="auto"/>
                                  </w:divBdr>
                                </w:div>
                                <w:div w:id="1466700238">
                                  <w:marLeft w:val="45"/>
                                  <w:marRight w:val="0"/>
                                  <w:marTop w:val="0"/>
                                  <w:marBottom w:val="150"/>
                                  <w:divBdr>
                                    <w:top w:val="none" w:sz="0" w:space="0" w:color="auto"/>
                                    <w:left w:val="none" w:sz="0" w:space="0" w:color="auto"/>
                                    <w:bottom w:val="none" w:sz="0" w:space="0" w:color="auto"/>
                                    <w:right w:val="none" w:sz="0" w:space="0" w:color="auto"/>
                                  </w:divBdr>
                                </w:div>
                                <w:div w:id="250504691">
                                  <w:marLeft w:val="45"/>
                                  <w:marRight w:val="0"/>
                                  <w:marTop w:val="0"/>
                                  <w:marBottom w:val="150"/>
                                  <w:divBdr>
                                    <w:top w:val="none" w:sz="0" w:space="0" w:color="auto"/>
                                    <w:left w:val="none" w:sz="0" w:space="0" w:color="auto"/>
                                    <w:bottom w:val="none" w:sz="0" w:space="0" w:color="auto"/>
                                    <w:right w:val="none" w:sz="0" w:space="0" w:color="auto"/>
                                  </w:divBdr>
                                </w:div>
                                <w:div w:id="942035402">
                                  <w:marLeft w:val="45"/>
                                  <w:marRight w:val="0"/>
                                  <w:marTop w:val="0"/>
                                  <w:marBottom w:val="150"/>
                                  <w:divBdr>
                                    <w:top w:val="none" w:sz="0" w:space="0" w:color="auto"/>
                                    <w:left w:val="none" w:sz="0" w:space="0" w:color="auto"/>
                                    <w:bottom w:val="none" w:sz="0" w:space="0" w:color="auto"/>
                                    <w:right w:val="none" w:sz="0" w:space="0" w:color="auto"/>
                                  </w:divBdr>
                                </w:div>
                                <w:div w:id="1558082498">
                                  <w:marLeft w:val="45"/>
                                  <w:marRight w:val="0"/>
                                  <w:marTop w:val="0"/>
                                  <w:marBottom w:val="150"/>
                                  <w:divBdr>
                                    <w:top w:val="none" w:sz="0" w:space="0" w:color="auto"/>
                                    <w:left w:val="none" w:sz="0" w:space="0" w:color="auto"/>
                                    <w:bottom w:val="none" w:sz="0" w:space="0" w:color="auto"/>
                                    <w:right w:val="none" w:sz="0" w:space="0" w:color="auto"/>
                                  </w:divBdr>
                                </w:div>
                                <w:div w:id="2133933611">
                                  <w:marLeft w:val="45"/>
                                  <w:marRight w:val="0"/>
                                  <w:marTop w:val="0"/>
                                  <w:marBottom w:val="150"/>
                                  <w:divBdr>
                                    <w:top w:val="none" w:sz="0" w:space="0" w:color="auto"/>
                                    <w:left w:val="none" w:sz="0" w:space="0" w:color="auto"/>
                                    <w:bottom w:val="none" w:sz="0" w:space="0" w:color="auto"/>
                                    <w:right w:val="none" w:sz="0" w:space="0" w:color="auto"/>
                                  </w:divBdr>
                                </w:div>
                                <w:div w:id="607615371">
                                  <w:marLeft w:val="45"/>
                                  <w:marRight w:val="0"/>
                                  <w:marTop w:val="0"/>
                                  <w:marBottom w:val="150"/>
                                  <w:divBdr>
                                    <w:top w:val="none" w:sz="0" w:space="0" w:color="auto"/>
                                    <w:left w:val="none" w:sz="0" w:space="0" w:color="auto"/>
                                    <w:bottom w:val="none" w:sz="0" w:space="0" w:color="auto"/>
                                    <w:right w:val="none" w:sz="0" w:space="0" w:color="auto"/>
                                  </w:divBdr>
                                </w:div>
                                <w:div w:id="2076127149">
                                  <w:marLeft w:val="45"/>
                                  <w:marRight w:val="0"/>
                                  <w:marTop w:val="0"/>
                                  <w:marBottom w:val="150"/>
                                  <w:divBdr>
                                    <w:top w:val="none" w:sz="0" w:space="0" w:color="auto"/>
                                    <w:left w:val="none" w:sz="0" w:space="0" w:color="auto"/>
                                    <w:bottom w:val="none" w:sz="0" w:space="0" w:color="auto"/>
                                    <w:right w:val="none" w:sz="0" w:space="0" w:color="auto"/>
                                  </w:divBdr>
                                </w:div>
                              </w:divsChild>
                            </w:div>
                            <w:div w:id="619185235">
                              <w:marLeft w:val="0"/>
                              <w:marRight w:val="0"/>
                              <w:marTop w:val="0"/>
                              <w:marBottom w:val="450"/>
                              <w:divBdr>
                                <w:top w:val="none" w:sz="0" w:space="0" w:color="auto"/>
                                <w:left w:val="none" w:sz="0" w:space="0" w:color="auto"/>
                                <w:bottom w:val="none" w:sz="0" w:space="0" w:color="auto"/>
                                <w:right w:val="none" w:sz="0" w:space="0" w:color="auto"/>
                              </w:divBdr>
                            </w:div>
                            <w:div w:id="1885020411">
                              <w:marLeft w:val="0"/>
                              <w:marRight w:val="0"/>
                              <w:marTop w:val="0"/>
                              <w:marBottom w:val="450"/>
                              <w:divBdr>
                                <w:top w:val="none" w:sz="0" w:space="0" w:color="auto"/>
                                <w:left w:val="none" w:sz="0" w:space="0" w:color="auto"/>
                                <w:bottom w:val="none" w:sz="0" w:space="0" w:color="auto"/>
                                <w:right w:val="none" w:sz="0" w:space="0" w:color="auto"/>
                              </w:divBdr>
                            </w:div>
                            <w:div w:id="1533231506">
                              <w:marLeft w:val="0"/>
                              <w:marRight w:val="0"/>
                              <w:marTop w:val="0"/>
                              <w:marBottom w:val="450"/>
                              <w:divBdr>
                                <w:top w:val="none" w:sz="0" w:space="0" w:color="auto"/>
                                <w:left w:val="none" w:sz="0" w:space="0" w:color="auto"/>
                                <w:bottom w:val="none" w:sz="0" w:space="0" w:color="auto"/>
                                <w:right w:val="none" w:sz="0" w:space="0" w:color="auto"/>
                              </w:divBdr>
                            </w:div>
                            <w:div w:id="2014409691">
                              <w:marLeft w:val="0"/>
                              <w:marRight w:val="0"/>
                              <w:marTop w:val="0"/>
                              <w:marBottom w:val="450"/>
                              <w:divBdr>
                                <w:top w:val="none" w:sz="0" w:space="0" w:color="auto"/>
                                <w:left w:val="none" w:sz="0" w:space="0" w:color="auto"/>
                                <w:bottom w:val="none" w:sz="0" w:space="0" w:color="auto"/>
                                <w:right w:val="none" w:sz="0" w:space="0" w:color="auto"/>
                              </w:divBdr>
                              <w:divsChild>
                                <w:div w:id="282737378">
                                  <w:marLeft w:val="45"/>
                                  <w:marRight w:val="0"/>
                                  <w:marTop w:val="0"/>
                                  <w:marBottom w:val="150"/>
                                  <w:divBdr>
                                    <w:top w:val="none" w:sz="0" w:space="0" w:color="auto"/>
                                    <w:left w:val="none" w:sz="0" w:space="0" w:color="auto"/>
                                    <w:bottom w:val="none" w:sz="0" w:space="0" w:color="auto"/>
                                    <w:right w:val="none" w:sz="0" w:space="0" w:color="auto"/>
                                  </w:divBdr>
                                </w:div>
                                <w:div w:id="83302598">
                                  <w:marLeft w:val="45"/>
                                  <w:marRight w:val="0"/>
                                  <w:marTop w:val="0"/>
                                  <w:marBottom w:val="150"/>
                                  <w:divBdr>
                                    <w:top w:val="none" w:sz="0" w:space="0" w:color="auto"/>
                                    <w:left w:val="none" w:sz="0" w:space="0" w:color="auto"/>
                                    <w:bottom w:val="none" w:sz="0" w:space="0" w:color="auto"/>
                                    <w:right w:val="none" w:sz="0" w:space="0" w:color="auto"/>
                                  </w:divBdr>
                                </w:div>
                              </w:divsChild>
                            </w:div>
                            <w:div w:id="1191918872">
                              <w:marLeft w:val="0"/>
                              <w:marRight w:val="0"/>
                              <w:marTop w:val="0"/>
                              <w:marBottom w:val="450"/>
                              <w:divBdr>
                                <w:top w:val="none" w:sz="0" w:space="0" w:color="auto"/>
                                <w:left w:val="none" w:sz="0" w:space="0" w:color="auto"/>
                                <w:bottom w:val="none" w:sz="0" w:space="0" w:color="auto"/>
                                <w:right w:val="none" w:sz="0" w:space="0" w:color="auto"/>
                              </w:divBdr>
                            </w:div>
                            <w:div w:id="1285965557">
                              <w:marLeft w:val="0"/>
                              <w:marRight w:val="0"/>
                              <w:marTop w:val="0"/>
                              <w:marBottom w:val="450"/>
                              <w:divBdr>
                                <w:top w:val="none" w:sz="0" w:space="0" w:color="auto"/>
                                <w:left w:val="none" w:sz="0" w:space="0" w:color="auto"/>
                                <w:bottom w:val="none" w:sz="0" w:space="0" w:color="auto"/>
                                <w:right w:val="none" w:sz="0" w:space="0" w:color="auto"/>
                              </w:divBdr>
                            </w:div>
                            <w:div w:id="932325283">
                              <w:marLeft w:val="0"/>
                              <w:marRight w:val="0"/>
                              <w:marTop w:val="0"/>
                              <w:marBottom w:val="450"/>
                              <w:divBdr>
                                <w:top w:val="none" w:sz="0" w:space="0" w:color="auto"/>
                                <w:left w:val="none" w:sz="0" w:space="0" w:color="auto"/>
                                <w:bottom w:val="none" w:sz="0" w:space="0" w:color="auto"/>
                                <w:right w:val="none" w:sz="0" w:space="0" w:color="auto"/>
                              </w:divBdr>
                            </w:div>
                            <w:div w:id="966619214">
                              <w:marLeft w:val="0"/>
                              <w:marRight w:val="0"/>
                              <w:marTop w:val="0"/>
                              <w:marBottom w:val="450"/>
                              <w:divBdr>
                                <w:top w:val="none" w:sz="0" w:space="0" w:color="auto"/>
                                <w:left w:val="none" w:sz="0" w:space="0" w:color="auto"/>
                                <w:bottom w:val="none" w:sz="0" w:space="0" w:color="auto"/>
                                <w:right w:val="none" w:sz="0" w:space="0" w:color="auto"/>
                              </w:divBdr>
                            </w:div>
                            <w:div w:id="154807431">
                              <w:marLeft w:val="0"/>
                              <w:marRight w:val="0"/>
                              <w:marTop w:val="0"/>
                              <w:marBottom w:val="450"/>
                              <w:divBdr>
                                <w:top w:val="none" w:sz="0" w:space="0" w:color="auto"/>
                                <w:left w:val="none" w:sz="0" w:space="0" w:color="auto"/>
                                <w:bottom w:val="none" w:sz="0" w:space="0" w:color="auto"/>
                                <w:right w:val="none" w:sz="0" w:space="0" w:color="auto"/>
                              </w:divBdr>
                            </w:div>
                            <w:div w:id="414472775">
                              <w:marLeft w:val="0"/>
                              <w:marRight w:val="0"/>
                              <w:marTop w:val="0"/>
                              <w:marBottom w:val="450"/>
                              <w:divBdr>
                                <w:top w:val="none" w:sz="0" w:space="0" w:color="auto"/>
                                <w:left w:val="none" w:sz="0" w:space="0" w:color="auto"/>
                                <w:bottom w:val="none" w:sz="0" w:space="0" w:color="auto"/>
                                <w:right w:val="none" w:sz="0" w:space="0" w:color="auto"/>
                              </w:divBdr>
                              <w:divsChild>
                                <w:div w:id="1089890893">
                                  <w:marLeft w:val="45"/>
                                  <w:marRight w:val="0"/>
                                  <w:marTop w:val="0"/>
                                  <w:marBottom w:val="150"/>
                                  <w:divBdr>
                                    <w:top w:val="none" w:sz="0" w:space="0" w:color="auto"/>
                                    <w:left w:val="none" w:sz="0" w:space="0" w:color="auto"/>
                                    <w:bottom w:val="none" w:sz="0" w:space="0" w:color="auto"/>
                                    <w:right w:val="none" w:sz="0" w:space="0" w:color="auto"/>
                                  </w:divBdr>
                                </w:div>
                                <w:div w:id="1110971250">
                                  <w:marLeft w:val="45"/>
                                  <w:marRight w:val="0"/>
                                  <w:marTop w:val="0"/>
                                  <w:marBottom w:val="150"/>
                                  <w:divBdr>
                                    <w:top w:val="none" w:sz="0" w:space="0" w:color="auto"/>
                                    <w:left w:val="none" w:sz="0" w:space="0" w:color="auto"/>
                                    <w:bottom w:val="none" w:sz="0" w:space="0" w:color="auto"/>
                                    <w:right w:val="none" w:sz="0" w:space="0" w:color="auto"/>
                                  </w:divBdr>
                                </w:div>
                                <w:div w:id="352733923">
                                  <w:marLeft w:val="45"/>
                                  <w:marRight w:val="0"/>
                                  <w:marTop w:val="0"/>
                                  <w:marBottom w:val="150"/>
                                  <w:divBdr>
                                    <w:top w:val="none" w:sz="0" w:space="0" w:color="auto"/>
                                    <w:left w:val="none" w:sz="0" w:space="0" w:color="auto"/>
                                    <w:bottom w:val="none" w:sz="0" w:space="0" w:color="auto"/>
                                    <w:right w:val="none" w:sz="0" w:space="0" w:color="auto"/>
                                  </w:divBdr>
                                </w:div>
                                <w:div w:id="125633875">
                                  <w:marLeft w:val="45"/>
                                  <w:marRight w:val="0"/>
                                  <w:marTop w:val="0"/>
                                  <w:marBottom w:val="150"/>
                                  <w:divBdr>
                                    <w:top w:val="none" w:sz="0" w:space="0" w:color="auto"/>
                                    <w:left w:val="none" w:sz="0" w:space="0" w:color="auto"/>
                                    <w:bottom w:val="none" w:sz="0" w:space="0" w:color="auto"/>
                                    <w:right w:val="none" w:sz="0" w:space="0" w:color="auto"/>
                                  </w:divBdr>
                                </w:div>
                                <w:div w:id="1114131906">
                                  <w:marLeft w:val="45"/>
                                  <w:marRight w:val="0"/>
                                  <w:marTop w:val="0"/>
                                  <w:marBottom w:val="150"/>
                                  <w:divBdr>
                                    <w:top w:val="none" w:sz="0" w:space="0" w:color="auto"/>
                                    <w:left w:val="none" w:sz="0" w:space="0" w:color="auto"/>
                                    <w:bottom w:val="none" w:sz="0" w:space="0" w:color="auto"/>
                                    <w:right w:val="none" w:sz="0" w:space="0" w:color="auto"/>
                                  </w:divBdr>
                                </w:div>
                              </w:divsChild>
                            </w:div>
                            <w:div w:id="1997882087">
                              <w:marLeft w:val="0"/>
                              <w:marRight w:val="0"/>
                              <w:marTop w:val="0"/>
                              <w:marBottom w:val="450"/>
                              <w:divBdr>
                                <w:top w:val="none" w:sz="0" w:space="0" w:color="auto"/>
                                <w:left w:val="none" w:sz="0" w:space="0" w:color="auto"/>
                                <w:bottom w:val="none" w:sz="0" w:space="0" w:color="auto"/>
                                <w:right w:val="none" w:sz="0" w:space="0" w:color="auto"/>
                              </w:divBdr>
                            </w:div>
                            <w:div w:id="609898526">
                              <w:marLeft w:val="0"/>
                              <w:marRight w:val="0"/>
                              <w:marTop w:val="0"/>
                              <w:marBottom w:val="450"/>
                              <w:divBdr>
                                <w:top w:val="none" w:sz="0" w:space="0" w:color="auto"/>
                                <w:left w:val="none" w:sz="0" w:space="0" w:color="auto"/>
                                <w:bottom w:val="none" w:sz="0" w:space="0" w:color="auto"/>
                                <w:right w:val="none" w:sz="0" w:space="0" w:color="auto"/>
                              </w:divBdr>
                            </w:div>
                            <w:div w:id="6400404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728</Words>
  <Characters>4150</Characters>
  <Application>Microsoft Office Word</Application>
  <DocSecurity>0</DocSecurity>
  <Lines>34</Lines>
  <Paragraphs>9</Paragraphs>
  <ScaleCrop>false</ScaleCrop>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2020-09-07T14:09:00Z</dcterms:created>
  <dcterms:modified xsi:type="dcterms:W3CDTF">2020-09-07T14:09:00Z</dcterms:modified>
</cp:coreProperties>
</file>