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5C71" w:rsidRPr="00E65C71" w:rsidRDefault="00E65C71" w:rsidP="00E65C71">
      <w:pPr>
        <w:widowControl/>
        <w:spacing w:before="900"/>
        <w:jc w:val="left"/>
        <w:outlineLvl w:val="0"/>
        <w:rPr>
          <w:rFonts w:ascii="PingFang SC" w:eastAsia="PingFang SC" w:hAnsi="PingFang SC" w:cs="宋体"/>
          <w:b/>
          <w:bCs/>
          <w:color w:val="404040"/>
          <w:kern w:val="36"/>
          <w:sz w:val="42"/>
          <w:szCs w:val="42"/>
        </w:rPr>
      </w:pPr>
      <w:r w:rsidRPr="00E65C71">
        <w:rPr>
          <w:rFonts w:ascii="PingFang SC" w:eastAsia="PingFang SC" w:hAnsi="PingFang SC" w:cs="宋体" w:hint="eastAsia"/>
          <w:b/>
          <w:bCs/>
          <w:color w:val="404040"/>
          <w:kern w:val="36"/>
          <w:sz w:val="42"/>
          <w:szCs w:val="42"/>
        </w:rPr>
        <w:t>弹力设计篇之“幂等性设计”</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所谓幂等性设计，就是说，一次和多次请求某一个资源应该具有同样的副作用。用数学的语言来表达就是：f(x) = f(f(x))。</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比如，求绝对值的函数，abs(x) = abs(abs(x))。</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为什么我们需要这样的操作？说白了，就是在我们把系统解耦隔离后，服务间的调用可能会有三个状态，一个是成功（Success），一个是失败（Failed），一个是超时（Timeout）。前两者都是明确的状态，而超时则是完全不知道是什么状态。</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比如，超时原因是网络传输丢包的问题，可能是请求时就没有请求到，也有可能是请求到了，返回结果时没有正常返回等等情况。于是我们完全不知道下游系统是否收到了请求，而收到了请求是否处理了，成功 / 失败的状态在返回时是否遇到了网络问题。总之，请求方完全不知道是怎么回事。</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举几个例子:</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订单创建接口，第一次调用超时了，然后调用方重试了一次。是否会多创建一笔订单？</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订单创建时，我们需要去扣减库存，这时接口发生了超时，调用方重试了一次。是否会多扣一次库存？</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当这笔订单开始支付，在支付请求发出之后，在服务端发生了扣钱操作，接口响应超时了，调用方重试了一次。是否会多扣一次钱？</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lastRenderedPageBreak/>
        <w:t>因为系统超时，而调用户方重试一下，会给我们的系统带来不一致的副作用。</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在这种情况下，一般有两种处理方式。</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一种是需要下游系统提供相应的查询接口。上游系统在 timeout 后去查询一下。如果查到了，就表明已经做了，成功了就不用做了，失败了就走失败流程。</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另一种是通过幂等性的方式。也就是说，把这个查询操作交给下游系统，我上游系统只管重试，下游系统保证一次和多次的请求结果是一样的。</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对于第一种方式，需要对方提供一个查询接口来做配合。而第二种方式则需要下游的系统提供支持幂等性的交易接口。</w:t>
      </w:r>
    </w:p>
    <w:p w:rsidR="00E65C71" w:rsidRPr="00E65C71" w:rsidRDefault="00E65C71" w:rsidP="00E65C71">
      <w:pPr>
        <w:widowControl/>
        <w:spacing w:after="300"/>
        <w:jc w:val="left"/>
        <w:outlineLvl w:val="0"/>
        <w:rPr>
          <w:rFonts w:ascii="PingFang SC" w:eastAsia="PingFang SC" w:hAnsi="PingFang SC" w:cs="宋体" w:hint="eastAsia"/>
          <w:b/>
          <w:bCs/>
          <w:color w:val="000000"/>
          <w:kern w:val="36"/>
          <w:sz w:val="32"/>
          <w:szCs w:val="32"/>
        </w:rPr>
      </w:pPr>
      <w:r w:rsidRPr="00E65C71">
        <w:rPr>
          <w:rFonts w:ascii="PingFang SC" w:eastAsia="PingFang SC" w:hAnsi="PingFang SC" w:cs="宋体" w:hint="eastAsia"/>
          <w:b/>
          <w:bCs/>
          <w:color w:val="000000"/>
          <w:kern w:val="36"/>
          <w:sz w:val="32"/>
          <w:szCs w:val="32"/>
        </w:rPr>
        <w:t>全局 ID</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要做到幂等性的交易接口，需要有一个唯一的标识，来标志交易是同一笔交易。而这个交易 ID 由谁来分配是一件比较头疼的事。因为这个标识要能做到全局唯一。</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如果由一个中心系统来分配，那么每一次交易都需要找那个中心系统来。 这样增加了程序的性能开销。如果由上游系统来分配，则可能会出现 ID 分配重复的问题。因为上游系统可能会是一个集群，它们同时承担相同的工作。</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为了解决分配冲突的问题，我们需要使用一个不会冲突的算法，比如使用 UUID 这样冲突非常小的算法。但 UUID 的问题是，它的字符串占用</w:t>
      </w:r>
      <w:r w:rsidRPr="00E65C71">
        <w:rPr>
          <w:rFonts w:ascii="PingFang SC" w:eastAsia="PingFang SC" w:hAnsi="PingFang SC" w:cs="宋体" w:hint="eastAsia"/>
          <w:color w:val="353535"/>
          <w:kern w:val="0"/>
          <w:sz w:val="26"/>
          <w:szCs w:val="26"/>
        </w:rPr>
        <w:lastRenderedPageBreak/>
        <w:t>的空间比较大，索引的效率非常低，生成的 ID 太过于随机，完全不是人读的，而且没有递增，如果要按前后顺序排序的话，基本不可能。</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在全局唯一 ID 的算法中，这里介绍一个 Twitter 的开源项目 Snowflake。它是一个分布式 ID 的生成算法。其核心思想是，产生一个 long 型的 ID，其中：</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41bits 作为毫秒数。大概可以用 69.7 年。</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10bits 作为机器编号（5bits 是数据中心，5bits 的机器 ID），支持 1024 个实例。</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12bits 作为毫秒内的序列号。一毫秒可以生成 4096 个序号。</w:t>
      </w:r>
    </w:p>
    <w:p w:rsidR="00E65C71" w:rsidRPr="00E65C71" w:rsidRDefault="00E65C71" w:rsidP="00E65C71">
      <w:pPr>
        <w:widowControl/>
        <w:spacing w:line="0" w:lineRule="auto"/>
        <w:jc w:val="center"/>
        <w:rPr>
          <w:rFonts w:ascii="PingFang SC" w:eastAsia="PingFang SC" w:hAnsi="PingFang SC" w:cs="宋体" w:hint="eastAsia"/>
          <w:color w:val="353535"/>
          <w:kern w:val="0"/>
          <w:sz w:val="26"/>
          <w:szCs w:val="26"/>
        </w:rPr>
      </w:pPr>
      <w:r w:rsidRPr="00E65C71">
        <w:rPr>
          <w:rFonts w:ascii="PingFang SC" w:eastAsia="PingFang SC" w:hAnsi="PingFang SC" w:cs="宋体"/>
          <w:color w:val="353535"/>
          <w:kern w:val="0"/>
          <w:sz w:val="26"/>
          <w:szCs w:val="26"/>
        </w:rPr>
        <w:fldChar w:fldCharType="begin"/>
      </w:r>
      <w:r w:rsidRPr="00E65C71">
        <w:rPr>
          <w:rFonts w:ascii="PingFang SC" w:eastAsia="PingFang SC" w:hAnsi="PingFang SC" w:cs="宋体"/>
          <w:color w:val="353535"/>
          <w:kern w:val="0"/>
          <w:sz w:val="26"/>
          <w:szCs w:val="26"/>
        </w:rPr>
        <w:instrText xml:space="preserve"> INCLUDEPICTURE "/var/folders/p8/3rv2l4_x7_13f2gjv64zllt00000gn/T/com.microsoft.Word/WebArchiveCopyPasteTempFiles/2bda719052cb3b584c0db93e89d32528.png" \* MERGEFORMATINET </w:instrText>
      </w:r>
      <w:r w:rsidRPr="00E65C71">
        <w:rPr>
          <w:rFonts w:ascii="PingFang SC" w:eastAsia="PingFang SC" w:hAnsi="PingFang SC" w:cs="宋体"/>
          <w:color w:val="353535"/>
          <w:kern w:val="0"/>
          <w:sz w:val="26"/>
          <w:szCs w:val="26"/>
        </w:rPr>
        <w:fldChar w:fldCharType="separate"/>
      </w:r>
      <w:r w:rsidRPr="00E65C71">
        <w:rPr>
          <w:rFonts w:ascii="PingFang SC" w:eastAsia="PingFang SC" w:hAnsi="PingFang SC" w:cs="宋体"/>
          <w:noProof/>
          <w:color w:val="353535"/>
          <w:kern w:val="0"/>
          <w:sz w:val="26"/>
          <w:szCs w:val="26"/>
        </w:rPr>
        <w:drawing>
          <wp:inline distT="0" distB="0" distL="0" distR="0">
            <wp:extent cx="5270500" cy="15830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1583055"/>
                    </a:xfrm>
                    <a:prstGeom prst="rect">
                      <a:avLst/>
                    </a:prstGeom>
                    <a:noFill/>
                    <a:ln>
                      <a:noFill/>
                    </a:ln>
                  </pic:spPr>
                </pic:pic>
              </a:graphicData>
            </a:graphic>
          </wp:inline>
        </w:drawing>
      </w:r>
      <w:r w:rsidRPr="00E65C71">
        <w:rPr>
          <w:rFonts w:ascii="PingFang SC" w:eastAsia="PingFang SC" w:hAnsi="PingFang SC" w:cs="宋体"/>
          <w:color w:val="353535"/>
          <w:kern w:val="0"/>
          <w:sz w:val="26"/>
          <w:szCs w:val="26"/>
        </w:rPr>
        <w:fldChar w:fldCharType="end"/>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其他的像 Redis 或 MongoDB 的全局 ID 生成都和这个算法大同小异。我在这里就不多说了。你可以根据实际情况加上业务的编号。</w:t>
      </w:r>
    </w:p>
    <w:p w:rsidR="00E65C71" w:rsidRPr="00E65C71" w:rsidRDefault="00E65C71" w:rsidP="00E65C71">
      <w:pPr>
        <w:widowControl/>
        <w:spacing w:after="300"/>
        <w:jc w:val="left"/>
        <w:outlineLvl w:val="0"/>
        <w:rPr>
          <w:rFonts w:ascii="PingFang SC" w:eastAsia="PingFang SC" w:hAnsi="PingFang SC" w:cs="宋体" w:hint="eastAsia"/>
          <w:b/>
          <w:bCs/>
          <w:color w:val="000000"/>
          <w:kern w:val="36"/>
          <w:sz w:val="32"/>
          <w:szCs w:val="32"/>
        </w:rPr>
      </w:pPr>
      <w:r w:rsidRPr="00E65C71">
        <w:rPr>
          <w:rFonts w:ascii="PingFang SC" w:eastAsia="PingFang SC" w:hAnsi="PingFang SC" w:cs="宋体" w:hint="eastAsia"/>
          <w:b/>
          <w:bCs/>
          <w:color w:val="000000"/>
          <w:kern w:val="36"/>
          <w:sz w:val="32"/>
          <w:szCs w:val="32"/>
        </w:rPr>
        <w:t>处理流程</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对于幂等性的处理流程来说，说白了就是要过滤一下已经收到的交易。要做到这个事，我们需要一个存储来记录收到的交易。</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于是，当收到交易请求的时候，我们就会到这个存储中去查询。如果查找到了，那么就不再做查询了，并把上次做的结果返回。如果没有查到，那么我们就记录下来。</w:t>
      </w:r>
    </w:p>
    <w:p w:rsidR="00E65C71" w:rsidRPr="00E65C71" w:rsidRDefault="00E65C71" w:rsidP="00E65C71">
      <w:pPr>
        <w:widowControl/>
        <w:spacing w:line="0" w:lineRule="auto"/>
        <w:jc w:val="center"/>
        <w:rPr>
          <w:rFonts w:ascii="PingFang SC" w:eastAsia="PingFang SC" w:hAnsi="PingFang SC" w:cs="宋体" w:hint="eastAsia"/>
          <w:color w:val="353535"/>
          <w:kern w:val="0"/>
          <w:sz w:val="26"/>
          <w:szCs w:val="26"/>
        </w:rPr>
      </w:pPr>
      <w:r w:rsidRPr="00E65C71">
        <w:rPr>
          <w:rFonts w:ascii="PingFang SC" w:eastAsia="PingFang SC" w:hAnsi="PingFang SC" w:cs="宋体"/>
          <w:color w:val="353535"/>
          <w:kern w:val="0"/>
          <w:sz w:val="26"/>
          <w:szCs w:val="26"/>
        </w:rPr>
        <w:lastRenderedPageBreak/>
        <w:fldChar w:fldCharType="begin"/>
      </w:r>
      <w:r w:rsidRPr="00E65C71">
        <w:rPr>
          <w:rFonts w:ascii="PingFang SC" w:eastAsia="PingFang SC" w:hAnsi="PingFang SC" w:cs="宋体"/>
          <w:color w:val="353535"/>
          <w:kern w:val="0"/>
          <w:sz w:val="26"/>
          <w:szCs w:val="26"/>
        </w:rPr>
        <w:instrText xml:space="preserve"> INCLUDEPICTURE "/var/folders/p8/3rv2l4_x7_13f2gjv64zllt00000gn/T/com.microsoft.Word/WebArchiveCopyPasteTempFiles/4c078da5bf5833cebc08a57bfb332b1b.png" \* MERGEFORMATINET </w:instrText>
      </w:r>
      <w:r w:rsidRPr="00E65C71">
        <w:rPr>
          <w:rFonts w:ascii="PingFang SC" w:eastAsia="PingFang SC" w:hAnsi="PingFang SC" w:cs="宋体"/>
          <w:color w:val="353535"/>
          <w:kern w:val="0"/>
          <w:sz w:val="26"/>
          <w:szCs w:val="26"/>
        </w:rPr>
        <w:fldChar w:fldCharType="separate"/>
      </w:r>
      <w:r w:rsidRPr="00E65C71">
        <w:rPr>
          <w:rFonts w:ascii="PingFang SC" w:eastAsia="PingFang SC" w:hAnsi="PingFang SC" w:cs="宋体"/>
          <w:noProof/>
          <w:color w:val="353535"/>
          <w:kern w:val="0"/>
          <w:sz w:val="26"/>
          <w:szCs w:val="26"/>
        </w:rPr>
        <w:drawing>
          <wp:inline distT="0" distB="0" distL="0" distR="0">
            <wp:extent cx="5270500" cy="4488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488180"/>
                    </a:xfrm>
                    <a:prstGeom prst="rect">
                      <a:avLst/>
                    </a:prstGeom>
                    <a:noFill/>
                    <a:ln>
                      <a:noFill/>
                    </a:ln>
                  </pic:spPr>
                </pic:pic>
              </a:graphicData>
            </a:graphic>
          </wp:inline>
        </w:drawing>
      </w:r>
      <w:r w:rsidRPr="00E65C71">
        <w:rPr>
          <w:rFonts w:ascii="PingFang SC" w:eastAsia="PingFang SC" w:hAnsi="PingFang SC" w:cs="宋体"/>
          <w:color w:val="353535"/>
          <w:kern w:val="0"/>
          <w:sz w:val="26"/>
          <w:szCs w:val="26"/>
        </w:rPr>
        <w:fldChar w:fldCharType="end"/>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但是，上面这个流程有个问题。因为绝大多数请求应该都不会是重新发过来的，所以让 100% 的请求都到这个存储里去查一下，这会导致处理流程变得很慢。</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 xml:space="preserve">所以，最好是当这个存储出现冲突的时候会报错。也就是说，我们收到交易请求后，直接去存储里记录这个 ID（相对于数据的 Insert 操作），如果出现 ID 冲突了的异常，那么我们就知道这个之前已经有人发过来了，所以就不用再做了。比如，数据库中你可以使用 </w:t>
      </w:r>
      <w:r w:rsidRPr="00E65C71">
        <w:rPr>
          <w:rFonts w:ascii="Courier" w:eastAsia="PingFang SC" w:hAnsi="Courier" w:cs="宋体"/>
          <w:color w:val="353535"/>
          <w:kern w:val="0"/>
          <w:sz w:val="26"/>
          <w:szCs w:val="26"/>
        </w:rPr>
        <w:t>insert into … values … on DUPLICATE KEY UPDATE …</w:t>
      </w:r>
      <w:r w:rsidRPr="00E65C71">
        <w:rPr>
          <w:rFonts w:ascii="PingFang SC" w:eastAsia="PingFang SC" w:hAnsi="PingFang SC" w:cs="宋体" w:hint="eastAsia"/>
          <w:color w:val="353535"/>
          <w:kern w:val="0"/>
          <w:sz w:val="26"/>
          <w:szCs w:val="26"/>
        </w:rPr>
        <w:t xml:space="preserve"> 这样的操作。</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对于更新的场景来说，如果只是状态更新，可以使用如下的方式。如果出错，要么是非法操作，要么是已被更新，要么是状态不对，总之多次调用是不会有副作用的。</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Courier" w:eastAsia="PingFang SC" w:hAnsi="Courier" w:cs="宋体"/>
          <w:color w:val="353535"/>
          <w:kern w:val="0"/>
          <w:sz w:val="26"/>
          <w:szCs w:val="26"/>
        </w:rPr>
        <w:lastRenderedPageBreak/>
        <w:t>update table set status = “paid” where id = xxx and status = “unpaid”;</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当然，网上还有 MVCC 通过使用版本号等其他方式，我觉得这些都不标准，我们希望我们有一个标准的方式来做这个事，所以，最好还是用一个 ID。</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因为我们的幂等性服务也是分布式的，所以，需要这个存储也是共享的。这样每个服务就变成没有状态的了。但是，这个存储就成了一个非常关键的依赖，其扩展性和可用性也成了非常关键的指标。</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你可以使用关系型数据库，或是 key-value 的 NoSQL（如 MongoDB）来构建这个存储系统。</w:t>
      </w:r>
    </w:p>
    <w:p w:rsidR="00E65C71" w:rsidRPr="00E65C71" w:rsidRDefault="00E65C71" w:rsidP="00E65C71">
      <w:pPr>
        <w:widowControl/>
        <w:spacing w:after="300"/>
        <w:jc w:val="left"/>
        <w:outlineLvl w:val="0"/>
        <w:rPr>
          <w:rFonts w:ascii="PingFang SC" w:eastAsia="PingFang SC" w:hAnsi="PingFang SC" w:cs="宋体" w:hint="eastAsia"/>
          <w:b/>
          <w:bCs/>
          <w:color w:val="000000"/>
          <w:kern w:val="36"/>
          <w:sz w:val="32"/>
          <w:szCs w:val="32"/>
        </w:rPr>
      </w:pPr>
      <w:r w:rsidRPr="00E65C71">
        <w:rPr>
          <w:rFonts w:ascii="PingFang SC" w:eastAsia="PingFang SC" w:hAnsi="PingFang SC" w:cs="宋体" w:hint="eastAsia"/>
          <w:b/>
          <w:bCs/>
          <w:color w:val="000000"/>
          <w:kern w:val="36"/>
          <w:sz w:val="32"/>
          <w:szCs w:val="32"/>
        </w:rPr>
        <w:t>HTTP 的幂等性</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b/>
          <w:bCs/>
          <w:color w:val="000000"/>
          <w:kern w:val="0"/>
          <w:sz w:val="26"/>
          <w:szCs w:val="26"/>
        </w:rPr>
        <w:t>HTTP GET 方法用于获取资源，不应有副作用，所以是幂等的</w:t>
      </w:r>
      <w:r w:rsidRPr="00E65C71">
        <w:rPr>
          <w:rFonts w:ascii="PingFang SC" w:eastAsia="PingFang SC" w:hAnsi="PingFang SC" w:cs="宋体" w:hint="eastAsia"/>
          <w:color w:val="353535"/>
          <w:kern w:val="0"/>
          <w:sz w:val="26"/>
          <w:szCs w:val="26"/>
        </w:rPr>
        <w:t xml:space="preserve">。比如：GET </w:t>
      </w:r>
      <w:r w:rsidRPr="00E65C71">
        <w:rPr>
          <w:rFonts w:ascii="Courier" w:eastAsia="PingFang SC" w:hAnsi="Courier" w:cs="宋体"/>
          <w:color w:val="353535"/>
          <w:kern w:val="0"/>
          <w:sz w:val="26"/>
          <w:szCs w:val="26"/>
        </w:rPr>
        <w:t>http://www.bank.com/account/123456</w:t>
      </w:r>
      <w:r w:rsidRPr="00E65C71">
        <w:rPr>
          <w:rFonts w:ascii="PingFang SC" w:eastAsia="PingFang SC" w:hAnsi="PingFang SC" w:cs="宋体" w:hint="eastAsia"/>
          <w:color w:val="353535"/>
          <w:kern w:val="0"/>
          <w:sz w:val="26"/>
          <w:szCs w:val="26"/>
        </w:rPr>
        <w:t xml:space="preserve">，不会改变资源的状态，不论调用一次还是 N 次都没有副作用。请注意，这里强调的是一次和 N 次具有相同的副作用，而不是每次 GET 的结果相同。GET </w:t>
      </w:r>
      <w:r w:rsidRPr="00E65C71">
        <w:rPr>
          <w:rFonts w:ascii="Courier" w:eastAsia="PingFang SC" w:hAnsi="Courier" w:cs="宋体"/>
          <w:color w:val="353535"/>
          <w:kern w:val="0"/>
          <w:sz w:val="26"/>
          <w:szCs w:val="26"/>
        </w:rPr>
        <w:t>http://www.news.com/latest-news</w:t>
      </w:r>
      <w:r w:rsidRPr="00E65C71">
        <w:rPr>
          <w:rFonts w:ascii="PingFang SC" w:eastAsia="PingFang SC" w:hAnsi="PingFang SC" w:cs="宋体" w:hint="eastAsia"/>
          <w:color w:val="353535"/>
          <w:kern w:val="0"/>
          <w:sz w:val="26"/>
          <w:szCs w:val="26"/>
        </w:rPr>
        <w:t>这个 HTTP 请求可能会每次得到不同的结果，但它本身并没有产生任何副作用，因而是满足幂等性的。</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b/>
          <w:bCs/>
          <w:color w:val="000000"/>
          <w:kern w:val="0"/>
          <w:sz w:val="26"/>
          <w:szCs w:val="26"/>
        </w:rPr>
        <w:t>HTTP HEAD 和 GET 本质是一样的，区别在于 HEAD 不含有呈现数据，而仅仅是 HTTP 头信息，不应用有副作用，也是幂等的</w:t>
      </w:r>
      <w:r w:rsidRPr="00E65C71">
        <w:rPr>
          <w:rFonts w:ascii="PingFang SC" w:eastAsia="PingFang SC" w:hAnsi="PingFang SC" w:cs="宋体" w:hint="eastAsia"/>
          <w:color w:val="353535"/>
          <w:kern w:val="0"/>
          <w:sz w:val="26"/>
          <w:szCs w:val="26"/>
        </w:rPr>
        <w:t>。有的人可能觉得这个方法没什么用，其实不是这样的。想象一个业务情景：欲判</w:t>
      </w:r>
      <w:r w:rsidRPr="00E65C71">
        <w:rPr>
          <w:rFonts w:ascii="PingFang SC" w:eastAsia="PingFang SC" w:hAnsi="PingFang SC" w:cs="宋体" w:hint="eastAsia"/>
          <w:color w:val="353535"/>
          <w:kern w:val="0"/>
          <w:sz w:val="26"/>
          <w:szCs w:val="26"/>
        </w:rPr>
        <w:lastRenderedPageBreak/>
        <w:t>断某个资源是否存在，我们通常使用 GET，但这里用 HEAD 则意义更加明确。也就是说，HEAD 方法可以用来做探活使用。</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b/>
          <w:bCs/>
          <w:color w:val="000000"/>
          <w:kern w:val="0"/>
          <w:sz w:val="26"/>
          <w:szCs w:val="26"/>
        </w:rPr>
        <w:t>HTTP OPTIONS 主要用于获取当前 URL 所支持的方法，所以也是幂等的</w:t>
      </w:r>
      <w:r w:rsidRPr="00E65C71">
        <w:rPr>
          <w:rFonts w:ascii="PingFang SC" w:eastAsia="PingFang SC" w:hAnsi="PingFang SC" w:cs="宋体" w:hint="eastAsia"/>
          <w:color w:val="353535"/>
          <w:kern w:val="0"/>
          <w:sz w:val="26"/>
          <w:szCs w:val="26"/>
        </w:rPr>
        <w:t>。若请求成功，则它会在 HTTP 头中包含一个名为“Allow”的头，值是所支持的方法，如“GET, POST”。</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b/>
          <w:bCs/>
          <w:color w:val="000000"/>
          <w:kern w:val="0"/>
          <w:sz w:val="26"/>
          <w:szCs w:val="26"/>
        </w:rPr>
        <w:t>HTTP DELETE 方法用于删除资源，有副作用，但它应该满足幂等性</w:t>
      </w:r>
      <w:r w:rsidRPr="00E65C71">
        <w:rPr>
          <w:rFonts w:ascii="PingFang SC" w:eastAsia="PingFang SC" w:hAnsi="PingFang SC" w:cs="宋体" w:hint="eastAsia"/>
          <w:color w:val="353535"/>
          <w:kern w:val="0"/>
          <w:sz w:val="26"/>
          <w:szCs w:val="26"/>
        </w:rPr>
        <w:t xml:space="preserve">。比如：DELETE </w:t>
      </w:r>
      <w:r w:rsidRPr="00E65C71">
        <w:rPr>
          <w:rFonts w:ascii="Courier" w:eastAsia="PingFang SC" w:hAnsi="Courier" w:cs="宋体"/>
          <w:color w:val="353535"/>
          <w:kern w:val="0"/>
          <w:sz w:val="26"/>
          <w:szCs w:val="26"/>
        </w:rPr>
        <w:t>http://www.forum.com/article/4231</w:t>
      </w:r>
      <w:r w:rsidRPr="00E65C71">
        <w:rPr>
          <w:rFonts w:ascii="PingFang SC" w:eastAsia="PingFang SC" w:hAnsi="PingFang SC" w:cs="宋体" w:hint="eastAsia"/>
          <w:color w:val="353535"/>
          <w:kern w:val="0"/>
          <w:sz w:val="26"/>
          <w:szCs w:val="26"/>
        </w:rPr>
        <w:t>，调用一次和 N 次对系统产生的副作用是相同的，即删掉 ID 为 4231 的帖子。因此，调用者可以多次调用或刷新页面而不必担心引起错误。</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b/>
          <w:bCs/>
          <w:color w:val="000000"/>
          <w:kern w:val="0"/>
          <w:sz w:val="26"/>
          <w:szCs w:val="26"/>
        </w:rPr>
        <w:t>HTTP POST 方法用于创建资源，所对应的 URI 并非创建的资源本身，而是去执行创建动作的操作者，有副作用，不满足幂等性</w:t>
      </w:r>
      <w:r w:rsidRPr="00E65C71">
        <w:rPr>
          <w:rFonts w:ascii="PingFang SC" w:eastAsia="PingFang SC" w:hAnsi="PingFang SC" w:cs="宋体" w:hint="eastAsia"/>
          <w:color w:val="353535"/>
          <w:kern w:val="0"/>
          <w:sz w:val="26"/>
          <w:szCs w:val="26"/>
        </w:rPr>
        <w:t xml:space="preserve">。比如：POST </w:t>
      </w:r>
      <w:r w:rsidRPr="00E65C71">
        <w:rPr>
          <w:rFonts w:ascii="Courier" w:eastAsia="PingFang SC" w:hAnsi="Courier" w:cs="宋体"/>
          <w:color w:val="353535"/>
          <w:kern w:val="0"/>
          <w:sz w:val="26"/>
          <w:szCs w:val="26"/>
        </w:rPr>
        <w:t>http://www.forum.com/articles</w:t>
      </w:r>
      <w:r w:rsidRPr="00E65C71">
        <w:rPr>
          <w:rFonts w:ascii="PingFang SC" w:eastAsia="PingFang SC" w:hAnsi="PingFang SC" w:cs="宋体" w:hint="eastAsia"/>
          <w:color w:val="353535"/>
          <w:kern w:val="0"/>
          <w:sz w:val="26"/>
          <w:szCs w:val="26"/>
        </w:rPr>
        <w:t>的语义是在</w:t>
      </w:r>
      <w:r w:rsidRPr="00E65C71">
        <w:rPr>
          <w:rFonts w:ascii="Courier" w:eastAsia="PingFang SC" w:hAnsi="Courier" w:cs="宋体"/>
          <w:color w:val="353535"/>
          <w:kern w:val="0"/>
          <w:sz w:val="26"/>
          <w:szCs w:val="26"/>
        </w:rPr>
        <w:t>http://www.forum.com/articles</w:t>
      </w:r>
      <w:r w:rsidRPr="00E65C71">
        <w:rPr>
          <w:rFonts w:ascii="PingFang SC" w:eastAsia="PingFang SC" w:hAnsi="PingFang SC" w:cs="宋体" w:hint="eastAsia"/>
          <w:color w:val="353535"/>
          <w:kern w:val="0"/>
          <w:sz w:val="26"/>
          <w:szCs w:val="26"/>
        </w:rPr>
        <w:t>下创建一篇帖子，HTTP 响应中应包含帖子的创建状态以及帖子的 URI。两次相同的 POST 请求会在服务器端创建两份资源，它们具有不同的 URI；所以，POST 方法不具备幂等性。</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b/>
          <w:bCs/>
          <w:color w:val="000000"/>
          <w:kern w:val="0"/>
          <w:sz w:val="26"/>
          <w:szCs w:val="26"/>
        </w:rPr>
        <w:t>HTTP PUT 方法用于创建或更新操作，所对应的 URI 是要创建或更新的资源本身，有副作用，它应该满足幂等性</w:t>
      </w:r>
      <w:r w:rsidRPr="00E65C71">
        <w:rPr>
          <w:rFonts w:ascii="PingFang SC" w:eastAsia="PingFang SC" w:hAnsi="PingFang SC" w:cs="宋体" w:hint="eastAsia"/>
          <w:color w:val="353535"/>
          <w:kern w:val="0"/>
          <w:sz w:val="26"/>
          <w:szCs w:val="26"/>
        </w:rPr>
        <w:t xml:space="preserve">。比如：PUT </w:t>
      </w:r>
      <w:r w:rsidRPr="00E65C71">
        <w:rPr>
          <w:rFonts w:ascii="Courier" w:eastAsia="PingFang SC" w:hAnsi="Courier" w:cs="宋体"/>
          <w:color w:val="353535"/>
          <w:kern w:val="0"/>
          <w:sz w:val="26"/>
          <w:szCs w:val="26"/>
        </w:rPr>
        <w:t>http://www.forum/articles/4231</w:t>
      </w:r>
      <w:r w:rsidRPr="00E65C71">
        <w:rPr>
          <w:rFonts w:ascii="PingFang SC" w:eastAsia="PingFang SC" w:hAnsi="PingFang SC" w:cs="宋体" w:hint="eastAsia"/>
          <w:color w:val="353535"/>
          <w:kern w:val="0"/>
          <w:sz w:val="26"/>
          <w:szCs w:val="26"/>
        </w:rPr>
        <w:t>的语义是创建或更新 ID 为 4231 的帖子。对同一 URI 进行多次 PUT 的副作用和一次 PUT 是相同的；因此，PUT 方法具有幂等性。</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lastRenderedPageBreak/>
        <w:t>所以，对于 POST 的方式，很可能会出现多次提交的问题，就好比，我们在论坛中发贴时，有时候因为网络有问题，可能会对同一篇贴子出现多次提交的情况。对此的一般的幂等性的设计如下。</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首先，在表单中需要隐藏一个 token，这个 token 可以是前端生成的一个唯一的 ID。用于防止用户多次点击了表单提交按钮，而导致后端收到了多次请求，却不能分辨是否是重复的提交。这个 token 是表单的唯一标识。（这种情况其实是通过前端生成 ID 把 POST 变成了 PUT。）</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然后，当用户点击提交后，后端会把用户提交的数据和这个 token 保存在数据库中。如果有重复提交，那么数据库中的 token 会做排它限制，从而做到幂等性。</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当然，更为稳妥的做法是，后端成功后向前端返回 302 跳转，把用户的前端页跳转到 GET 请求，把刚刚 POST 的数据给展示出来。如果是 Web 上的最好还把之前的表单设置成过期，这样用户不能通过浏览器后退按钮来重新提交。这个模式又叫做 PRG 模式（Post/Redirect/Get）。</w:t>
      </w:r>
    </w:p>
    <w:p w:rsidR="00E65C71" w:rsidRPr="00E65C71" w:rsidRDefault="00E65C71" w:rsidP="00E65C71">
      <w:pPr>
        <w:widowControl/>
        <w:spacing w:after="300"/>
        <w:jc w:val="left"/>
        <w:outlineLvl w:val="0"/>
        <w:rPr>
          <w:rFonts w:ascii="PingFang SC" w:eastAsia="PingFang SC" w:hAnsi="PingFang SC" w:cs="宋体" w:hint="eastAsia"/>
          <w:b/>
          <w:bCs/>
          <w:color w:val="000000"/>
          <w:kern w:val="36"/>
          <w:sz w:val="32"/>
          <w:szCs w:val="32"/>
        </w:rPr>
      </w:pPr>
      <w:r w:rsidRPr="00E65C71">
        <w:rPr>
          <w:rFonts w:ascii="PingFang SC" w:eastAsia="PingFang SC" w:hAnsi="PingFang SC" w:cs="宋体" w:hint="eastAsia"/>
          <w:b/>
          <w:bCs/>
          <w:color w:val="000000"/>
          <w:kern w:val="36"/>
          <w:sz w:val="32"/>
          <w:szCs w:val="32"/>
        </w:rPr>
        <w:t>小结</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好了，我们来总结一下今天分享的主要内容。首先，幂等性的含义是，一个调用被发送多次所产生的副作用和被发送一次所产生的副作用是一样的。而服务调用有三种结果：成功、失败和超时，其中超时是我们需要解决的问题。</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解决手段可以是超时后查询调用结果，也可以是在被调用的服务中实现幂等性。为了在分布式系统中实现幂等性，我们需要实现全局 ID。</w:t>
      </w:r>
      <w:r w:rsidRPr="00E65C71">
        <w:rPr>
          <w:rFonts w:ascii="PingFang SC" w:eastAsia="PingFang SC" w:hAnsi="PingFang SC" w:cs="宋体" w:hint="eastAsia"/>
          <w:color w:val="353535"/>
          <w:kern w:val="0"/>
          <w:sz w:val="26"/>
          <w:szCs w:val="26"/>
        </w:rPr>
        <w:lastRenderedPageBreak/>
        <w:t>Twitter 的 Snowflake 就是一个比较好用的全局 ID 实现。最后，我给出了幂等性接口的处理流程。</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下篇文章中，我们讲述服务的状态。希望对你有帮助。</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也欢迎你分享一下你的分布式服务中所有交易接口是否都实现了幂等性？你所使用的全局 ID 算法又是什么呢？</w:t>
      </w:r>
    </w:p>
    <w:p w:rsidR="00E65C71" w:rsidRPr="00E65C71" w:rsidRDefault="00E65C71" w:rsidP="00E65C71">
      <w:pPr>
        <w:widowControl/>
        <w:spacing w:line="450" w:lineRule="atLeast"/>
        <w:jc w:val="left"/>
        <w:rPr>
          <w:rFonts w:ascii="PingFang SC" w:eastAsia="PingFang SC" w:hAnsi="PingFang SC" w:cs="宋体" w:hint="eastAsia"/>
          <w:color w:val="353535"/>
          <w:kern w:val="0"/>
          <w:sz w:val="26"/>
          <w:szCs w:val="26"/>
        </w:rPr>
      </w:pPr>
      <w:r w:rsidRPr="00E65C71">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0216AE" w:rsidRPr="00E65C71" w:rsidRDefault="000216AE"/>
    <w:sectPr w:rsidR="000216AE" w:rsidRPr="00E65C71"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Courier">
    <w:panose1 w:val="000000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71"/>
    <w:rsid w:val="000216AE"/>
    <w:rsid w:val="00DF55FE"/>
    <w:rsid w:val="00E6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036A80"/>
  <w15:chartTrackingRefBased/>
  <w15:docId w15:val="{B317895A-3A59-5040-BA95-0064CEEE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65C7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5C71"/>
    <w:rPr>
      <w:rFonts w:ascii="宋体" w:eastAsia="宋体" w:hAnsi="宋体" w:cs="宋体"/>
      <w:b/>
      <w:bCs/>
      <w:kern w:val="36"/>
      <w:sz w:val="48"/>
      <w:szCs w:val="48"/>
    </w:rPr>
  </w:style>
  <w:style w:type="character" w:customStyle="1" w:styleId="apple-converted-space">
    <w:name w:val="apple-converted-space"/>
    <w:basedOn w:val="a0"/>
    <w:rsid w:val="00E65C71"/>
  </w:style>
  <w:style w:type="character" w:customStyle="1" w:styleId="iconfont">
    <w:name w:val="iconfont"/>
    <w:basedOn w:val="a0"/>
    <w:rsid w:val="00E65C71"/>
  </w:style>
  <w:style w:type="character" w:customStyle="1" w:styleId="se-0371b0b8">
    <w:name w:val="se-0371b0b8"/>
    <w:basedOn w:val="a0"/>
    <w:rsid w:val="00E65C71"/>
  </w:style>
  <w:style w:type="character" w:customStyle="1" w:styleId="se-dc6e12c9">
    <w:name w:val="se-dc6e12c9"/>
    <w:basedOn w:val="a0"/>
    <w:rsid w:val="00E65C71"/>
  </w:style>
  <w:style w:type="character" w:customStyle="1" w:styleId="se-3de5e237">
    <w:name w:val="se-3de5e237"/>
    <w:basedOn w:val="a0"/>
    <w:rsid w:val="00E65C71"/>
  </w:style>
  <w:style w:type="character" w:customStyle="1" w:styleId="se-55cc6426">
    <w:name w:val="se-55cc6426"/>
    <w:basedOn w:val="a0"/>
    <w:rsid w:val="00E65C71"/>
  </w:style>
  <w:style w:type="character" w:customStyle="1" w:styleId="se-ce741320">
    <w:name w:val="se-ce741320"/>
    <w:basedOn w:val="a0"/>
    <w:rsid w:val="00E65C71"/>
  </w:style>
  <w:style w:type="character" w:customStyle="1" w:styleId="se-843f8cf0">
    <w:name w:val="se-843f8cf0"/>
    <w:basedOn w:val="a0"/>
    <w:rsid w:val="00E65C71"/>
  </w:style>
  <w:style w:type="character" w:customStyle="1" w:styleId="se-79d7c535">
    <w:name w:val="se-79d7c535"/>
    <w:basedOn w:val="a0"/>
    <w:rsid w:val="00E65C71"/>
  </w:style>
  <w:style w:type="character" w:customStyle="1" w:styleId="se-260de261">
    <w:name w:val="se-260de261"/>
    <w:basedOn w:val="a0"/>
    <w:rsid w:val="00E65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041115">
      <w:bodyDiv w:val="1"/>
      <w:marLeft w:val="0"/>
      <w:marRight w:val="0"/>
      <w:marTop w:val="0"/>
      <w:marBottom w:val="0"/>
      <w:divBdr>
        <w:top w:val="none" w:sz="0" w:space="0" w:color="auto"/>
        <w:left w:val="none" w:sz="0" w:space="0" w:color="auto"/>
        <w:bottom w:val="none" w:sz="0" w:space="0" w:color="auto"/>
        <w:right w:val="none" w:sz="0" w:space="0" w:color="auto"/>
      </w:divBdr>
      <w:divsChild>
        <w:div w:id="1352103948">
          <w:marLeft w:val="0"/>
          <w:marRight w:val="0"/>
          <w:marTop w:val="150"/>
          <w:marBottom w:val="0"/>
          <w:divBdr>
            <w:top w:val="none" w:sz="0" w:space="0" w:color="auto"/>
            <w:left w:val="none" w:sz="0" w:space="0" w:color="auto"/>
            <w:bottom w:val="none" w:sz="0" w:space="0" w:color="auto"/>
            <w:right w:val="none" w:sz="0" w:space="0" w:color="auto"/>
          </w:divBdr>
        </w:div>
        <w:div w:id="1354452753">
          <w:marLeft w:val="0"/>
          <w:marRight w:val="0"/>
          <w:marTop w:val="450"/>
          <w:marBottom w:val="0"/>
          <w:divBdr>
            <w:top w:val="none" w:sz="0" w:space="0" w:color="auto"/>
            <w:left w:val="none" w:sz="0" w:space="0" w:color="auto"/>
            <w:bottom w:val="none" w:sz="0" w:space="0" w:color="auto"/>
            <w:right w:val="none" w:sz="0" w:space="0" w:color="auto"/>
          </w:divBdr>
          <w:divsChild>
            <w:div w:id="61415250">
              <w:marLeft w:val="0"/>
              <w:marRight w:val="0"/>
              <w:marTop w:val="0"/>
              <w:marBottom w:val="0"/>
              <w:divBdr>
                <w:top w:val="none" w:sz="0" w:space="0" w:color="auto"/>
                <w:left w:val="none" w:sz="0" w:space="0" w:color="auto"/>
                <w:bottom w:val="none" w:sz="0" w:space="0" w:color="auto"/>
                <w:right w:val="none" w:sz="0" w:space="0" w:color="auto"/>
              </w:divBdr>
            </w:div>
            <w:div w:id="2124692695">
              <w:marLeft w:val="0"/>
              <w:marRight w:val="0"/>
              <w:marTop w:val="495"/>
              <w:marBottom w:val="0"/>
              <w:divBdr>
                <w:top w:val="single" w:sz="6" w:space="0" w:color="E7E6E5"/>
                <w:left w:val="single" w:sz="6" w:space="17" w:color="E7E6E5"/>
                <w:bottom w:val="single" w:sz="6" w:space="0" w:color="E7E6E5"/>
                <w:right w:val="single" w:sz="6" w:space="0" w:color="E7E6E5"/>
              </w:divBdr>
              <w:divsChild>
                <w:div w:id="1670864139">
                  <w:marLeft w:val="0"/>
                  <w:marRight w:val="0"/>
                  <w:marTop w:val="0"/>
                  <w:marBottom w:val="0"/>
                  <w:divBdr>
                    <w:top w:val="single" w:sz="6" w:space="0" w:color="FA8919"/>
                    <w:left w:val="single" w:sz="6" w:space="0" w:color="FA8919"/>
                    <w:bottom w:val="single" w:sz="6" w:space="0" w:color="FA8919"/>
                    <w:right w:val="single" w:sz="6" w:space="0" w:color="FA8919"/>
                  </w:divBdr>
                  <w:divsChild>
                    <w:div w:id="791556365">
                      <w:marLeft w:val="30"/>
                      <w:marRight w:val="0"/>
                      <w:marTop w:val="0"/>
                      <w:marBottom w:val="0"/>
                      <w:divBdr>
                        <w:top w:val="none" w:sz="0" w:space="0" w:color="auto"/>
                        <w:left w:val="none" w:sz="0" w:space="0" w:color="auto"/>
                        <w:bottom w:val="none" w:sz="0" w:space="0" w:color="auto"/>
                        <w:right w:val="none" w:sz="0" w:space="0" w:color="auto"/>
                      </w:divBdr>
                    </w:div>
                  </w:divsChild>
                </w:div>
                <w:div w:id="926962310">
                  <w:marLeft w:val="330"/>
                  <w:marRight w:val="0"/>
                  <w:marTop w:val="0"/>
                  <w:marBottom w:val="0"/>
                  <w:divBdr>
                    <w:top w:val="none" w:sz="0" w:space="0" w:color="auto"/>
                    <w:left w:val="none" w:sz="0" w:space="0" w:color="auto"/>
                    <w:bottom w:val="none" w:sz="0" w:space="0" w:color="auto"/>
                    <w:right w:val="none" w:sz="0" w:space="0" w:color="auto"/>
                  </w:divBdr>
                  <w:divsChild>
                    <w:div w:id="1598252114">
                      <w:marLeft w:val="0"/>
                      <w:marRight w:val="0"/>
                      <w:marTop w:val="270"/>
                      <w:marBottom w:val="0"/>
                      <w:divBdr>
                        <w:top w:val="none" w:sz="0" w:space="0" w:color="auto"/>
                        <w:left w:val="none" w:sz="0" w:space="0" w:color="auto"/>
                        <w:bottom w:val="none" w:sz="0" w:space="0" w:color="auto"/>
                        <w:right w:val="none" w:sz="0" w:space="0" w:color="auto"/>
                      </w:divBdr>
                      <w:divsChild>
                        <w:div w:id="1406144472">
                          <w:marLeft w:val="0"/>
                          <w:marRight w:val="0"/>
                          <w:marTop w:val="0"/>
                          <w:marBottom w:val="0"/>
                          <w:divBdr>
                            <w:top w:val="none" w:sz="0" w:space="0" w:color="auto"/>
                            <w:left w:val="none" w:sz="0" w:space="0" w:color="auto"/>
                            <w:bottom w:val="none" w:sz="0" w:space="0" w:color="auto"/>
                            <w:right w:val="none" w:sz="0" w:space="0" w:color="auto"/>
                          </w:divBdr>
                          <w:divsChild>
                            <w:div w:id="600838808">
                              <w:marLeft w:val="0"/>
                              <w:marRight w:val="0"/>
                              <w:marTop w:val="0"/>
                              <w:marBottom w:val="0"/>
                              <w:divBdr>
                                <w:top w:val="none" w:sz="0" w:space="0" w:color="auto"/>
                                <w:left w:val="none" w:sz="0" w:space="0" w:color="auto"/>
                                <w:bottom w:val="none" w:sz="0" w:space="0" w:color="auto"/>
                                <w:right w:val="none" w:sz="0" w:space="0" w:color="auto"/>
                              </w:divBdr>
                              <w:divsChild>
                                <w:div w:id="1818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4858">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1246769471">
              <w:marLeft w:val="0"/>
              <w:marRight w:val="0"/>
              <w:marTop w:val="450"/>
              <w:marBottom w:val="0"/>
              <w:divBdr>
                <w:top w:val="none" w:sz="0" w:space="0" w:color="auto"/>
                <w:left w:val="none" w:sz="0" w:space="0" w:color="auto"/>
                <w:bottom w:val="none" w:sz="0" w:space="0" w:color="auto"/>
                <w:right w:val="none" w:sz="0" w:space="0" w:color="auto"/>
              </w:divBdr>
              <w:divsChild>
                <w:div w:id="1539275136">
                  <w:marLeft w:val="0"/>
                  <w:marRight w:val="0"/>
                  <w:marTop w:val="0"/>
                  <w:marBottom w:val="0"/>
                  <w:divBdr>
                    <w:top w:val="none" w:sz="0" w:space="0" w:color="auto"/>
                    <w:left w:val="none" w:sz="0" w:space="0" w:color="auto"/>
                    <w:bottom w:val="none" w:sz="0" w:space="0" w:color="auto"/>
                    <w:right w:val="none" w:sz="0" w:space="0" w:color="auto"/>
                  </w:divBdr>
                  <w:divsChild>
                    <w:div w:id="1315067135">
                      <w:marLeft w:val="0"/>
                      <w:marRight w:val="0"/>
                      <w:marTop w:val="0"/>
                      <w:marBottom w:val="0"/>
                      <w:divBdr>
                        <w:top w:val="none" w:sz="0" w:space="0" w:color="auto"/>
                        <w:left w:val="none" w:sz="0" w:space="0" w:color="auto"/>
                        <w:bottom w:val="none" w:sz="0" w:space="0" w:color="auto"/>
                        <w:right w:val="none" w:sz="0" w:space="0" w:color="auto"/>
                      </w:divBdr>
                      <w:divsChild>
                        <w:div w:id="1198464858">
                          <w:marLeft w:val="0"/>
                          <w:marRight w:val="0"/>
                          <w:marTop w:val="0"/>
                          <w:marBottom w:val="0"/>
                          <w:divBdr>
                            <w:top w:val="none" w:sz="0" w:space="0" w:color="auto"/>
                            <w:left w:val="none" w:sz="0" w:space="0" w:color="auto"/>
                            <w:bottom w:val="none" w:sz="0" w:space="0" w:color="auto"/>
                            <w:right w:val="none" w:sz="0" w:space="0" w:color="auto"/>
                          </w:divBdr>
                          <w:divsChild>
                            <w:div w:id="466699803">
                              <w:marLeft w:val="0"/>
                              <w:marRight w:val="0"/>
                              <w:marTop w:val="0"/>
                              <w:marBottom w:val="450"/>
                              <w:divBdr>
                                <w:top w:val="none" w:sz="0" w:space="0" w:color="auto"/>
                                <w:left w:val="none" w:sz="0" w:space="0" w:color="auto"/>
                                <w:bottom w:val="none" w:sz="0" w:space="0" w:color="auto"/>
                                <w:right w:val="none" w:sz="0" w:space="0" w:color="auto"/>
                              </w:divBdr>
                            </w:div>
                            <w:div w:id="113906393">
                              <w:marLeft w:val="0"/>
                              <w:marRight w:val="0"/>
                              <w:marTop w:val="0"/>
                              <w:marBottom w:val="450"/>
                              <w:divBdr>
                                <w:top w:val="none" w:sz="0" w:space="0" w:color="auto"/>
                                <w:left w:val="none" w:sz="0" w:space="0" w:color="auto"/>
                                <w:bottom w:val="none" w:sz="0" w:space="0" w:color="auto"/>
                                <w:right w:val="none" w:sz="0" w:space="0" w:color="auto"/>
                              </w:divBdr>
                            </w:div>
                            <w:div w:id="670135521">
                              <w:marLeft w:val="0"/>
                              <w:marRight w:val="0"/>
                              <w:marTop w:val="0"/>
                              <w:marBottom w:val="450"/>
                              <w:divBdr>
                                <w:top w:val="none" w:sz="0" w:space="0" w:color="auto"/>
                                <w:left w:val="none" w:sz="0" w:space="0" w:color="auto"/>
                                <w:bottom w:val="none" w:sz="0" w:space="0" w:color="auto"/>
                                <w:right w:val="none" w:sz="0" w:space="0" w:color="auto"/>
                              </w:divBdr>
                            </w:div>
                            <w:div w:id="427969491">
                              <w:marLeft w:val="0"/>
                              <w:marRight w:val="0"/>
                              <w:marTop w:val="0"/>
                              <w:marBottom w:val="450"/>
                              <w:divBdr>
                                <w:top w:val="none" w:sz="0" w:space="0" w:color="auto"/>
                                <w:left w:val="none" w:sz="0" w:space="0" w:color="auto"/>
                                <w:bottom w:val="none" w:sz="0" w:space="0" w:color="auto"/>
                                <w:right w:val="none" w:sz="0" w:space="0" w:color="auto"/>
                              </w:divBdr>
                            </w:div>
                            <w:div w:id="200940178">
                              <w:marLeft w:val="0"/>
                              <w:marRight w:val="0"/>
                              <w:marTop w:val="0"/>
                              <w:marBottom w:val="450"/>
                              <w:divBdr>
                                <w:top w:val="none" w:sz="0" w:space="0" w:color="auto"/>
                                <w:left w:val="none" w:sz="0" w:space="0" w:color="auto"/>
                                <w:bottom w:val="none" w:sz="0" w:space="0" w:color="auto"/>
                                <w:right w:val="none" w:sz="0" w:space="0" w:color="auto"/>
                              </w:divBdr>
                            </w:div>
                            <w:div w:id="1374502249">
                              <w:marLeft w:val="0"/>
                              <w:marRight w:val="0"/>
                              <w:marTop w:val="0"/>
                              <w:marBottom w:val="450"/>
                              <w:divBdr>
                                <w:top w:val="none" w:sz="0" w:space="0" w:color="auto"/>
                                <w:left w:val="none" w:sz="0" w:space="0" w:color="auto"/>
                                <w:bottom w:val="none" w:sz="0" w:space="0" w:color="auto"/>
                                <w:right w:val="none" w:sz="0" w:space="0" w:color="auto"/>
                              </w:divBdr>
                              <w:divsChild>
                                <w:div w:id="1358240931">
                                  <w:marLeft w:val="45"/>
                                  <w:marRight w:val="0"/>
                                  <w:marTop w:val="0"/>
                                  <w:marBottom w:val="150"/>
                                  <w:divBdr>
                                    <w:top w:val="none" w:sz="0" w:space="0" w:color="auto"/>
                                    <w:left w:val="none" w:sz="0" w:space="0" w:color="auto"/>
                                    <w:bottom w:val="none" w:sz="0" w:space="0" w:color="auto"/>
                                    <w:right w:val="none" w:sz="0" w:space="0" w:color="auto"/>
                                  </w:divBdr>
                                </w:div>
                                <w:div w:id="442655742">
                                  <w:marLeft w:val="45"/>
                                  <w:marRight w:val="0"/>
                                  <w:marTop w:val="0"/>
                                  <w:marBottom w:val="150"/>
                                  <w:divBdr>
                                    <w:top w:val="none" w:sz="0" w:space="0" w:color="auto"/>
                                    <w:left w:val="none" w:sz="0" w:space="0" w:color="auto"/>
                                    <w:bottom w:val="none" w:sz="0" w:space="0" w:color="auto"/>
                                    <w:right w:val="none" w:sz="0" w:space="0" w:color="auto"/>
                                  </w:divBdr>
                                </w:div>
                                <w:div w:id="519783718">
                                  <w:marLeft w:val="45"/>
                                  <w:marRight w:val="0"/>
                                  <w:marTop w:val="0"/>
                                  <w:marBottom w:val="150"/>
                                  <w:divBdr>
                                    <w:top w:val="none" w:sz="0" w:space="0" w:color="auto"/>
                                    <w:left w:val="none" w:sz="0" w:space="0" w:color="auto"/>
                                    <w:bottom w:val="none" w:sz="0" w:space="0" w:color="auto"/>
                                    <w:right w:val="none" w:sz="0" w:space="0" w:color="auto"/>
                                  </w:divBdr>
                                </w:div>
                              </w:divsChild>
                            </w:div>
                            <w:div w:id="1964849908">
                              <w:marLeft w:val="0"/>
                              <w:marRight w:val="0"/>
                              <w:marTop w:val="0"/>
                              <w:marBottom w:val="450"/>
                              <w:divBdr>
                                <w:top w:val="none" w:sz="0" w:space="0" w:color="auto"/>
                                <w:left w:val="none" w:sz="0" w:space="0" w:color="auto"/>
                                <w:bottom w:val="none" w:sz="0" w:space="0" w:color="auto"/>
                                <w:right w:val="none" w:sz="0" w:space="0" w:color="auto"/>
                              </w:divBdr>
                            </w:div>
                            <w:div w:id="1016150050">
                              <w:marLeft w:val="0"/>
                              <w:marRight w:val="0"/>
                              <w:marTop w:val="0"/>
                              <w:marBottom w:val="450"/>
                              <w:divBdr>
                                <w:top w:val="none" w:sz="0" w:space="0" w:color="auto"/>
                                <w:left w:val="none" w:sz="0" w:space="0" w:color="auto"/>
                                <w:bottom w:val="none" w:sz="0" w:space="0" w:color="auto"/>
                                <w:right w:val="none" w:sz="0" w:space="0" w:color="auto"/>
                              </w:divBdr>
                            </w:div>
                            <w:div w:id="339626263">
                              <w:marLeft w:val="0"/>
                              <w:marRight w:val="0"/>
                              <w:marTop w:val="0"/>
                              <w:marBottom w:val="450"/>
                              <w:divBdr>
                                <w:top w:val="none" w:sz="0" w:space="0" w:color="auto"/>
                                <w:left w:val="none" w:sz="0" w:space="0" w:color="auto"/>
                                <w:bottom w:val="none" w:sz="0" w:space="0" w:color="auto"/>
                                <w:right w:val="none" w:sz="0" w:space="0" w:color="auto"/>
                              </w:divBdr>
                              <w:divsChild>
                                <w:div w:id="314460214">
                                  <w:marLeft w:val="45"/>
                                  <w:marRight w:val="0"/>
                                  <w:marTop w:val="0"/>
                                  <w:marBottom w:val="150"/>
                                  <w:divBdr>
                                    <w:top w:val="none" w:sz="0" w:space="0" w:color="auto"/>
                                    <w:left w:val="none" w:sz="0" w:space="0" w:color="auto"/>
                                    <w:bottom w:val="none" w:sz="0" w:space="0" w:color="auto"/>
                                    <w:right w:val="none" w:sz="0" w:space="0" w:color="auto"/>
                                  </w:divBdr>
                                </w:div>
                                <w:div w:id="1406494297">
                                  <w:marLeft w:val="45"/>
                                  <w:marRight w:val="0"/>
                                  <w:marTop w:val="0"/>
                                  <w:marBottom w:val="150"/>
                                  <w:divBdr>
                                    <w:top w:val="none" w:sz="0" w:space="0" w:color="auto"/>
                                    <w:left w:val="none" w:sz="0" w:space="0" w:color="auto"/>
                                    <w:bottom w:val="none" w:sz="0" w:space="0" w:color="auto"/>
                                    <w:right w:val="none" w:sz="0" w:space="0" w:color="auto"/>
                                  </w:divBdr>
                                </w:div>
                              </w:divsChild>
                            </w:div>
                            <w:div w:id="392430337">
                              <w:marLeft w:val="0"/>
                              <w:marRight w:val="0"/>
                              <w:marTop w:val="0"/>
                              <w:marBottom w:val="450"/>
                              <w:divBdr>
                                <w:top w:val="none" w:sz="0" w:space="0" w:color="auto"/>
                                <w:left w:val="none" w:sz="0" w:space="0" w:color="auto"/>
                                <w:bottom w:val="none" w:sz="0" w:space="0" w:color="auto"/>
                                <w:right w:val="none" w:sz="0" w:space="0" w:color="auto"/>
                              </w:divBdr>
                            </w:div>
                            <w:div w:id="1480029175">
                              <w:marLeft w:val="0"/>
                              <w:marRight w:val="0"/>
                              <w:marTop w:val="0"/>
                              <w:marBottom w:val="450"/>
                              <w:divBdr>
                                <w:top w:val="none" w:sz="0" w:space="0" w:color="auto"/>
                                <w:left w:val="none" w:sz="0" w:space="0" w:color="auto"/>
                                <w:bottom w:val="none" w:sz="0" w:space="0" w:color="auto"/>
                                <w:right w:val="none" w:sz="0" w:space="0" w:color="auto"/>
                              </w:divBdr>
                            </w:div>
                            <w:div w:id="1911500974">
                              <w:marLeft w:val="0"/>
                              <w:marRight w:val="0"/>
                              <w:marTop w:val="0"/>
                              <w:marBottom w:val="450"/>
                              <w:divBdr>
                                <w:top w:val="none" w:sz="0" w:space="0" w:color="auto"/>
                                <w:left w:val="none" w:sz="0" w:space="0" w:color="auto"/>
                                <w:bottom w:val="none" w:sz="0" w:space="0" w:color="auto"/>
                                <w:right w:val="none" w:sz="0" w:space="0" w:color="auto"/>
                              </w:divBdr>
                            </w:div>
                            <w:div w:id="608247181">
                              <w:marLeft w:val="0"/>
                              <w:marRight w:val="0"/>
                              <w:marTop w:val="0"/>
                              <w:marBottom w:val="450"/>
                              <w:divBdr>
                                <w:top w:val="none" w:sz="0" w:space="0" w:color="auto"/>
                                <w:left w:val="none" w:sz="0" w:space="0" w:color="auto"/>
                                <w:bottom w:val="none" w:sz="0" w:space="0" w:color="auto"/>
                                <w:right w:val="none" w:sz="0" w:space="0" w:color="auto"/>
                              </w:divBdr>
                            </w:div>
                            <w:div w:id="992681140">
                              <w:marLeft w:val="0"/>
                              <w:marRight w:val="0"/>
                              <w:marTop w:val="0"/>
                              <w:marBottom w:val="450"/>
                              <w:divBdr>
                                <w:top w:val="none" w:sz="0" w:space="0" w:color="auto"/>
                                <w:left w:val="none" w:sz="0" w:space="0" w:color="auto"/>
                                <w:bottom w:val="none" w:sz="0" w:space="0" w:color="auto"/>
                                <w:right w:val="none" w:sz="0" w:space="0" w:color="auto"/>
                              </w:divBdr>
                            </w:div>
                            <w:div w:id="1331060891">
                              <w:marLeft w:val="0"/>
                              <w:marRight w:val="0"/>
                              <w:marTop w:val="0"/>
                              <w:marBottom w:val="450"/>
                              <w:divBdr>
                                <w:top w:val="none" w:sz="0" w:space="0" w:color="auto"/>
                                <w:left w:val="none" w:sz="0" w:space="0" w:color="auto"/>
                                <w:bottom w:val="none" w:sz="0" w:space="0" w:color="auto"/>
                                <w:right w:val="none" w:sz="0" w:space="0" w:color="auto"/>
                              </w:divBdr>
                              <w:divsChild>
                                <w:div w:id="1098254956">
                                  <w:marLeft w:val="45"/>
                                  <w:marRight w:val="0"/>
                                  <w:marTop w:val="0"/>
                                  <w:marBottom w:val="150"/>
                                  <w:divBdr>
                                    <w:top w:val="none" w:sz="0" w:space="0" w:color="auto"/>
                                    <w:left w:val="none" w:sz="0" w:space="0" w:color="auto"/>
                                    <w:bottom w:val="none" w:sz="0" w:space="0" w:color="auto"/>
                                    <w:right w:val="none" w:sz="0" w:space="0" w:color="auto"/>
                                  </w:divBdr>
                                </w:div>
                                <w:div w:id="1836453282">
                                  <w:marLeft w:val="45"/>
                                  <w:marRight w:val="0"/>
                                  <w:marTop w:val="0"/>
                                  <w:marBottom w:val="150"/>
                                  <w:divBdr>
                                    <w:top w:val="none" w:sz="0" w:space="0" w:color="auto"/>
                                    <w:left w:val="none" w:sz="0" w:space="0" w:color="auto"/>
                                    <w:bottom w:val="none" w:sz="0" w:space="0" w:color="auto"/>
                                    <w:right w:val="none" w:sz="0" w:space="0" w:color="auto"/>
                                  </w:divBdr>
                                </w:div>
                                <w:div w:id="75831707">
                                  <w:marLeft w:val="45"/>
                                  <w:marRight w:val="0"/>
                                  <w:marTop w:val="0"/>
                                  <w:marBottom w:val="150"/>
                                  <w:divBdr>
                                    <w:top w:val="none" w:sz="0" w:space="0" w:color="auto"/>
                                    <w:left w:val="none" w:sz="0" w:space="0" w:color="auto"/>
                                    <w:bottom w:val="none" w:sz="0" w:space="0" w:color="auto"/>
                                    <w:right w:val="none" w:sz="0" w:space="0" w:color="auto"/>
                                  </w:divBdr>
                                </w:div>
                              </w:divsChild>
                            </w:div>
                            <w:div w:id="1326208741">
                              <w:marLeft w:val="0"/>
                              <w:marRight w:val="0"/>
                              <w:marTop w:val="0"/>
                              <w:marBottom w:val="450"/>
                              <w:divBdr>
                                <w:top w:val="none" w:sz="0" w:space="0" w:color="auto"/>
                                <w:left w:val="none" w:sz="0" w:space="0" w:color="auto"/>
                                <w:bottom w:val="none" w:sz="0" w:space="0" w:color="auto"/>
                                <w:right w:val="none" w:sz="0" w:space="0" w:color="auto"/>
                              </w:divBdr>
                            </w:div>
                            <w:div w:id="867258050">
                              <w:marLeft w:val="0"/>
                              <w:marRight w:val="0"/>
                              <w:marTop w:val="0"/>
                              <w:marBottom w:val="450"/>
                              <w:divBdr>
                                <w:top w:val="none" w:sz="0" w:space="0" w:color="auto"/>
                                <w:left w:val="none" w:sz="0" w:space="0" w:color="auto"/>
                                <w:bottom w:val="none" w:sz="0" w:space="0" w:color="auto"/>
                                <w:right w:val="none" w:sz="0" w:space="0" w:color="auto"/>
                              </w:divBdr>
                            </w:div>
                            <w:div w:id="28457761">
                              <w:marLeft w:val="0"/>
                              <w:marRight w:val="0"/>
                              <w:marTop w:val="0"/>
                              <w:marBottom w:val="450"/>
                              <w:divBdr>
                                <w:top w:val="none" w:sz="0" w:space="0" w:color="auto"/>
                                <w:left w:val="none" w:sz="0" w:space="0" w:color="auto"/>
                                <w:bottom w:val="none" w:sz="0" w:space="0" w:color="auto"/>
                                <w:right w:val="none" w:sz="0" w:space="0" w:color="auto"/>
                              </w:divBdr>
                            </w:div>
                            <w:div w:id="2142916583">
                              <w:marLeft w:val="0"/>
                              <w:marRight w:val="0"/>
                              <w:marTop w:val="0"/>
                              <w:marBottom w:val="450"/>
                              <w:divBdr>
                                <w:top w:val="none" w:sz="0" w:space="0" w:color="auto"/>
                                <w:left w:val="none" w:sz="0" w:space="0" w:color="auto"/>
                                <w:bottom w:val="none" w:sz="0" w:space="0" w:color="auto"/>
                                <w:right w:val="none" w:sz="0" w:space="0" w:color="auto"/>
                              </w:divBdr>
                            </w:div>
                            <w:div w:id="1715495229">
                              <w:marLeft w:val="0"/>
                              <w:marRight w:val="0"/>
                              <w:marTop w:val="0"/>
                              <w:marBottom w:val="450"/>
                              <w:divBdr>
                                <w:top w:val="none" w:sz="0" w:space="0" w:color="auto"/>
                                <w:left w:val="none" w:sz="0" w:space="0" w:color="auto"/>
                                <w:bottom w:val="none" w:sz="0" w:space="0" w:color="auto"/>
                                <w:right w:val="none" w:sz="0" w:space="0" w:color="auto"/>
                              </w:divBdr>
                            </w:div>
                            <w:div w:id="250547584">
                              <w:marLeft w:val="0"/>
                              <w:marRight w:val="0"/>
                              <w:marTop w:val="0"/>
                              <w:marBottom w:val="450"/>
                              <w:divBdr>
                                <w:top w:val="none" w:sz="0" w:space="0" w:color="auto"/>
                                <w:left w:val="none" w:sz="0" w:space="0" w:color="auto"/>
                                <w:bottom w:val="none" w:sz="0" w:space="0" w:color="auto"/>
                                <w:right w:val="none" w:sz="0" w:space="0" w:color="auto"/>
                              </w:divBdr>
                            </w:div>
                            <w:div w:id="1961302025">
                              <w:marLeft w:val="0"/>
                              <w:marRight w:val="0"/>
                              <w:marTop w:val="0"/>
                              <w:marBottom w:val="450"/>
                              <w:divBdr>
                                <w:top w:val="none" w:sz="0" w:space="0" w:color="auto"/>
                                <w:left w:val="none" w:sz="0" w:space="0" w:color="auto"/>
                                <w:bottom w:val="none" w:sz="0" w:space="0" w:color="auto"/>
                                <w:right w:val="none" w:sz="0" w:space="0" w:color="auto"/>
                              </w:divBdr>
                            </w:div>
                            <w:div w:id="475227284">
                              <w:marLeft w:val="0"/>
                              <w:marRight w:val="0"/>
                              <w:marTop w:val="0"/>
                              <w:marBottom w:val="450"/>
                              <w:divBdr>
                                <w:top w:val="none" w:sz="0" w:space="0" w:color="auto"/>
                                <w:left w:val="none" w:sz="0" w:space="0" w:color="auto"/>
                                <w:bottom w:val="none" w:sz="0" w:space="0" w:color="auto"/>
                                <w:right w:val="none" w:sz="0" w:space="0" w:color="auto"/>
                              </w:divBdr>
                            </w:div>
                            <w:div w:id="497768654">
                              <w:marLeft w:val="0"/>
                              <w:marRight w:val="0"/>
                              <w:marTop w:val="0"/>
                              <w:marBottom w:val="450"/>
                              <w:divBdr>
                                <w:top w:val="none" w:sz="0" w:space="0" w:color="auto"/>
                                <w:left w:val="none" w:sz="0" w:space="0" w:color="auto"/>
                                <w:bottom w:val="none" w:sz="0" w:space="0" w:color="auto"/>
                                <w:right w:val="none" w:sz="0" w:space="0" w:color="auto"/>
                              </w:divBdr>
                            </w:div>
                            <w:div w:id="192812016">
                              <w:marLeft w:val="0"/>
                              <w:marRight w:val="0"/>
                              <w:marTop w:val="0"/>
                              <w:marBottom w:val="450"/>
                              <w:divBdr>
                                <w:top w:val="none" w:sz="0" w:space="0" w:color="auto"/>
                                <w:left w:val="none" w:sz="0" w:space="0" w:color="auto"/>
                                <w:bottom w:val="none" w:sz="0" w:space="0" w:color="auto"/>
                                <w:right w:val="none" w:sz="0" w:space="0" w:color="auto"/>
                              </w:divBdr>
                            </w:div>
                            <w:div w:id="1795055504">
                              <w:marLeft w:val="0"/>
                              <w:marRight w:val="0"/>
                              <w:marTop w:val="0"/>
                              <w:marBottom w:val="450"/>
                              <w:divBdr>
                                <w:top w:val="none" w:sz="0" w:space="0" w:color="auto"/>
                                <w:left w:val="none" w:sz="0" w:space="0" w:color="auto"/>
                                <w:bottom w:val="none" w:sz="0" w:space="0" w:color="auto"/>
                                <w:right w:val="none" w:sz="0" w:space="0" w:color="auto"/>
                              </w:divBdr>
                            </w:div>
                            <w:div w:id="721028486">
                              <w:marLeft w:val="0"/>
                              <w:marRight w:val="0"/>
                              <w:marTop w:val="0"/>
                              <w:marBottom w:val="450"/>
                              <w:divBdr>
                                <w:top w:val="none" w:sz="0" w:space="0" w:color="auto"/>
                                <w:left w:val="none" w:sz="0" w:space="0" w:color="auto"/>
                                <w:bottom w:val="none" w:sz="0" w:space="0" w:color="auto"/>
                                <w:right w:val="none" w:sz="0" w:space="0" w:color="auto"/>
                              </w:divBdr>
                            </w:div>
                            <w:div w:id="1989893193">
                              <w:marLeft w:val="0"/>
                              <w:marRight w:val="0"/>
                              <w:marTop w:val="0"/>
                              <w:marBottom w:val="450"/>
                              <w:divBdr>
                                <w:top w:val="none" w:sz="0" w:space="0" w:color="auto"/>
                                <w:left w:val="none" w:sz="0" w:space="0" w:color="auto"/>
                                <w:bottom w:val="none" w:sz="0" w:space="0" w:color="auto"/>
                                <w:right w:val="none" w:sz="0" w:space="0" w:color="auto"/>
                              </w:divBdr>
                            </w:div>
                            <w:div w:id="1878201562">
                              <w:marLeft w:val="0"/>
                              <w:marRight w:val="0"/>
                              <w:marTop w:val="0"/>
                              <w:marBottom w:val="450"/>
                              <w:divBdr>
                                <w:top w:val="none" w:sz="0" w:space="0" w:color="auto"/>
                                <w:left w:val="none" w:sz="0" w:space="0" w:color="auto"/>
                                <w:bottom w:val="none" w:sz="0" w:space="0" w:color="auto"/>
                                <w:right w:val="none" w:sz="0" w:space="0" w:color="auto"/>
                              </w:divBdr>
                            </w:div>
                            <w:div w:id="1873155544">
                              <w:marLeft w:val="0"/>
                              <w:marRight w:val="0"/>
                              <w:marTop w:val="0"/>
                              <w:marBottom w:val="450"/>
                              <w:divBdr>
                                <w:top w:val="none" w:sz="0" w:space="0" w:color="auto"/>
                                <w:left w:val="none" w:sz="0" w:space="0" w:color="auto"/>
                                <w:bottom w:val="none" w:sz="0" w:space="0" w:color="auto"/>
                                <w:right w:val="none" w:sz="0" w:space="0" w:color="auto"/>
                              </w:divBdr>
                            </w:div>
                            <w:div w:id="2076662997">
                              <w:marLeft w:val="0"/>
                              <w:marRight w:val="0"/>
                              <w:marTop w:val="0"/>
                              <w:marBottom w:val="450"/>
                              <w:divBdr>
                                <w:top w:val="none" w:sz="0" w:space="0" w:color="auto"/>
                                <w:left w:val="none" w:sz="0" w:space="0" w:color="auto"/>
                                <w:bottom w:val="none" w:sz="0" w:space="0" w:color="auto"/>
                                <w:right w:val="none" w:sz="0" w:space="0" w:color="auto"/>
                              </w:divBdr>
                            </w:div>
                            <w:div w:id="2109346937">
                              <w:marLeft w:val="0"/>
                              <w:marRight w:val="0"/>
                              <w:marTop w:val="0"/>
                              <w:marBottom w:val="450"/>
                              <w:divBdr>
                                <w:top w:val="none" w:sz="0" w:space="0" w:color="auto"/>
                                <w:left w:val="none" w:sz="0" w:space="0" w:color="auto"/>
                                <w:bottom w:val="none" w:sz="0" w:space="0" w:color="auto"/>
                                <w:right w:val="none" w:sz="0" w:space="0" w:color="auto"/>
                              </w:divBdr>
                            </w:div>
                            <w:div w:id="1737362043">
                              <w:marLeft w:val="0"/>
                              <w:marRight w:val="0"/>
                              <w:marTop w:val="0"/>
                              <w:marBottom w:val="450"/>
                              <w:divBdr>
                                <w:top w:val="none" w:sz="0" w:space="0" w:color="auto"/>
                                <w:left w:val="none" w:sz="0" w:space="0" w:color="auto"/>
                                <w:bottom w:val="none" w:sz="0" w:space="0" w:color="auto"/>
                                <w:right w:val="none" w:sz="0" w:space="0" w:color="auto"/>
                              </w:divBdr>
                            </w:div>
                            <w:div w:id="386807807">
                              <w:marLeft w:val="0"/>
                              <w:marRight w:val="0"/>
                              <w:marTop w:val="0"/>
                              <w:marBottom w:val="450"/>
                              <w:divBdr>
                                <w:top w:val="none" w:sz="0" w:space="0" w:color="auto"/>
                                <w:left w:val="none" w:sz="0" w:space="0" w:color="auto"/>
                                <w:bottom w:val="none" w:sz="0" w:space="0" w:color="auto"/>
                                <w:right w:val="none" w:sz="0" w:space="0" w:color="auto"/>
                              </w:divBdr>
                            </w:div>
                            <w:div w:id="1770084533">
                              <w:marLeft w:val="0"/>
                              <w:marRight w:val="0"/>
                              <w:marTop w:val="0"/>
                              <w:marBottom w:val="450"/>
                              <w:divBdr>
                                <w:top w:val="none" w:sz="0" w:space="0" w:color="auto"/>
                                <w:left w:val="none" w:sz="0" w:space="0" w:color="auto"/>
                                <w:bottom w:val="none" w:sz="0" w:space="0" w:color="auto"/>
                                <w:right w:val="none" w:sz="0" w:space="0" w:color="auto"/>
                              </w:divBdr>
                              <w:divsChild>
                                <w:div w:id="1250387232">
                                  <w:marLeft w:val="45"/>
                                  <w:marRight w:val="0"/>
                                  <w:marTop w:val="0"/>
                                  <w:marBottom w:val="150"/>
                                  <w:divBdr>
                                    <w:top w:val="none" w:sz="0" w:space="0" w:color="auto"/>
                                    <w:left w:val="none" w:sz="0" w:space="0" w:color="auto"/>
                                    <w:bottom w:val="none" w:sz="0" w:space="0" w:color="auto"/>
                                    <w:right w:val="none" w:sz="0" w:space="0" w:color="auto"/>
                                  </w:divBdr>
                                </w:div>
                                <w:div w:id="759058818">
                                  <w:marLeft w:val="45"/>
                                  <w:marRight w:val="0"/>
                                  <w:marTop w:val="0"/>
                                  <w:marBottom w:val="150"/>
                                  <w:divBdr>
                                    <w:top w:val="none" w:sz="0" w:space="0" w:color="auto"/>
                                    <w:left w:val="none" w:sz="0" w:space="0" w:color="auto"/>
                                    <w:bottom w:val="none" w:sz="0" w:space="0" w:color="auto"/>
                                    <w:right w:val="none" w:sz="0" w:space="0" w:color="auto"/>
                                  </w:divBdr>
                                </w:div>
                                <w:div w:id="2067803158">
                                  <w:marLeft w:val="45"/>
                                  <w:marRight w:val="0"/>
                                  <w:marTop w:val="0"/>
                                  <w:marBottom w:val="150"/>
                                  <w:divBdr>
                                    <w:top w:val="none" w:sz="0" w:space="0" w:color="auto"/>
                                    <w:left w:val="none" w:sz="0" w:space="0" w:color="auto"/>
                                    <w:bottom w:val="none" w:sz="0" w:space="0" w:color="auto"/>
                                    <w:right w:val="none" w:sz="0" w:space="0" w:color="auto"/>
                                  </w:divBdr>
                                </w:div>
                              </w:divsChild>
                            </w:div>
                            <w:div w:id="1023895739">
                              <w:marLeft w:val="0"/>
                              <w:marRight w:val="0"/>
                              <w:marTop w:val="0"/>
                              <w:marBottom w:val="450"/>
                              <w:divBdr>
                                <w:top w:val="none" w:sz="0" w:space="0" w:color="auto"/>
                                <w:left w:val="none" w:sz="0" w:space="0" w:color="auto"/>
                                <w:bottom w:val="none" w:sz="0" w:space="0" w:color="auto"/>
                                <w:right w:val="none" w:sz="0" w:space="0" w:color="auto"/>
                              </w:divBdr>
                            </w:div>
                            <w:div w:id="1662998277">
                              <w:marLeft w:val="0"/>
                              <w:marRight w:val="0"/>
                              <w:marTop w:val="0"/>
                              <w:marBottom w:val="450"/>
                              <w:divBdr>
                                <w:top w:val="none" w:sz="0" w:space="0" w:color="auto"/>
                                <w:left w:val="none" w:sz="0" w:space="0" w:color="auto"/>
                                <w:bottom w:val="none" w:sz="0" w:space="0" w:color="auto"/>
                                <w:right w:val="none" w:sz="0" w:space="0" w:color="auto"/>
                              </w:divBdr>
                            </w:div>
                            <w:div w:id="1916474861">
                              <w:marLeft w:val="0"/>
                              <w:marRight w:val="0"/>
                              <w:marTop w:val="0"/>
                              <w:marBottom w:val="450"/>
                              <w:divBdr>
                                <w:top w:val="none" w:sz="0" w:space="0" w:color="auto"/>
                                <w:left w:val="none" w:sz="0" w:space="0" w:color="auto"/>
                                <w:bottom w:val="none" w:sz="0" w:space="0" w:color="auto"/>
                                <w:right w:val="none" w:sz="0" w:space="0" w:color="auto"/>
                              </w:divBdr>
                            </w:div>
                            <w:div w:id="870414249">
                              <w:marLeft w:val="0"/>
                              <w:marRight w:val="0"/>
                              <w:marTop w:val="0"/>
                              <w:marBottom w:val="450"/>
                              <w:divBdr>
                                <w:top w:val="none" w:sz="0" w:space="0" w:color="auto"/>
                                <w:left w:val="none" w:sz="0" w:space="0" w:color="auto"/>
                                <w:bottom w:val="none" w:sz="0" w:space="0" w:color="auto"/>
                                <w:right w:val="none" w:sz="0" w:space="0" w:color="auto"/>
                              </w:divBdr>
                            </w:div>
                            <w:div w:id="7726721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2020-08-22T03:12:00Z</dcterms:created>
  <dcterms:modified xsi:type="dcterms:W3CDTF">2020-08-22T03:12:00Z</dcterms:modified>
</cp:coreProperties>
</file>