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2B8" w:rsidRDefault="003C72B8" w:rsidP="007B01A9">
      <w:pPr>
        <w:jc w:val="both"/>
      </w:pPr>
    </w:p>
    <w:p w:rsidR="003C72B8" w:rsidRDefault="003C72B8" w:rsidP="007B01A9">
      <w:pPr>
        <w:jc w:val="both"/>
      </w:pPr>
    </w:p>
    <w:p w:rsidR="003C72B8" w:rsidRDefault="003C72B8" w:rsidP="007B01A9">
      <w:pPr>
        <w:jc w:val="both"/>
      </w:pPr>
    </w:p>
    <w:p w:rsidR="003C72B8" w:rsidRDefault="003C72B8" w:rsidP="007B01A9">
      <w:pPr>
        <w:jc w:val="both"/>
      </w:pPr>
    </w:p>
    <w:p w:rsidR="003C72B8" w:rsidRDefault="003C72B8" w:rsidP="007B01A9">
      <w:pPr>
        <w:jc w:val="both"/>
      </w:pPr>
    </w:p>
    <w:p w:rsidR="003C72B8" w:rsidRDefault="003C72B8" w:rsidP="007B01A9">
      <w:pPr>
        <w:jc w:val="both"/>
        <w:rPr>
          <w:color w:val="0070C0"/>
          <w:sz w:val="32"/>
        </w:rPr>
      </w:pPr>
    </w:p>
    <w:p w:rsidR="003C72B8" w:rsidRDefault="003C72B8" w:rsidP="007B01A9">
      <w:pPr>
        <w:jc w:val="both"/>
        <w:rPr>
          <w:color w:val="0070C0"/>
          <w:sz w:val="32"/>
        </w:rPr>
      </w:pPr>
    </w:p>
    <w:p w:rsidR="003C72B8" w:rsidRDefault="003C72B8" w:rsidP="007B01A9">
      <w:pPr>
        <w:jc w:val="both"/>
        <w:rPr>
          <w:color w:val="0070C0"/>
          <w:sz w:val="32"/>
        </w:rPr>
      </w:pPr>
    </w:p>
    <w:p w:rsidR="003C72B8" w:rsidRPr="003C72B8" w:rsidRDefault="003C72B8" w:rsidP="007B01A9">
      <w:pPr>
        <w:jc w:val="both"/>
        <w:rPr>
          <w:color w:val="0070C0"/>
          <w:sz w:val="44"/>
        </w:rPr>
      </w:pPr>
    </w:p>
    <w:p w:rsidR="003C72B8" w:rsidRPr="003C72B8" w:rsidRDefault="003C72B8" w:rsidP="007B01A9">
      <w:pPr>
        <w:jc w:val="both"/>
        <w:rPr>
          <w:color w:val="0070C0"/>
          <w:sz w:val="44"/>
        </w:rPr>
      </w:pPr>
      <w:r w:rsidRPr="003C72B8">
        <w:rPr>
          <w:color w:val="0070C0"/>
          <w:sz w:val="44"/>
        </w:rPr>
        <w:t xml:space="preserve">MANUAL </w:t>
      </w:r>
      <w:r w:rsidR="00623BF0">
        <w:rPr>
          <w:color w:val="0070C0"/>
          <w:sz w:val="44"/>
        </w:rPr>
        <w:t>DE USUARIO</w:t>
      </w:r>
    </w:p>
    <w:p w:rsidR="003C72B8" w:rsidRDefault="003C72B8" w:rsidP="007B01A9">
      <w:pPr>
        <w:jc w:val="both"/>
      </w:pPr>
    </w:p>
    <w:p w:rsidR="003C72B8" w:rsidRPr="00DF5DCC" w:rsidRDefault="003C72B8" w:rsidP="007B01A9">
      <w:pPr>
        <w:ind w:left="3540" w:firstLine="708"/>
        <w:jc w:val="both"/>
        <w:rPr>
          <w:color w:val="0070C0"/>
          <w:sz w:val="24"/>
        </w:rPr>
      </w:pPr>
      <w:r w:rsidRPr="00DF5DCC">
        <w:rPr>
          <w:color w:val="0070C0"/>
          <w:sz w:val="24"/>
        </w:rPr>
        <w:t>APLICACIÓN</w:t>
      </w:r>
    </w:p>
    <w:p w:rsidR="003C72B8" w:rsidRPr="00DF5DCC" w:rsidRDefault="003C72B8" w:rsidP="007B01A9">
      <w:pPr>
        <w:ind w:left="3540" w:firstLine="708"/>
        <w:jc w:val="both"/>
        <w:rPr>
          <w:color w:val="0070C0"/>
          <w:sz w:val="24"/>
        </w:rPr>
      </w:pPr>
      <w:r w:rsidRPr="00DF5DCC">
        <w:rPr>
          <w:color w:val="0070C0"/>
          <w:sz w:val="24"/>
        </w:rPr>
        <w:t>“</w:t>
      </w:r>
      <w:r w:rsidR="00430BCF">
        <w:rPr>
          <w:color w:val="0070C0"/>
          <w:sz w:val="24"/>
        </w:rPr>
        <w:t>Torres de Hanoi</w:t>
      </w:r>
      <w:r w:rsidRPr="00DF5DCC">
        <w:rPr>
          <w:color w:val="0070C0"/>
          <w:sz w:val="24"/>
        </w:rPr>
        <w:t>”</w:t>
      </w:r>
    </w:p>
    <w:p w:rsidR="003C72B8" w:rsidRDefault="003C72B8" w:rsidP="007B01A9">
      <w:pPr>
        <w:jc w:val="both"/>
      </w:pPr>
    </w:p>
    <w:p w:rsidR="003C72B8" w:rsidRDefault="003C72B8" w:rsidP="007B01A9">
      <w:pPr>
        <w:jc w:val="both"/>
      </w:pPr>
    </w:p>
    <w:p w:rsidR="003C72B8" w:rsidRDefault="003C72B8" w:rsidP="007B01A9">
      <w:pPr>
        <w:jc w:val="both"/>
      </w:pPr>
    </w:p>
    <w:p w:rsidR="003C72B8" w:rsidRDefault="003C72B8" w:rsidP="007B01A9">
      <w:pPr>
        <w:jc w:val="both"/>
      </w:pPr>
    </w:p>
    <w:p w:rsidR="003C72B8" w:rsidRDefault="003C72B8" w:rsidP="007B01A9">
      <w:pPr>
        <w:jc w:val="both"/>
      </w:pPr>
    </w:p>
    <w:p w:rsidR="003C72B8" w:rsidRDefault="003C72B8" w:rsidP="007B01A9">
      <w:pPr>
        <w:jc w:val="both"/>
      </w:pPr>
    </w:p>
    <w:p w:rsidR="003C72B8" w:rsidRDefault="003C72B8" w:rsidP="007B01A9">
      <w:pPr>
        <w:jc w:val="both"/>
      </w:pPr>
    </w:p>
    <w:p w:rsidR="003C72B8" w:rsidRDefault="003C72B8" w:rsidP="007B01A9">
      <w:pPr>
        <w:jc w:val="both"/>
      </w:pPr>
    </w:p>
    <w:p w:rsidR="003C72B8" w:rsidRDefault="003C72B8" w:rsidP="007B01A9">
      <w:pPr>
        <w:jc w:val="both"/>
      </w:pPr>
    </w:p>
    <w:p w:rsidR="003C72B8" w:rsidRDefault="003C72B8" w:rsidP="007B01A9">
      <w:pPr>
        <w:jc w:val="both"/>
      </w:pPr>
    </w:p>
    <w:p w:rsidR="003C72B8" w:rsidRDefault="003C72B8" w:rsidP="007B01A9">
      <w:pPr>
        <w:jc w:val="both"/>
      </w:pPr>
    </w:p>
    <w:p w:rsidR="003C72B8" w:rsidRDefault="003C72B8" w:rsidP="007B01A9">
      <w:pPr>
        <w:jc w:val="both"/>
      </w:pPr>
    </w:p>
    <w:p w:rsidR="003C72B8" w:rsidRDefault="003C72B8" w:rsidP="007B01A9">
      <w:pPr>
        <w:jc w:val="both"/>
      </w:pPr>
    </w:p>
    <w:p w:rsidR="003C72B8" w:rsidRDefault="003C72B8" w:rsidP="007B01A9">
      <w:pPr>
        <w:jc w:val="both"/>
      </w:pPr>
    </w:p>
    <w:p w:rsidR="003C72B8" w:rsidRDefault="003C72B8" w:rsidP="007B01A9">
      <w:pPr>
        <w:jc w:val="both"/>
      </w:pPr>
    </w:p>
    <w:p w:rsidR="003C72B8" w:rsidRDefault="003C72B8" w:rsidP="007B01A9">
      <w:pPr>
        <w:jc w:val="both"/>
      </w:pPr>
    </w:p>
    <w:p w:rsidR="003C72B8" w:rsidRDefault="003C72B8" w:rsidP="007B01A9">
      <w:pPr>
        <w:jc w:val="both"/>
      </w:pPr>
    </w:p>
    <w:p w:rsidR="003C72B8" w:rsidRDefault="003C72B8" w:rsidP="007B01A9">
      <w:pPr>
        <w:jc w:val="both"/>
      </w:pPr>
    </w:p>
    <w:p w:rsidR="003C72B8" w:rsidRDefault="003C72B8" w:rsidP="007B01A9">
      <w:pPr>
        <w:jc w:val="both"/>
      </w:pPr>
    </w:p>
    <w:p w:rsidR="003C72B8" w:rsidRDefault="003C72B8" w:rsidP="007B01A9">
      <w:pPr>
        <w:jc w:val="both"/>
      </w:pPr>
    </w:p>
    <w:p w:rsidR="003C72B8" w:rsidRDefault="003C72B8" w:rsidP="007B01A9">
      <w:pPr>
        <w:jc w:val="both"/>
        <w:rPr>
          <w:color w:val="0070C0"/>
          <w:sz w:val="28"/>
        </w:rPr>
      </w:pPr>
      <w:r w:rsidRPr="00DF5DCC">
        <w:rPr>
          <w:color w:val="0070C0"/>
          <w:sz w:val="28"/>
        </w:rPr>
        <w:t>Índice</w:t>
      </w:r>
    </w:p>
    <w:p w:rsidR="00623BF0" w:rsidRDefault="00623BF0" w:rsidP="00623BF0">
      <w:pPr>
        <w:tabs>
          <w:tab w:val="left" w:leader="dot" w:pos="8505"/>
        </w:tabs>
        <w:jc w:val="both"/>
      </w:pPr>
      <w:r>
        <w:t>Descripción del Problema</w:t>
      </w:r>
      <w:r>
        <w:tab/>
        <w:t>3</w:t>
      </w:r>
    </w:p>
    <w:p w:rsidR="00623BF0" w:rsidRDefault="00623BF0" w:rsidP="00623BF0">
      <w:pPr>
        <w:tabs>
          <w:tab w:val="left" w:leader="dot" w:pos="8505"/>
        </w:tabs>
        <w:jc w:val="both"/>
      </w:pPr>
      <w:r>
        <w:t>Solución Implementada</w:t>
      </w:r>
      <w:r>
        <w:tab/>
      </w:r>
      <w:r w:rsidR="001F4502">
        <w:t>4</w:t>
      </w:r>
    </w:p>
    <w:p w:rsidR="00623BF0" w:rsidRDefault="00623BF0" w:rsidP="00623BF0">
      <w:pPr>
        <w:tabs>
          <w:tab w:val="left" w:leader="dot" w:pos="8505"/>
        </w:tabs>
        <w:jc w:val="both"/>
      </w:pPr>
      <w:r>
        <w:t>Descripción de la funcionalidad de la aplicación</w:t>
      </w:r>
      <w:r>
        <w:tab/>
        <w:t>4</w:t>
      </w:r>
    </w:p>
    <w:p w:rsidR="00623BF0" w:rsidRDefault="00033C57" w:rsidP="00623BF0">
      <w:pPr>
        <w:tabs>
          <w:tab w:val="left" w:leader="dot" w:pos="8505"/>
        </w:tabs>
        <w:jc w:val="both"/>
      </w:pPr>
      <w:r>
        <w:t>Entradas y Salidas</w:t>
      </w:r>
      <w:r>
        <w:tab/>
        <w:t>5</w:t>
      </w:r>
    </w:p>
    <w:p w:rsidR="00623BF0" w:rsidRDefault="00623BF0" w:rsidP="00623BF0">
      <w:pPr>
        <w:tabs>
          <w:tab w:val="left" w:leader="dot" w:pos="8505"/>
        </w:tabs>
        <w:jc w:val="both"/>
      </w:pPr>
      <w:r>
        <w:t>Descripción de la utilización de la aplicación</w:t>
      </w:r>
      <w:r>
        <w:tab/>
        <w:t>5</w:t>
      </w:r>
    </w:p>
    <w:p w:rsidR="00A06ED4" w:rsidRDefault="00A06ED4" w:rsidP="00623BF0">
      <w:pPr>
        <w:tabs>
          <w:tab w:val="left" w:leader="dot" w:pos="8505"/>
        </w:tabs>
        <w:jc w:val="both"/>
      </w:pPr>
      <w:r>
        <w:t>Corridas de prueba</w:t>
      </w:r>
      <w:r>
        <w:tab/>
        <w:t>6</w:t>
      </w:r>
    </w:p>
    <w:p w:rsidR="0018245A" w:rsidRDefault="0018245A" w:rsidP="0018245A">
      <w:pPr>
        <w:tabs>
          <w:tab w:val="left" w:leader="dot" w:pos="8505"/>
        </w:tabs>
        <w:jc w:val="both"/>
      </w:pPr>
      <w:r>
        <w:t>Corridas de prueba</w:t>
      </w:r>
      <w:r>
        <w:tab/>
        <w:t>7</w:t>
      </w:r>
    </w:p>
    <w:p w:rsidR="0018245A" w:rsidRDefault="0018245A" w:rsidP="0018245A">
      <w:pPr>
        <w:tabs>
          <w:tab w:val="left" w:leader="dot" w:pos="8505"/>
        </w:tabs>
        <w:jc w:val="both"/>
      </w:pPr>
      <w:r>
        <w:t>Corridas de prueba</w:t>
      </w:r>
      <w:r>
        <w:tab/>
        <w:t>8</w:t>
      </w:r>
    </w:p>
    <w:p w:rsidR="0018245A" w:rsidRDefault="0018245A" w:rsidP="00623BF0">
      <w:pPr>
        <w:tabs>
          <w:tab w:val="left" w:leader="dot" w:pos="8505"/>
        </w:tabs>
        <w:jc w:val="both"/>
      </w:pPr>
    </w:p>
    <w:p w:rsidR="00623BF0" w:rsidRDefault="00623BF0" w:rsidP="00623BF0">
      <w:pPr>
        <w:tabs>
          <w:tab w:val="left" w:leader="dot" w:pos="8505"/>
        </w:tabs>
        <w:jc w:val="both"/>
      </w:pPr>
    </w:p>
    <w:p w:rsidR="00623BF0" w:rsidRDefault="00623BF0" w:rsidP="00623BF0">
      <w:pPr>
        <w:tabs>
          <w:tab w:val="left" w:leader="dot" w:pos="8505"/>
        </w:tabs>
        <w:jc w:val="both"/>
        <w:rPr>
          <w:color w:val="0070C0"/>
          <w:sz w:val="28"/>
        </w:rPr>
      </w:pPr>
    </w:p>
    <w:p w:rsidR="00623BF0" w:rsidRPr="00623BF0" w:rsidRDefault="00623BF0" w:rsidP="007B01A9">
      <w:pPr>
        <w:jc w:val="both"/>
        <w:rPr>
          <w:color w:val="0070C0"/>
          <w:sz w:val="28"/>
        </w:rPr>
      </w:pPr>
    </w:p>
    <w:p w:rsidR="003C72B8" w:rsidRDefault="003C72B8" w:rsidP="007B01A9">
      <w:pPr>
        <w:jc w:val="both"/>
      </w:pPr>
    </w:p>
    <w:p w:rsidR="003C72B8" w:rsidRDefault="003C72B8" w:rsidP="007B01A9">
      <w:pPr>
        <w:jc w:val="both"/>
      </w:pPr>
    </w:p>
    <w:p w:rsidR="003C72B8" w:rsidRDefault="003C72B8" w:rsidP="007B01A9">
      <w:pPr>
        <w:jc w:val="both"/>
      </w:pPr>
    </w:p>
    <w:p w:rsidR="003C72B8" w:rsidRDefault="003C72B8" w:rsidP="007B01A9">
      <w:pPr>
        <w:jc w:val="both"/>
      </w:pPr>
    </w:p>
    <w:p w:rsidR="003C72B8" w:rsidRDefault="003C72B8" w:rsidP="007B01A9">
      <w:pPr>
        <w:jc w:val="both"/>
      </w:pPr>
    </w:p>
    <w:p w:rsidR="00623BF0" w:rsidRDefault="00623BF0" w:rsidP="007B01A9">
      <w:pPr>
        <w:jc w:val="both"/>
      </w:pPr>
    </w:p>
    <w:p w:rsidR="003C72B8" w:rsidRPr="00DF5DCC" w:rsidRDefault="00623BF0" w:rsidP="007B01A9">
      <w:pPr>
        <w:jc w:val="both"/>
        <w:rPr>
          <w:color w:val="0070C0"/>
          <w:sz w:val="24"/>
        </w:rPr>
      </w:pPr>
      <w:r>
        <w:rPr>
          <w:color w:val="0070C0"/>
          <w:sz w:val="24"/>
        </w:rPr>
        <w:t>Descripción del Problema</w:t>
      </w:r>
      <w:r w:rsidR="00CC0EAB">
        <w:rPr>
          <w:color w:val="0070C0"/>
          <w:sz w:val="24"/>
        </w:rPr>
        <w:t>:</w:t>
      </w:r>
    </w:p>
    <w:p w:rsidR="00CC0EAB" w:rsidRDefault="00CC0EAB" w:rsidP="00430BCF">
      <w:pPr>
        <w:spacing w:after="0" w:line="360" w:lineRule="auto"/>
        <w:jc w:val="both"/>
        <w:rPr>
          <w:rFonts w:cs="Arial"/>
          <w:color w:val="000000" w:themeColor="text1"/>
          <w:szCs w:val="24"/>
        </w:rPr>
      </w:pPr>
    </w:p>
    <w:p w:rsidR="00CC0EAB" w:rsidRDefault="00CC0EAB" w:rsidP="00430BCF">
      <w:pPr>
        <w:spacing w:after="0" w:line="360" w:lineRule="auto"/>
        <w:jc w:val="both"/>
        <w:rPr>
          <w:rFonts w:cs="Arial"/>
          <w:color w:val="000000" w:themeColor="text1"/>
          <w:szCs w:val="24"/>
        </w:rPr>
      </w:pPr>
    </w:p>
    <w:p w:rsidR="00CC0EAB" w:rsidRDefault="00CC0EAB" w:rsidP="00430BCF">
      <w:pPr>
        <w:spacing w:after="0" w:line="360" w:lineRule="auto"/>
        <w:jc w:val="both"/>
        <w:rPr>
          <w:rFonts w:cs="Arial"/>
          <w:color w:val="000000" w:themeColor="text1"/>
          <w:szCs w:val="24"/>
        </w:rPr>
      </w:pPr>
    </w:p>
    <w:p w:rsidR="00430BCF" w:rsidRDefault="00430BCF" w:rsidP="00430BCF">
      <w:pPr>
        <w:spacing w:after="0" w:line="360" w:lineRule="auto"/>
        <w:jc w:val="both"/>
        <w:rPr>
          <w:rFonts w:cs="Arial"/>
          <w:color w:val="000000" w:themeColor="text1"/>
          <w:szCs w:val="24"/>
        </w:rPr>
      </w:pPr>
      <w:r>
        <w:rPr>
          <w:rFonts w:cs="Arial"/>
          <w:color w:val="000000" w:themeColor="text1"/>
          <w:szCs w:val="24"/>
        </w:rPr>
        <w:t xml:space="preserve">Las Torres de Hanói es un juego de mesa solitario en la que se cuenta con tres torres o estacas y un número determinado de discos apilados en dichas torres. </w:t>
      </w:r>
    </w:p>
    <w:p w:rsidR="00430BCF" w:rsidRDefault="00430BCF" w:rsidP="00430BCF">
      <w:pPr>
        <w:spacing w:after="0" w:line="360" w:lineRule="auto"/>
        <w:jc w:val="both"/>
        <w:rPr>
          <w:rFonts w:cs="Arial"/>
          <w:color w:val="000000" w:themeColor="text1"/>
          <w:szCs w:val="24"/>
        </w:rPr>
      </w:pPr>
      <w:r>
        <w:rPr>
          <w:rFonts w:cs="Arial"/>
          <w:color w:val="000000" w:themeColor="text1"/>
          <w:szCs w:val="24"/>
        </w:rPr>
        <w:t>El objetivo del juego es trasladar la pila completa de discos que inicialmente se encuentra en la torre uno a cualquiera de las otras dos torres, siguiendo las siguientes reglas:</w:t>
      </w:r>
    </w:p>
    <w:p w:rsidR="00430BCF" w:rsidRDefault="00430BCF" w:rsidP="00430BCF">
      <w:pPr>
        <w:spacing w:after="0" w:line="360" w:lineRule="auto"/>
        <w:jc w:val="both"/>
        <w:rPr>
          <w:rFonts w:cs="Arial"/>
          <w:color w:val="000000" w:themeColor="text1"/>
          <w:szCs w:val="24"/>
        </w:rPr>
      </w:pPr>
    </w:p>
    <w:p w:rsidR="00430BCF" w:rsidRPr="00430BCF" w:rsidRDefault="00430BCF" w:rsidP="00430BCF">
      <w:pPr>
        <w:pStyle w:val="Prrafodelista"/>
        <w:numPr>
          <w:ilvl w:val="0"/>
          <w:numId w:val="7"/>
        </w:numPr>
        <w:spacing w:after="0" w:line="360" w:lineRule="auto"/>
        <w:jc w:val="both"/>
        <w:rPr>
          <w:rFonts w:cs="Arial"/>
          <w:color w:val="000000" w:themeColor="text1"/>
          <w:szCs w:val="24"/>
        </w:rPr>
      </w:pPr>
      <w:r w:rsidRPr="00430BCF">
        <w:rPr>
          <w:rFonts w:ascii="Calibri" w:hAnsi="Calibri" w:cs="Calibri"/>
          <w:color w:val="000000" w:themeColor="text1"/>
          <w:szCs w:val="24"/>
        </w:rPr>
        <w:t>Solo se puede mover un disco a la vez.</w:t>
      </w:r>
    </w:p>
    <w:p w:rsidR="00430BCF" w:rsidRPr="00430BCF" w:rsidRDefault="00430BCF" w:rsidP="00430BCF">
      <w:pPr>
        <w:pStyle w:val="Prrafodelista"/>
        <w:numPr>
          <w:ilvl w:val="0"/>
          <w:numId w:val="7"/>
        </w:numPr>
        <w:spacing w:after="0" w:line="360" w:lineRule="auto"/>
        <w:jc w:val="both"/>
        <w:rPr>
          <w:rFonts w:cs="Arial"/>
          <w:color w:val="000000" w:themeColor="text1"/>
          <w:szCs w:val="24"/>
        </w:rPr>
      </w:pPr>
      <w:r w:rsidRPr="00430BCF">
        <w:rPr>
          <w:rFonts w:ascii="Calibri" w:hAnsi="Calibri" w:cs="Calibri"/>
          <w:color w:val="000000" w:themeColor="text1"/>
          <w:szCs w:val="24"/>
        </w:rPr>
        <w:t>El juego tendrá solamente 3 estacas (torres).</w:t>
      </w:r>
    </w:p>
    <w:p w:rsidR="00430BCF" w:rsidRPr="00430BCF" w:rsidRDefault="00430BCF" w:rsidP="00430BCF">
      <w:pPr>
        <w:pStyle w:val="Prrafodelista"/>
        <w:numPr>
          <w:ilvl w:val="0"/>
          <w:numId w:val="7"/>
        </w:numPr>
        <w:spacing w:after="0" w:line="360" w:lineRule="auto"/>
        <w:jc w:val="both"/>
        <w:rPr>
          <w:rFonts w:cs="Arial"/>
          <w:color w:val="000000" w:themeColor="text1"/>
          <w:szCs w:val="24"/>
        </w:rPr>
      </w:pPr>
      <w:r w:rsidRPr="00430BCF">
        <w:rPr>
          <w:rFonts w:ascii="Calibri" w:hAnsi="Calibri" w:cs="Calibri"/>
          <w:color w:val="000000" w:themeColor="text1"/>
          <w:szCs w:val="24"/>
        </w:rPr>
        <w:t>No</w:t>
      </w:r>
      <w:r>
        <w:rPr>
          <w:rFonts w:ascii="Calibri" w:hAnsi="Calibri" w:cs="Calibri"/>
          <w:color w:val="000000" w:themeColor="text1"/>
          <w:szCs w:val="24"/>
        </w:rPr>
        <w:t xml:space="preserve"> se permite colocar un disco más</w:t>
      </w:r>
      <w:r w:rsidRPr="00430BCF">
        <w:rPr>
          <w:rFonts w:ascii="Calibri" w:hAnsi="Calibri" w:cs="Calibri"/>
          <w:color w:val="000000" w:themeColor="text1"/>
          <w:szCs w:val="24"/>
        </w:rPr>
        <w:t xml:space="preserve"> grande sobre otro de menor tamaño.</w:t>
      </w:r>
    </w:p>
    <w:p w:rsidR="00430BCF" w:rsidRPr="00430BCF" w:rsidRDefault="00430BCF" w:rsidP="00430BCF">
      <w:pPr>
        <w:pStyle w:val="Prrafodelista"/>
        <w:numPr>
          <w:ilvl w:val="0"/>
          <w:numId w:val="7"/>
        </w:numPr>
        <w:spacing w:after="0" w:line="360" w:lineRule="auto"/>
        <w:jc w:val="both"/>
        <w:rPr>
          <w:rFonts w:cs="Arial"/>
          <w:color w:val="000000" w:themeColor="text1"/>
          <w:szCs w:val="24"/>
        </w:rPr>
      </w:pPr>
      <w:r w:rsidRPr="00430BCF">
        <w:rPr>
          <w:rFonts w:ascii="Calibri" w:hAnsi="Calibri" w:cs="Calibri"/>
          <w:color w:val="000000" w:themeColor="text1"/>
          <w:szCs w:val="24"/>
        </w:rPr>
        <w:t xml:space="preserve">Solamente </w:t>
      </w:r>
      <w:r w:rsidRPr="00430BCF">
        <w:rPr>
          <w:rFonts w:cs="Arial"/>
          <w:color w:val="000000" w:themeColor="text1"/>
          <w:szCs w:val="24"/>
        </w:rPr>
        <w:t xml:space="preserve">se puede mover el disco </w:t>
      </w:r>
      <w:r>
        <w:rPr>
          <w:rFonts w:cs="Arial"/>
          <w:color w:val="000000" w:themeColor="text1"/>
          <w:szCs w:val="24"/>
        </w:rPr>
        <w:t>que se encuentra en la cima de cada</w:t>
      </w:r>
      <w:r w:rsidRPr="00430BCF">
        <w:rPr>
          <w:rFonts w:cs="Arial"/>
          <w:color w:val="000000" w:themeColor="text1"/>
          <w:szCs w:val="24"/>
        </w:rPr>
        <w:t xml:space="preserve"> torre.</w:t>
      </w:r>
    </w:p>
    <w:p w:rsidR="00430BCF" w:rsidRPr="00430BCF" w:rsidRDefault="00430BCF" w:rsidP="00430BCF">
      <w:pPr>
        <w:pStyle w:val="Prrafodelista"/>
        <w:numPr>
          <w:ilvl w:val="0"/>
          <w:numId w:val="7"/>
        </w:numPr>
        <w:spacing w:after="0" w:line="360" w:lineRule="auto"/>
        <w:jc w:val="both"/>
        <w:rPr>
          <w:rFonts w:ascii="Calibri" w:hAnsi="Calibri" w:cs="Calibri"/>
          <w:color w:val="000000" w:themeColor="text1"/>
          <w:szCs w:val="24"/>
        </w:rPr>
      </w:pPr>
      <w:r w:rsidRPr="00430BCF">
        <w:rPr>
          <w:rFonts w:ascii="Calibri" w:hAnsi="Calibri" w:cs="Calibri"/>
          <w:color w:val="000000" w:themeColor="text1"/>
          <w:szCs w:val="24"/>
        </w:rPr>
        <w:t xml:space="preserve">El juego se gana cuando se forma la torre de </w:t>
      </w:r>
      <w:r>
        <w:rPr>
          <w:rFonts w:ascii="Calibri" w:hAnsi="Calibri" w:cs="Calibri"/>
          <w:color w:val="000000" w:themeColor="text1"/>
          <w:szCs w:val="24"/>
        </w:rPr>
        <w:t>e</w:t>
      </w:r>
      <w:r w:rsidRPr="00430BCF">
        <w:rPr>
          <w:rFonts w:ascii="Calibri" w:hAnsi="Calibri" w:cs="Calibri"/>
          <w:color w:val="000000" w:themeColor="text1"/>
          <w:szCs w:val="24"/>
        </w:rPr>
        <w:t xml:space="preserve">n </w:t>
      </w:r>
      <w:r w:rsidRPr="00430BCF">
        <w:rPr>
          <w:rFonts w:cs="Arial"/>
          <w:color w:val="000000" w:themeColor="text1"/>
          <w:szCs w:val="24"/>
        </w:rPr>
        <w:t>cualquiera de las otras 2 torres.</w:t>
      </w:r>
    </w:p>
    <w:p w:rsidR="00430BCF" w:rsidRDefault="00430BCF" w:rsidP="00430BCF">
      <w:pPr>
        <w:spacing w:after="0" w:line="360" w:lineRule="auto"/>
        <w:jc w:val="both"/>
        <w:rPr>
          <w:rFonts w:cs="Arial"/>
          <w:color w:val="000000" w:themeColor="text1"/>
          <w:szCs w:val="24"/>
        </w:rPr>
      </w:pPr>
    </w:p>
    <w:p w:rsidR="00430BCF" w:rsidRDefault="00430BCF" w:rsidP="00430BCF">
      <w:pPr>
        <w:spacing w:after="0" w:line="360" w:lineRule="auto"/>
        <w:jc w:val="both"/>
        <w:rPr>
          <w:rFonts w:cs="Arial"/>
          <w:color w:val="000000" w:themeColor="text1"/>
          <w:szCs w:val="24"/>
        </w:rPr>
      </w:pPr>
      <w:r>
        <w:rPr>
          <w:rFonts w:cs="Arial"/>
          <w:color w:val="000000" w:themeColor="text1"/>
          <w:szCs w:val="24"/>
        </w:rPr>
        <w:t xml:space="preserve">Una empresa dedicada a la educación  solicita crear una aplicación que simule este juego con todas las características presentadas a continuación. </w:t>
      </w:r>
    </w:p>
    <w:p w:rsidR="00430BCF" w:rsidRPr="00430BCF" w:rsidRDefault="00430BCF" w:rsidP="00430BCF">
      <w:pPr>
        <w:spacing w:after="0" w:line="360" w:lineRule="auto"/>
        <w:jc w:val="both"/>
        <w:rPr>
          <w:rFonts w:cs="Arial"/>
          <w:color w:val="000000" w:themeColor="text1"/>
          <w:szCs w:val="24"/>
        </w:rPr>
      </w:pPr>
      <w:r>
        <w:rPr>
          <w:rFonts w:cs="Arial"/>
          <w:color w:val="000000" w:themeColor="text1"/>
          <w:szCs w:val="24"/>
        </w:rPr>
        <w:t xml:space="preserve"> </w:t>
      </w:r>
    </w:p>
    <w:p w:rsidR="00430BCF" w:rsidRPr="00430BCF" w:rsidRDefault="00430BCF" w:rsidP="00430BCF">
      <w:pPr>
        <w:pStyle w:val="Prrafodelista"/>
        <w:numPr>
          <w:ilvl w:val="0"/>
          <w:numId w:val="6"/>
        </w:numPr>
      </w:pPr>
      <w:r w:rsidRPr="00430BCF">
        <w:t>Permitir al usuario elegir el número de discos  con los que quiere jugar, siendo 3 el mínimo de discos y 8 el máximo.</w:t>
      </w:r>
    </w:p>
    <w:p w:rsidR="00430BCF" w:rsidRPr="00430BCF" w:rsidRDefault="00430BCF" w:rsidP="00430BCF">
      <w:pPr>
        <w:pStyle w:val="Prrafodelista"/>
        <w:numPr>
          <w:ilvl w:val="0"/>
          <w:numId w:val="6"/>
        </w:numPr>
      </w:pPr>
      <w:r w:rsidRPr="00430BCF">
        <w:rPr>
          <w:rFonts w:ascii="Calibri" w:hAnsi="Calibri" w:cs="Calibri"/>
        </w:rPr>
        <w:t>Mostrar  el  juego  de  forma  atractiva  para  el  usuario,  haciendo  uso  de  las  herramientas</w:t>
      </w:r>
      <w:r>
        <w:rPr>
          <w:rFonts w:ascii="Calibri" w:hAnsi="Calibri" w:cs="Calibri"/>
        </w:rPr>
        <w:t xml:space="preserve"> </w:t>
      </w:r>
      <w:r w:rsidR="00CC0EAB">
        <w:rPr>
          <w:rFonts w:ascii="Calibri" w:hAnsi="Calibri" w:cs="Calibri"/>
        </w:rPr>
        <w:t>que mejor desarrollen esta petición</w:t>
      </w:r>
      <w:r>
        <w:rPr>
          <w:rFonts w:ascii="Calibri" w:hAnsi="Calibri" w:cs="Calibri"/>
        </w:rPr>
        <w:t>.</w:t>
      </w:r>
    </w:p>
    <w:p w:rsidR="00CC0EAB" w:rsidRDefault="00430BCF" w:rsidP="00430BCF">
      <w:pPr>
        <w:pStyle w:val="Prrafodelista"/>
        <w:numPr>
          <w:ilvl w:val="0"/>
          <w:numId w:val="6"/>
        </w:numPr>
      </w:pPr>
      <w:r w:rsidRPr="00CC0EAB">
        <w:rPr>
          <w:rFonts w:ascii="Calibri" w:hAnsi="Calibri" w:cs="Calibri"/>
        </w:rPr>
        <w:t xml:space="preserve">La  aplicación  deberá  mostrar  al  usuario  el </w:t>
      </w:r>
      <w:r w:rsidR="00CC0EAB" w:rsidRPr="00CC0EAB">
        <w:rPr>
          <w:rFonts w:ascii="Calibri" w:hAnsi="Calibri" w:cs="Calibri"/>
        </w:rPr>
        <w:t xml:space="preserve"> número  de  pasos  que  utilizó</w:t>
      </w:r>
      <w:r w:rsidRPr="00CC0EAB">
        <w:rPr>
          <w:rFonts w:ascii="Calibri" w:hAnsi="Calibri" w:cs="Calibri"/>
        </w:rPr>
        <w:t xml:space="preserve">  para  completar  el </w:t>
      </w:r>
      <w:r w:rsidRPr="00430BCF">
        <w:t>juego y mostr</w:t>
      </w:r>
      <w:r w:rsidR="00CC0EAB">
        <w:t>ar  un ré</w:t>
      </w:r>
      <w:r w:rsidRPr="00430BCF">
        <w:t>cord de los mejores pun</w:t>
      </w:r>
      <w:r w:rsidR="00CC0EAB">
        <w:t xml:space="preserve">teos alcanzados en el juego. </w:t>
      </w:r>
    </w:p>
    <w:p w:rsidR="00430BCF" w:rsidRPr="00430BCF" w:rsidRDefault="00430BCF" w:rsidP="00430BCF">
      <w:pPr>
        <w:pStyle w:val="Prrafodelista"/>
        <w:numPr>
          <w:ilvl w:val="0"/>
          <w:numId w:val="6"/>
        </w:numPr>
      </w:pPr>
      <w:r w:rsidRPr="00CC0EAB">
        <w:rPr>
          <w:rFonts w:ascii="Calibri" w:hAnsi="Calibri" w:cs="Calibri"/>
        </w:rPr>
        <w:t>La  apl</w:t>
      </w:r>
      <w:r w:rsidR="00CC0EAB">
        <w:rPr>
          <w:rFonts w:ascii="Calibri" w:hAnsi="Calibri" w:cs="Calibri"/>
        </w:rPr>
        <w:t>icación  debe  mostrar  un cronó</w:t>
      </w:r>
      <w:r w:rsidRPr="00CC0EAB">
        <w:rPr>
          <w:rFonts w:ascii="Calibri" w:hAnsi="Calibri" w:cs="Calibri"/>
        </w:rPr>
        <w:t>metro que lleve  el tiempo que el usuario lleva  trata</w:t>
      </w:r>
      <w:r w:rsidRPr="00430BCF">
        <w:t>ndo de resolver el juego.</w:t>
      </w:r>
    </w:p>
    <w:p w:rsidR="00623BF0" w:rsidRPr="00430BCF" w:rsidRDefault="00430BCF" w:rsidP="00430BCF">
      <w:pPr>
        <w:pStyle w:val="Prrafodelista"/>
        <w:numPr>
          <w:ilvl w:val="0"/>
          <w:numId w:val="6"/>
        </w:numPr>
      </w:pPr>
      <w:r w:rsidRPr="00430BCF">
        <w:rPr>
          <w:rFonts w:ascii="Calibri" w:hAnsi="Calibri" w:cs="Calibri"/>
        </w:rPr>
        <w:t xml:space="preserve">Deberá tener una sección en las que se muestren las instrucciones del juego y otra en la que </w:t>
      </w:r>
      <w:r w:rsidRPr="00430BCF">
        <w:t xml:space="preserve">el juego se  realice automáticamente para que el usuario pueda ver la lógica del juego (para esta sección </w:t>
      </w:r>
      <w:r w:rsidR="00CC0EAB">
        <w:t>se deberá</w:t>
      </w:r>
      <w:r w:rsidRPr="00430BCF">
        <w:t xml:space="preserve"> u</w:t>
      </w:r>
      <w:r w:rsidR="00CC0EAB">
        <w:t xml:space="preserve">tilizar </w:t>
      </w:r>
      <w:r w:rsidRPr="00430BCF">
        <w:t>únicamente 5 discos).</w:t>
      </w:r>
    </w:p>
    <w:p w:rsidR="001F4502" w:rsidRDefault="001F4502" w:rsidP="007B01A9">
      <w:pPr>
        <w:jc w:val="both"/>
        <w:rPr>
          <w:color w:val="0070C0"/>
          <w:sz w:val="24"/>
        </w:rPr>
      </w:pPr>
    </w:p>
    <w:p w:rsidR="001F4502" w:rsidRDefault="001F4502" w:rsidP="007B01A9">
      <w:pPr>
        <w:jc w:val="both"/>
        <w:rPr>
          <w:color w:val="0070C0"/>
          <w:sz w:val="24"/>
        </w:rPr>
      </w:pPr>
    </w:p>
    <w:p w:rsidR="001F4502" w:rsidRDefault="001F4502" w:rsidP="007B01A9">
      <w:pPr>
        <w:jc w:val="both"/>
        <w:rPr>
          <w:color w:val="0070C0"/>
          <w:sz w:val="24"/>
        </w:rPr>
      </w:pPr>
    </w:p>
    <w:p w:rsidR="00A95586" w:rsidRDefault="00A95586" w:rsidP="007B01A9">
      <w:pPr>
        <w:jc w:val="both"/>
        <w:rPr>
          <w:color w:val="0070C0"/>
          <w:sz w:val="24"/>
        </w:rPr>
      </w:pPr>
    </w:p>
    <w:p w:rsidR="00A95586" w:rsidRDefault="00A95586" w:rsidP="007B01A9">
      <w:pPr>
        <w:jc w:val="both"/>
        <w:rPr>
          <w:color w:val="0070C0"/>
          <w:sz w:val="24"/>
        </w:rPr>
      </w:pPr>
    </w:p>
    <w:p w:rsidR="003C72B8" w:rsidRPr="00DF5DCC" w:rsidRDefault="001F4502" w:rsidP="007B01A9">
      <w:pPr>
        <w:jc w:val="both"/>
        <w:rPr>
          <w:color w:val="0070C0"/>
          <w:sz w:val="24"/>
        </w:rPr>
      </w:pPr>
      <w:r>
        <w:rPr>
          <w:color w:val="0070C0"/>
          <w:sz w:val="24"/>
        </w:rPr>
        <w:t>Solución Implementada</w:t>
      </w:r>
      <w:r w:rsidR="00CC0EAB">
        <w:rPr>
          <w:color w:val="0070C0"/>
          <w:sz w:val="24"/>
        </w:rPr>
        <w:t>:</w:t>
      </w:r>
    </w:p>
    <w:p w:rsidR="001F4502" w:rsidRDefault="001F4502" w:rsidP="007B01A9">
      <w:pPr>
        <w:jc w:val="both"/>
      </w:pPr>
      <w:r>
        <w:t>Se creó una</w:t>
      </w:r>
      <w:r w:rsidR="00CC0EAB">
        <w:t xml:space="preserve"> aplicación con una interfaz grá</w:t>
      </w:r>
      <w:r>
        <w:t>fica</w:t>
      </w:r>
      <w:r w:rsidR="00CC0EAB">
        <w:t xml:space="preserve"> destinada a la libre comunicación con el usuario.</w:t>
      </w:r>
      <w:r>
        <w:t xml:space="preserve"> </w:t>
      </w:r>
    </w:p>
    <w:p w:rsidR="001F4502" w:rsidRDefault="001F4502" w:rsidP="007B01A9">
      <w:pPr>
        <w:jc w:val="both"/>
      </w:pPr>
      <w:r>
        <w:t xml:space="preserve">Una ventana principal, desde la cual el usuario </w:t>
      </w:r>
      <w:r w:rsidR="00CC0EAB">
        <w:t xml:space="preserve">puede navegar </w:t>
      </w:r>
      <w:r>
        <w:t>hacia o</w:t>
      </w:r>
      <w:r w:rsidR="00CC0EAB">
        <w:t xml:space="preserve">tras de acuerdo a sus necesidades en el juego. </w:t>
      </w:r>
    </w:p>
    <w:p w:rsidR="00A96531" w:rsidRPr="001F4502" w:rsidRDefault="00CC0EAB" w:rsidP="007B01A9">
      <w:pPr>
        <w:jc w:val="both"/>
        <w:rPr>
          <w:rFonts w:ascii="Arial" w:hAnsi="Arial" w:cs="Arial"/>
        </w:rPr>
      </w:pPr>
      <w:r>
        <w:t xml:space="preserve">La comunicación </w:t>
      </w:r>
      <w:r w:rsidR="003F0F7A">
        <w:t xml:space="preserve">con el usuario </w:t>
      </w:r>
      <w:r>
        <w:t>se da por</w:t>
      </w:r>
      <w:r w:rsidR="001F4502">
        <w:t xml:space="preserve"> medio de</w:t>
      </w:r>
      <w:r>
        <w:t xml:space="preserve"> pestañas y botones que muestran las soluciones que el usuario requiera</w:t>
      </w:r>
      <w:r w:rsidR="001F4502">
        <w:t>. El usuario debe considerar la correcta utilización de los campos presentados. Ej. Donde se le solicita ingresar un dato de tipo numérico hacerlo de esa manera.</w:t>
      </w:r>
    </w:p>
    <w:p w:rsidR="00EF3EB0" w:rsidRDefault="00EF3EB0" w:rsidP="007B01A9">
      <w:pPr>
        <w:jc w:val="both"/>
        <w:rPr>
          <w:color w:val="0070C0"/>
        </w:rPr>
      </w:pPr>
    </w:p>
    <w:p w:rsidR="00A95586" w:rsidRDefault="00A95586" w:rsidP="007B01A9">
      <w:pPr>
        <w:jc w:val="both"/>
        <w:rPr>
          <w:color w:val="0070C0"/>
          <w:sz w:val="24"/>
        </w:rPr>
      </w:pPr>
    </w:p>
    <w:p w:rsidR="003C72B8" w:rsidRPr="00DF5DCC" w:rsidRDefault="003C72B8" w:rsidP="007B01A9">
      <w:pPr>
        <w:jc w:val="both"/>
        <w:rPr>
          <w:color w:val="0070C0"/>
          <w:sz w:val="24"/>
        </w:rPr>
      </w:pPr>
      <w:r w:rsidRPr="00DF5DCC">
        <w:rPr>
          <w:color w:val="0070C0"/>
          <w:sz w:val="24"/>
        </w:rPr>
        <w:t xml:space="preserve">Descripción de </w:t>
      </w:r>
      <w:r w:rsidR="00CC0EAB">
        <w:rPr>
          <w:color w:val="0070C0"/>
          <w:sz w:val="24"/>
        </w:rPr>
        <w:t>la funcionalidad</w:t>
      </w:r>
      <w:r w:rsidR="003F0F7A">
        <w:rPr>
          <w:color w:val="0070C0"/>
          <w:sz w:val="24"/>
        </w:rPr>
        <w:t xml:space="preserve"> de la aplicación</w:t>
      </w:r>
      <w:r w:rsidR="00CC0EAB">
        <w:rPr>
          <w:color w:val="0070C0"/>
          <w:sz w:val="24"/>
        </w:rPr>
        <w:t>:</w:t>
      </w:r>
    </w:p>
    <w:p w:rsidR="00A95586" w:rsidRDefault="00A95586" w:rsidP="007B01A9">
      <w:pPr>
        <w:jc w:val="both"/>
      </w:pPr>
    </w:p>
    <w:p w:rsidR="003F0F7A" w:rsidRDefault="00CC0EAB" w:rsidP="007B01A9">
      <w:pPr>
        <w:jc w:val="both"/>
      </w:pPr>
      <w:r>
        <w:t>Torres de Hanoi</w:t>
      </w:r>
      <w:r w:rsidR="003F0F7A">
        <w:t>: El usuario puede navegar en un menú</w:t>
      </w:r>
      <w:r>
        <w:t xml:space="preserve"> visual, en el que puede elegir diferentes opciones que sean de su interés.</w:t>
      </w:r>
    </w:p>
    <w:p w:rsidR="00CC0EAB" w:rsidRDefault="00CC0EAB" w:rsidP="007B01A9">
      <w:pPr>
        <w:jc w:val="both"/>
      </w:pPr>
      <w:r>
        <w:t>Nuevo Juego: El usuario debe ingresar un identificador textual para su persona, además del número de discos con el que desea jugar posteriormente y pulsar sobre el botón “iniciar”.</w:t>
      </w:r>
    </w:p>
    <w:p w:rsidR="00CC0EAB" w:rsidRPr="003A5233" w:rsidRDefault="00CC0EAB" w:rsidP="007B01A9">
      <w:pPr>
        <w:jc w:val="both"/>
        <w:rPr>
          <w:rFonts w:ascii="Arial" w:hAnsi="Arial" w:cs="Arial"/>
        </w:rPr>
      </w:pPr>
      <w:r>
        <w:t>Juego en Curso: El usuario es transportado hacia la ventan</w:t>
      </w:r>
      <w:r w:rsidR="003A5233">
        <w:t xml:space="preserve">a del juego en desarrollo, en la que puede </w:t>
      </w:r>
      <w:r>
        <w:t>observa</w:t>
      </w:r>
      <w:r w:rsidR="003A5233">
        <w:t>r sobre la parte</w:t>
      </w:r>
      <w:r>
        <w:t xml:space="preserve"> superior</w:t>
      </w:r>
      <w:r w:rsidR="003A5233">
        <w:t xml:space="preserve"> </w:t>
      </w:r>
      <w:r>
        <w:t xml:space="preserve"> una cinta</w:t>
      </w:r>
      <w:r w:rsidR="003A5233">
        <w:t xml:space="preserve"> con el menú inicial. Además es posible denotar el tiempo inicial (0:0:0)  y el número de movimientos que el usuario utilizará para resolver el juego. Para iniciar a jugar únicamente se debe pulsar sobre el botón “INICIAR JUEGO”.</w:t>
      </w:r>
    </w:p>
    <w:p w:rsidR="003A5233" w:rsidRDefault="003A5233" w:rsidP="007B01A9">
      <w:pPr>
        <w:jc w:val="both"/>
      </w:pPr>
      <w:r>
        <w:t xml:space="preserve">Ver Demo: El usuario posee esta opción ubicada sobre la cinta superior  de las ventanas, puede utilizar este recurso para comprender de mejor manera la lógica del juego, esto es posible gracias a una solución automática del juego con un nivel de 5 discos. Para iniciar la demostración es necesario pulsar sobre el botón con la etiqueta “iniciar”, también es posible detener la demostración </w:t>
      </w:r>
      <w:r w:rsidR="00A95586">
        <w:t>haciendo “click” en el botón con la etiqueta “parar”.</w:t>
      </w:r>
    </w:p>
    <w:p w:rsidR="003A5233" w:rsidRDefault="003A5233" w:rsidP="007B01A9">
      <w:pPr>
        <w:jc w:val="both"/>
      </w:pPr>
      <w:r>
        <w:lastRenderedPageBreak/>
        <w:t>Instrucciones: Es posible acceder a esta opción al hacer “click” sobre el botón con esta etiqueta ubicada en la cinta superior de las ventanas. El objetivo de este recurso es informar al usuario sobre los antecedentes del juego e informar sobre las reglas con la que es permitido realizar una solución.</w:t>
      </w:r>
    </w:p>
    <w:p w:rsidR="00A95586" w:rsidRDefault="00A95586" w:rsidP="007B01A9">
      <w:pPr>
        <w:jc w:val="both"/>
      </w:pPr>
    </w:p>
    <w:p w:rsidR="00A95586" w:rsidRDefault="00A95586" w:rsidP="007B01A9">
      <w:pPr>
        <w:jc w:val="both"/>
      </w:pPr>
    </w:p>
    <w:p w:rsidR="00A95586" w:rsidRDefault="00A95586" w:rsidP="007B01A9">
      <w:pPr>
        <w:jc w:val="both"/>
        <w:rPr>
          <w:color w:val="0070C0"/>
          <w:sz w:val="24"/>
        </w:rPr>
      </w:pPr>
    </w:p>
    <w:p w:rsidR="00EF3EB0" w:rsidRDefault="00033C57" w:rsidP="007B01A9">
      <w:pPr>
        <w:jc w:val="both"/>
        <w:rPr>
          <w:color w:val="0070C0"/>
          <w:sz w:val="24"/>
        </w:rPr>
      </w:pPr>
      <w:r>
        <w:rPr>
          <w:color w:val="0070C0"/>
          <w:sz w:val="24"/>
        </w:rPr>
        <w:t>Entradas y Salidas</w:t>
      </w:r>
    </w:p>
    <w:p w:rsidR="00033C57" w:rsidRDefault="00A95586" w:rsidP="007B01A9">
      <w:pPr>
        <w:jc w:val="both"/>
      </w:pPr>
      <w:r>
        <w:t>La única información de usuario que el juego solicita es un identificador textual personal con el objetivo de almacenar un control con los mejores puntajes que el usuario se acredite al resolver el juego. La información ingresada viaja a través de un cuadro de texto hacia la aplicación.</w:t>
      </w:r>
    </w:p>
    <w:p w:rsidR="00A95586" w:rsidRDefault="00033C57" w:rsidP="007B01A9">
      <w:pPr>
        <w:jc w:val="both"/>
      </w:pPr>
      <w:r>
        <w:t xml:space="preserve">Cuando la información que ingresa el usuario se ingresa normalmente </w:t>
      </w:r>
      <w:r w:rsidR="00A95586">
        <w:t>es posible continuar con la ejecución de la aplicación.</w:t>
      </w:r>
    </w:p>
    <w:p w:rsidR="00A95586" w:rsidRDefault="00A95586" w:rsidP="007B01A9">
      <w:pPr>
        <w:jc w:val="both"/>
      </w:pPr>
      <w:r>
        <w:t>Al finalizar o resolver el juego, la aplicación mostrará una ventana emergente indicando que el juego ha sido resuelto, el tiempo que conllevó realizarlo y el número de movimientos que se necesitó para completarlo.</w:t>
      </w:r>
    </w:p>
    <w:p w:rsidR="00A95586" w:rsidRDefault="00A95586" w:rsidP="007B01A9">
      <w:pPr>
        <w:jc w:val="both"/>
      </w:pPr>
    </w:p>
    <w:p w:rsidR="00033C57" w:rsidRDefault="00960831" w:rsidP="007B01A9">
      <w:pPr>
        <w:jc w:val="both"/>
        <w:rPr>
          <w:color w:val="0070C0"/>
          <w:sz w:val="24"/>
        </w:rPr>
      </w:pPr>
      <w:r>
        <w:rPr>
          <w:color w:val="0070C0"/>
          <w:sz w:val="24"/>
        </w:rPr>
        <w:t>Descripción de la Utilización de la Aplicación</w:t>
      </w:r>
    </w:p>
    <w:p w:rsidR="00960831" w:rsidRDefault="00A95586" w:rsidP="007B01A9">
      <w:pPr>
        <w:jc w:val="both"/>
        <w:rPr>
          <w:color w:val="0070C0"/>
          <w:sz w:val="24"/>
        </w:rPr>
      </w:pPr>
      <w:r>
        <w:rPr>
          <w:color w:val="0070C0"/>
          <w:sz w:val="24"/>
        </w:rPr>
        <w:t>Iniciar Nuevo Juego</w:t>
      </w:r>
      <w:r w:rsidR="00960831">
        <w:rPr>
          <w:color w:val="0070C0"/>
          <w:sz w:val="24"/>
        </w:rPr>
        <w:t>:</w:t>
      </w:r>
    </w:p>
    <w:p w:rsidR="00960831" w:rsidRDefault="00A95586" w:rsidP="007B01A9">
      <w:pPr>
        <w:jc w:val="both"/>
      </w:pPr>
      <w:r>
        <w:t>1. Abrir la aplicación</w:t>
      </w:r>
    </w:p>
    <w:p w:rsidR="00A95586" w:rsidRDefault="00960831" w:rsidP="007B01A9">
      <w:pPr>
        <w:jc w:val="both"/>
      </w:pPr>
      <w:r>
        <w:t>2. Seleccionar l</w:t>
      </w:r>
      <w:r w:rsidR="00A95586">
        <w:t xml:space="preserve">a opción “Nuevo Juego” que posa sobre la cinta superior de la ventana inicial de la aplicación. </w:t>
      </w:r>
    </w:p>
    <w:p w:rsidR="00960831" w:rsidRDefault="00A95586" w:rsidP="007B01A9">
      <w:pPr>
        <w:jc w:val="both"/>
      </w:pPr>
      <w:r>
        <w:t xml:space="preserve">3. La aplicación solicitará al usuario el ingreso de un identificador textual del usuario, se debe ingresar el mismo en la caja de texto mostrada. </w:t>
      </w:r>
    </w:p>
    <w:p w:rsidR="00960831" w:rsidRDefault="00960831" w:rsidP="007B01A9">
      <w:pPr>
        <w:jc w:val="both"/>
      </w:pPr>
      <w:r>
        <w:t xml:space="preserve">4. </w:t>
      </w:r>
      <w:r w:rsidR="00A95586">
        <w:t>El juego solicitará seleccionar el número de discos con los que el usuario desea jugar. Se debe seleccionar una opción en el menú multiopción mostrado bajo la</w:t>
      </w:r>
      <w:r w:rsidR="0018245A">
        <w:t xml:space="preserve"> caja de texto para ingresar el identificador textual de usuario. Realizado este paso es necesario pulsar sobre el botón con la etiqueta “iniciar” para iniciar el juego.</w:t>
      </w:r>
    </w:p>
    <w:p w:rsidR="0018245A" w:rsidRDefault="0018245A" w:rsidP="00960831">
      <w:pPr>
        <w:jc w:val="both"/>
      </w:pPr>
      <w:r>
        <w:t>5. Se mostrará al usuario en pantalla el sitio de juego con los componentes que ha seleccionado, un cronómetro que medirá el tiempo  que llevará resolver el juego, y el número de movimientos que sean necesarios para resolverlo. Para iniciar pulsar sobre el botón “INICIAR JUEGO”.</w:t>
      </w:r>
    </w:p>
    <w:p w:rsidR="0018245A" w:rsidRPr="0018245A" w:rsidRDefault="0018245A" w:rsidP="00960831">
      <w:pPr>
        <w:jc w:val="both"/>
        <w:rPr>
          <w:color w:val="0070C0"/>
          <w:sz w:val="24"/>
        </w:rPr>
      </w:pPr>
      <w:r>
        <w:rPr>
          <w:color w:val="0070C0"/>
          <w:sz w:val="24"/>
        </w:rPr>
        <w:lastRenderedPageBreak/>
        <w:t>Ver Una Demostración:</w:t>
      </w:r>
    </w:p>
    <w:p w:rsidR="0018245A" w:rsidRDefault="00960831" w:rsidP="00960831">
      <w:pPr>
        <w:jc w:val="both"/>
      </w:pPr>
      <w:r>
        <w:t xml:space="preserve">1. </w:t>
      </w:r>
      <w:r w:rsidR="0018245A">
        <w:t>Abrir la aplicación.</w:t>
      </w:r>
    </w:p>
    <w:p w:rsidR="0018245A" w:rsidRDefault="00960831" w:rsidP="0018245A">
      <w:pPr>
        <w:jc w:val="both"/>
      </w:pPr>
      <w:r>
        <w:t>2.</w:t>
      </w:r>
      <w:r w:rsidR="0018245A">
        <w:t xml:space="preserve"> </w:t>
      </w:r>
      <w:r>
        <w:t xml:space="preserve"> </w:t>
      </w:r>
      <w:r w:rsidR="0018245A">
        <w:t xml:space="preserve">Seleccionar la opción “Ver Demo” que posa sobre la cinta superior de la ventana inicial de la aplicación. </w:t>
      </w:r>
    </w:p>
    <w:p w:rsidR="0018245A" w:rsidRDefault="0018245A" w:rsidP="00960831">
      <w:pPr>
        <w:jc w:val="both"/>
      </w:pPr>
    </w:p>
    <w:p w:rsidR="0018245A" w:rsidRDefault="00960831" w:rsidP="00960831">
      <w:pPr>
        <w:jc w:val="both"/>
      </w:pPr>
      <w:r>
        <w:t>3.</w:t>
      </w:r>
      <w:r w:rsidR="0018245A">
        <w:t xml:space="preserve"> Pulsar sobre el botón con la etiqueta “iniciar” para la demostración.</w:t>
      </w:r>
      <w:r>
        <w:t xml:space="preserve"> </w:t>
      </w:r>
    </w:p>
    <w:p w:rsidR="0018245A" w:rsidRDefault="0018245A" w:rsidP="00960831">
      <w:pPr>
        <w:jc w:val="both"/>
      </w:pPr>
    </w:p>
    <w:p w:rsidR="0018245A" w:rsidRDefault="0018245A" w:rsidP="00A06ED4">
      <w:pPr>
        <w:jc w:val="both"/>
        <w:rPr>
          <w:color w:val="0070C0"/>
          <w:sz w:val="24"/>
        </w:rPr>
      </w:pPr>
      <w:r>
        <w:rPr>
          <w:color w:val="0070C0"/>
          <w:sz w:val="24"/>
        </w:rPr>
        <w:t>Ver Instrucciones:</w:t>
      </w:r>
    </w:p>
    <w:p w:rsidR="0018245A" w:rsidRDefault="0018245A" w:rsidP="0018245A">
      <w:pPr>
        <w:jc w:val="both"/>
      </w:pPr>
      <w:r>
        <w:t xml:space="preserve">1. Abrir la aplicación. </w:t>
      </w:r>
    </w:p>
    <w:p w:rsidR="00A06ED4" w:rsidRDefault="00A06ED4" w:rsidP="0018245A">
      <w:pPr>
        <w:jc w:val="both"/>
      </w:pPr>
      <w:r>
        <w:t>2</w:t>
      </w:r>
      <w:r w:rsidR="0018245A">
        <w:t>. Seleccionar la opción “Instrucciones” que posa sobre la cinta superior de la ventana inicial de la aplicación.</w:t>
      </w:r>
    </w:p>
    <w:p w:rsidR="0018245A" w:rsidRDefault="0018245A" w:rsidP="007B01A9">
      <w:pPr>
        <w:jc w:val="both"/>
        <w:rPr>
          <w:color w:val="0070C0"/>
          <w:sz w:val="24"/>
        </w:rPr>
      </w:pPr>
    </w:p>
    <w:p w:rsidR="00EF3EB0" w:rsidRDefault="00A06ED4" w:rsidP="007B01A9">
      <w:pPr>
        <w:jc w:val="both"/>
        <w:rPr>
          <w:color w:val="0070C0"/>
          <w:sz w:val="24"/>
        </w:rPr>
      </w:pPr>
      <w:r>
        <w:rPr>
          <w:color w:val="0070C0"/>
          <w:sz w:val="24"/>
        </w:rPr>
        <w:t>Corridas de prueba</w:t>
      </w:r>
      <w:r w:rsidR="0018245A">
        <w:rPr>
          <w:color w:val="0070C0"/>
          <w:sz w:val="24"/>
        </w:rPr>
        <w:t>:</w:t>
      </w:r>
    </w:p>
    <w:p w:rsidR="00A06ED4" w:rsidRDefault="00A06ED4" w:rsidP="007B01A9">
      <w:pPr>
        <w:jc w:val="both"/>
      </w:pPr>
      <w:r>
        <w:t>Ventana Principal (Menú Principal)</w:t>
      </w:r>
      <w:r w:rsidR="0018245A">
        <w:t>:</w:t>
      </w:r>
    </w:p>
    <w:p w:rsidR="0018245A" w:rsidRDefault="0018245A" w:rsidP="007B01A9">
      <w:pPr>
        <w:jc w:val="both"/>
      </w:pPr>
      <w:r>
        <w:rPr>
          <w:noProof/>
          <w:lang w:eastAsia="es-GT"/>
        </w:rPr>
        <w:drawing>
          <wp:inline distT="0" distB="0" distL="0" distR="0">
            <wp:extent cx="5934075" cy="39052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8656" t="16349" r="8783" b="18471"/>
                    <a:stretch>
                      <a:fillRect/>
                    </a:stretch>
                  </pic:blipFill>
                  <pic:spPr bwMode="auto">
                    <a:xfrm>
                      <a:off x="0" y="0"/>
                      <a:ext cx="5934075" cy="3905250"/>
                    </a:xfrm>
                    <a:prstGeom prst="rect">
                      <a:avLst/>
                    </a:prstGeom>
                    <a:noFill/>
                    <a:ln w="9525">
                      <a:noFill/>
                      <a:miter lim="800000"/>
                      <a:headEnd/>
                      <a:tailEnd/>
                    </a:ln>
                  </pic:spPr>
                </pic:pic>
              </a:graphicData>
            </a:graphic>
          </wp:inline>
        </w:drawing>
      </w:r>
    </w:p>
    <w:p w:rsidR="0018245A" w:rsidRDefault="0018245A" w:rsidP="007B01A9">
      <w:pPr>
        <w:jc w:val="both"/>
      </w:pPr>
      <w:r>
        <w:lastRenderedPageBreak/>
        <w:t>Menú Nuevo Juego:</w:t>
      </w:r>
    </w:p>
    <w:p w:rsidR="0018245A" w:rsidRDefault="0018245A" w:rsidP="007B01A9">
      <w:pPr>
        <w:jc w:val="both"/>
      </w:pPr>
      <w:r>
        <w:rPr>
          <w:noProof/>
          <w:lang w:eastAsia="es-GT"/>
        </w:rPr>
        <w:drawing>
          <wp:inline distT="0" distB="0" distL="0" distR="0">
            <wp:extent cx="5867400" cy="3571875"/>
            <wp:effectExtent l="1905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8663" t="15711" r="8613" b="18471"/>
                    <a:stretch>
                      <a:fillRect/>
                    </a:stretch>
                  </pic:blipFill>
                  <pic:spPr bwMode="auto">
                    <a:xfrm>
                      <a:off x="0" y="0"/>
                      <a:ext cx="5867400" cy="3571875"/>
                    </a:xfrm>
                    <a:prstGeom prst="rect">
                      <a:avLst/>
                    </a:prstGeom>
                    <a:noFill/>
                    <a:ln w="9525">
                      <a:noFill/>
                      <a:miter lim="800000"/>
                      <a:headEnd/>
                      <a:tailEnd/>
                    </a:ln>
                  </pic:spPr>
                </pic:pic>
              </a:graphicData>
            </a:graphic>
          </wp:inline>
        </w:drawing>
      </w:r>
    </w:p>
    <w:p w:rsidR="0018245A" w:rsidRDefault="0018245A" w:rsidP="007B01A9">
      <w:pPr>
        <w:jc w:val="both"/>
      </w:pPr>
      <w:r>
        <w:t>Juego en Curso:</w:t>
      </w:r>
    </w:p>
    <w:p w:rsidR="00A75625" w:rsidRDefault="0018245A" w:rsidP="007B01A9">
      <w:pPr>
        <w:jc w:val="both"/>
      </w:pPr>
      <w:r>
        <w:rPr>
          <w:noProof/>
          <w:lang w:eastAsia="es-GT"/>
        </w:rPr>
        <w:drawing>
          <wp:inline distT="0" distB="0" distL="0" distR="0">
            <wp:extent cx="5867400" cy="3886200"/>
            <wp:effectExtent l="19050" t="0" r="0" b="0"/>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l="8493" t="16349" r="8953" b="18471"/>
                    <a:stretch>
                      <a:fillRect/>
                    </a:stretch>
                  </pic:blipFill>
                  <pic:spPr bwMode="auto">
                    <a:xfrm>
                      <a:off x="0" y="0"/>
                      <a:ext cx="5867400" cy="3886200"/>
                    </a:xfrm>
                    <a:prstGeom prst="rect">
                      <a:avLst/>
                    </a:prstGeom>
                    <a:noFill/>
                    <a:ln w="9525">
                      <a:noFill/>
                      <a:miter lim="800000"/>
                      <a:headEnd/>
                      <a:tailEnd/>
                    </a:ln>
                  </pic:spPr>
                </pic:pic>
              </a:graphicData>
            </a:graphic>
          </wp:inline>
        </w:drawing>
      </w:r>
    </w:p>
    <w:p w:rsidR="00A75625" w:rsidRDefault="00A75625" w:rsidP="007B01A9">
      <w:pPr>
        <w:jc w:val="both"/>
      </w:pPr>
      <w:r>
        <w:lastRenderedPageBreak/>
        <w:t>Opción “Ver Demo”:</w:t>
      </w:r>
    </w:p>
    <w:p w:rsidR="0018245A" w:rsidRDefault="00A75625" w:rsidP="007B01A9">
      <w:pPr>
        <w:jc w:val="both"/>
      </w:pPr>
      <w:r>
        <w:rPr>
          <w:noProof/>
          <w:lang w:eastAsia="es-GT"/>
        </w:rPr>
        <w:drawing>
          <wp:inline distT="0" distB="0" distL="0" distR="0">
            <wp:extent cx="5953125" cy="3676650"/>
            <wp:effectExtent l="19050" t="0" r="9525" b="0"/>
            <wp:docPr id="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l="8486" t="15711" r="8104" b="18259"/>
                    <a:stretch>
                      <a:fillRect/>
                    </a:stretch>
                  </pic:blipFill>
                  <pic:spPr bwMode="auto">
                    <a:xfrm>
                      <a:off x="0" y="0"/>
                      <a:ext cx="5953125" cy="3676650"/>
                    </a:xfrm>
                    <a:prstGeom prst="rect">
                      <a:avLst/>
                    </a:prstGeom>
                    <a:noFill/>
                    <a:ln w="9525">
                      <a:noFill/>
                      <a:miter lim="800000"/>
                      <a:headEnd/>
                      <a:tailEnd/>
                    </a:ln>
                  </pic:spPr>
                </pic:pic>
              </a:graphicData>
            </a:graphic>
          </wp:inline>
        </w:drawing>
      </w:r>
    </w:p>
    <w:p w:rsidR="0018245A" w:rsidRPr="00A75625" w:rsidRDefault="00A75625" w:rsidP="00A75625">
      <w:pPr>
        <w:jc w:val="both"/>
      </w:pPr>
      <w:r>
        <w:rPr>
          <w:noProof/>
          <w:lang w:eastAsia="es-GT"/>
        </w:rPr>
        <w:drawing>
          <wp:anchor distT="0" distB="0" distL="114300" distR="114300" simplePos="0" relativeHeight="251658240" behindDoc="0" locked="0" layoutInCell="1" allowOverlap="1">
            <wp:simplePos x="0" y="0"/>
            <wp:positionH relativeFrom="column">
              <wp:posOffset>22860</wp:posOffset>
            </wp:positionH>
            <wp:positionV relativeFrom="paragraph">
              <wp:posOffset>391795</wp:posOffset>
            </wp:positionV>
            <wp:extent cx="5966460" cy="3699510"/>
            <wp:effectExtent l="1905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l="8656" t="15499" r="8444" b="18471"/>
                    <a:stretch>
                      <a:fillRect/>
                    </a:stretch>
                  </pic:blipFill>
                  <pic:spPr bwMode="auto">
                    <a:xfrm>
                      <a:off x="0" y="0"/>
                      <a:ext cx="5966460" cy="3699510"/>
                    </a:xfrm>
                    <a:prstGeom prst="rect">
                      <a:avLst/>
                    </a:prstGeom>
                    <a:noFill/>
                    <a:ln w="9525">
                      <a:noFill/>
                      <a:miter lim="800000"/>
                      <a:headEnd/>
                      <a:tailEnd/>
                    </a:ln>
                  </pic:spPr>
                </pic:pic>
              </a:graphicData>
            </a:graphic>
          </wp:anchor>
        </w:drawing>
      </w:r>
      <w:r>
        <w:t>Opción “Instrucciones”:</w:t>
      </w:r>
    </w:p>
    <w:sectPr w:rsidR="0018245A" w:rsidRPr="00A75625" w:rsidSect="00EF3EB0">
      <w:footerReference w:type="default" r:id="rId13"/>
      <w:pgSz w:w="12240" w:h="15840"/>
      <w:pgMar w:top="1417" w:right="1701" w:bottom="1417" w:left="1701" w:header="708" w:footer="708" w:gutter="0"/>
      <w:pgNumType w:fmt="numberInDash"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63A0" w:rsidRDefault="00DB63A0" w:rsidP="00EF3EB0">
      <w:pPr>
        <w:spacing w:after="0" w:line="240" w:lineRule="auto"/>
      </w:pPr>
      <w:r>
        <w:separator/>
      </w:r>
    </w:p>
  </w:endnote>
  <w:endnote w:type="continuationSeparator" w:id="1">
    <w:p w:rsidR="00DB63A0" w:rsidRDefault="00DB63A0" w:rsidP="00EF3E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24501"/>
      <w:docPartObj>
        <w:docPartGallery w:val="Page Numbers (Bottom of Page)"/>
        <w:docPartUnique/>
      </w:docPartObj>
    </w:sdtPr>
    <w:sdtContent>
      <w:p w:rsidR="00A95586" w:rsidRDefault="00A95586">
        <w:pPr>
          <w:pStyle w:val="Piedepgina"/>
          <w:jc w:val="center"/>
        </w:pPr>
        <w:fldSimple w:instr=" PAGE   \* MERGEFORMAT ">
          <w:r w:rsidR="00A75625">
            <w:rPr>
              <w:noProof/>
            </w:rPr>
            <w:t>- 1 -</w:t>
          </w:r>
        </w:fldSimple>
      </w:p>
    </w:sdtContent>
  </w:sdt>
  <w:p w:rsidR="00A95586" w:rsidRDefault="00A9558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63A0" w:rsidRDefault="00DB63A0" w:rsidP="00EF3EB0">
      <w:pPr>
        <w:spacing w:after="0" w:line="240" w:lineRule="auto"/>
      </w:pPr>
      <w:r>
        <w:separator/>
      </w:r>
    </w:p>
  </w:footnote>
  <w:footnote w:type="continuationSeparator" w:id="1">
    <w:p w:rsidR="00DB63A0" w:rsidRDefault="00DB63A0" w:rsidP="00EF3E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D393E"/>
    <w:multiLevelType w:val="hybridMultilevel"/>
    <w:tmpl w:val="6310CA18"/>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1BFD7CD2"/>
    <w:multiLevelType w:val="hybridMultilevel"/>
    <w:tmpl w:val="86B67238"/>
    <w:lvl w:ilvl="0" w:tplc="1944AB34">
      <w:start w:val="1"/>
      <w:numFmt w:val="decimal"/>
      <w:lvlText w:val="%1."/>
      <w:lvlJc w:val="left"/>
      <w:pPr>
        <w:ind w:left="405" w:hanging="360"/>
      </w:pPr>
      <w:rPr>
        <w:rFonts w:hint="default"/>
      </w:rPr>
    </w:lvl>
    <w:lvl w:ilvl="1" w:tplc="100A0019" w:tentative="1">
      <w:start w:val="1"/>
      <w:numFmt w:val="lowerLetter"/>
      <w:lvlText w:val="%2."/>
      <w:lvlJc w:val="left"/>
      <w:pPr>
        <w:ind w:left="1125" w:hanging="360"/>
      </w:pPr>
    </w:lvl>
    <w:lvl w:ilvl="2" w:tplc="100A001B" w:tentative="1">
      <w:start w:val="1"/>
      <w:numFmt w:val="lowerRoman"/>
      <w:lvlText w:val="%3."/>
      <w:lvlJc w:val="right"/>
      <w:pPr>
        <w:ind w:left="1845" w:hanging="180"/>
      </w:pPr>
    </w:lvl>
    <w:lvl w:ilvl="3" w:tplc="100A000F" w:tentative="1">
      <w:start w:val="1"/>
      <w:numFmt w:val="decimal"/>
      <w:lvlText w:val="%4."/>
      <w:lvlJc w:val="left"/>
      <w:pPr>
        <w:ind w:left="2565" w:hanging="360"/>
      </w:pPr>
    </w:lvl>
    <w:lvl w:ilvl="4" w:tplc="100A0019" w:tentative="1">
      <w:start w:val="1"/>
      <w:numFmt w:val="lowerLetter"/>
      <w:lvlText w:val="%5."/>
      <w:lvlJc w:val="left"/>
      <w:pPr>
        <w:ind w:left="3285" w:hanging="360"/>
      </w:pPr>
    </w:lvl>
    <w:lvl w:ilvl="5" w:tplc="100A001B" w:tentative="1">
      <w:start w:val="1"/>
      <w:numFmt w:val="lowerRoman"/>
      <w:lvlText w:val="%6."/>
      <w:lvlJc w:val="right"/>
      <w:pPr>
        <w:ind w:left="4005" w:hanging="180"/>
      </w:pPr>
    </w:lvl>
    <w:lvl w:ilvl="6" w:tplc="100A000F" w:tentative="1">
      <w:start w:val="1"/>
      <w:numFmt w:val="decimal"/>
      <w:lvlText w:val="%7."/>
      <w:lvlJc w:val="left"/>
      <w:pPr>
        <w:ind w:left="4725" w:hanging="360"/>
      </w:pPr>
    </w:lvl>
    <w:lvl w:ilvl="7" w:tplc="100A0019" w:tentative="1">
      <w:start w:val="1"/>
      <w:numFmt w:val="lowerLetter"/>
      <w:lvlText w:val="%8."/>
      <w:lvlJc w:val="left"/>
      <w:pPr>
        <w:ind w:left="5445" w:hanging="360"/>
      </w:pPr>
    </w:lvl>
    <w:lvl w:ilvl="8" w:tplc="100A001B" w:tentative="1">
      <w:start w:val="1"/>
      <w:numFmt w:val="lowerRoman"/>
      <w:lvlText w:val="%9."/>
      <w:lvlJc w:val="right"/>
      <w:pPr>
        <w:ind w:left="6165" w:hanging="180"/>
      </w:pPr>
    </w:lvl>
  </w:abstractNum>
  <w:abstractNum w:abstractNumId="2">
    <w:nsid w:val="222C17C6"/>
    <w:multiLevelType w:val="hybridMultilevel"/>
    <w:tmpl w:val="785496A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379A4404"/>
    <w:multiLevelType w:val="hybridMultilevel"/>
    <w:tmpl w:val="D2C09074"/>
    <w:lvl w:ilvl="0" w:tplc="362CA928">
      <w:start w:val="1"/>
      <w:numFmt w:val="decimal"/>
      <w:lvlText w:val="%1."/>
      <w:lvlJc w:val="left"/>
      <w:pPr>
        <w:ind w:left="720" w:hanging="360"/>
      </w:pPr>
      <w:rPr>
        <w:rFonts w:hint="default"/>
        <w:color w:val="auto"/>
        <w:sz w:val="22"/>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nsid w:val="4DA575DA"/>
    <w:multiLevelType w:val="hybridMultilevel"/>
    <w:tmpl w:val="28B2B0DE"/>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5B271EFF"/>
    <w:multiLevelType w:val="hybridMultilevel"/>
    <w:tmpl w:val="41F48A7C"/>
    <w:lvl w:ilvl="0" w:tplc="100A000D">
      <w:start w:val="1"/>
      <w:numFmt w:val="bullet"/>
      <w:lvlText w:val=""/>
      <w:lvlJc w:val="left"/>
      <w:pPr>
        <w:ind w:left="832" w:hanging="360"/>
      </w:pPr>
      <w:rPr>
        <w:rFonts w:ascii="Wingdings" w:hAnsi="Wingdings" w:hint="default"/>
      </w:rPr>
    </w:lvl>
    <w:lvl w:ilvl="1" w:tplc="100A0003" w:tentative="1">
      <w:start w:val="1"/>
      <w:numFmt w:val="bullet"/>
      <w:lvlText w:val="o"/>
      <w:lvlJc w:val="left"/>
      <w:pPr>
        <w:ind w:left="1552" w:hanging="360"/>
      </w:pPr>
      <w:rPr>
        <w:rFonts w:ascii="Courier New" w:hAnsi="Courier New" w:cs="Courier New" w:hint="default"/>
      </w:rPr>
    </w:lvl>
    <w:lvl w:ilvl="2" w:tplc="100A0005" w:tentative="1">
      <w:start w:val="1"/>
      <w:numFmt w:val="bullet"/>
      <w:lvlText w:val=""/>
      <w:lvlJc w:val="left"/>
      <w:pPr>
        <w:ind w:left="2272" w:hanging="360"/>
      </w:pPr>
      <w:rPr>
        <w:rFonts w:ascii="Wingdings" w:hAnsi="Wingdings" w:hint="default"/>
      </w:rPr>
    </w:lvl>
    <w:lvl w:ilvl="3" w:tplc="100A0001" w:tentative="1">
      <w:start w:val="1"/>
      <w:numFmt w:val="bullet"/>
      <w:lvlText w:val=""/>
      <w:lvlJc w:val="left"/>
      <w:pPr>
        <w:ind w:left="2992" w:hanging="360"/>
      </w:pPr>
      <w:rPr>
        <w:rFonts w:ascii="Symbol" w:hAnsi="Symbol" w:hint="default"/>
      </w:rPr>
    </w:lvl>
    <w:lvl w:ilvl="4" w:tplc="100A0003" w:tentative="1">
      <w:start w:val="1"/>
      <w:numFmt w:val="bullet"/>
      <w:lvlText w:val="o"/>
      <w:lvlJc w:val="left"/>
      <w:pPr>
        <w:ind w:left="3712" w:hanging="360"/>
      </w:pPr>
      <w:rPr>
        <w:rFonts w:ascii="Courier New" w:hAnsi="Courier New" w:cs="Courier New" w:hint="default"/>
      </w:rPr>
    </w:lvl>
    <w:lvl w:ilvl="5" w:tplc="100A0005" w:tentative="1">
      <w:start w:val="1"/>
      <w:numFmt w:val="bullet"/>
      <w:lvlText w:val=""/>
      <w:lvlJc w:val="left"/>
      <w:pPr>
        <w:ind w:left="4432" w:hanging="360"/>
      </w:pPr>
      <w:rPr>
        <w:rFonts w:ascii="Wingdings" w:hAnsi="Wingdings" w:hint="default"/>
      </w:rPr>
    </w:lvl>
    <w:lvl w:ilvl="6" w:tplc="100A0001" w:tentative="1">
      <w:start w:val="1"/>
      <w:numFmt w:val="bullet"/>
      <w:lvlText w:val=""/>
      <w:lvlJc w:val="left"/>
      <w:pPr>
        <w:ind w:left="5152" w:hanging="360"/>
      </w:pPr>
      <w:rPr>
        <w:rFonts w:ascii="Symbol" w:hAnsi="Symbol" w:hint="default"/>
      </w:rPr>
    </w:lvl>
    <w:lvl w:ilvl="7" w:tplc="100A0003" w:tentative="1">
      <w:start w:val="1"/>
      <w:numFmt w:val="bullet"/>
      <w:lvlText w:val="o"/>
      <w:lvlJc w:val="left"/>
      <w:pPr>
        <w:ind w:left="5872" w:hanging="360"/>
      </w:pPr>
      <w:rPr>
        <w:rFonts w:ascii="Courier New" w:hAnsi="Courier New" w:cs="Courier New" w:hint="default"/>
      </w:rPr>
    </w:lvl>
    <w:lvl w:ilvl="8" w:tplc="100A0005" w:tentative="1">
      <w:start w:val="1"/>
      <w:numFmt w:val="bullet"/>
      <w:lvlText w:val=""/>
      <w:lvlJc w:val="left"/>
      <w:pPr>
        <w:ind w:left="6592" w:hanging="360"/>
      </w:pPr>
      <w:rPr>
        <w:rFonts w:ascii="Wingdings" w:hAnsi="Wingdings" w:hint="default"/>
      </w:rPr>
    </w:lvl>
  </w:abstractNum>
  <w:abstractNum w:abstractNumId="6">
    <w:nsid w:val="685D09D8"/>
    <w:multiLevelType w:val="hybridMultilevel"/>
    <w:tmpl w:val="AFFE43B4"/>
    <w:lvl w:ilvl="0" w:tplc="E29C38A0">
      <w:start w:val="1"/>
      <w:numFmt w:val="decimal"/>
      <w:lvlText w:val="%1."/>
      <w:lvlJc w:val="left"/>
      <w:pPr>
        <w:ind w:left="720" w:hanging="360"/>
      </w:pPr>
      <w:rPr>
        <w:rFonts w:hint="default"/>
        <w:color w:val="auto"/>
        <w:sz w:val="22"/>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6E480C79"/>
    <w:multiLevelType w:val="hybridMultilevel"/>
    <w:tmpl w:val="FB347D7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
  </w:num>
  <w:num w:numId="5">
    <w:abstractNumId w:val="7"/>
  </w:num>
  <w:num w:numId="6">
    <w:abstractNumId w:val="0"/>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characterSpacingControl w:val="doNotCompress"/>
  <w:footnotePr>
    <w:footnote w:id="0"/>
    <w:footnote w:id="1"/>
  </w:footnotePr>
  <w:endnotePr>
    <w:endnote w:id="0"/>
    <w:endnote w:id="1"/>
  </w:endnotePr>
  <w:compat/>
  <w:rsids>
    <w:rsidRoot w:val="003C72B8"/>
    <w:rsid w:val="00033C57"/>
    <w:rsid w:val="0018245A"/>
    <w:rsid w:val="001F4502"/>
    <w:rsid w:val="0031128F"/>
    <w:rsid w:val="003A5233"/>
    <w:rsid w:val="003C72B8"/>
    <w:rsid w:val="003F0F7A"/>
    <w:rsid w:val="00430BCF"/>
    <w:rsid w:val="004B0F4F"/>
    <w:rsid w:val="00623BF0"/>
    <w:rsid w:val="006739FC"/>
    <w:rsid w:val="006A6A8D"/>
    <w:rsid w:val="00746006"/>
    <w:rsid w:val="007B01A9"/>
    <w:rsid w:val="00960831"/>
    <w:rsid w:val="009743C2"/>
    <w:rsid w:val="009773CD"/>
    <w:rsid w:val="00A06ED4"/>
    <w:rsid w:val="00A42627"/>
    <w:rsid w:val="00A75625"/>
    <w:rsid w:val="00A95586"/>
    <w:rsid w:val="00A96531"/>
    <w:rsid w:val="00B54DF3"/>
    <w:rsid w:val="00BC0546"/>
    <w:rsid w:val="00BD0372"/>
    <w:rsid w:val="00C21608"/>
    <w:rsid w:val="00CC0EAB"/>
    <w:rsid w:val="00DB63A0"/>
    <w:rsid w:val="00DF5DCC"/>
    <w:rsid w:val="00E54257"/>
    <w:rsid w:val="00EF3EB0"/>
    <w:rsid w:val="00FF3D0E"/>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3C2"/>
  </w:style>
  <w:style w:type="paragraph" w:styleId="Ttulo2">
    <w:name w:val="heading 2"/>
    <w:basedOn w:val="Normal"/>
    <w:next w:val="Normal"/>
    <w:link w:val="Ttulo2Car"/>
    <w:uiPriority w:val="9"/>
    <w:unhideWhenUsed/>
    <w:qFormat/>
    <w:rsid w:val="009743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54DF3"/>
    <w:rPr>
      <w:color w:val="0000FF" w:themeColor="hyperlink"/>
      <w:u w:val="single"/>
    </w:rPr>
  </w:style>
  <w:style w:type="paragraph" w:styleId="Encabezado">
    <w:name w:val="header"/>
    <w:basedOn w:val="Normal"/>
    <w:link w:val="EncabezadoCar"/>
    <w:uiPriority w:val="99"/>
    <w:semiHidden/>
    <w:unhideWhenUsed/>
    <w:rsid w:val="00EF3E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F3EB0"/>
  </w:style>
  <w:style w:type="paragraph" w:styleId="Piedepgina">
    <w:name w:val="footer"/>
    <w:basedOn w:val="Normal"/>
    <w:link w:val="PiedepginaCar"/>
    <w:uiPriority w:val="99"/>
    <w:unhideWhenUsed/>
    <w:rsid w:val="00EF3E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3EB0"/>
  </w:style>
  <w:style w:type="paragraph" w:styleId="Prrafodelista">
    <w:name w:val="List Paragraph"/>
    <w:basedOn w:val="Normal"/>
    <w:uiPriority w:val="34"/>
    <w:qFormat/>
    <w:rsid w:val="00623BF0"/>
    <w:pPr>
      <w:ind w:left="720"/>
      <w:contextualSpacing/>
    </w:pPr>
  </w:style>
  <w:style w:type="paragraph" w:styleId="Textodeglobo">
    <w:name w:val="Balloon Text"/>
    <w:basedOn w:val="Normal"/>
    <w:link w:val="TextodegloboCar"/>
    <w:uiPriority w:val="99"/>
    <w:semiHidden/>
    <w:unhideWhenUsed/>
    <w:rsid w:val="00A06E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ED4"/>
    <w:rPr>
      <w:rFonts w:ascii="Tahoma" w:hAnsi="Tahoma" w:cs="Tahoma"/>
      <w:sz w:val="16"/>
      <w:szCs w:val="16"/>
    </w:rPr>
  </w:style>
  <w:style w:type="character" w:customStyle="1" w:styleId="Ttulo2Car">
    <w:name w:val="Título 2 Car"/>
    <w:basedOn w:val="Fuentedeprrafopredeter"/>
    <w:link w:val="Ttulo2"/>
    <w:uiPriority w:val="9"/>
    <w:rsid w:val="009743C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2779E-EA9D-45A5-94AF-9043EC71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8</Pages>
  <Words>939</Words>
  <Characters>5169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Tubac</dc:creator>
  <cp:keywords/>
  <dc:description/>
  <cp:lastModifiedBy>Sergio Tubac</cp:lastModifiedBy>
  <cp:revision>4</cp:revision>
  <cp:lastPrinted>2014-10-22T06:05:00Z</cp:lastPrinted>
  <dcterms:created xsi:type="dcterms:W3CDTF">2014-10-22T04:02:00Z</dcterms:created>
  <dcterms:modified xsi:type="dcterms:W3CDTF">2015-05-04T06:52:00Z</dcterms:modified>
</cp:coreProperties>
</file>