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D97D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D97D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D97D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D97DCF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D97DC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D97DCF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</w:t>
      </w:r>
      <w:proofErr w:type="gramStart"/>
      <w:r>
        <w:t xml:space="preserve">yeux </w:t>
      </w:r>
      <w:r w:rsidR="00E246E6">
        <w:t>,</w:t>
      </w:r>
      <w:proofErr w:type="gramEnd"/>
      <w:r w:rsidR="00E246E6">
        <w:t xml:space="preserve">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bCs/>
              </w:rPr>
              <w:lastRenderedPageBreak/>
              <w:t>Language</w:t>
            </w:r>
            <w:proofErr w:type="spellEnd"/>
            <w:r>
              <w:rPr>
                <w:rFonts w:eastAsia="Calibri" w:cs="Calibri"/>
                <w:b/>
                <w:bCs/>
              </w:rPr>
              <w:t xml:space="preserve">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D6F2392" w:rsidR="005D48A5" w:rsidRDefault="005D48A5" w:rsidP="005D48A5"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6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6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5BA30C9F" w:rsidR="006669A5" w:rsidRPr="006669A5" w:rsidRDefault="00D23F12" w:rsidP="00D23F12">
      <w:pPr>
        <w:pStyle w:val="Lgende"/>
      </w:pPr>
      <w:r>
        <w:t xml:space="preserve">Figure </w:t>
      </w:r>
      <w:fldSimple w:instr=" SEQ Figure \* ARABIC ">
        <w:r w:rsidR="00D64254"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7" w:name="_Toc30148980"/>
      <w:r>
        <w:t>2.2 Les diagrammes de séquences</w:t>
      </w:r>
      <w:bookmarkEnd w:id="7"/>
    </w:p>
    <w:p w14:paraId="39B37788" w14:textId="499986F9" w:rsidR="00F57D41" w:rsidRDefault="005835AA">
      <w:r w:rsidRPr="005835AA">
        <w:t>Les diagrammes de séquences sont la représentation graphique des interactions entre les acteurs et le système selon un ordre chronologique</w:t>
      </w:r>
      <w:r>
        <w:t>. Voici le premier diagramme permettant</w:t>
      </w:r>
      <w:r w:rsidR="0026443A">
        <w:t xml:space="preserve"> à la gérante de consulter les données sur le site WEB.</w:t>
      </w:r>
    </w:p>
    <w:p w14:paraId="7C6532B9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CEE1BA1" wp14:editId="35A6E880">
            <wp:extent cx="5676900" cy="5343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7C8" w14:textId="715D4E47" w:rsidR="0026443A" w:rsidRDefault="0026443A" w:rsidP="0026443A">
      <w:pPr>
        <w:pStyle w:val="Lgende"/>
      </w:pPr>
      <w:r>
        <w:t xml:space="preserve">Figure </w:t>
      </w:r>
      <w:fldSimple w:instr=" SEQ Figure \* ARABIC ">
        <w:r w:rsidR="00D64254">
          <w:rPr>
            <w:noProof/>
          </w:rPr>
          <w:t>2</w:t>
        </w:r>
      </w:fldSimple>
      <w:r>
        <w:t xml:space="preserve"> Diagramme de séquence pour la consultation des données</w:t>
      </w:r>
    </w:p>
    <w:p w14:paraId="4144813C" w14:textId="1219A12B" w:rsidR="0026443A" w:rsidRPr="0026443A" w:rsidRDefault="0026443A" w:rsidP="0026443A">
      <w:r>
        <w:t>Les deux prochains diagrammes de séquence ci-dessous permettront de visualiser comment les données sont envoyées vers la base de données.</w:t>
      </w:r>
    </w:p>
    <w:p w14:paraId="38D537FB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868FAA4" wp14:editId="2D87036E">
            <wp:extent cx="5427507" cy="43815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405" cy="4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A28" w14:textId="513AB8FB" w:rsidR="0026443A" w:rsidRDefault="0026443A" w:rsidP="0026443A">
      <w:pPr>
        <w:pStyle w:val="Lgende"/>
        <w:rPr>
          <w:noProof/>
        </w:rPr>
      </w:pPr>
      <w:r>
        <w:t xml:space="preserve">Figure </w:t>
      </w:r>
      <w:fldSimple w:instr=" SEQ Figure \* ARABIC ">
        <w:r w:rsidR="00D64254">
          <w:rPr>
            <w:noProof/>
          </w:rPr>
          <w:t>3</w:t>
        </w:r>
      </w:fldSimple>
      <w:r>
        <w:rPr>
          <w:noProof/>
        </w:rPr>
        <w:t xml:space="preserve"> Diagramme de séquence pour l'envoie des données </w:t>
      </w:r>
      <w:r w:rsidR="00196F65">
        <w:rPr>
          <w:noProof/>
        </w:rPr>
        <w:t xml:space="preserve">depuis </w:t>
      </w:r>
      <w:r>
        <w:rPr>
          <w:noProof/>
        </w:rPr>
        <w:t>la chambre froide</w:t>
      </w:r>
    </w:p>
    <w:p w14:paraId="37C2404E" w14:textId="77777777" w:rsidR="00196F65" w:rsidRDefault="0026443A" w:rsidP="00196F65">
      <w:pPr>
        <w:keepNext/>
      </w:pPr>
      <w:r>
        <w:rPr>
          <w:noProof/>
        </w:rPr>
        <w:drawing>
          <wp:inline distT="0" distB="0" distL="0" distR="0" wp14:anchorId="7D1F7586" wp14:editId="6A84CF7E">
            <wp:extent cx="5759450" cy="3735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B1C" w14:textId="300A7F60" w:rsidR="0026443A" w:rsidRDefault="00196F65" w:rsidP="00196F65">
      <w:pPr>
        <w:pStyle w:val="Lgende"/>
        <w:rPr>
          <w:noProof/>
        </w:rPr>
      </w:pPr>
      <w:r>
        <w:t xml:space="preserve">Figure </w:t>
      </w:r>
      <w:fldSimple w:instr=" SEQ Figure \* ARABIC ">
        <w:r w:rsidR="00D64254">
          <w:rPr>
            <w:noProof/>
          </w:rPr>
          <w:t>4</w:t>
        </w:r>
      </w:fldSimple>
      <w:r>
        <w:rPr>
          <w:noProof/>
        </w:rPr>
        <w:t xml:space="preserve"> Diagramme de séquence pour l'envoie des données depuis un véhicule</w:t>
      </w:r>
    </w:p>
    <w:p w14:paraId="32508C13" w14:textId="77777777" w:rsidR="00196F65" w:rsidRDefault="00196F65" w:rsidP="00196F65">
      <w:pPr>
        <w:keepNext/>
      </w:pPr>
      <w:r>
        <w:rPr>
          <w:noProof/>
        </w:rPr>
        <w:lastRenderedPageBreak/>
        <w:drawing>
          <wp:inline distT="0" distB="0" distL="0" distR="0" wp14:anchorId="257AAAA6" wp14:editId="11F43040">
            <wp:extent cx="5759450" cy="420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C75" w14:textId="690E907A" w:rsidR="00196F65" w:rsidRDefault="00196F65" w:rsidP="00196F65">
      <w:pPr>
        <w:pStyle w:val="Lgende"/>
        <w:rPr>
          <w:noProof/>
        </w:rPr>
      </w:pPr>
      <w:r>
        <w:t xml:space="preserve">Figure </w:t>
      </w:r>
      <w:fldSimple w:instr=" SEQ Figure \* ARABIC ">
        <w:r w:rsidR="00D64254">
          <w:rPr>
            <w:noProof/>
          </w:rPr>
          <w:t>5</w:t>
        </w:r>
      </w:fldSimple>
      <w:r>
        <w:t xml:space="preserve"> </w:t>
      </w:r>
      <w:r>
        <w:rPr>
          <w:noProof/>
        </w:rPr>
        <w:t>Diagramme de séquence pour alerter la gérante</w:t>
      </w:r>
    </w:p>
    <w:p w14:paraId="6550E3DB" w14:textId="1078523E" w:rsidR="00196F65" w:rsidRPr="00196F65" w:rsidRDefault="00196F65" w:rsidP="00196F65">
      <w:r>
        <w:t>Les deux prochains diagrammes de séquences de faire l’</w:t>
      </w:r>
      <w:r w:rsidR="00D64254">
        <w:t>acquisition</w:t>
      </w:r>
      <w:r>
        <w:t xml:space="preserve"> des données GPS et d’enregistrer </w:t>
      </w:r>
      <w:r w:rsidR="00D64254">
        <w:t xml:space="preserve">ces données. </w:t>
      </w:r>
    </w:p>
    <w:p w14:paraId="68864F09" w14:textId="77777777" w:rsidR="00D64254" w:rsidRDefault="00196F65" w:rsidP="00D64254">
      <w:pPr>
        <w:keepNext/>
      </w:pPr>
      <w:r>
        <w:rPr>
          <w:noProof/>
        </w:rPr>
        <w:drawing>
          <wp:inline distT="0" distB="0" distL="0" distR="0" wp14:anchorId="684572C1" wp14:editId="5822E43C">
            <wp:extent cx="5705475" cy="3523829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690" cy="35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BD5" w14:textId="5E596512" w:rsidR="00196F65" w:rsidRDefault="00D64254" w:rsidP="00D6425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 xml:space="preserve"> Diagramme de séquence pour acquérir les données GPS</w:t>
      </w:r>
    </w:p>
    <w:p w14:paraId="20180CEA" w14:textId="77777777" w:rsidR="00D64254" w:rsidRDefault="00196F65" w:rsidP="00D64254">
      <w:pPr>
        <w:keepNext/>
      </w:pPr>
      <w:r>
        <w:rPr>
          <w:noProof/>
        </w:rPr>
        <w:lastRenderedPageBreak/>
        <w:drawing>
          <wp:inline distT="0" distB="0" distL="0" distR="0" wp14:anchorId="19480AED" wp14:editId="10E6B2E7">
            <wp:extent cx="5759450" cy="5448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E40" w14:textId="1CBF68D2" w:rsidR="00196F65" w:rsidRPr="00196F65" w:rsidRDefault="00D64254" w:rsidP="00D6425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noProof/>
        </w:rPr>
        <w:t xml:space="preserve"> Diagramme de séquence afin de faire une synchronisation des données</w:t>
      </w:r>
      <w:bookmarkStart w:id="8" w:name="_GoBack"/>
      <w:bookmarkEnd w:id="8"/>
    </w:p>
    <w:sectPr w:rsidR="00196F65" w:rsidRPr="00196F65" w:rsidSect="00460104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3C35" w14:textId="77777777" w:rsidR="00D97DCF" w:rsidRDefault="00D97DCF" w:rsidP="00F57D41">
      <w:pPr>
        <w:spacing w:before="0" w:after="0"/>
      </w:pPr>
      <w:r>
        <w:separator/>
      </w:r>
    </w:p>
  </w:endnote>
  <w:endnote w:type="continuationSeparator" w:id="0">
    <w:p w14:paraId="61D94A90" w14:textId="77777777" w:rsidR="00D97DCF" w:rsidRDefault="00D97DCF" w:rsidP="00F57D41">
      <w:pPr>
        <w:spacing w:before="0" w:after="0"/>
      </w:pPr>
      <w:r>
        <w:continuationSeparator/>
      </w:r>
    </w:p>
  </w:endnote>
  <w:endnote w:type="continuationNotice" w:id="1">
    <w:p w14:paraId="09C966F6" w14:textId="77777777" w:rsidR="00D97DCF" w:rsidRDefault="00D97DC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56066024" w:rsidR="00F57D41" w:rsidRDefault="00D97DCF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26443A">
      <w:rPr>
        <w:noProof/>
      </w:rPr>
      <w:t>17/01/2020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941C" w14:textId="77777777" w:rsidR="00D97DCF" w:rsidRDefault="00D97DCF" w:rsidP="00F57D41">
      <w:pPr>
        <w:spacing w:before="0" w:after="0"/>
      </w:pPr>
      <w:r>
        <w:separator/>
      </w:r>
    </w:p>
  </w:footnote>
  <w:footnote w:type="continuationSeparator" w:id="0">
    <w:p w14:paraId="53A865D5" w14:textId="77777777" w:rsidR="00D97DCF" w:rsidRDefault="00D97DCF" w:rsidP="00F57D41">
      <w:pPr>
        <w:spacing w:before="0" w:after="0"/>
      </w:pPr>
      <w:r>
        <w:continuationSeparator/>
      </w:r>
    </w:p>
  </w:footnote>
  <w:footnote w:type="continuationNotice" w:id="1">
    <w:p w14:paraId="7D5648E4" w14:textId="77777777" w:rsidR="00D97DCF" w:rsidRDefault="00D97DC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96F65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6443A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6EDC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4254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7DCF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A52399B-99B4-4C2F-9F5E-16518C93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Florian ENET</cp:lastModifiedBy>
  <cp:revision>2</cp:revision>
  <dcterms:created xsi:type="dcterms:W3CDTF">2020-01-17T14:57:00Z</dcterms:created>
  <dcterms:modified xsi:type="dcterms:W3CDTF">2020-01-17T14:57:00Z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