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E36D4C" w:rsidRDefault="00E36D4C">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E36D4C" w:rsidRDefault="00E36D4C">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E36D4C" w:rsidRDefault="00E36D4C">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E36D4C" w:rsidRDefault="00E36D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E36D4C" w:rsidRDefault="00E36D4C">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E36D4C" w:rsidRDefault="00E36D4C">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E36D4C" w:rsidRDefault="00E36D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E36D4C" w:rsidRDefault="00E36D4C">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E36D4C" w:rsidRDefault="00E36D4C">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E36D4C" w:rsidRDefault="00E36D4C">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E36D4C" w:rsidRDefault="00E36D4C">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E36D4C" w:rsidRDefault="00E36D4C">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E36D4C">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E36D4C">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E36D4C">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E36D4C">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E36D4C">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E36D4C">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E36D4C">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7D25E234" w14:textId="0E56F4E9"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E36D4C" w:rsidP="009201FF">
          <w:pPr>
            <w:rPr>
              <w:b/>
              <w:bCs/>
            </w:rPr>
          </w:pPr>
        </w:p>
      </w:sdtContent>
    </w:sdt>
    <w:p w14:paraId="1E7125C2" w14:textId="2EB403ED" w:rsidR="00FF40B5" w:rsidRDefault="00612013" w:rsidP="009201FF">
      <w:pPr>
        <w:pStyle w:val="Titre1"/>
      </w:pPr>
      <w:r>
        <w:rPr>
          <w:b/>
          <w:bCs/>
        </w:rPr>
        <w:br w:type="page"/>
      </w:r>
      <w:bookmarkStart w:id="1" w:name="_Toc32571429"/>
      <w:r w:rsidR="00FF40B5">
        <w:lastRenderedPageBreak/>
        <w:t>Introduction</w:t>
      </w:r>
      <w:bookmarkEnd w:id="1"/>
    </w:p>
    <w:p w14:paraId="00F1AB8E" w14:textId="2641D6B4" w:rsidR="00CB0D32" w:rsidRDefault="00CB0D32" w:rsidP="00210EF9">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 xml:space="preserve">Dans notre cas, notre commanditaire est </w:t>
      </w:r>
      <w:proofErr w:type="spellStart"/>
      <w:r>
        <w:t>Proxidej</w:t>
      </w:r>
      <w:proofErr w:type="spellEnd"/>
      <w:r>
        <w:t>.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7" w:name="_Toc32571435"/>
      <w:r>
        <w:lastRenderedPageBreak/>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9" w:name="_Toc32571437"/>
      <w:r>
        <w:t>Planification</w:t>
      </w:r>
      <w:bookmarkEnd w:id="9"/>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210EF9">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 xml:space="preserve">2 </w:t>
            </w:r>
            <w:proofErr w:type="spellStart"/>
            <w:r w:rsidRPr="007E4F83">
              <w:t>kB</w:t>
            </w:r>
            <w:proofErr w:type="spellEnd"/>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w:t>
      </w:r>
      <w:proofErr w:type="spellStart"/>
      <w:r w:rsidR="37C3FE47" w:rsidRPr="4A98201A">
        <w:rPr>
          <w:b/>
        </w:rPr>
        <w:t>integrated</w:t>
      </w:r>
      <w:proofErr w:type="spellEnd"/>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proofErr w:type="spellStart"/>
      <w:r w:rsidRPr="2535BE6B">
        <w:rPr>
          <w:rFonts w:eastAsia="Calibri" w:cs="Calibri"/>
          <w:b/>
          <w:bCs/>
        </w:rPr>
        <w:t>Here</w:t>
      </w:r>
      <w:proofErr w:type="spellEnd"/>
      <w:r w:rsidRPr="2535BE6B">
        <w:rPr>
          <w:rFonts w:eastAsia="Calibri" w:cs="Calibri"/>
          <w:b/>
          <w:bCs/>
        </w:rPr>
        <w:t xml:space="preserv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 xml:space="preserve">L1 </w:t>
            </w:r>
            <w:proofErr w:type="spellStart"/>
            <w:r w:rsidRPr="3ECBFA14">
              <w:rPr>
                <w:rFonts w:eastAsiaTheme="minorEastAsia"/>
              </w:rPr>
              <w:t>SiRF</w:t>
            </w:r>
            <w:proofErr w:type="spellEnd"/>
            <w:r w:rsidRPr="3ECBFA14">
              <w:rPr>
                <w:rFonts w:eastAsiaTheme="minorEastAsia"/>
              </w:rPr>
              <w:t xml:space="preserve">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 xml:space="preserve">Raspberry Pi 7’’ </w:t>
      </w:r>
      <w:proofErr w:type="spellStart"/>
      <w:r>
        <w:rPr>
          <w:rFonts w:eastAsia="Calibri" w:cs="Calibri"/>
          <w:b/>
          <w:bCs/>
        </w:rPr>
        <w:t>Touchscreen</w:t>
      </w:r>
      <w:proofErr w:type="spellEnd"/>
      <w:r>
        <w:rPr>
          <w:rFonts w:eastAsia="Calibri" w:cs="Calibri"/>
          <w:b/>
          <w:bCs/>
        </w:rPr>
        <w:t xml:space="preserve"> Display</w:t>
      </w:r>
    </w:p>
    <w:p w14:paraId="76A65091" w14:textId="77777777" w:rsidR="005D48A5" w:rsidRDefault="005D48A5" w:rsidP="005D48A5">
      <w:pPr>
        <w:pStyle w:val="Paragraphedeliste"/>
        <w:numPr>
          <w:ilvl w:val="0"/>
          <w:numId w:val="5"/>
        </w:numPr>
      </w:pPr>
      <w:proofErr w:type="spellStart"/>
      <w:r>
        <w:rPr>
          <w:rFonts w:eastAsia="Calibri" w:cs="Calibri"/>
          <w:b/>
          <w:bCs/>
        </w:rPr>
        <w:t>Raspad</w:t>
      </w:r>
      <w:proofErr w:type="spellEnd"/>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 xml:space="preserve">GPS Tracker, récepteurs </w:t>
      </w:r>
      <w:proofErr w:type="spellStart"/>
      <w:r w:rsidRPr="5BFA0393">
        <w:rPr>
          <w:rFonts w:eastAsia="Calibri" w:cs="Calibri"/>
          <w:b/>
          <w:bCs/>
        </w:rPr>
        <w:t>Gps</w:t>
      </w:r>
      <w:proofErr w:type="spellEnd"/>
      <w:r w:rsidRPr="5BFA0393">
        <w:rPr>
          <w:rFonts w:eastAsia="Calibri" w:cs="Calibri"/>
          <w:b/>
          <w:bCs/>
        </w:rPr>
        <w:t>...</w:t>
      </w:r>
    </w:p>
    <w:p w14:paraId="3D46EB5B" w14:textId="77777777" w:rsidR="005D48A5" w:rsidRDefault="005D48A5" w:rsidP="005D48A5">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proofErr w:type="spellStart"/>
            <w:r w:rsidRPr="007217FC">
              <w:rPr>
                <w:b/>
                <w:bCs/>
                <w:color w:val="FF0000"/>
              </w:rPr>
              <w:t>Touchscreen</w:t>
            </w:r>
            <w:proofErr w:type="spellEnd"/>
            <w:r w:rsidRPr="007217FC">
              <w:rPr>
                <w:b/>
                <w:bCs/>
                <w:color w:val="FF0000"/>
              </w:rPr>
              <w:t xml:space="preserve"> Display</w:t>
            </w:r>
          </w:p>
        </w:tc>
        <w:tc>
          <w:tcPr>
            <w:tcW w:w="2273" w:type="dxa"/>
          </w:tcPr>
          <w:p w14:paraId="1041756B" w14:textId="77777777" w:rsidR="005D48A5" w:rsidRPr="007217FC" w:rsidRDefault="005D48A5" w:rsidP="00B134E7">
            <w:pPr>
              <w:jc w:val="center"/>
              <w:rPr>
                <w:rFonts w:eastAsia="Calibri" w:cs="Calibri"/>
                <w:b/>
                <w:bCs/>
                <w:color w:val="00B050"/>
              </w:rPr>
            </w:pPr>
            <w:proofErr w:type="spellStart"/>
            <w:r w:rsidRPr="007217FC">
              <w:rPr>
                <w:b/>
                <w:bCs/>
                <w:color w:val="00B050"/>
              </w:rPr>
              <w:t>Raspad</w:t>
            </w:r>
            <w:proofErr w:type="spellEnd"/>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proofErr w:type="spellStart"/>
            <w:r w:rsidRPr="007217FC">
              <w:rPr>
                <w:b/>
                <w:bCs/>
                <w:color w:val="FF0000"/>
              </w:rPr>
              <w:t>Touchscreen</w:t>
            </w:r>
            <w:proofErr w:type="spellEnd"/>
            <w:r w:rsidRPr="007217FC">
              <w:rPr>
                <w:b/>
                <w:bCs/>
                <w:color w:val="FF0000"/>
              </w:rPr>
              <w:t xml:space="preserve">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proofErr w:type="spellStart"/>
            <w:r w:rsidRPr="007217FC">
              <w:rPr>
                <w:b/>
                <w:bCs/>
                <w:color w:val="00B050"/>
              </w:rPr>
              <w:t>Raspad</w:t>
            </w:r>
            <w:proofErr w:type="spellEnd"/>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proofErr w:type="spellStart"/>
            <w:r w:rsidRPr="007217FC">
              <w:rPr>
                <w:b/>
                <w:bCs/>
                <w:color w:val="FF0000"/>
              </w:rPr>
              <w:t>Touchscreen</w:t>
            </w:r>
            <w:proofErr w:type="spellEnd"/>
            <w:r w:rsidRPr="007217FC">
              <w:rPr>
                <w:b/>
                <w:bCs/>
                <w:color w:val="FF0000"/>
              </w:rPr>
              <w:t xml:space="preserve">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 xml:space="preserve">Raspberry Pi 7’’ </w:t>
      </w:r>
      <w:proofErr w:type="spellStart"/>
      <w:r w:rsidRPr="00CD174A">
        <w:rPr>
          <w:rFonts w:eastAsia="Calibri" w:cs="Calibri"/>
          <w:b/>
          <w:bCs/>
        </w:rPr>
        <w:t>Touchscreen</w:t>
      </w:r>
      <w:proofErr w:type="spellEnd"/>
      <w:r w:rsidRPr="00CD174A">
        <w:rPr>
          <w:rFonts w:eastAsia="Calibri" w:cs="Calibri"/>
          <w:b/>
          <w:bCs/>
        </w:rPr>
        <w:t xml:space="preserve">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proofErr w:type="spellStart"/>
            <w:r>
              <w:rPr>
                <w:rFonts w:eastAsia="Calibri" w:cs="Calibri"/>
              </w:rPr>
              <w:t>Pré-compilé</w:t>
            </w:r>
            <w:proofErr w:type="spellEnd"/>
            <w:r>
              <w:rPr>
                <w:rFonts w:eastAsia="Calibri" w:cs="Calibri"/>
              </w:rPr>
              <w:t xml:space="preserve">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proofErr w:type="spellStart"/>
            <w:r>
              <w:rPr>
                <w:rFonts w:eastAsiaTheme="minorEastAsia"/>
              </w:rPr>
              <w:t>Language</w:t>
            </w:r>
            <w:proofErr w:type="spellEnd"/>
            <w:r>
              <w:rPr>
                <w:rFonts w:eastAsiaTheme="minorEastAsia"/>
              </w:rPr>
              <w:t xml:space="preserve"> Simplifié</w:t>
            </w:r>
          </w:p>
        </w:tc>
        <w:tc>
          <w:tcPr>
            <w:tcW w:w="2273" w:type="dxa"/>
          </w:tcPr>
          <w:p w14:paraId="27C34A24" w14:textId="10B5AC91" w:rsidR="005D48A5" w:rsidRDefault="001343D3" w:rsidP="00B134E7">
            <w:pPr>
              <w:jc w:val="center"/>
              <w:rPr>
                <w:rFonts w:eastAsiaTheme="minorEastAsia"/>
              </w:rPr>
            </w:pPr>
            <w:proofErr w:type="spellStart"/>
            <w:r>
              <w:t>Language</w:t>
            </w:r>
            <w:proofErr w:type="spellEnd"/>
            <w:r>
              <w:t xml:space="preserv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0349BF04" w14:textId="55DE7002" w:rsidR="009201FF" w:rsidRDefault="009201FF" w:rsidP="00210EF9">
      <w:pPr>
        <w:pStyle w:val="Titre2"/>
      </w:pPr>
      <w:bookmarkStart w:id="17" w:name="_Toc32571445"/>
      <w:r>
        <w:t xml:space="preserve">NetBeans </w:t>
      </w:r>
    </w:p>
    <w:p w14:paraId="517BEF84" w14:textId="23019251" w:rsidR="009201FF" w:rsidRPr="009201FF" w:rsidRDefault="009201FF" w:rsidP="009201FF">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4BC0AB61" w14:textId="2B1C99EC" w:rsidR="00F33681" w:rsidRDefault="00F33681" w:rsidP="00210EF9">
      <w:pPr>
        <w:pStyle w:val="Titre2"/>
      </w:pPr>
      <w:r>
        <w:t>Symfony</w:t>
      </w:r>
      <w:bookmarkEnd w:id="17"/>
    </w:p>
    <w:p w14:paraId="66184BC0" w14:textId="7D4E4FDE" w:rsidR="00F33681" w:rsidRDefault="00F33681" w:rsidP="00382D24">
      <w:r w:rsidRPr="00F33681">
        <w:t xml:space="preserve">Symfony est un </w:t>
      </w:r>
      <w:proofErr w:type="spellStart"/>
      <w:r w:rsidRPr="00F33681">
        <w:t>framework</w:t>
      </w:r>
      <w:proofErr w:type="spellEnd"/>
      <w:r w:rsidRPr="00F33681">
        <w:t xml:space="preserve"> français open source pour PHP</w:t>
      </w:r>
      <w:r>
        <w:t xml:space="preserve">. </w:t>
      </w:r>
      <w:r w:rsidRPr="00F33681">
        <w:t xml:space="preserve">Les </w:t>
      </w:r>
      <w:proofErr w:type="spellStart"/>
      <w:r w:rsidRPr="00F33681">
        <w:t>frameworks</w:t>
      </w:r>
      <w:proofErr w:type="spellEnd"/>
      <w:r w:rsidRPr="00F33681">
        <w:t>,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 xml:space="preserve">comme un des </w:t>
      </w:r>
      <w:proofErr w:type="spellStart"/>
      <w:r w:rsidRPr="00F33681">
        <w:t>framework</w:t>
      </w:r>
      <w:proofErr w:type="spellEnd"/>
      <w:r w:rsidRPr="00F33681">
        <w:t xml:space="preserve"> PHP les plus puissants et les plus flexibles.</w:t>
      </w:r>
      <w:r>
        <w:t xml:space="preserve"> </w:t>
      </w:r>
      <w:r w:rsidRPr="00F33681">
        <w:t xml:space="preserve">Un </w:t>
      </w:r>
      <w:r w:rsidR="00886994" w:rsidRPr="00F33681">
        <w:t>des principaux inconvénients</w:t>
      </w:r>
      <w:r w:rsidRPr="00F33681">
        <w:t xml:space="preserve"> d'un </w:t>
      </w:r>
      <w:proofErr w:type="spellStart"/>
      <w:r w:rsidRPr="00F33681">
        <w:t>framework</w:t>
      </w:r>
      <w:proofErr w:type="spellEnd"/>
      <w:r w:rsidRPr="00F33681">
        <w:t xml:space="preserve">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lastRenderedPageBreak/>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w:t>
      </w:r>
      <w:proofErr w:type="spellStart"/>
      <w:r>
        <w:t>Entity</w:t>
      </w:r>
      <w:proofErr w:type="spellEnd"/>
      <w:r>
        <w:t xml:space="preserve"> Manager, les entités ne sont que de simples objets PHP mappés.</w:t>
      </w:r>
    </w:p>
    <w:p w14:paraId="3CD0758B" w14:textId="2CFB2223" w:rsidR="009201FF" w:rsidRPr="009201FF" w:rsidRDefault="0009101A" w:rsidP="009201FF">
      <w:r>
        <w:t>L’utilisation de Symfony, nous permettra de créer un serveur internet virtuel</w:t>
      </w:r>
      <w:r w:rsidR="00C21CDC">
        <w:t>, pour notre phase de conception</w:t>
      </w:r>
      <w:r>
        <w:t>.</w:t>
      </w:r>
    </w:p>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210EF9">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769F178A" w:rsidR="006669A5" w:rsidRPr="006669A5" w:rsidRDefault="00D23F12" w:rsidP="00D23F12">
      <w:pPr>
        <w:pStyle w:val="Lgende"/>
      </w:pPr>
      <w:r>
        <w:t xml:space="preserve">Figure </w:t>
      </w:r>
      <w:fldSimple w:instr=" SEQ Figure \* ARABIC ">
        <w:r w:rsidR="0043641E">
          <w:rPr>
            <w:noProof/>
          </w:rPr>
          <w:t>1</w:t>
        </w:r>
      </w:fldSimple>
      <w:r>
        <w:t xml:space="preserve"> Diagramme de cas d'utilisation du projet</w:t>
      </w:r>
    </w:p>
    <w:p w14:paraId="5648E4F8" w14:textId="697E3046" w:rsidR="00F57D41" w:rsidRDefault="00956F5C" w:rsidP="00210EF9">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077AF3F4" w:rsidR="00210EF9" w:rsidRDefault="00AC53E0" w:rsidP="00AC53E0">
      <w:pPr>
        <w:pStyle w:val="Lgende"/>
      </w:pPr>
      <w:r>
        <w:t xml:space="preserve">Figure </w:t>
      </w:r>
      <w:fldSimple w:instr=" SEQ Figure \* ARABIC ">
        <w:r w:rsidR="0043641E">
          <w:rPr>
            <w:noProof/>
          </w:rPr>
          <w:t>2</w:t>
        </w:r>
      </w:fldSimple>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442431C4" w:rsidR="00E36D4C" w:rsidRPr="00EC1E62" w:rsidRDefault="00E36D4C" w:rsidP="00EC1E62">
                            <w:pPr>
                              <w:pStyle w:val="Lgende"/>
                            </w:pPr>
                            <w:r>
                              <w:t xml:space="preserve">Figure </w:t>
                            </w:r>
                            <w:fldSimple w:instr=" SEQ Figure \* ARABIC ">
                              <w:r w:rsidR="0043641E">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442431C4" w:rsidR="00E36D4C" w:rsidRPr="00EC1E62" w:rsidRDefault="00E36D4C" w:rsidP="00EC1E62">
                      <w:pPr>
                        <w:pStyle w:val="Lgende"/>
                      </w:pPr>
                      <w:r>
                        <w:t xml:space="preserve">Figure </w:t>
                      </w:r>
                      <w:fldSimple w:instr=" SEQ Figure \* ARABIC ">
                        <w:r w:rsidR="0043641E">
                          <w:rPr>
                            <w:noProof/>
                          </w:rPr>
                          <w:t>3</w:t>
                        </w:r>
                      </w:fldSimple>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1"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08396E9D" w:rsidR="00D52480" w:rsidRDefault="00D52480" w:rsidP="00D52480">
      <w:pPr>
        <w:pStyle w:val="Lgende"/>
      </w:pPr>
      <w:r>
        <w:t xml:space="preserve">Figure </w:t>
      </w:r>
      <w:fldSimple w:instr=" SEQ Figure \* ARABIC ">
        <w:r w:rsidR="0043641E">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744DFC63" w:rsidR="00EC1E62" w:rsidRDefault="00D52480" w:rsidP="00D52480">
      <w:pPr>
        <w:pStyle w:val="Lgende"/>
      </w:pPr>
      <w:r>
        <w:t xml:space="preserve">Figure </w:t>
      </w:r>
      <w:fldSimple w:instr=" SEQ Figure \* ARABIC ">
        <w:r w:rsidR="0043641E">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6511B8D4" w:rsidR="00D52480" w:rsidRDefault="00D52480" w:rsidP="00D52480">
      <w:pPr>
        <w:pStyle w:val="Lgende"/>
        <w:rPr>
          <w:noProof/>
        </w:rPr>
      </w:pPr>
      <w:r>
        <w:t xml:space="preserve">Figure </w:t>
      </w:r>
      <w:fldSimple w:instr=" SEQ Figure \* ARABIC ">
        <w:r w:rsidR="0043641E">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5E462A3A" w:rsidR="00D52480" w:rsidRDefault="00D52480" w:rsidP="00D52480">
      <w:pPr>
        <w:pStyle w:val="Lgende"/>
      </w:pPr>
      <w:r>
        <w:t xml:space="preserve">Figure </w:t>
      </w:r>
      <w:fldSimple w:instr=" SEQ Figure \* ARABIC ">
        <w:r w:rsidR="0043641E">
          <w:rPr>
            <w:noProof/>
          </w:rPr>
          <w:t>7</w:t>
        </w:r>
      </w:fldSimple>
      <w:r>
        <w:t xml:space="preserve"> Diagramme de séquence pour alerter la gérante</w:t>
      </w:r>
    </w:p>
    <w:p w14:paraId="7D53D551" w14:textId="078B44B0" w:rsidR="002C6A5A" w:rsidRDefault="002C6A5A" w:rsidP="00210EF9">
      <w:pPr>
        <w:pStyle w:val="Titre2"/>
      </w:pPr>
      <w:r>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3B18FE83" w:rsidR="00E36D4C" w:rsidRPr="00F22BE4" w:rsidRDefault="00E36D4C" w:rsidP="00B71733">
                            <w:pPr>
                              <w:pStyle w:val="Lgende"/>
                              <w:rPr>
                                <w:noProof/>
                                <w:color w:val="767171" w:themeColor="background2" w:themeShade="80"/>
                                <w:sz w:val="24"/>
                              </w:rPr>
                            </w:pPr>
                            <w:r>
                              <w:t xml:space="preserve">Figure </w:t>
                            </w:r>
                            <w:fldSimple w:instr=" SEQ Figure \* ARABIC ">
                              <w:r w:rsidR="0043641E">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3B18FE83" w:rsidR="00E36D4C" w:rsidRPr="00F22BE4" w:rsidRDefault="00E36D4C" w:rsidP="00B71733">
                      <w:pPr>
                        <w:pStyle w:val="Lgende"/>
                        <w:rPr>
                          <w:noProof/>
                          <w:color w:val="767171" w:themeColor="background2" w:themeShade="80"/>
                          <w:sz w:val="24"/>
                        </w:rPr>
                      </w:pPr>
                      <w:r>
                        <w:t xml:space="preserve">Figure </w:t>
                      </w:r>
                      <w:fldSimple w:instr=" SEQ Figure \* ARABIC ">
                        <w:r w:rsidR="0043641E">
                          <w:rPr>
                            <w:noProof/>
                          </w:rPr>
                          <w:t>8</w:t>
                        </w:r>
                      </w:fldSimple>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3A3153EE" w:rsidR="00D52480" w:rsidRPr="00D52480" w:rsidRDefault="00724407" w:rsidP="00724407">
      <w:pPr>
        <w:pStyle w:val="Lgende"/>
      </w:pPr>
      <w:r>
        <w:t xml:space="preserve">Figure </w:t>
      </w:r>
      <w:fldSimple w:instr=" SEQ Figure \* ARABIC ">
        <w:r w:rsidR="0043641E">
          <w:rPr>
            <w:noProof/>
          </w:rPr>
          <w:t>9</w:t>
        </w:r>
      </w:fldSimple>
      <w:r>
        <w:t>Diagramme de classe pour l'application Web</w:t>
      </w:r>
    </w:p>
    <w:p w14:paraId="1F54EADE" w14:textId="7ECEA503" w:rsidR="00450943" w:rsidRDefault="002E75BD" w:rsidP="00210EF9">
      <w:pPr>
        <w:pStyle w:val="Titre2"/>
      </w:pPr>
      <w:r>
        <w:t xml:space="preserve">La base de données sur </w:t>
      </w:r>
      <w:proofErr w:type="spellStart"/>
      <w:r>
        <w:t>MariaDB</w:t>
      </w:r>
      <w:bookmarkEnd w:id="21"/>
      <w:proofErr w:type="spellEnd"/>
    </w:p>
    <w:p w14:paraId="73407C0F" w14:textId="59AA3278" w:rsidR="002E75BD" w:rsidRDefault="002E75BD" w:rsidP="002E75BD">
      <w:r>
        <w:t>La base de données permettra de stocker les informations des différentes Raspberry. Elle possèdera trois colonnes, l’une se nommera « </w:t>
      </w:r>
      <w:proofErr w:type="spellStart"/>
      <w:r>
        <w:t>ChambreFroide</w:t>
      </w:r>
      <w:proofErr w:type="spellEnd"/>
      <w:r>
        <w:t> », l’une « Livraison » et la dernière sera « </w:t>
      </w:r>
      <w:proofErr w:type="spellStart"/>
      <w:r>
        <w:t>users</w:t>
      </w:r>
      <w:proofErr w:type="spellEnd"/>
      <w:r>
        <w:t xml:space="preserve">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6C6A511D" w:rsidR="00535D26" w:rsidRDefault="00AC53E0" w:rsidP="00AC53E0">
      <w:pPr>
        <w:pStyle w:val="Lgende"/>
      </w:pPr>
      <w:r>
        <w:t xml:space="preserve">Figure </w:t>
      </w:r>
      <w:fldSimple w:instr=" SEQ Figure \* ARABIC ">
        <w:r w:rsidR="0043641E">
          <w:rPr>
            <w:noProof/>
          </w:rPr>
          <w:t>10</w:t>
        </w:r>
      </w:fldSimple>
      <w:r>
        <w:t xml:space="preserve"> Diagramme de</w:t>
      </w:r>
      <w:r w:rsidR="007E1BBE">
        <w:t xml:space="preserve"> la base de </w:t>
      </w:r>
      <w:r w:rsidR="00FF40B5">
        <w:t>données</w:t>
      </w:r>
    </w:p>
    <w:p w14:paraId="279D0738" w14:textId="7AA36518" w:rsidR="008803A5" w:rsidRDefault="008803A5" w:rsidP="00210EF9">
      <w:pPr>
        <w:pStyle w:val="Titre2"/>
      </w:pPr>
      <w:bookmarkStart w:id="22" w:name="_Toc32571450"/>
      <w:r>
        <w:t>Interface WEB</w:t>
      </w:r>
      <w:bookmarkEnd w:id="22"/>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r>
        <w:t>Charte graphique</w:t>
      </w:r>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3" w:name="_Toc32571451"/>
      <w:r>
        <w:t>Partie Physique</w:t>
      </w:r>
      <w:bookmarkEnd w:id="23"/>
      <w:r>
        <w:t xml:space="preserve"> </w:t>
      </w:r>
    </w:p>
    <w:p w14:paraId="2489DF4D" w14:textId="3CF70310" w:rsidR="00596001" w:rsidRPr="00596001" w:rsidRDefault="00596001" w:rsidP="00596001">
      <w:pPr>
        <w:pStyle w:val="Titre3"/>
        <w:numPr>
          <w:ilvl w:val="0"/>
          <w:numId w:val="37"/>
        </w:numPr>
      </w:pPr>
      <w:r>
        <w:t>Changement de température (</w:t>
      </w:r>
      <w:r w:rsidR="0009101A">
        <w:t>ENET</w:t>
      </w:r>
      <w:r>
        <w:t>)</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w:t>
      </w:r>
      <w:proofErr w:type="gramStart"/>
      <w:r w:rsidR="001B01BF" w:rsidRPr="001B01BF">
        <w:rPr>
          <w:b/>
          <w:bCs/>
        </w:rPr>
        <w:t>1.S.</w:t>
      </w:r>
      <w:proofErr w:type="gramEnd"/>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73790C83" w:rsidR="00596001" w:rsidRDefault="00596001" w:rsidP="0009101A">
      <w:pPr>
        <w:pStyle w:val="Titre3"/>
      </w:pPr>
      <w:r>
        <w:lastRenderedPageBreak/>
        <w:t>Matthew</w:t>
      </w:r>
    </w:p>
    <w:p w14:paraId="40CE716B" w14:textId="3A13C155" w:rsidR="00596001" w:rsidRPr="00596001" w:rsidRDefault="00596001" w:rsidP="00596001">
      <w:pPr>
        <w:pStyle w:val="Titre3"/>
      </w:pPr>
      <w:r>
        <w:t>Steven</w:t>
      </w:r>
    </w:p>
    <w:p w14:paraId="72A743ED" w14:textId="69BE8353" w:rsidR="00B40E1D" w:rsidRDefault="00B40E1D" w:rsidP="00210EF9">
      <w:pPr>
        <w:pStyle w:val="Titre2"/>
        <w:numPr>
          <w:ilvl w:val="0"/>
          <w:numId w:val="0"/>
        </w:numPr>
      </w:pPr>
    </w:p>
    <w:p w14:paraId="59179CE0" w14:textId="489A57BD" w:rsidR="008803A5" w:rsidRPr="001B01BF" w:rsidRDefault="00B40E1D" w:rsidP="00210EF9">
      <w:pPr>
        <w:pStyle w:val="Titre2"/>
      </w:pPr>
      <w:r>
        <w:t>Conclusion de fin de projet</w:t>
      </w:r>
    </w:p>
    <w:p w14:paraId="48CDC5A5" w14:textId="5DCDFC8F" w:rsidR="00C2571C" w:rsidRDefault="00210EF9" w:rsidP="00210EF9">
      <w:pPr>
        <w:pStyle w:val="Titre1"/>
      </w:pPr>
      <w:r>
        <w:t>Annexes</w:t>
      </w:r>
    </w:p>
    <w:p w14:paraId="425EDD61" w14:textId="3F7C07D0" w:rsidR="00210EF9" w:rsidRDefault="00210EF9" w:rsidP="00210EF9">
      <w:pPr>
        <w:pStyle w:val="Titre2"/>
        <w:numPr>
          <w:ilvl w:val="0"/>
          <w:numId w:val="38"/>
        </w:numPr>
      </w:pPr>
      <w:r>
        <w:t>Diagramme de Gantt</w:t>
      </w:r>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34410"/>
                    </a:xfrm>
                    <a:prstGeom prst="rect">
                      <a:avLst/>
                    </a:prstGeom>
                  </pic:spPr>
                </pic:pic>
              </a:graphicData>
            </a:graphic>
          </wp:inline>
        </w:drawing>
      </w:r>
    </w:p>
    <w:p w14:paraId="14449CB1" w14:textId="609733EA" w:rsidR="0009101A" w:rsidRDefault="0009101A" w:rsidP="0009101A">
      <w:pPr>
        <w:pStyle w:val="Lgende"/>
      </w:pPr>
      <w:r>
        <w:t xml:space="preserve">Figure </w:t>
      </w:r>
      <w:fldSimple w:instr=" SEQ Figure \* ARABIC ">
        <w:r w:rsidR="0043641E">
          <w:rPr>
            <w:noProof/>
          </w:rPr>
          <w:t>11</w:t>
        </w:r>
      </w:fldSimple>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5000625"/>
                    </a:xfrm>
                    <a:prstGeom prst="rect">
                      <a:avLst/>
                    </a:prstGeom>
                  </pic:spPr>
                </pic:pic>
              </a:graphicData>
            </a:graphic>
          </wp:inline>
        </w:drawing>
      </w:r>
    </w:p>
    <w:p w14:paraId="4E241C53" w14:textId="2A78E560" w:rsidR="0009101A" w:rsidRDefault="0009101A" w:rsidP="0009101A">
      <w:pPr>
        <w:pStyle w:val="Lgende"/>
        <w:rPr>
          <w:noProof/>
        </w:rPr>
      </w:pPr>
      <w:r>
        <w:t xml:space="preserve">Figure </w:t>
      </w:r>
      <w:fldSimple w:instr=" SEQ Figure \* ARABIC ">
        <w:r w:rsidR="0043641E">
          <w:rPr>
            <w:noProof/>
          </w:rPr>
          <w:t>12</w:t>
        </w:r>
      </w:fldSimple>
      <w:r>
        <w:rPr>
          <w:noProof/>
        </w:rPr>
        <w:t xml:space="preserve"> Tableau des tâches du projet SFL2</w:t>
      </w:r>
    </w:p>
    <w:p w14:paraId="3070B7C7" w14:textId="2C7522C8" w:rsidR="0009101A" w:rsidRDefault="00D0542A" w:rsidP="00D0542A">
      <w:pPr>
        <w:pStyle w:val="Titre2"/>
      </w:pPr>
      <w:r>
        <w:lastRenderedPageBreak/>
        <w:t>Prototypes de page WEB</w:t>
      </w:r>
    </w:p>
    <w:p w14:paraId="271CD8BD" w14:textId="77777777" w:rsidR="006E0AA7" w:rsidRDefault="00D0542A" w:rsidP="006E0AA7">
      <w:pPr>
        <w:keepNext/>
      </w:pPr>
      <w:r>
        <w:rPr>
          <w:noProof/>
        </w:rPr>
        <w:drawing>
          <wp:inline distT="0" distB="0" distL="0" distR="0" wp14:anchorId="31C12D4C" wp14:editId="37C34324">
            <wp:extent cx="5752465" cy="429577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inline>
        </w:drawing>
      </w:r>
    </w:p>
    <w:p w14:paraId="18B3936B" w14:textId="136216DA" w:rsidR="006E0AA7" w:rsidRDefault="006E0AA7" w:rsidP="006E0AA7">
      <w:pPr>
        <w:pStyle w:val="Lgende"/>
        <w:rPr>
          <w:noProof/>
        </w:rPr>
      </w:pPr>
      <w:r>
        <w:t xml:space="preserve">Figure </w:t>
      </w:r>
      <w:fldSimple w:instr=" SEQ Figure \* ARABIC ">
        <w:r w:rsidR="0043641E">
          <w:rPr>
            <w:noProof/>
          </w:rPr>
          <w:t>13</w:t>
        </w:r>
      </w:fldSimple>
      <w:r>
        <w:rPr>
          <w:noProof/>
        </w:rPr>
        <w:t xml:space="preserve"> Page d'acceuil du site Proxidej</w:t>
      </w:r>
    </w:p>
    <w:p w14:paraId="501C6372" w14:textId="6941E8A9" w:rsidR="006E0AA7" w:rsidRPr="006E0AA7" w:rsidRDefault="006E0AA7" w:rsidP="006E0AA7">
      <w:r>
        <w:t>La page de connexion sera une étape obligatoire pour accéder aux pages suivantes ci-dessous.</w:t>
      </w:r>
    </w:p>
    <w:p w14:paraId="42A680EC" w14:textId="77777777" w:rsidR="006E0AA7" w:rsidRDefault="00D0542A" w:rsidP="006E0AA7">
      <w:pPr>
        <w:keepNext/>
      </w:pPr>
      <w:r>
        <w:rPr>
          <w:noProof/>
        </w:rPr>
        <w:drawing>
          <wp:inline distT="0" distB="0" distL="0" distR="0" wp14:anchorId="5D30A680" wp14:editId="1E459D96">
            <wp:extent cx="5454503" cy="2429719"/>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34512"/>
                    <a:stretch/>
                  </pic:blipFill>
                  <pic:spPr bwMode="auto">
                    <a:xfrm>
                      <a:off x="0" y="0"/>
                      <a:ext cx="5465118" cy="2434447"/>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0C1AEC96" w:rsidR="00D0542A" w:rsidRDefault="006E0AA7" w:rsidP="006E0AA7">
      <w:pPr>
        <w:pStyle w:val="Lgende"/>
        <w:rPr>
          <w:noProof/>
        </w:rPr>
      </w:pPr>
      <w:r>
        <w:t xml:space="preserve">Figure </w:t>
      </w:r>
      <w:fldSimple w:instr=" SEQ Figure \* ARABIC ">
        <w:r w:rsidR="0043641E">
          <w:rPr>
            <w:noProof/>
          </w:rPr>
          <w:t>14</w:t>
        </w:r>
      </w:fldSimple>
      <w:r>
        <w:rPr>
          <w:noProof/>
        </w:rPr>
        <w:t xml:space="preserve"> Page de connexion</w:t>
      </w:r>
    </w:p>
    <w:p w14:paraId="3200C034" w14:textId="732341AC" w:rsidR="0043641E" w:rsidRPr="0043641E" w:rsidRDefault="0043641E" w:rsidP="0043641E">
      <w:r>
        <w:t xml:space="preserve">La page de livraison possède une </w:t>
      </w:r>
      <w:proofErr w:type="spellStart"/>
      <w:r>
        <w:t>map</w:t>
      </w:r>
      <w:proofErr w:type="spellEnd"/>
      <w:r>
        <w:t>. Nous avons un overlay en haut à droite qui nous permet de choisir d’afficher ou non, les points et le trajet d’une livraison. Les trajets sont triés selon les jours.</w:t>
      </w:r>
    </w:p>
    <w:p w14:paraId="7E263BEF" w14:textId="77777777" w:rsidR="0043641E" w:rsidRDefault="0043641E" w:rsidP="0043641E">
      <w:pPr>
        <w:keepNext/>
        <w:spacing w:before="0" w:line="259" w:lineRule="auto"/>
        <w:jc w:val="left"/>
      </w:pPr>
      <w:r>
        <w:rPr>
          <w:noProof/>
        </w:rPr>
        <w:lastRenderedPageBreak/>
        <w:drawing>
          <wp:inline distT="0" distB="0" distL="0" distR="0" wp14:anchorId="5EA38DB7" wp14:editId="6EB26F6B">
            <wp:extent cx="5752465" cy="5135245"/>
            <wp:effectExtent l="0" t="0" r="63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BD63085" w14:textId="68A302A4" w:rsidR="0043641E" w:rsidRDefault="0043641E" w:rsidP="0043641E">
      <w:pPr>
        <w:pStyle w:val="Lgende"/>
        <w:jc w:val="left"/>
        <w:rPr>
          <w:noProof/>
        </w:rPr>
      </w:pPr>
      <w:r>
        <w:t xml:space="preserve">Figure </w:t>
      </w:r>
      <w:fldSimple w:instr=" SEQ Figure \* ARABIC ">
        <w:r>
          <w:rPr>
            <w:noProof/>
          </w:rPr>
          <w:t>15</w:t>
        </w:r>
      </w:fldSimple>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bookmarkStart w:id="24" w:name="_GoBack"/>
      <w:bookmarkEnd w:id="24"/>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54AE4C8F" w:rsidR="006E0AA7" w:rsidRDefault="0043641E" w:rsidP="0043641E">
      <w:pPr>
        <w:pStyle w:val="Lgende"/>
        <w:jc w:val="left"/>
      </w:pPr>
      <w:r>
        <w:t xml:space="preserve">Figure </w:t>
      </w:r>
      <w:fldSimple w:instr=" SEQ Figure \* ARABIC ">
        <w:r>
          <w:rPr>
            <w:noProof/>
          </w:rPr>
          <w:t>16</w:t>
        </w:r>
      </w:fldSimple>
      <w:r>
        <w:rPr>
          <w:noProof/>
        </w:rPr>
        <w:t xml:space="preserve"> Page de surveillance de la chambre froide</w:t>
      </w:r>
    </w:p>
    <w:p w14:paraId="6A84B3F6" w14:textId="35D1248F" w:rsidR="00D0542A" w:rsidRPr="00D0542A" w:rsidRDefault="006E0AA7" w:rsidP="00D0542A">
      <w:pPr>
        <w:spacing w:before="0" w:line="259" w:lineRule="auto"/>
        <w:jc w:val="left"/>
      </w:pPr>
      <w:r>
        <w:rPr>
          <w:noProof/>
        </w:rPr>
        <w:lastRenderedPageBreak/>
        <w:drawing>
          <wp:inline distT="0" distB="0" distL="0" distR="0" wp14:anchorId="0B0C2228" wp14:editId="7F45B420">
            <wp:extent cx="5752465" cy="482727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r>
        <w:rPr>
          <w:noProof/>
        </w:rPr>
        <w:lastRenderedPageBreak/>
        <w:drawing>
          <wp:inline distT="0" distB="0" distL="0" distR="0" wp14:anchorId="19287847" wp14:editId="6F22A388">
            <wp:extent cx="5752465" cy="480568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805680"/>
                    </a:xfrm>
                    <a:prstGeom prst="rect">
                      <a:avLst/>
                    </a:prstGeom>
                    <a:noFill/>
                    <a:ln>
                      <a:noFill/>
                    </a:ln>
                  </pic:spPr>
                </pic:pic>
              </a:graphicData>
            </a:graphic>
          </wp:inline>
        </w:drawing>
      </w:r>
    </w:p>
    <w:sectPr w:rsidR="00D0542A" w:rsidRPr="00D0542A" w:rsidSect="00460104">
      <w:headerReference w:type="default" r:id="rId31"/>
      <w:footerReference w:type="default" r:id="rId3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83748" w14:textId="77777777" w:rsidR="00D03E2F" w:rsidRDefault="00D03E2F" w:rsidP="00F57D41">
      <w:pPr>
        <w:spacing w:before="0" w:after="0"/>
      </w:pPr>
      <w:r>
        <w:separator/>
      </w:r>
    </w:p>
  </w:endnote>
  <w:endnote w:type="continuationSeparator" w:id="0">
    <w:p w14:paraId="1F998944" w14:textId="77777777" w:rsidR="00D03E2F" w:rsidRDefault="00D03E2F" w:rsidP="00F57D41">
      <w:pPr>
        <w:spacing w:before="0" w:after="0"/>
      </w:pPr>
      <w:r>
        <w:continuationSeparator/>
      </w:r>
    </w:p>
  </w:endnote>
  <w:endnote w:type="continuationNotice" w:id="1">
    <w:p w14:paraId="3D85C67D" w14:textId="77777777" w:rsidR="00D03E2F" w:rsidRDefault="00D03E2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07E832C3" w:rsidR="00E36D4C" w:rsidRDefault="00E36D4C">
    <w:pPr>
      <w:pStyle w:val="Pieddepage"/>
    </w:pPr>
    <w:fldSimple w:instr=" DATE   \* MERGEFORMAT ">
      <w:r>
        <w:rPr>
          <w:noProof/>
        </w:rPr>
        <w:t>10/03/2020</w:t>
      </w:r>
    </w:fldSimple>
    <w:r>
      <w:ptab w:relativeTo="margin" w:alignment="center" w:leader="none"/>
    </w:r>
    <w:r w:rsidRPr="00F57D41">
      <w:t xml:space="preserve"> </w:t>
    </w:r>
    <w:r>
      <w:t xml:space="preserve">ENET, BORIBOUN, </w:t>
    </w:r>
    <w:r w:rsidR="00D97D0F">
      <w:t>FL</w:t>
    </w:r>
    <w:r>
      <w:t xml:space="preserve">ENET </w:t>
    </w:r>
    <w:r>
      <w:ptab w:relativeTo="margin" w:alignment="right" w:leader="none"/>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67DBE" w14:textId="77777777" w:rsidR="00D03E2F" w:rsidRDefault="00D03E2F" w:rsidP="00F57D41">
      <w:pPr>
        <w:spacing w:before="0" w:after="0"/>
      </w:pPr>
      <w:r>
        <w:separator/>
      </w:r>
    </w:p>
  </w:footnote>
  <w:footnote w:type="continuationSeparator" w:id="0">
    <w:p w14:paraId="7D50EA56" w14:textId="77777777" w:rsidR="00D03E2F" w:rsidRDefault="00D03E2F" w:rsidP="00F57D41">
      <w:pPr>
        <w:spacing w:before="0" w:after="0"/>
      </w:pPr>
      <w:r>
        <w:continuationSeparator/>
      </w:r>
    </w:p>
  </w:footnote>
  <w:footnote w:type="continuationNotice" w:id="1">
    <w:p w14:paraId="7F50BCE3" w14:textId="77777777" w:rsidR="00D03E2F" w:rsidRDefault="00D03E2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E36D4C" w:rsidRDefault="00E36D4C">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DE204E0-3CB5-4853-95CC-13FF91C8C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29</Pages>
  <Words>3595</Words>
  <Characters>19773</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41</cp:revision>
  <dcterms:created xsi:type="dcterms:W3CDTF">2020-01-17T13:57:00Z</dcterms:created>
  <dcterms:modified xsi:type="dcterms:W3CDTF">2020-03-10T11:06:00Z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