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="630" w:left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第二章 Hello world</w:t>
      </w:r>
    </w:p>
    <w:p>
      <w:pPr>
        <w:ind w:firstLine="420"/>
      </w:pPr>
      <w:r>
        <w:rPr>
          <w:rFonts w:hint="eastAsia"/>
        </w:rPr>
        <w:t>Hello World是所有编程语言的第一课，不过在Arduino中，我们的Hello World叫做Blink。</w:t>
      </w:r>
    </w:p>
    <w:p>
      <w:r>
        <w:rPr>
          <w:rFonts w:hint="eastAsia"/>
        </w:rPr>
        <w:t>Arduino提供了很多示例代码，使用这些示例代码，我们可以很轻松的开始我们的Arduino学习之旅。</w:t>
      </w:r>
    </w:p>
    <w:p>
      <w:pPr>
        <w:ind w:firstLine="420"/>
      </w:pPr>
      <w:r>
        <w:rPr>
          <w:rFonts w:hint="eastAsia"/>
        </w:rPr>
        <w:t>如图1-34，你可以在</w:t>
      </w:r>
      <w:r>
        <w:rPr>
          <w:rFonts w:hint="eastAsia"/>
          <w:b/>
        </w:rPr>
        <w:t>文件菜单&gt;示例&gt;01.Basics&gt;Blink找到我们要使用的例程</w:t>
      </w:r>
      <w:r>
        <w:rPr>
          <w:rFonts w:hint="eastAsia"/>
        </w:rPr>
        <w:t>，单击便可打开。</w:t>
      </w:r>
    </w:p>
    <w:p>
      <w:pPr>
        <w:jc w:val="center"/>
      </w:pPr>
      <w:r>
        <w:drawing>
          <wp:inline distT="0" distB="0" distL="0" distR="0">
            <wp:extent cx="4624705" cy="4558665"/>
            <wp:effectExtent l="0" t="0" r="8255" b="13335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670" cy="4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 xml:space="preserve">图1-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图1- \* ARABIC</w:instrText>
      </w:r>
      <w:r>
        <w:instrText xml:space="preserve"> </w:instrText>
      </w:r>
      <w:r>
        <w:fldChar w:fldCharType="separate"/>
      </w:r>
      <w:r>
        <w:t>34</w:t>
      </w:r>
      <w:r>
        <w:fldChar w:fldCharType="end"/>
      </w:r>
      <w:r>
        <w:t xml:space="preserve"> </w:t>
      </w:r>
      <w:r>
        <w:rPr>
          <w:rFonts w:hint="eastAsia"/>
        </w:rPr>
        <w:t>打开Arduino示例程序</w:t>
      </w:r>
    </w:p>
    <w:p>
      <w:pPr>
        <w:jc w:val="center"/>
        <w:rPr>
          <w:rStyle w:val="6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打开后你可以看到以下代码：</w:t>
      </w:r>
    </w:p>
    <w:tbl>
      <w:tblPr>
        <w:tblStyle w:val="4"/>
        <w:tblW w:w="0" w:type="auto"/>
        <w:tblInd w:w="0" w:type="dxa"/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/*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  Blink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  Turns on an LED on for one second, then off for one second, repeatedly.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  This example code is in the public domain.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*/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// 在大多数Arduino控制板上 13号引脚都连接了一个标有“L”的LED灯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// 我们给13号引脚设置一个别名“led”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int led = 13;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// 在板子启动或者复位重启后， setup部分的程序只会运行一次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void setup()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{                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// 将“led”引脚设置为输出状态</w:t>
            </w:r>
            <w:bookmarkStart w:id="0" w:name="_GoBack"/>
            <w:bookmarkEnd w:id="0"/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  pinMode(led, OUTPUT);     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}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>//setup部分程序运行完后，loop部分的程序会不断重复运行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 xml:space="preserve">void loop() 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{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digitalWrite(led, HIGH);   // 点亮LED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delay(1000);           // 等待一秒钟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digitalWrite(led, LOW);   //通过将引脚电平拉低，关闭LED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rFonts w:hint="eastAsia"/>
                <w:b w:val="0"/>
                <w:bCs w:val="0"/>
                <w:i w:val="0"/>
                <w:iCs w:val="0"/>
                <w:color w:val="auto"/>
              </w:rPr>
              <w:t xml:space="preserve">  delay(1000);           //等待一秒钟</w:t>
            </w:r>
          </w:p>
          <w:p>
            <w:pPr>
              <w:rPr>
                <w:rStyle w:val="6"/>
                <w:b w:val="0"/>
                <w:bCs w:val="0"/>
                <w:i w:val="0"/>
                <w:iCs w:val="0"/>
                <w:color w:val="auto"/>
              </w:rPr>
            </w:pPr>
            <w:r>
              <w:rPr>
                <w:rStyle w:val="6"/>
                <w:b w:val="0"/>
                <w:bCs w:val="0"/>
                <w:i w:val="0"/>
                <w:iCs w:val="0"/>
                <w:color w:val="auto"/>
              </w:rPr>
              <w:t>}</w:t>
            </w:r>
          </w:p>
        </w:tc>
      </w:tr>
    </w:tbl>
    <w:p>
      <w:pPr>
        <w:rPr>
          <w:rStyle w:val="6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这些代码的具体含义，我们会在下一章进行讲解。</w:t>
      </w:r>
    </w:p>
    <w:p>
      <w:pPr>
        <w:rPr>
          <w:rStyle w:val="6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在编译或下载该程序前，我们需要先在</w:t>
      </w:r>
      <w:r>
        <w:rPr>
          <w:rStyle w:val="6"/>
          <w:rFonts w:hint="eastAsia"/>
          <w:bCs w:val="0"/>
          <w:i w:val="0"/>
          <w:iCs w:val="0"/>
          <w:color w:val="auto"/>
        </w:rPr>
        <w:t>工具菜单&gt;板卡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中选择你正在使用的Arduino控制器型号，如图1-35所示。</w:t>
      </w:r>
    </w:p>
    <w:p>
      <w:pPr>
        <w:jc w:val="center"/>
      </w:pPr>
      <w:r>
        <w:drawing>
          <wp:inline distT="0" distB="0" distL="0" distR="0">
            <wp:extent cx="4719955" cy="4128135"/>
            <wp:effectExtent l="0" t="0" r="4445" b="190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929" cy="41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Style w:val="6"/>
          <w:b w:val="0"/>
          <w:bCs w:val="0"/>
          <w:i w:val="0"/>
          <w:iCs w:val="0"/>
          <w:color w:val="auto"/>
        </w:rPr>
      </w:pPr>
      <w:r>
        <w:rPr>
          <w:rFonts w:hint="eastAsia"/>
        </w:rPr>
        <w:t xml:space="preserve">图1-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图1- \* ARABIC</w:instrText>
      </w:r>
      <w:r>
        <w:instrText xml:space="preserve">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t>选择Arduino控制器型号</w:t>
      </w:r>
    </w:p>
    <w:p>
      <w:pPr>
        <w:ind w:firstLine="420"/>
        <w:rPr>
          <w:rStyle w:val="6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如图1-</w:t>
      </w:r>
      <w:r>
        <w:rPr>
          <w:rStyle w:val="6"/>
          <w:b w:val="0"/>
          <w:bCs w:val="0"/>
          <w:i w:val="0"/>
          <w:iCs w:val="0"/>
          <w:color w:val="auto"/>
        </w:rPr>
        <w:t>36，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 xml:space="preserve">接着在工具 </w:t>
      </w:r>
      <w:r>
        <w:rPr>
          <w:rStyle w:val="6"/>
          <w:rFonts w:hint="eastAsia"/>
          <w:bCs w:val="0"/>
          <w:i w:val="0"/>
          <w:iCs w:val="0"/>
          <w:color w:val="auto"/>
        </w:rPr>
        <w:t xml:space="preserve">菜单&gt;串口 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中选择你Arduino控制器对应的串口。在Windows系统中，串口名称为“COM”加数字编号，如COM3。选择串口时，你需要查看设备管理器中你的Arduino对应的串口号。</w:t>
      </w:r>
    </w:p>
    <w:p>
      <w:pPr>
        <w:jc w:val="center"/>
      </w:pPr>
      <w:r>
        <w:drawing>
          <wp:inline distT="0" distB="0" distL="0" distR="0">
            <wp:extent cx="3404235" cy="4084955"/>
            <wp:effectExtent l="0" t="0" r="9525" b="14605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491" cy="408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Style w:val="6"/>
          <w:b w:val="0"/>
          <w:bCs w:val="0"/>
          <w:i w:val="0"/>
          <w:iCs w:val="0"/>
          <w:color w:val="auto"/>
        </w:rPr>
      </w:pPr>
      <w:r>
        <w:rPr>
          <w:rFonts w:hint="eastAsia"/>
        </w:rPr>
        <w:t xml:space="preserve">图1-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图1- \* ARABIC</w:instrText>
      </w:r>
      <w:r>
        <w:instrText xml:space="preserve"> </w:instrText>
      </w:r>
      <w:r>
        <w:fldChar w:fldCharType="separate"/>
      </w:r>
      <w:r>
        <w:t>36</w:t>
      </w:r>
      <w:r>
        <w:fldChar w:fldCharType="end"/>
      </w:r>
      <w:r>
        <w:t xml:space="preserve"> </w:t>
      </w:r>
      <w:r>
        <w:rPr>
          <w:rFonts w:hint="eastAsia"/>
        </w:rPr>
        <w:t>选择串口</w:t>
      </w:r>
    </w:p>
    <w:p>
      <w:pPr>
        <w:ind w:firstLine="420"/>
        <w:rPr>
          <w:rStyle w:val="6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如图1-</w:t>
      </w:r>
      <w:r>
        <w:rPr>
          <w:rStyle w:val="6"/>
          <w:b w:val="0"/>
          <w:bCs w:val="0"/>
          <w:i w:val="0"/>
          <w:iCs w:val="0"/>
          <w:color w:val="auto"/>
        </w:rPr>
        <w:t>37，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在Mac OS或者linux中，串口名称一般为 /dev/tty.usbmodem加数字编号或/dev/cu.usbmodem加数字编号，如图1-</w:t>
      </w:r>
      <w:r>
        <w:rPr>
          <w:rStyle w:val="6"/>
          <w:b w:val="0"/>
          <w:bCs w:val="0"/>
          <w:i w:val="0"/>
          <w:iCs w:val="0"/>
          <w:color w:val="auto"/>
        </w:rPr>
        <w:t>37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：</w:t>
      </w:r>
    </w:p>
    <w:p>
      <w:pPr>
        <w:rPr>
          <w:rStyle w:val="6"/>
          <w:b w:val="0"/>
          <w:bCs w:val="0"/>
          <w:i w:val="0"/>
          <w:iCs w:val="0"/>
          <w:color w:val="auto"/>
        </w:rPr>
      </w:pPr>
    </w:p>
    <w:p>
      <w:pPr>
        <w:jc w:val="center"/>
      </w:pPr>
      <w:r>
        <w:drawing>
          <wp:inline distT="0" distB="0" distL="0" distR="0">
            <wp:extent cx="4722495" cy="2339975"/>
            <wp:effectExtent l="0" t="0" r="1905" b="698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63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Style w:val="6"/>
          <w:b w:val="0"/>
          <w:bCs w:val="0"/>
          <w:i w:val="0"/>
          <w:iCs w:val="0"/>
          <w:color w:val="auto"/>
        </w:rPr>
      </w:pPr>
      <w:r>
        <w:rPr>
          <w:rFonts w:hint="eastAsia"/>
        </w:rPr>
        <w:t xml:space="preserve">图1-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图1- \* ARABIC</w:instrText>
      </w:r>
      <w:r>
        <w:instrText xml:space="preserve"> </w:instrText>
      </w:r>
      <w:r>
        <w:fldChar w:fldCharType="separate"/>
      </w:r>
      <w:r>
        <w:t>37</w:t>
      </w:r>
      <w:r>
        <w:fldChar w:fldCharType="end"/>
      </w:r>
      <w:r>
        <w:t xml:space="preserve"> </w:t>
      </w:r>
      <w:r>
        <w:rPr>
          <w:rFonts w:hint="eastAsia"/>
        </w:rPr>
        <w:t>Mac OS下串口选择</w:t>
      </w:r>
    </w:p>
    <w:p>
      <w:pPr>
        <w:rPr>
          <w:rStyle w:val="6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板卡和串口设置完成后，你可以在IDE的右下角看到当前设置的Arduino控制器型号，及对应串口。</w:t>
      </w:r>
    </w:p>
    <w:p>
      <w:pPr>
        <w:rPr>
          <w:rStyle w:val="6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接着点击</w:t>
      </w:r>
      <w:r>
        <w:drawing>
          <wp:inline distT="0" distB="0" distL="0" distR="0">
            <wp:extent cx="304800" cy="304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eastAsia"/>
          <w:bCs w:val="0"/>
          <w:i w:val="0"/>
          <w:iCs w:val="0"/>
          <w:color w:val="auto"/>
        </w:rPr>
        <w:t>校验（Verify）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按键，IDE会自动检测程序是否正确，如果程序没有错误，</w:t>
      </w:r>
      <w:r>
        <w:rPr>
          <w:rStyle w:val="6"/>
          <w:rFonts w:hint="eastAsia"/>
          <w:bCs w:val="0"/>
          <w:i w:val="0"/>
          <w:iCs w:val="0"/>
          <w:color w:val="auto"/>
        </w:rPr>
        <w:t>调试提示区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会依次显示“编译程序中”、“编译完毕”。</w:t>
      </w:r>
    </w:p>
    <w:p>
      <w:pPr>
        <w:ind w:firstLine="420" w:firstLineChars="20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编译完成后，你将看到如图1-</w:t>
      </w:r>
      <w:r>
        <w:rPr>
          <w:rStyle w:val="6"/>
          <w:b w:val="0"/>
          <w:bCs w:val="0"/>
          <w:i w:val="0"/>
          <w:iCs w:val="0"/>
          <w:color w:val="auto"/>
        </w:rPr>
        <w:t>38的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提示信息。</w:t>
      </w:r>
    </w:p>
    <w:p>
      <w:pPr>
        <w:jc w:val="center"/>
      </w:pPr>
      <w:r>
        <w:drawing>
          <wp:inline distT="0" distB="0" distL="0" distR="0">
            <wp:extent cx="4615180" cy="125984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5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rFonts w:hint="eastAsia"/>
        </w:rPr>
        <w:t xml:space="preserve">图1-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图1- \* ARABIC</w:instrText>
      </w:r>
      <w:r>
        <w:instrText xml:space="preserve"> </w:instrText>
      </w:r>
      <w:r>
        <w:fldChar w:fldCharType="separate"/>
      </w:r>
      <w:r>
        <w:t>38</w:t>
      </w:r>
      <w:r>
        <w:fldChar w:fldCharType="end"/>
      </w:r>
      <w:r>
        <w:t xml:space="preserve"> </w:t>
      </w:r>
      <w:r>
        <w:rPr>
          <w:rFonts w:hint="eastAsia"/>
        </w:rPr>
        <w:t>编译提示</w:t>
      </w:r>
    </w:p>
    <w:p/>
    <w:p>
      <w:pPr>
        <w:ind w:firstLine="420" w:firstLineChars="20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如图1-</w:t>
      </w:r>
      <w:r>
        <w:rPr>
          <w:rStyle w:val="6"/>
          <w:b w:val="0"/>
          <w:bCs w:val="0"/>
          <w:i w:val="0"/>
          <w:iCs w:val="0"/>
          <w:color w:val="auto"/>
        </w:rPr>
        <w:t>38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所示，“1,084字节”为当前程序编译后的大小，括号中“最大32,256字节”指当前控制器可使用的Flash程序存储空间大小。如果程序有误，调试提示区会显示错误相关提示。</w:t>
      </w:r>
    </w:p>
    <w:p>
      <w:pPr>
        <w:rPr>
          <w:rStyle w:val="6"/>
          <w:b w:val="0"/>
          <w:bCs w:val="0"/>
          <w:i w:val="0"/>
          <w:iCs w:val="0"/>
          <w:color w:val="auto"/>
        </w:rPr>
      </w:pPr>
    </w:p>
    <w:p>
      <w:pPr>
        <w:ind w:firstLine="420" w:firstLineChars="20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点击</w:t>
      </w:r>
      <w:r>
        <w:rPr>
          <w:rFonts w:hint="eastAsia"/>
        </w:rPr>
        <w:drawing>
          <wp:inline distT="0" distB="0" distL="0" distR="0">
            <wp:extent cx="304800" cy="304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6"/>
          <w:rFonts w:hint="eastAsia"/>
          <w:bCs w:val="0"/>
          <w:i w:val="0"/>
          <w:iCs w:val="0"/>
          <w:color w:val="auto"/>
        </w:rPr>
        <w:t>下载（Upload）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按键，</w:t>
      </w:r>
      <w:r>
        <w:rPr>
          <w:rStyle w:val="6"/>
          <w:rFonts w:hint="eastAsia"/>
          <w:bCs w:val="0"/>
          <w:i w:val="0"/>
          <w:iCs w:val="0"/>
          <w:color w:val="auto"/>
        </w:rPr>
        <w:t>调试提示区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会显示“编译程序中”，很快该提示会变成“下载中”，此时Arduino控制器上标有TX、RX的两个LED会快速闪烁，这说明你的程序正在被写入Arduino控制器中。</w:t>
      </w:r>
    </w:p>
    <w:p>
      <w:pPr>
        <w:ind w:firstLine="420" w:firstLineChars="20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当显示“下载完毕”时，你会看到如图1-</w:t>
      </w:r>
      <w:r>
        <w:rPr>
          <w:rStyle w:val="6"/>
          <w:b w:val="0"/>
          <w:bCs w:val="0"/>
          <w:i w:val="0"/>
          <w:iCs w:val="0"/>
          <w:color w:val="auto"/>
        </w:rPr>
        <w:t>39的</w:t>
      </w:r>
      <w:r>
        <w:rPr>
          <w:rStyle w:val="6"/>
          <w:rFonts w:hint="eastAsia"/>
          <w:b w:val="0"/>
          <w:bCs w:val="0"/>
          <w:i w:val="0"/>
          <w:iCs w:val="0"/>
          <w:color w:val="auto"/>
        </w:rPr>
        <w:t>提示：</w:t>
      </w:r>
    </w:p>
    <w:p>
      <w:pPr>
        <w:jc w:val="center"/>
      </w:pPr>
      <w:r>
        <w:drawing>
          <wp:inline distT="0" distB="0" distL="0" distR="0">
            <wp:extent cx="4647565" cy="1259840"/>
            <wp:effectExtent l="0" t="0" r="635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Style w:val="6"/>
          <w:b w:val="0"/>
          <w:bCs w:val="0"/>
          <w:i w:val="0"/>
          <w:iCs w:val="0"/>
          <w:color w:val="auto"/>
        </w:rPr>
      </w:pPr>
      <w:r>
        <w:rPr>
          <w:rFonts w:hint="eastAsia"/>
        </w:rPr>
        <w:t xml:space="preserve">图1-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图1- \* ARABIC</w:instrText>
      </w:r>
      <w:r>
        <w:instrText xml:space="preserve"> </w:instrText>
      </w:r>
      <w:r>
        <w:fldChar w:fldCharType="separate"/>
      </w:r>
      <w:r>
        <w:t>39</w:t>
      </w:r>
      <w:r>
        <w:fldChar w:fldCharType="end"/>
      </w:r>
      <w:r>
        <w:t xml:space="preserve"> </w:t>
      </w:r>
      <w:r>
        <w:rPr>
          <w:rFonts w:hint="eastAsia"/>
        </w:rPr>
        <w:t>下载提示</w:t>
      </w:r>
    </w:p>
    <w:p>
      <w:pPr>
        <w:rPr>
          <w:rStyle w:val="6"/>
          <w:b w:val="0"/>
          <w:bCs w:val="0"/>
          <w:i w:val="0"/>
          <w:iCs w:val="0"/>
          <w:color w:val="auto"/>
        </w:rPr>
      </w:pPr>
    </w:p>
    <w:p>
      <w:pPr>
        <w:ind w:firstLine="420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此时，你就可以看到该段程序的效果了——板子上的标有L的LED在按你设定的程序闪烁了。</w:t>
      </w:r>
    </w:p>
    <w:p>
      <w:pPr>
        <w:widowControl/>
        <w:ind w:firstLine="420"/>
        <w:jc w:val="left"/>
        <w:rPr>
          <w:rStyle w:val="6"/>
          <w:b w:val="0"/>
          <w:bCs w:val="0"/>
          <w:i w:val="0"/>
          <w:iCs w:val="0"/>
          <w:color w:val="auto"/>
        </w:rPr>
      </w:pPr>
      <w:r>
        <w:rPr>
          <w:rStyle w:val="6"/>
          <w:rFonts w:hint="eastAsia"/>
          <w:b w:val="0"/>
          <w:bCs w:val="0"/>
          <w:i w:val="0"/>
          <w:iCs w:val="0"/>
          <w:color w:val="auto"/>
        </w:rPr>
        <w:t>若下载过程出现其他问题，你可以查阅本书附录获取解决方案。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87B72"/>
    <w:rsid w:val="40687B72"/>
    <w:rsid w:val="45B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character" w:customStyle="1" w:styleId="6">
    <w:name w:val="Intense Emphasis"/>
    <w:basedOn w:val="5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2021-11-25T02:52:00Z</dcterms:created>
  <dc:creator>芒果</dc:creator>
  <cp:lastModifiedBy>芒果</cp:lastModifiedBy>
  <dcterms:modified xsi:type="dcterms:W3CDTF">2021-11-26T01:47:37Z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0FB5D331EE324F22B9E1042FF48A83EF</vt:lpwstr>
  </property>
</Properties>
</file>