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楼道感应灯的设计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现在大多数小区的感应灯都是运用到了光敏+声音的功能，在亮度足够时，无论声音多大都不会点亮，在天黑以后，亮度不足，这时可以通过声音短暂的点亮灯供住户使用。</w:t>
      </w:r>
    </w:p>
    <w:p>
      <w:pPr>
        <w:pStyle w:val="6"/>
      </w:pPr>
      <w:r>
        <w:rPr>
          <w:rFonts w:hint="eastAsia"/>
        </w:rPr>
        <w:t>实验所需材料：</w:t>
      </w:r>
    </w:p>
    <w:p>
      <w:pPr>
        <w:ind w:firstLine="315" w:firstLineChars="150"/>
        <w:rPr>
          <w:rFonts w:hint="eastAsia"/>
          <w:lang w:val="en-US" w:eastAsia="zh-CN"/>
        </w:rPr>
      </w:pPr>
      <w:r>
        <w:rPr>
          <w:rFonts w:hint="eastAsia"/>
        </w:rPr>
        <w:t xml:space="preserve">Arduino </w:t>
      </w:r>
      <w:r>
        <w:rPr>
          <w:rFonts w:hint="eastAsia"/>
          <w:lang w:val="en-US" w:eastAsia="zh-CN"/>
        </w:rPr>
        <w:t>2560、模拟声音模块、led模块、光敏模块</w:t>
      </w:r>
    </w:p>
    <w:p>
      <w:pPr>
        <w:pStyle w:val="6"/>
      </w:pPr>
      <w:r>
        <w:rPr>
          <w:rFonts w:hint="eastAsia"/>
        </w:rPr>
        <w:t>连接示意图</w:t>
      </w:r>
    </w:p>
    <w:p>
      <w:pPr>
        <w:ind w:firstLine="315" w:firstLineChars="15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0500" cy="4816475"/>
            <wp:effectExtent l="0" t="0" r="2540" b="14605"/>
            <wp:docPr id="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1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如图所示，我们将LED模块连接在13号引脚上，声音传感器连接在A0引脚上，将光敏模块连接在A3引脚上。</w:t>
      </w:r>
    </w:p>
    <w:p>
      <w:pPr>
        <w:ind w:firstLine="315" w:firstLineChars="150"/>
        <w:rPr>
          <w:rStyle w:val="7"/>
          <w:b w:val="0"/>
          <w:bCs w:val="0"/>
          <w:i w:val="0"/>
          <w:iCs w:val="0"/>
          <w:color w:val="auto"/>
        </w:rPr>
      </w:pPr>
      <w:r>
        <w:rPr>
          <w:rStyle w:val="7"/>
          <w:rFonts w:hint="eastAsia"/>
          <w:b w:val="0"/>
          <w:bCs w:val="0"/>
          <w:i w:val="0"/>
          <w:iCs w:val="0"/>
          <w:color w:val="auto"/>
        </w:rPr>
        <w:t>实现程序代码如下：</w:t>
      </w: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</w:tcPr>
          <w:p>
            <w:pPr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b w:val="0"/>
                <w:bCs w:val="0"/>
                <w:i w:val="0"/>
                <w:iCs w:val="0"/>
                <w:color w:val="auto"/>
              </w:rPr>
              <w:t>/*</w:t>
            </w:r>
          </w:p>
          <w:p>
            <w:pPr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b w:val="0"/>
                <w:bCs w:val="0"/>
                <w:i w:val="0"/>
                <w:iCs w:val="0"/>
                <w:color w:val="auto"/>
              </w:rPr>
              <w:t xml:space="preserve">OpenJumper </w:t>
            </w: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>LED</w:t>
            </w:r>
            <w:r>
              <w:rPr>
                <w:rStyle w:val="7"/>
                <w:b w:val="0"/>
                <w:bCs w:val="0"/>
                <w:i w:val="0"/>
                <w:iCs w:val="0"/>
                <w:color w:val="auto"/>
              </w:rPr>
              <w:t>Module</w:t>
            </w:r>
          </w:p>
          <w:p>
            <w:pPr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b w:val="0"/>
                <w:bCs w:val="0"/>
                <w:i w:val="0"/>
                <w:iCs w:val="0"/>
                <w:color w:val="auto"/>
              </w:rPr>
              <w:t>www.openjumper.com</w:t>
            </w:r>
          </w:p>
          <w:p>
            <w:pPr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b w:val="0"/>
                <w:bCs w:val="0"/>
                <w:i w:val="0"/>
                <w:iCs w:val="0"/>
                <w:color w:val="auto"/>
              </w:rPr>
              <w:t>*/</w:t>
            </w:r>
          </w:p>
          <w:p>
            <w:pPr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>void setup(){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pinMode(A0, INPUT);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pinMode(A3, INPUT);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pinMode(13, OUTPUT);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>}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>void loop(){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if (analogRead(A3) &gt;= 200) {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  digitalWrite(13,LOW);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  delay(1000);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} else {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  if (analogRead(A0) &gt;= 100) {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    digitalWrite(13,HIGH);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    delay(10000);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  } else {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    digitalWrite(13,LOW);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    delay(1000);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  }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}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D1225E"/>
    <w:multiLevelType w:val="multilevel"/>
    <w:tmpl w:val="06D1225E"/>
    <w:lvl w:ilvl="0" w:tentative="0">
      <w:start w:val="1"/>
      <w:numFmt w:val="bullet"/>
      <w:pStyle w:val="6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9B5EDB8"/>
    <w:multiLevelType w:val="singleLevel"/>
    <w:tmpl w:val="29B5EDB8"/>
    <w:lvl w:ilvl="0" w:tentative="0">
      <w:start w:val="8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A856F1"/>
    <w:rsid w:val="29A856F1"/>
    <w:rsid w:val="74B2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iPriority="99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2"/>
    <w:basedOn w:val="1"/>
    <w:semiHidden/>
    <w:unhideWhenUsed/>
    <w:qFormat/>
    <w:uiPriority w:val="99"/>
    <w:pPr>
      <w:spacing w:after="120" w:line="480" w:lineRule="auto"/>
    </w:pPr>
  </w:style>
  <w:style w:type="paragraph" w:customStyle="1" w:styleId="6">
    <w:name w:val="语参返"/>
    <w:basedOn w:val="3"/>
    <w:next w:val="1"/>
    <w:qFormat/>
    <w:uiPriority w:val="0"/>
    <w:pPr>
      <w:numPr>
        <w:ilvl w:val="0"/>
        <w:numId w:val="1"/>
      </w:numPr>
      <w:spacing w:after="0" w:line="240" w:lineRule="auto"/>
    </w:pPr>
    <w:rPr>
      <w:b/>
    </w:rPr>
  </w:style>
  <w:style w:type="character" w:customStyle="1" w:styleId="7">
    <w:name w:val="Intense Emphasis"/>
    <w:basedOn w:val="5"/>
    <w:qFormat/>
    <w:uiPriority w:val="21"/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2021-11-25T02:59:00Z</dcterms:created>
  <dc:creator>芒果</dc:creator>
  <cp:lastModifiedBy>芒果</cp:lastModifiedBy>
  <dcterms:modified xsi:type="dcterms:W3CDTF">2021-11-26T02:10:06Z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19F2111A85934716A68A6F6380CD2B8D</vt:lpwstr>
  </property>
</Properties>
</file>