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电位器控制舵机角度</w:t>
      </w:r>
    </w:p>
    <w:p>
      <w:pPr>
        <w:pStyle w:val="7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2560、旋钮电位器模块、9G舵机</w:t>
      </w:r>
    </w:p>
    <w:p>
      <w:pPr>
        <w:pStyle w:val="7"/>
      </w:pPr>
      <w:r>
        <w:rPr>
          <w:rFonts w:hint="eastAsia"/>
        </w:rPr>
        <w:t>连接示意图</w:t>
      </w:r>
    </w:p>
    <w:p>
      <w:pPr>
        <w:ind w:firstLine="315" w:firstLineChars="15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45380" cy="3787140"/>
            <wp:effectExtent l="0" t="0" r="7620" b="7620"/>
            <wp:docPr id="5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我们将旋钮电位器的数值转化为角度 输入到主板中，这样就可以通过旋钮电位器来控制舵机了</w:t>
      </w:r>
      <w:bookmarkStart w:id="0" w:name="_GoBack"/>
      <w:bookmarkEnd w:id="0"/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&lt;Servo.h&gt;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int num;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int _angle;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Servo servo_8;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num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_angle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servo_8.attach(8);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num = analogRead(A0);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_angle = (map(num, 0, 1023, 0, 180));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servo_8.write(_angle);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18AE0"/>
    <w:multiLevelType w:val="singleLevel"/>
    <w:tmpl w:val="D2518AE0"/>
    <w:lvl w:ilvl="0" w:tentative="0">
      <w:start w:val="18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6D1225E"/>
    <w:multiLevelType w:val="multilevel"/>
    <w:tmpl w:val="06D1225E"/>
    <w:lvl w:ilvl="0" w:tentative="0">
      <w:start w:val="1"/>
      <w:numFmt w:val="bullet"/>
      <w:pStyle w:val="7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21EF8"/>
    <w:rsid w:val="08317A5A"/>
    <w:rsid w:val="2F521EF8"/>
    <w:rsid w:val="4D7A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2"/>
    <w:basedOn w:val="1"/>
    <w:semiHidden/>
    <w:unhideWhenUsed/>
    <w:qFormat/>
    <w:uiPriority w:val="99"/>
    <w:pPr>
      <w:spacing w:after="120" w:line="480" w:lineRule="auto"/>
    </w:pPr>
  </w:style>
  <w:style w:type="character" w:customStyle="1" w:styleId="6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7">
    <w:name w:val="语参返"/>
    <w:basedOn w:val="3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2021-11-25T03:04:00Z</dcterms:created>
  <dc:creator>芒果</dc:creator>
  <cp:lastModifiedBy>芒果</cp:lastModifiedBy>
  <dcterms:modified xsi:type="dcterms:W3CDTF">2021-12-16T03:43:52Z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94E3664F81FC4A31B3548A7C2418D955</vt:lpwstr>
  </property>
</Properties>
</file>