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B09D3" w:rsidRPr="00F9436B" w14:paraId="53DCFAC2" w14:textId="77777777" w:rsidTr="000C03E0">
        <w:tc>
          <w:tcPr>
            <w:tcW w:w="4531" w:type="dxa"/>
          </w:tcPr>
          <w:p w14:paraId="229F9E8A" w14:textId="77777777" w:rsidR="00BB09D3" w:rsidRPr="00F9436B" w:rsidRDefault="00BB09D3" w:rsidP="000C03E0">
            <w:pPr>
              <w:tabs>
                <w:tab w:val="left" w:pos="3345"/>
              </w:tabs>
              <w:rPr>
                <w:rFonts w:ascii="Times New Roman" w:hAnsi="Times New Roman" w:cs="Times New Roman"/>
              </w:rPr>
            </w:pPr>
            <w:r w:rsidRPr="00F9436B">
              <w:rPr>
                <w:rFonts w:ascii="Times New Roman" w:hAnsi="Times New Roman" w:cs="Times New Roman"/>
              </w:rPr>
              <w:t>Softwareprojekt, Gruppe 4</w:t>
            </w:r>
          </w:p>
        </w:tc>
        <w:tc>
          <w:tcPr>
            <w:tcW w:w="4531" w:type="dxa"/>
          </w:tcPr>
          <w:p w14:paraId="6091C91B" w14:textId="77777777" w:rsidR="00BB09D3" w:rsidRPr="00F9436B" w:rsidRDefault="00BB09D3" w:rsidP="000C03E0">
            <w:pPr>
              <w:jc w:val="right"/>
              <w:rPr>
                <w:rFonts w:ascii="Times New Roman" w:hAnsi="Times New Roman" w:cs="Times New Roman"/>
              </w:rPr>
            </w:pPr>
            <w:r w:rsidRPr="00F9436B">
              <w:rPr>
                <w:rFonts w:ascii="Times New Roman" w:hAnsi="Times New Roman" w:cs="Times New Roman"/>
              </w:rPr>
              <w:t>27.03.2025</w:t>
            </w:r>
          </w:p>
        </w:tc>
      </w:tr>
    </w:tbl>
    <w:p w14:paraId="7B846EE7" w14:textId="4329B7BE" w:rsidR="00BB09D3" w:rsidRDefault="00F9436B" w:rsidP="00F9436B">
      <w:pPr>
        <w:tabs>
          <w:tab w:val="left" w:pos="2655"/>
        </w:tabs>
        <w:rPr>
          <w:rFonts w:ascii="Times New Roman" w:hAnsi="Times New Roman" w:cs="Times New Roman"/>
          <w:b/>
          <w:bCs/>
          <w:lang w:val="en-US"/>
        </w:rPr>
      </w:pPr>
      <w:r>
        <w:rPr>
          <w:rFonts w:ascii="Times New Roman" w:hAnsi="Times New Roman" w:cs="Times New Roman"/>
          <w:b/>
          <w:bCs/>
          <w:lang w:val="en-US"/>
        </w:rPr>
        <w:tab/>
      </w:r>
    </w:p>
    <w:p w14:paraId="2CF9004B" w14:textId="77777777" w:rsidR="00F9436B" w:rsidRPr="00F9436B" w:rsidRDefault="00F9436B" w:rsidP="00F9436B">
      <w:pPr>
        <w:tabs>
          <w:tab w:val="left" w:pos="2655"/>
        </w:tabs>
        <w:rPr>
          <w:rFonts w:ascii="Times New Roman" w:hAnsi="Times New Roman" w:cs="Times New Roman"/>
          <w:b/>
          <w:bCs/>
          <w:lang w:val="en-US"/>
        </w:rPr>
      </w:pPr>
    </w:p>
    <w:p w14:paraId="1EB11341" w14:textId="25B3BDC8" w:rsidR="00BB09D3" w:rsidRPr="00F9436B" w:rsidRDefault="00BB09D3" w:rsidP="00BB09D3">
      <w:pPr>
        <w:rPr>
          <w:rFonts w:ascii="Times New Roman" w:hAnsi="Times New Roman" w:cs="Times New Roman"/>
          <w:lang w:val="en-US"/>
        </w:rPr>
      </w:pPr>
      <w:r w:rsidRPr="00F9436B">
        <w:rPr>
          <w:rFonts w:ascii="Times New Roman" w:hAnsi="Times New Roman" w:cs="Times New Roman"/>
          <w:b/>
          <w:bCs/>
          <w:lang w:val="en-US"/>
        </w:rPr>
        <w:t>Definition of Ready (</w:t>
      </w:r>
      <w:proofErr w:type="spellStart"/>
      <w:r w:rsidRPr="00F9436B">
        <w:rPr>
          <w:rFonts w:ascii="Times New Roman" w:hAnsi="Times New Roman" w:cs="Times New Roman"/>
          <w:b/>
          <w:bCs/>
          <w:lang w:val="en-US"/>
        </w:rPr>
        <w:t>DoR</w:t>
      </w:r>
      <w:proofErr w:type="spellEnd"/>
      <w:r w:rsidRPr="00F9436B">
        <w:rPr>
          <w:rFonts w:ascii="Times New Roman" w:hAnsi="Times New Roman" w:cs="Times New Roman"/>
          <w:b/>
          <w:bCs/>
          <w:lang w:val="en-US"/>
        </w:rPr>
        <w:t>) für Product Backlog Items in Scrum</w:t>
      </w:r>
    </w:p>
    <w:p w14:paraId="0A3C6B80" w14:textId="77777777" w:rsidR="00BB09D3" w:rsidRPr="00F9436B" w:rsidRDefault="00BB09D3" w:rsidP="00BB09D3">
      <w:pPr>
        <w:rPr>
          <w:rFonts w:ascii="Times New Roman" w:hAnsi="Times New Roman" w:cs="Times New Roman"/>
        </w:rPr>
      </w:pPr>
      <w:r w:rsidRPr="00F9436B">
        <w:rPr>
          <w:rFonts w:ascii="Times New Roman" w:hAnsi="Times New Roman" w:cs="Times New Roman"/>
        </w:rPr>
        <w:t xml:space="preserve">Die Definition </w:t>
      </w:r>
      <w:proofErr w:type="spellStart"/>
      <w:r w:rsidRPr="00F9436B">
        <w:rPr>
          <w:rFonts w:ascii="Times New Roman" w:hAnsi="Times New Roman" w:cs="Times New Roman"/>
        </w:rPr>
        <w:t>of</w:t>
      </w:r>
      <w:proofErr w:type="spellEnd"/>
      <w:r w:rsidRPr="00F9436B">
        <w:rPr>
          <w:rFonts w:ascii="Times New Roman" w:hAnsi="Times New Roman" w:cs="Times New Roman"/>
        </w:rPr>
        <w:t xml:space="preserve"> Ready (</w:t>
      </w:r>
      <w:proofErr w:type="spellStart"/>
      <w:r w:rsidRPr="00F9436B">
        <w:rPr>
          <w:rFonts w:ascii="Times New Roman" w:hAnsi="Times New Roman" w:cs="Times New Roman"/>
        </w:rPr>
        <w:t>DoR</w:t>
      </w:r>
      <w:proofErr w:type="spellEnd"/>
      <w:r w:rsidRPr="00F9436B">
        <w:rPr>
          <w:rFonts w:ascii="Times New Roman" w:hAnsi="Times New Roman" w:cs="Times New Roman"/>
        </w:rPr>
        <w:t xml:space="preserve">) legt fest, wann ein </w:t>
      </w:r>
      <w:proofErr w:type="spellStart"/>
      <w:r w:rsidRPr="00F9436B">
        <w:rPr>
          <w:rFonts w:ascii="Times New Roman" w:hAnsi="Times New Roman" w:cs="Times New Roman"/>
        </w:rPr>
        <w:t>Product</w:t>
      </w:r>
      <w:proofErr w:type="spellEnd"/>
      <w:r w:rsidRPr="00F9436B">
        <w:rPr>
          <w:rFonts w:ascii="Times New Roman" w:hAnsi="Times New Roman" w:cs="Times New Roman"/>
        </w:rPr>
        <w:t xml:space="preserve"> Backlog Item (PBI) ausreichend spezifiziert ist, um in das Sprint Backlog übernommen zu werden. Dadurch wird sichergestellt, dass das Entwicklungsteam effizient arbeiten kann und Missverständnisse minimiert werden. Ein PBI muss die folgenden Kriterien erfüllen, um als "</w:t>
      </w:r>
      <w:proofErr w:type="spellStart"/>
      <w:r w:rsidRPr="00F9436B">
        <w:rPr>
          <w:rFonts w:ascii="Times New Roman" w:hAnsi="Times New Roman" w:cs="Times New Roman"/>
        </w:rPr>
        <w:t>ready</w:t>
      </w:r>
      <w:proofErr w:type="spellEnd"/>
      <w:r w:rsidRPr="00F9436B">
        <w:rPr>
          <w:rFonts w:ascii="Times New Roman" w:hAnsi="Times New Roman" w:cs="Times New Roman"/>
        </w:rPr>
        <w:t>" zu gelten:</w:t>
      </w:r>
    </w:p>
    <w:p w14:paraId="4AF4BA88" w14:textId="77777777" w:rsidR="00BB09D3" w:rsidRPr="00F9436B" w:rsidRDefault="00BB09D3" w:rsidP="00BB09D3">
      <w:pPr>
        <w:rPr>
          <w:rFonts w:ascii="Times New Roman" w:hAnsi="Times New Roman" w:cs="Times New Roman"/>
          <w:b/>
          <w:bCs/>
        </w:rPr>
      </w:pPr>
      <w:r w:rsidRPr="00F9436B">
        <w:rPr>
          <w:rFonts w:ascii="Times New Roman" w:hAnsi="Times New Roman" w:cs="Times New Roman"/>
          <w:b/>
          <w:bCs/>
        </w:rPr>
        <w:t>1. Klare Beschreibung</w:t>
      </w:r>
    </w:p>
    <w:p w14:paraId="29A4D39E" w14:textId="77777777" w:rsidR="00BB09D3" w:rsidRPr="00F9436B" w:rsidRDefault="00BB09D3" w:rsidP="00BB09D3">
      <w:pPr>
        <w:numPr>
          <w:ilvl w:val="0"/>
          <w:numId w:val="1"/>
        </w:numPr>
        <w:rPr>
          <w:rFonts w:ascii="Times New Roman" w:hAnsi="Times New Roman" w:cs="Times New Roman"/>
        </w:rPr>
      </w:pPr>
      <w:r w:rsidRPr="00F9436B">
        <w:rPr>
          <w:rFonts w:ascii="Times New Roman" w:hAnsi="Times New Roman" w:cs="Times New Roman"/>
        </w:rPr>
        <w:t>Das PBI ist eindeutig formuliert und beschreibt die Anforderung oder das Problem verständlich.</w:t>
      </w:r>
    </w:p>
    <w:p w14:paraId="0F22B3D0" w14:textId="77777777" w:rsidR="00F9436B" w:rsidRPr="00F9436B" w:rsidRDefault="00F9436B" w:rsidP="00F9436B">
      <w:pPr>
        <w:numPr>
          <w:ilvl w:val="0"/>
          <w:numId w:val="1"/>
        </w:numPr>
        <w:rPr>
          <w:rFonts w:ascii="Times New Roman" w:hAnsi="Times New Roman" w:cs="Times New Roman"/>
        </w:rPr>
      </w:pPr>
      <w:r w:rsidRPr="00F9436B">
        <w:rPr>
          <w:rFonts w:ascii="Times New Roman" w:hAnsi="Times New Roman" w:cs="Times New Roman"/>
        </w:rPr>
        <w:t>Offene Fragen wurden geklärt oder in einem separaten PBI dokumentiert.</w:t>
      </w:r>
    </w:p>
    <w:p w14:paraId="2E235F0C" w14:textId="1041DCBD" w:rsidR="00BB09D3" w:rsidRPr="00F9436B" w:rsidRDefault="00BB09D3" w:rsidP="00BB09D3">
      <w:pPr>
        <w:rPr>
          <w:rFonts w:ascii="Times New Roman" w:hAnsi="Times New Roman" w:cs="Times New Roman"/>
          <w:b/>
          <w:bCs/>
        </w:rPr>
      </w:pPr>
      <w:r w:rsidRPr="00F9436B">
        <w:rPr>
          <w:rFonts w:ascii="Times New Roman" w:hAnsi="Times New Roman" w:cs="Times New Roman"/>
          <w:b/>
          <w:bCs/>
        </w:rPr>
        <w:t xml:space="preserve">2. </w:t>
      </w:r>
      <w:r w:rsidR="00F9436B">
        <w:rPr>
          <w:rFonts w:ascii="Times New Roman" w:hAnsi="Times New Roman" w:cs="Times New Roman"/>
          <w:b/>
          <w:bCs/>
        </w:rPr>
        <w:t>Mehrwert</w:t>
      </w:r>
    </w:p>
    <w:p w14:paraId="1E021711" w14:textId="690D6D5F" w:rsidR="00BB09D3" w:rsidRPr="00F9436B" w:rsidRDefault="00F9436B" w:rsidP="00BB09D3">
      <w:pPr>
        <w:numPr>
          <w:ilvl w:val="0"/>
          <w:numId w:val="2"/>
        </w:numPr>
        <w:rPr>
          <w:rFonts w:ascii="Times New Roman" w:hAnsi="Times New Roman" w:cs="Times New Roman"/>
        </w:rPr>
      </w:pPr>
      <w:r>
        <w:rPr>
          <w:rFonts w:ascii="Times New Roman" w:hAnsi="Times New Roman" w:cs="Times New Roman"/>
        </w:rPr>
        <w:t>Das geplante Ergebnis des PBI stellt einen Mehrwert für das Projekt dar.</w:t>
      </w:r>
    </w:p>
    <w:p w14:paraId="7B6E735F" w14:textId="77777777" w:rsidR="00BB09D3" w:rsidRPr="00F9436B" w:rsidRDefault="00BB09D3" w:rsidP="00BB09D3">
      <w:pPr>
        <w:rPr>
          <w:rFonts w:ascii="Times New Roman" w:hAnsi="Times New Roman" w:cs="Times New Roman"/>
          <w:b/>
          <w:bCs/>
        </w:rPr>
      </w:pPr>
      <w:r w:rsidRPr="00F9436B">
        <w:rPr>
          <w:rFonts w:ascii="Times New Roman" w:hAnsi="Times New Roman" w:cs="Times New Roman"/>
          <w:b/>
          <w:bCs/>
        </w:rPr>
        <w:t>3. Detaillierungsgrad</w:t>
      </w:r>
    </w:p>
    <w:p w14:paraId="574D1087" w14:textId="77777777" w:rsidR="00BB09D3" w:rsidRPr="00F9436B" w:rsidRDefault="00BB09D3" w:rsidP="00BB09D3">
      <w:pPr>
        <w:numPr>
          <w:ilvl w:val="0"/>
          <w:numId w:val="3"/>
        </w:numPr>
        <w:rPr>
          <w:rFonts w:ascii="Times New Roman" w:hAnsi="Times New Roman" w:cs="Times New Roman"/>
        </w:rPr>
      </w:pPr>
      <w:r w:rsidRPr="00F9436B">
        <w:rPr>
          <w:rFonts w:ascii="Times New Roman" w:hAnsi="Times New Roman" w:cs="Times New Roman"/>
        </w:rPr>
        <w:t>Alle notwendigen technischen und fachlichen Informationen sind verfügbar.</w:t>
      </w:r>
    </w:p>
    <w:p w14:paraId="427FDF30" w14:textId="7653D6C5" w:rsidR="00BB09D3" w:rsidRPr="00F9436B" w:rsidRDefault="00BB09D3" w:rsidP="00BB09D3">
      <w:pPr>
        <w:numPr>
          <w:ilvl w:val="0"/>
          <w:numId w:val="3"/>
        </w:numPr>
        <w:rPr>
          <w:rFonts w:ascii="Times New Roman" w:hAnsi="Times New Roman" w:cs="Times New Roman"/>
        </w:rPr>
      </w:pPr>
      <w:r w:rsidRPr="00F9436B">
        <w:rPr>
          <w:rFonts w:ascii="Times New Roman" w:hAnsi="Times New Roman" w:cs="Times New Roman"/>
        </w:rPr>
        <w:t>Abhängigkeiten zu anderen PBIs oder wurden identifiziert und berücksichtigt.</w:t>
      </w:r>
    </w:p>
    <w:p w14:paraId="3EA20D9A" w14:textId="7CAC06CD" w:rsidR="00BB09D3" w:rsidRPr="00F9436B" w:rsidRDefault="00BB09D3" w:rsidP="00BB09D3">
      <w:pPr>
        <w:rPr>
          <w:rFonts w:ascii="Times New Roman" w:hAnsi="Times New Roman" w:cs="Times New Roman"/>
          <w:b/>
          <w:bCs/>
        </w:rPr>
      </w:pPr>
      <w:r w:rsidRPr="00F9436B">
        <w:rPr>
          <w:rFonts w:ascii="Times New Roman" w:hAnsi="Times New Roman" w:cs="Times New Roman"/>
          <w:b/>
          <w:bCs/>
        </w:rPr>
        <w:t xml:space="preserve">4. </w:t>
      </w:r>
      <w:r w:rsidR="00F9436B">
        <w:rPr>
          <w:rFonts w:ascii="Times New Roman" w:hAnsi="Times New Roman" w:cs="Times New Roman"/>
          <w:b/>
          <w:bCs/>
        </w:rPr>
        <w:t>Aufwandsschätzung</w:t>
      </w:r>
    </w:p>
    <w:p w14:paraId="69F0ACA0" w14:textId="77777777" w:rsidR="00BB09D3" w:rsidRPr="00F9436B" w:rsidRDefault="00BB09D3" w:rsidP="00BB09D3">
      <w:pPr>
        <w:numPr>
          <w:ilvl w:val="0"/>
          <w:numId w:val="4"/>
        </w:numPr>
        <w:rPr>
          <w:rFonts w:ascii="Times New Roman" w:hAnsi="Times New Roman" w:cs="Times New Roman"/>
        </w:rPr>
      </w:pPr>
      <w:r w:rsidRPr="00F9436B">
        <w:rPr>
          <w:rFonts w:ascii="Times New Roman" w:hAnsi="Times New Roman" w:cs="Times New Roman"/>
        </w:rPr>
        <w:t>Das PBI wurde vom Entwicklungsteam geschätzt.</w:t>
      </w:r>
    </w:p>
    <w:p w14:paraId="511B749A" w14:textId="77777777" w:rsidR="00BB09D3" w:rsidRPr="00F9436B" w:rsidRDefault="00BB09D3" w:rsidP="00BB09D3">
      <w:pPr>
        <w:numPr>
          <w:ilvl w:val="0"/>
          <w:numId w:val="4"/>
        </w:numPr>
        <w:rPr>
          <w:rFonts w:ascii="Times New Roman" w:hAnsi="Times New Roman" w:cs="Times New Roman"/>
        </w:rPr>
      </w:pPr>
      <w:r w:rsidRPr="00F9436B">
        <w:rPr>
          <w:rFonts w:ascii="Times New Roman" w:hAnsi="Times New Roman" w:cs="Times New Roman"/>
        </w:rPr>
        <w:t>Der Aufwand des PBIs übersteigt nicht 8 Story Points, um eine Umsetzung innerhalb eines Sprints zu gewährleisten.</w:t>
      </w:r>
    </w:p>
    <w:p w14:paraId="2555292A" w14:textId="77777777" w:rsidR="00BB09D3" w:rsidRPr="00F9436B" w:rsidRDefault="00BB09D3" w:rsidP="00BB09D3">
      <w:pPr>
        <w:rPr>
          <w:rFonts w:ascii="Times New Roman" w:hAnsi="Times New Roman" w:cs="Times New Roman"/>
          <w:b/>
          <w:bCs/>
        </w:rPr>
      </w:pPr>
      <w:r w:rsidRPr="00F9436B">
        <w:rPr>
          <w:rFonts w:ascii="Times New Roman" w:hAnsi="Times New Roman" w:cs="Times New Roman"/>
          <w:b/>
          <w:bCs/>
        </w:rPr>
        <w:t>5. Akzeptanzkriterien</w:t>
      </w:r>
    </w:p>
    <w:p w14:paraId="426C92E5" w14:textId="33F42D07" w:rsidR="00BB09D3" w:rsidRPr="00F9436B" w:rsidRDefault="00BB09D3" w:rsidP="00BB09D3">
      <w:pPr>
        <w:numPr>
          <w:ilvl w:val="0"/>
          <w:numId w:val="5"/>
        </w:numPr>
        <w:rPr>
          <w:rFonts w:ascii="Times New Roman" w:hAnsi="Times New Roman" w:cs="Times New Roman"/>
        </w:rPr>
      </w:pPr>
      <w:r w:rsidRPr="00F9436B">
        <w:rPr>
          <w:rFonts w:ascii="Times New Roman" w:hAnsi="Times New Roman" w:cs="Times New Roman"/>
        </w:rPr>
        <w:t>Konkrete Kriterien wurden festgelegt</w:t>
      </w:r>
      <w:r w:rsidR="00184622">
        <w:rPr>
          <w:rFonts w:ascii="Times New Roman" w:hAnsi="Times New Roman" w:cs="Times New Roman"/>
        </w:rPr>
        <w:t xml:space="preserve"> und dokumentiert</w:t>
      </w:r>
      <w:r w:rsidRPr="00F9436B">
        <w:rPr>
          <w:rFonts w:ascii="Times New Roman" w:hAnsi="Times New Roman" w:cs="Times New Roman"/>
        </w:rPr>
        <w:t xml:space="preserve">, die erfüllt sein müssen, damit das PBI als abgeschlossen gilt (Definition </w:t>
      </w:r>
      <w:proofErr w:type="spellStart"/>
      <w:r w:rsidRPr="00F9436B">
        <w:rPr>
          <w:rFonts w:ascii="Times New Roman" w:hAnsi="Times New Roman" w:cs="Times New Roman"/>
        </w:rPr>
        <w:t>of</w:t>
      </w:r>
      <w:proofErr w:type="spellEnd"/>
      <w:r w:rsidRPr="00F9436B">
        <w:rPr>
          <w:rFonts w:ascii="Times New Roman" w:hAnsi="Times New Roman" w:cs="Times New Roman"/>
        </w:rPr>
        <w:t xml:space="preserve"> </w:t>
      </w:r>
      <w:proofErr w:type="spellStart"/>
      <w:r w:rsidRPr="00F9436B">
        <w:rPr>
          <w:rFonts w:ascii="Times New Roman" w:hAnsi="Times New Roman" w:cs="Times New Roman"/>
        </w:rPr>
        <w:t>Done</w:t>
      </w:r>
      <w:proofErr w:type="spellEnd"/>
      <w:r w:rsidRPr="00F9436B">
        <w:rPr>
          <w:rFonts w:ascii="Times New Roman" w:hAnsi="Times New Roman" w:cs="Times New Roman"/>
        </w:rPr>
        <w:t>).</w:t>
      </w:r>
    </w:p>
    <w:p w14:paraId="5A4C4510" w14:textId="278A44E9" w:rsidR="00BB09D3" w:rsidRPr="00F9436B" w:rsidRDefault="00BB09D3" w:rsidP="00BB09D3">
      <w:pPr>
        <w:rPr>
          <w:rFonts w:ascii="Times New Roman" w:hAnsi="Times New Roman" w:cs="Times New Roman"/>
          <w:b/>
          <w:bCs/>
        </w:rPr>
      </w:pPr>
      <w:r w:rsidRPr="00F9436B">
        <w:rPr>
          <w:rFonts w:ascii="Times New Roman" w:hAnsi="Times New Roman" w:cs="Times New Roman"/>
          <w:b/>
          <w:bCs/>
        </w:rPr>
        <w:t xml:space="preserve">6. </w:t>
      </w:r>
      <w:r w:rsidR="00F9436B">
        <w:rPr>
          <w:rFonts w:ascii="Times New Roman" w:hAnsi="Times New Roman" w:cs="Times New Roman"/>
          <w:b/>
          <w:bCs/>
        </w:rPr>
        <w:t>Testbarkeit</w:t>
      </w:r>
    </w:p>
    <w:p w14:paraId="3B0269E7" w14:textId="3A07124F" w:rsidR="00BB09D3" w:rsidRDefault="00BB09D3" w:rsidP="00BB09D3">
      <w:pPr>
        <w:numPr>
          <w:ilvl w:val="0"/>
          <w:numId w:val="7"/>
        </w:numPr>
        <w:rPr>
          <w:rFonts w:ascii="Times New Roman" w:hAnsi="Times New Roman" w:cs="Times New Roman"/>
        </w:rPr>
      </w:pPr>
      <w:r w:rsidRPr="00F9436B">
        <w:rPr>
          <w:rFonts w:ascii="Times New Roman" w:hAnsi="Times New Roman" w:cs="Times New Roman"/>
        </w:rPr>
        <w:t>Das</w:t>
      </w:r>
      <w:r w:rsidR="00F9436B">
        <w:rPr>
          <w:rFonts w:ascii="Times New Roman" w:hAnsi="Times New Roman" w:cs="Times New Roman"/>
        </w:rPr>
        <w:t xml:space="preserve"> </w:t>
      </w:r>
      <w:r w:rsidR="00184622">
        <w:rPr>
          <w:rFonts w:ascii="Times New Roman" w:hAnsi="Times New Roman" w:cs="Times New Roman"/>
        </w:rPr>
        <w:t xml:space="preserve">Ergebnis der Umsetzung des </w:t>
      </w:r>
      <w:r w:rsidRPr="00F9436B">
        <w:rPr>
          <w:rFonts w:ascii="Times New Roman" w:hAnsi="Times New Roman" w:cs="Times New Roman"/>
        </w:rPr>
        <w:t xml:space="preserve">PBI </w:t>
      </w:r>
      <w:r w:rsidR="00F9436B">
        <w:rPr>
          <w:rFonts w:ascii="Times New Roman" w:hAnsi="Times New Roman" w:cs="Times New Roman"/>
        </w:rPr>
        <w:t>ist testbar.</w:t>
      </w:r>
    </w:p>
    <w:p w14:paraId="61CD8E36" w14:textId="16EAE149" w:rsidR="00F9436B" w:rsidRPr="00F9436B" w:rsidRDefault="00F9436B" w:rsidP="00BB09D3">
      <w:pPr>
        <w:numPr>
          <w:ilvl w:val="0"/>
          <w:numId w:val="7"/>
        </w:numPr>
        <w:rPr>
          <w:rFonts w:ascii="Times New Roman" w:hAnsi="Times New Roman" w:cs="Times New Roman"/>
        </w:rPr>
      </w:pPr>
      <w:r>
        <w:rPr>
          <w:rFonts w:ascii="Times New Roman" w:hAnsi="Times New Roman" w:cs="Times New Roman"/>
        </w:rPr>
        <w:t xml:space="preserve">Tests wurden durch den </w:t>
      </w:r>
      <w:proofErr w:type="spellStart"/>
      <w:r>
        <w:rPr>
          <w:rFonts w:ascii="Times New Roman" w:hAnsi="Times New Roman" w:cs="Times New Roman"/>
        </w:rPr>
        <w:t>Product</w:t>
      </w:r>
      <w:proofErr w:type="spellEnd"/>
      <w:r>
        <w:rPr>
          <w:rFonts w:ascii="Times New Roman" w:hAnsi="Times New Roman" w:cs="Times New Roman"/>
        </w:rPr>
        <w:t xml:space="preserve"> </w:t>
      </w:r>
      <w:proofErr w:type="spellStart"/>
      <w:r>
        <w:rPr>
          <w:rFonts w:ascii="Times New Roman" w:hAnsi="Times New Roman" w:cs="Times New Roman"/>
        </w:rPr>
        <w:t>Owner</w:t>
      </w:r>
      <w:proofErr w:type="spellEnd"/>
      <w:r>
        <w:rPr>
          <w:rFonts w:ascii="Times New Roman" w:hAnsi="Times New Roman" w:cs="Times New Roman"/>
        </w:rPr>
        <w:t xml:space="preserve"> spezifiziert und dokumentiert.</w:t>
      </w:r>
    </w:p>
    <w:p w14:paraId="66A59CC1" w14:textId="70338891" w:rsidR="00BB09D3" w:rsidRPr="00F9436B" w:rsidRDefault="00BB09D3" w:rsidP="00BB09D3">
      <w:pPr>
        <w:rPr>
          <w:rFonts w:ascii="Times New Roman" w:hAnsi="Times New Roman" w:cs="Times New Roman"/>
        </w:rPr>
      </w:pPr>
      <w:r w:rsidRPr="00F9436B">
        <w:rPr>
          <w:rFonts w:ascii="Times New Roman" w:hAnsi="Times New Roman" w:cs="Times New Roman"/>
        </w:rPr>
        <w:t xml:space="preserve">Ein PBI, </w:t>
      </w:r>
      <w:proofErr w:type="gramStart"/>
      <w:r w:rsidRPr="00F9436B">
        <w:rPr>
          <w:rFonts w:ascii="Times New Roman" w:hAnsi="Times New Roman" w:cs="Times New Roman"/>
        </w:rPr>
        <w:t>das</w:t>
      </w:r>
      <w:proofErr w:type="gramEnd"/>
      <w:r w:rsidRPr="00F9436B">
        <w:rPr>
          <w:rFonts w:ascii="Times New Roman" w:hAnsi="Times New Roman" w:cs="Times New Roman"/>
        </w:rPr>
        <w:t xml:space="preserve"> alle oben genannten Kriterien erfüllt, kann in das Sprint Backlog aufgenommen und von den Entwicklern bearbeitet werden. </w:t>
      </w:r>
    </w:p>
    <w:p w14:paraId="386E78B2" w14:textId="77777777" w:rsidR="00BB09D3" w:rsidRPr="00F9436B" w:rsidRDefault="00BB09D3">
      <w:pPr>
        <w:rPr>
          <w:rFonts w:ascii="Times New Roman" w:hAnsi="Times New Roman" w:cs="Times New Roman"/>
        </w:rPr>
      </w:pPr>
    </w:p>
    <w:p w14:paraId="3A7ABAA2" w14:textId="015EEE3E" w:rsidR="00BB09D3" w:rsidRPr="00F9436B" w:rsidRDefault="00BB09D3" w:rsidP="00BB09D3">
      <w:pPr>
        <w:rPr>
          <w:rFonts w:ascii="Times New Roman" w:hAnsi="Times New Roman" w:cs="Times New Roman"/>
        </w:rPr>
      </w:pPr>
    </w:p>
    <w:sectPr w:rsidR="00BB09D3" w:rsidRPr="00F943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501E8"/>
    <w:multiLevelType w:val="multilevel"/>
    <w:tmpl w:val="C05E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B586F"/>
    <w:multiLevelType w:val="multilevel"/>
    <w:tmpl w:val="D58C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B30A8"/>
    <w:multiLevelType w:val="multilevel"/>
    <w:tmpl w:val="BC9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B3392"/>
    <w:multiLevelType w:val="multilevel"/>
    <w:tmpl w:val="7166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14903"/>
    <w:multiLevelType w:val="multilevel"/>
    <w:tmpl w:val="577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D50A4"/>
    <w:multiLevelType w:val="multilevel"/>
    <w:tmpl w:val="EB1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56A8C"/>
    <w:multiLevelType w:val="multilevel"/>
    <w:tmpl w:val="A888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04061">
    <w:abstractNumId w:val="4"/>
  </w:num>
  <w:num w:numId="2" w16cid:durableId="749425755">
    <w:abstractNumId w:val="5"/>
  </w:num>
  <w:num w:numId="3" w16cid:durableId="723025720">
    <w:abstractNumId w:val="3"/>
  </w:num>
  <w:num w:numId="4" w16cid:durableId="1752578422">
    <w:abstractNumId w:val="1"/>
  </w:num>
  <w:num w:numId="5" w16cid:durableId="1082800374">
    <w:abstractNumId w:val="0"/>
  </w:num>
  <w:num w:numId="6" w16cid:durableId="443040133">
    <w:abstractNumId w:val="6"/>
  </w:num>
  <w:num w:numId="7" w16cid:durableId="1163158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D3"/>
    <w:rsid w:val="00184622"/>
    <w:rsid w:val="002571F8"/>
    <w:rsid w:val="00BB09D3"/>
    <w:rsid w:val="00F943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3D4F"/>
  <w15:chartTrackingRefBased/>
  <w15:docId w15:val="{B7FEFB62-93E1-4969-9B22-C8A30B98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0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B0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B09D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B09D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B09D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B09D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09D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09D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09D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9D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B09D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B09D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B09D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B09D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B09D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09D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09D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09D3"/>
    <w:rPr>
      <w:rFonts w:eastAsiaTheme="majorEastAsia" w:cstheme="majorBidi"/>
      <w:color w:val="272727" w:themeColor="text1" w:themeTint="D8"/>
    </w:rPr>
  </w:style>
  <w:style w:type="paragraph" w:styleId="Titel">
    <w:name w:val="Title"/>
    <w:basedOn w:val="Standard"/>
    <w:next w:val="Standard"/>
    <w:link w:val="TitelZchn"/>
    <w:uiPriority w:val="10"/>
    <w:qFormat/>
    <w:rsid w:val="00BB0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09D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09D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09D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09D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09D3"/>
    <w:rPr>
      <w:i/>
      <w:iCs/>
      <w:color w:val="404040" w:themeColor="text1" w:themeTint="BF"/>
    </w:rPr>
  </w:style>
  <w:style w:type="paragraph" w:styleId="Listenabsatz">
    <w:name w:val="List Paragraph"/>
    <w:basedOn w:val="Standard"/>
    <w:uiPriority w:val="34"/>
    <w:qFormat/>
    <w:rsid w:val="00BB09D3"/>
    <w:pPr>
      <w:ind w:left="720"/>
      <w:contextualSpacing/>
    </w:pPr>
  </w:style>
  <w:style w:type="character" w:styleId="IntensiveHervorhebung">
    <w:name w:val="Intense Emphasis"/>
    <w:basedOn w:val="Absatz-Standardschriftart"/>
    <w:uiPriority w:val="21"/>
    <w:qFormat/>
    <w:rsid w:val="00BB09D3"/>
    <w:rPr>
      <w:i/>
      <w:iCs/>
      <w:color w:val="0F4761" w:themeColor="accent1" w:themeShade="BF"/>
    </w:rPr>
  </w:style>
  <w:style w:type="paragraph" w:styleId="IntensivesZitat">
    <w:name w:val="Intense Quote"/>
    <w:basedOn w:val="Standard"/>
    <w:next w:val="Standard"/>
    <w:link w:val="IntensivesZitatZchn"/>
    <w:uiPriority w:val="30"/>
    <w:qFormat/>
    <w:rsid w:val="00BB0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B09D3"/>
    <w:rPr>
      <w:i/>
      <w:iCs/>
      <w:color w:val="0F4761" w:themeColor="accent1" w:themeShade="BF"/>
    </w:rPr>
  </w:style>
  <w:style w:type="character" w:styleId="IntensiverVerweis">
    <w:name w:val="Intense Reference"/>
    <w:basedOn w:val="Absatz-Standardschriftart"/>
    <w:uiPriority w:val="32"/>
    <w:qFormat/>
    <w:rsid w:val="00BB09D3"/>
    <w:rPr>
      <w:b/>
      <w:bCs/>
      <w:smallCaps/>
      <w:color w:val="0F4761" w:themeColor="accent1" w:themeShade="BF"/>
      <w:spacing w:val="5"/>
    </w:rPr>
  </w:style>
  <w:style w:type="table" w:styleId="Tabellenraster">
    <w:name w:val="Table Grid"/>
    <w:basedOn w:val="NormaleTabelle"/>
    <w:uiPriority w:val="39"/>
    <w:rsid w:val="00BB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83684">
      <w:bodyDiv w:val="1"/>
      <w:marLeft w:val="0"/>
      <w:marRight w:val="0"/>
      <w:marTop w:val="0"/>
      <w:marBottom w:val="0"/>
      <w:divBdr>
        <w:top w:val="none" w:sz="0" w:space="0" w:color="auto"/>
        <w:left w:val="none" w:sz="0" w:space="0" w:color="auto"/>
        <w:bottom w:val="none" w:sz="0" w:space="0" w:color="auto"/>
        <w:right w:val="none" w:sz="0" w:space="0" w:color="auto"/>
      </w:divBdr>
    </w:div>
    <w:div w:id="104459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1298</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Buresch</dc:creator>
  <cp:keywords/>
  <dc:description/>
  <cp:lastModifiedBy>Sebastian Buresch</cp:lastModifiedBy>
  <cp:revision>3</cp:revision>
  <dcterms:created xsi:type="dcterms:W3CDTF">2025-03-27T16:17:00Z</dcterms:created>
  <dcterms:modified xsi:type="dcterms:W3CDTF">2025-03-27T16:29:00Z</dcterms:modified>
</cp:coreProperties>
</file>