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335" w:rsidRDefault="00916C48" w:rsidP="00916C48">
      <w:pPr>
        <w:pStyle w:val="NoSpacing"/>
        <w:rPr>
          <w:rFonts w:ascii="Arial" w:hAnsi="Arial" w:cs="Arial"/>
          <w:b/>
          <w:sz w:val="24"/>
          <w:szCs w:val="24"/>
          <w:u w:val="single"/>
        </w:rPr>
      </w:pPr>
      <w:r>
        <w:rPr>
          <w:rFonts w:ascii="Arial" w:hAnsi="Arial" w:cs="Arial"/>
          <w:b/>
          <w:sz w:val="24"/>
          <w:szCs w:val="24"/>
          <w:u w:val="single"/>
        </w:rPr>
        <w:t xml:space="preserve">Existing </w:t>
      </w:r>
      <w:r w:rsidR="0050333F">
        <w:rPr>
          <w:rFonts w:ascii="Arial" w:hAnsi="Arial" w:cs="Arial"/>
          <w:b/>
          <w:sz w:val="24"/>
          <w:szCs w:val="24"/>
          <w:u w:val="single"/>
        </w:rPr>
        <w:t xml:space="preserve">                                                              </w:t>
      </w:r>
    </w:p>
    <w:p w:rsidR="00916C48" w:rsidRDefault="00916C48" w:rsidP="00916C48">
      <w:pPr>
        <w:pStyle w:val="NoSpacing"/>
        <w:rPr>
          <w:rFonts w:ascii="Arial" w:hAnsi="Arial" w:cs="Arial"/>
          <w:b/>
          <w:sz w:val="24"/>
          <w:szCs w:val="24"/>
          <w:u w:val="single"/>
        </w:rPr>
      </w:pPr>
    </w:p>
    <w:p w:rsidR="0050333F" w:rsidRDefault="0050333F" w:rsidP="00916C48">
      <w:pPr>
        <w:pStyle w:val="NoSpacing"/>
        <w:rPr>
          <w:rFonts w:ascii="Arial" w:hAnsi="Arial" w:cs="Arial"/>
          <w:b/>
          <w:sz w:val="24"/>
          <w:szCs w:val="24"/>
          <w:u w:val="single"/>
        </w:rPr>
      </w:pPr>
    </w:p>
    <w:p w:rsidR="0050333F" w:rsidRDefault="0050333F" w:rsidP="00916C48">
      <w:pPr>
        <w:pStyle w:val="NoSpacing"/>
        <w:rPr>
          <w:rFonts w:ascii="Arial" w:hAnsi="Arial" w:cs="Arial"/>
          <w:b/>
          <w:sz w:val="24"/>
          <w:szCs w:val="24"/>
          <w:u w:val="single"/>
        </w:rPr>
      </w:pPr>
    </w:p>
    <w:p w:rsidR="00916C48" w:rsidRDefault="00916C48" w:rsidP="00916C48">
      <w:pPr>
        <w:pStyle w:val="NoSpacing"/>
        <w:rPr>
          <w:rFonts w:ascii="Arial" w:hAnsi="Arial" w:cs="Arial"/>
          <w:b/>
          <w:sz w:val="24"/>
          <w:szCs w:val="24"/>
          <w:u w:val="single"/>
        </w:rPr>
      </w:pPr>
      <w:r>
        <w:rPr>
          <w:rFonts w:ascii="Arial" w:hAnsi="Arial" w:cs="Arial"/>
          <w:b/>
          <w:sz w:val="24"/>
          <w:szCs w:val="24"/>
          <w:u w:val="single"/>
        </w:rPr>
        <w:t>Article 4</w:t>
      </w:r>
      <w:proofErr w:type="gramStart"/>
      <w:r>
        <w:rPr>
          <w:rFonts w:ascii="Arial" w:hAnsi="Arial" w:cs="Arial"/>
          <w:b/>
          <w:sz w:val="24"/>
          <w:szCs w:val="24"/>
          <w:u w:val="single"/>
        </w:rPr>
        <w:t>:Class</w:t>
      </w:r>
      <w:proofErr w:type="gramEnd"/>
      <w:r>
        <w:rPr>
          <w:rFonts w:ascii="Arial" w:hAnsi="Arial" w:cs="Arial"/>
          <w:b/>
          <w:sz w:val="24"/>
          <w:szCs w:val="24"/>
          <w:u w:val="single"/>
        </w:rPr>
        <w:t xml:space="preserve"> of Members</w:t>
      </w:r>
    </w:p>
    <w:p w:rsidR="00916C48" w:rsidRPr="003A2012" w:rsidRDefault="00916C48" w:rsidP="00916C48">
      <w:pPr>
        <w:jc w:val="both"/>
        <w:rPr>
          <w:b/>
        </w:rPr>
      </w:pPr>
      <w:r w:rsidRPr="003A2012">
        <w:rPr>
          <w:b/>
        </w:rPr>
        <w:t xml:space="preserve">Class of </w:t>
      </w:r>
      <w:r w:rsidRPr="00E34B7C">
        <w:rPr>
          <w:b/>
          <w:u w:val="single"/>
        </w:rPr>
        <w:t>members</w:t>
      </w:r>
    </w:p>
    <w:p w:rsidR="00916C48" w:rsidRDefault="00916C48" w:rsidP="00916C48">
      <w:pPr>
        <w:jc w:val="both"/>
      </w:pPr>
      <w:proofErr w:type="gramStart"/>
      <w:r>
        <w:t>4.(</w:t>
      </w:r>
      <w:proofErr w:type="gramEnd"/>
      <w:r>
        <w:t>1)</w:t>
      </w:r>
      <w:r>
        <w:tab/>
        <w:t>There</w:t>
      </w:r>
      <w:r w:rsidR="0050333F">
        <w:t xml:space="preserve"> shall be the following classes</w:t>
      </w:r>
      <w:r>
        <w:t xml:space="preserve"> of members namely:-</w:t>
      </w:r>
    </w:p>
    <w:p w:rsidR="00916C48" w:rsidRDefault="00916C48" w:rsidP="00916C48">
      <w:pPr>
        <w:jc w:val="both"/>
      </w:pPr>
      <w:r>
        <w:t>(a)</w:t>
      </w:r>
      <w:r>
        <w:tab/>
        <w:t>Permanent members</w:t>
      </w:r>
    </w:p>
    <w:p w:rsidR="00916C48" w:rsidRDefault="00916C48" w:rsidP="00916C48">
      <w:pPr>
        <w:jc w:val="both"/>
      </w:pPr>
      <w:r>
        <w:t>(b)</w:t>
      </w:r>
      <w:r>
        <w:tab/>
        <w:t>Garrison members</w:t>
      </w:r>
    </w:p>
    <w:p w:rsidR="00916C48" w:rsidRDefault="00916C48" w:rsidP="00916C48">
      <w:pPr>
        <w:jc w:val="both"/>
      </w:pPr>
      <w:r>
        <w:t>(c)</w:t>
      </w:r>
      <w:r>
        <w:tab/>
        <w:t>Temporary members</w:t>
      </w:r>
    </w:p>
    <w:p w:rsidR="00916C48" w:rsidRDefault="00916C48" w:rsidP="00916C48">
      <w:pPr>
        <w:jc w:val="both"/>
      </w:pPr>
      <w:r>
        <w:t>(d)</w:t>
      </w:r>
      <w:r>
        <w:tab/>
        <w:t>Casual members</w:t>
      </w:r>
    </w:p>
    <w:p w:rsidR="00916C48" w:rsidRDefault="00916C48" w:rsidP="00916C48">
      <w:pPr>
        <w:jc w:val="both"/>
      </w:pPr>
      <w:r>
        <w:t>(e)</w:t>
      </w:r>
      <w:r>
        <w:tab/>
        <w:t>Special category Members (EGM dated 4</w:t>
      </w:r>
      <w:r w:rsidRPr="00E74342">
        <w:rPr>
          <w:vertAlign w:val="superscript"/>
        </w:rPr>
        <w:t>th</w:t>
      </w:r>
      <w:r>
        <w:t xml:space="preserve"> May 96)</w:t>
      </w:r>
      <w:r>
        <w:tab/>
      </w:r>
    </w:p>
    <w:p w:rsidR="00916C48" w:rsidRDefault="00916C48" w:rsidP="00916C48">
      <w:pPr>
        <w:pStyle w:val="NoSpacing"/>
        <w:rPr>
          <w:rFonts w:ascii="Arial" w:hAnsi="Arial" w:cs="Arial"/>
          <w:b/>
          <w:sz w:val="24"/>
          <w:szCs w:val="24"/>
          <w:u w:val="single"/>
        </w:rPr>
      </w:pPr>
    </w:p>
    <w:p w:rsidR="00916C48" w:rsidRDefault="00916C48" w:rsidP="00916C48">
      <w:pPr>
        <w:pStyle w:val="NoSpacing"/>
        <w:rPr>
          <w:rFonts w:ascii="Arial" w:hAnsi="Arial" w:cs="Arial"/>
          <w:b/>
          <w:sz w:val="24"/>
          <w:szCs w:val="24"/>
          <w:u w:val="single"/>
        </w:rPr>
      </w:pPr>
    </w:p>
    <w:p w:rsidR="00916C48" w:rsidRDefault="00916C48" w:rsidP="00916C48">
      <w:pPr>
        <w:pStyle w:val="NoSpacing"/>
        <w:rPr>
          <w:rFonts w:ascii="Arial" w:hAnsi="Arial" w:cs="Arial"/>
          <w:b/>
          <w:sz w:val="24"/>
          <w:szCs w:val="24"/>
          <w:u w:val="single"/>
        </w:rPr>
      </w:pPr>
    </w:p>
    <w:p w:rsidR="0050333F" w:rsidRDefault="0050333F" w:rsidP="00916C48">
      <w:pPr>
        <w:pStyle w:val="NoSpacing"/>
        <w:rPr>
          <w:rFonts w:ascii="Arial" w:hAnsi="Arial" w:cs="Arial"/>
          <w:b/>
          <w:sz w:val="24"/>
          <w:szCs w:val="24"/>
          <w:u w:val="single"/>
        </w:rPr>
      </w:pPr>
    </w:p>
    <w:p w:rsidR="00916C48" w:rsidRDefault="00916C48" w:rsidP="00916C48">
      <w:pPr>
        <w:pStyle w:val="NoSpacing"/>
        <w:rPr>
          <w:rFonts w:ascii="Arial" w:hAnsi="Arial" w:cs="Arial"/>
          <w:b/>
          <w:sz w:val="24"/>
          <w:szCs w:val="24"/>
          <w:u w:val="single"/>
        </w:rPr>
      </w:pPr>
      <w:r>
        <w:rPr>
          <w:rFonts w:ascii="Arial" w:hAnsi="Arial" w:cs="Arial"/>
          <w:b/>
          <w:sz w:val="24"/>
          <w:szCs w:val="24"/>
          <w:u w:val="single"/>
        </w:rPr>
        <w:t>Article 8(1 to 3)</w:t>
      </w:r>
    </w:p>
    <w:p w:rsidR="00916C48" w:rsidRPr="000630C1" w:rsidRDefault="00916C48" w:rsidP="00916C48">
      <w:pPr>
        <w:ind w:left="720"/>
        <w:jc w:val="both"/>
        <w:rPr>
          <w:b/>
          <w:u w:val="single"/>
        </w:rPr>
      </w:pPr>
    </w:p>
    <w:p w:rsidR="00916C48" w:rsidRDefault="00916C48" w:rsidP="00916C48">
      <w:pPr>
        <w:jc w:val="both"/>
      </w:pPr>
      <w:r>
        <w:t xml:space="preserve"> (1)     Every such application for permanent, Temporary, Garrison or special category</w:t>
      </w:r>
      <w:r w:rsidR="0050333F">
        <w:t xml:space="preserve"> </w:t>
      </w:r>
      <w:r>
        <w:t xml:space="preserve">membership shall be placed before the General Committee at the next  </w:t>
      </w:r>
      <w:r>
        <w:tab/>
        <w:t xml:space="preserve">monthly meeting after the application has been entered in the </w:t>
      </w:r>
      <w:proofErr w:type="gramStart"/>
      <w:r>
        <w:t>candidates</w:t>
      </w:r>
      <w:proofErr w:type="gramEnd"/>
      <w:r>
        <w:t xml:space="preserve"> book.</w:t>
      </w:r>
    </w:p>
    <w:p w:rsidR="00916C48" w:rsidRDefault="00916C48" w:rsidP="00916C48">
      <w:pPr>
        <w:jc w:val="both"/>
      </w:pPr>
      <w:r>
        <w:t xml:space="preserve">(2)    As soon as, may be practicable thereafter, and subject to article8(7), the </w:t>
      </w:r>
      <w:proofErr w:type="spellStart"/>
      <w:r>
        <w:t>GeneralCommittee</w:t>
      </w:r>
      <w:proofErr w:type="spellEnd"/>
      <w:r>
        <w:t xml:space="preserve"> shall at a monthly meeting direct the Secretary to put up the candidate’s name for election by the members of the Committee by ballot.</w:t>
      </w:r>
    </w:p>
    <w:p w:rsidR="00916C48" w:rsidRDefault="00916C48" w:rsidP="00916C48">
      <w:pPr>
        <w:jc w:val="both"/>
      </w:pPr>
      <w:r>
        <w:t>(3)</w:t>
      </w:r>
      <w:r>
        <w:tab/>
        <w:t xml:space="preserve">The Ballot shall remain open till the next monthly meeting of the General Committee. With the ballot paper containing the particulars supplied a ballot </w:t>
      </w:r>
      <w:r>
        <w:tab/>
        <w:t xml:space="preserve">paper containing the particulars supplied by the candidate in his application </w:t>
      </w:r>
      <w:r>
        <w:tab/>
        <w:t xml:space="preserve">and any other information obtained from him as well as the day and hour at which the ballot will close. Any member of the committee desiring to vote </w:t>
      </w:r>
      <w:r>
        <w:tab/>
        <w:t xml:space="preserve">shall write his name on the allot paper and record his vote in the ballot box </w:t>
      </w:r>
      <w:r>
        <w:tab/>
        <w:t xml:space="preserve">which shall be kept locked in the custody of the secretary and opened by the </w:t>
      </w:r>
    </w:p>
    <w:p w:rsidR="00916C48" w:rsidRDefault="00916C48" w:rsidP="00916C48">
      <w:pPr>
        <w:jc w:val="both"/>
      </w:pPr>
      <w:proofErr w:type="gramStart"/>
      <w:r>
        <w:t>committee</w:t>
      </w:r>
      <w:proofErr w:type="gramEnd"/>
      <w:r>
        <w:t>.</w:t>
      </w:r>
    </w:p>
    <w:p w:rsidR="00916C48" w:rsidRDefault="00916C48" w:rsidP="00916C48">
      <w:pPr>
        <w:jc w:val="both"/>
      </w:pPr>
    </w:p>
    <w:p w:rsidR="00916C48" w:rsidRDefault="00916C48" w:rsidP="00916C48">
      <w:pPr>
        <w:jc w:val="both"/>
      </w:pPr>
    </w:p>
    <w:p w:rsidR="00916C48" w:rsidRDefault="00916C48" w:rsidP="00916C48">
      <w:pPr>
        <w:jc w:val="both"/>
        <w:rPr>
          <w:b/>
          <w:u w:val="single"/>
        </w:rPr>
      </w:pPr>
    </w:p>
    <w:p w:rsidR="00916C48" w:rsidRPr="00916C48" w:rsidRDefault="00916C48" w:rsidP="00916C48">
      <w:pPr>
        <w:jc w:val="both"/>
        <w:rPr>
          <w:b/>
          <w:u w:val="single"/>
        </w:rPr>
      </w:pPr>
    </w:p>
    <w:p w:rsidR="00916C48" w:rsidRDefault="00916C48" w:rsidP="00916C48">
      <w:pPr>
        <w:jc w:val="both"/>
      </w:pPr>
    </w:p>
    <w:p w:rsidR="00916C48" w:rsidRDefault="00916C48" w:rsidP="00916C48">
      <w:pPr>
        <w:jc w:val="both"/>
      </w:pPr>
    </w:p>
    <w:p w:rsidR="00916C48" w:rsidRDefault="00916C48" w:rsidP="00916C48">
      <w:pPr>
        <w:jc w:val="both"/>
      </w:pPr>
    </w:p>
    <w:p w:rsidR="00916C48" w:rsidRDefault="0050333F" w:rsidP="00916C48">
      <w:pPr>
        <w:jc w:val="both"/>
      </w:pPr>
      <w:r>
        <w:t xml:space="preserve">REVISED </w:t>
      </w:r>
    </w:p>
    <w:p w:rsidR="00916C48" w:rsidRDefault="00916C48" w:rsidP="00916C48">
      <w:pPr>
        <w:jc w:val="both"/>
      </w:pPr>
    </w:p>
    <w:p w:rsidR="00916C48" w:rsidRDefault="0050333F" w:rsidP="00916C48">
      <w:pPr>
        <w:pStyle w:val="NoSpacing"/>
        <w:rPr>
          <w:rFonts w:ascii="Arial" w:hAnsi="Arial" w:cs="Arial"/>
          <w:b/>
          <w:sz w:val="24"/>
          <w:szCs w:val="24"/>
          <w:u w:val="single"/>
        </w:rPr>
      </w:pPr>
      <w:r>
        <w:rPr>
          <w:rFonts w:ascii="Arial" w:hAnsi="Arial" w:cs="Arial"/>
          <w:b/>
          <w:sz w:val="24"/>
          <w:szCs w:val="24"/>
          <w:u w:val="single"/>
        </w:rPr>
        <w:t>ART 4</w:t>
      </w:r>
    </w:p>
    <w:p w:rsidR="0050333F" w:rsidRDefault="0050333F" w:rsidP="00916C48">
      <w:pPr>
        <w:pStyle w:val="NoSpacing"/>
        <w:rPr>
          <w:rFonts w:ascii="Arial" w:hAnsi="Arial" w:cs="Arial"/>
          <w:b/>
          <w:sz w:val="24"/>
          <w:szCs w:val="24"/>
          <w:u w:val="single"/>
        </w:rPr>
      </w:pPr>
      <w:r>
        <w:rPr>
          <w:rFonts w:ascii="Arial" w:hAnsi="Arial" w:cs="Arial"/>
          <w:b/>
          <w:sz w:val="24"/>
          <w:szCs w:val="24"/>
          <w:u w:val="single"/>
        </w:rPr>
        <w:t>Class of members/ users/ special categories</w:t>
      </w:r>
    </w:p>
    <w:p w:rsidR="00916C48" w:rsidRDefault="00916C48" w:rsidP="00916C48">
      <w:pPr>
        <w:pStyle w:val="NoSpacing"/>
        <w:rPr>
          <w:rFonts w:ascii="Arial" w:hAnsi="Arial" w:cs="Arial"/>
          <w:b/>
          <w:sz w:val="24"/>
          <w:szCs w:val="24"/>
          <w:u w:val="single"/>
        </w:rPr>
      </w:pPr>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 xml:space="preserve">Class of Members/users /Special Category </w:t>
      </w:r>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 xml:space="preserve">Delete discontinued class of </w:t>
      </w:r>
      <w:proofErr w:type="spellStart"/>
      <w:r w:rsidRPr="003D7316">
        <w:rPr>
          <w:rFonts w:ascii="Calibri" w:hAnsi="Calibri" w:cs="Calibri"/>
          <w:color w:val="000000"/>
          <w:lang w:eastAsia="en-IN"/>
        </w:rPr>
        <w:t>Garission</w:t>
      </w:r>
      <w:proofErr w:type="spellEnd"/>
      <w:r w:rsidRPr="003D7316">
        <w:rPr>
          <w:rFonts w:ascii="Calibri" w:hAnsi="Calibri" w:cs="Calibri"/>
          <w:color w:val="000000"/>
          <w:lang w:eastAsia="en-IN"/>
        </w:rPr>
        <w:t>/Temp/ Casual</w:t>
      </w:r>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 xml:space="preserve">Special Category Users </w:t>
      </w:r>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 xml:space="preserve">b) </w:t>
      </w:r>
      <w:proofErr w:type="gramStart"/>
      <w:r w:rsidRPr="003D7316">
        <w:rPr>
          <w:rFonts w:ascii="Calibri" w:hAnsi="Calibri" w:cs="Calibri"/>
          <w:color w:val="000000"/>
          <w:lang w:eastAsia="en-IN"/>
        </w:rPr>
        <w:t>Honorary  Members</w:t>
      </w:r>
      <w:proofErr w:type="gramEnd"/>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c) Eminent members</w:t>
      </w:r>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e) UCP</w:t>
      </w:r>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f) Green card</w:t>
      </w:r>
    </w:p>
    <w:p w:rsidR="00916C48" w:rsidRDefault="00916C48" w:rsidP="00916C48">
      <w:pPr>
        <w:rPr>
          <w:rFonts w:ascii="Calibri" w:hAnsi="Calibri" w:cs="Calibri"/>
          <w:color w:val="000000"/>
          <w:lang w:eastAsia="en-IN"/>
        </w:rPr>
      </w:pPr>
      <w:r w:rsidRPr="003D7316">
        <w:rPr>
          <w:rFonts w:ascii="Calibri" w:hAnsi="Calibri" w:cs="Calibri"/>
          <w:color w:val="000000"/>
          <w:lang w:eastAsia="en-IN"/>
        </w:rPr>
        <w:t xml:space="preserve">A 9 </w:t>
      </w:r>
      <w:proofErr w:type="gramStart"/>
      <w:r w:rsidRPr="003D7316">
        <w:rPr>
          <w:rFonts w:ascii="Calibri" w:hAnsi="Calibri" w:cs="Calibri"/>
          <w:color w:val="000000"/>
          <w:lang w:eastAsia="en-IN"/>
        </w:rPr>
        <w:t>member  balloting</w:t>
      </w:r>
      <w:proofErr w:type="gramEnd"/>
      <w:r w:rsidRPr="003D7316">
        <w:rPr>
          <w:rFonts w:ascii="Calibri" w:hAnsi="Calibri" w:cs="Calibri"/>
          <w:color w:val="000000"/>
          <w:lang w:eastAsia="en-IN"/>
        </w:rPr>
        <w:t xml:space="preserve"> Committee shall be elected along with the GC at an EGM *Eligibility </w:t>
      </w: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Pr="003D7316" w:rsidRDefault="00916C48" w:rsidP="00916C48">
      <w:pPr>
        <w:rPr>
          <w:rFonts w:ascii="Calibri" w:hAnsi="Calibri" w:cs="Calibri"/>
          <w:color w:val="000000"/>
          <w:lang w:eastAsia="en-IN"/>
        </w:rPr>
      </w:pPr>
      <w:r w:rsidRPr="003D7316">
        <w:rPr>
          <w:rFonts w:ascii="Calibri" w:hAnsi="Calibri" w:cs="Calibri"/>
          <w:color w:val="000000"/>
          <w:lang w:eastAsia="en-IN"/>
        </w:rPr>
        <w:t xml:space="preserve">Art 8(1) </w:t>
      </w:r>
      <w:proofErr w:type="spellStart"/>
      <w:r w:rsidRPr="003D7316">
        <w:rPr>
          <w:rFonts w:ascii="Calibri" w:hAnsi="Calibri" w:cs="Calibri"/>
          <w:color w:val="000000"/>
          <w:lang w:eastAsia="en-IN"/>
        </w:rPr>
        <w:t>Delete"next</w:t>
      </w:r>
      <w:proofErr w:type="spellEnd"/>
      <w:r w:rsidRPr="003D7316">
        <w:rPr>
          <w:rFonts w:ascii="Calibri" w:hAnsi="Calibri" w:cs="Calibri"/>
          <w:color w:val="000000"/>
          <w:lang w:eastAsia="en-IN"/>
        </w:rPr>
        <w:t xml:space="preserve"> monthly meeting in all clauses" with "as soonas possible after vacancy has been notified" </w:t>
      </w:r>
    </w:p>
    <w:p w:rsidR="00916C48" w:rsidRDefault="00916C48" w:rsidP="00916C48">
      <w:pPr>
        <w:rPr>
          <w:rFonts w:ascii="Calibri" w:hAnsi="Calibri" w:cs="Calibri"/>
          <w:color w:val="000000"/>
          <w:lang w:eastAsia="en-IN"/>
        </w:rPr>
      </w:pPr>
      <w:r w:rsidRPr="003D7316">
        <w:rPr>
          <w:rFonts w:ascii="Calibri" w:hAnsi="Calibri" w:cs="Calibri"/>
          <w:color w:val="000000"/>
          <w:lang w:eastAsia="en-IN"/>
        </w:rPr>
        <w:t>"</w:t>
      </w:r>
      <w:proofErr w:type="gramStart"/>
      <w:r w:rsidRPr="003D7316">
        <w:rPr>
          <w:rFonts w:ascii="Calibri" w:hAnsi="Calibri" w:cs="Calibri"/>
          <w:color w:val="000000"/>
          <w:lang w:eastAsia="en-IN"/>
        </w:rPr>
        <w:t>as</w:t>
      </w:r>
      <w:proofErr w:type="gramEnd"/>
      <w:r w:rsidRPr="003D7316">
        <w:rPr>
          <w:rFonts w:ascii="Calibri" w:hAnsi="Calibri" w:cs="Calibri"/>
          <w:color w:val="000000"/>
          <w:lang w:eastAsia="en-IN"/>
        </w:rPr>
        <w:t xml:space="preserve"> soon as possible after vacancies are notified  or as notif</w:t>
      </w:r>
      <w:r>
        <w:rPr>
          <w:rFonts w:ascii="Calibri" w:hAnsi="Calibri" w:cs="Calibri"/>
          <w:color w:val="000000"/>
          <w:lang w:eastAsia="en-IN"/>
        </w:rPr>
        <w:t xml:space="preserve">ied from time to time for other user </w:t>
      </w:r>
      <w:proofErr w:type="spellStart"/>
      <w:r>
        <w:rPr>
          <w:rFonts w:ascii="Calibri" w:hAnsi="Calibri" w:cs="Calibri"/>
          <w:color w:val="000000"/>
          <w:lang w:eastAsia="en-IN"/>
        </w:rPr>
        <w:t>categorised</w:t>
      </w:r>
      <w:proofErr w:type="spellEnd"/>
    </w:p>
    <w:p w:rsidR="00916C48" w:rsidRDefault="00916C48" w:rsidP="00916C48">
      <w:pPr>
        <w:rPr>
          <w:rFonts w:ascii="Calibri" w:hAnsi="Calibri" w:cs="Calibri"/>
          <w:color w:val="000000"/>
          <w:lang w:eastAsia="en-IN"/>
        </w:rPr>
      </w:pPr>
      <w:r w:rsidRPr="003D7316">
        <w:rPr>
          <w:rFonts w:ascii="Calibri" w:hAnsi="Calibri" w:cs="Calibri"/>
          <w:color w:val="000000"/>
          <w:lang w:eastAsia="en-IN"/>
        </w:rPr>
        <w:t xml:space="preserve">Replace </w:t>
      </w:r>
      <w:proofErr w:type="gramStart"/>
      <w:r w:rsidRPr="003D7316">
        <w:rPr>
          <w:rFonts w:ascii="Calibri" w:hAnsi="Calibri" w:cs="Calibri"/>
          <w:color w:val="000000"/>
          <w:lang w:eastAsia="en-IN"/>
        </w:rPr>
        <w:t>General  Committ</w:t>
      </w:r>
      <w:r>
        <w:rPr>
          <w:rFonts w:ascii="Calibri" w:hAnsi="Calibri" w:cs="Calibri"/>
          <w:color w:val="000000"/>
          <w:lang w:eastAsia="en-IN"/>
        </w:rPr>
        <w:t>e</w:t>
      </w:r>
      <w:r w:rsidRPr="003D7316">
        <w:rPr>
          <w:rFonts w:ascii="Calibri" w:hAnsi="Calibri" w:cs="Calibri"/>
          <w:color w:val="000000"/>
          <w:lang w:eastAsia="en-IN"/>
        </w:rPr>
        <w:t>ewith</w:t>
      </w:r>
      <w:proofErr w:type="gramEnd"/>
      <w:r w:rsidRPr="003D7316">
        <w:rPr>
          <w:rFonts w:ascii="Calibri" w:hAnsi="Calibri" w:cs="Calibri"/>
          <w:color w:val="000000"/>
          <w:lang w:eastAsia="en-IN"/>
        </w:rPr>
        <w:t xml:space="preserve"> Balloting Committee if approved</w:t>
      </w: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r>
        <w:rPr>
          <w:rFonts w:ascii="Calibri" w:hAnsi="Calibri" w:cs="Calibri"/>
          <w:b/>
          <w:color w:val="000000"/>
          <w:u w:val="single"/>
          <w:lang w:eastAsia="en-IN"/>
        </w:rPr>
        <w:t>Article 8(7)</w:t>
      </w:r>
    </w:p>
    <w:p w:rsidR="00916C48" w:rsidRDefault="00916C48" w:rsidP="00916C48">
      <w:pPr>
        <w:ind w:left="180"/>
        <w:jc w:val="both"/>
      </w:pPr>
      <w:r>
        <w:t xml:space="preserve">With a view to maintaining the distinctive character of the Club, the General </w:t>
      </w:r>
      <w:r>
        <w:tab/>
        <w:t xml:space="preserve">Committee shall regulate the balloting of candidate for membership of the </w:t>
      </w:r>
      <w:r>
        <w:tab/>
        <w:t xml:space="preserve">club in such a manner that the </w:t>
      </w:r>
      <w:proofErr w:type="spellStart"/>
      <w:r>
        <w:t>proportation</w:t>
      </w:r>
      <w:proofErr w:type="spellEnd"/>
      <w:r>
        <w:t xml:space="preserve"> of members who are officers of the Armed Forces of India or Civil officers of Government continues to be about half the total active membership, and also in order to facilities the early </w:t>
      </w:r>
      <w:r>
        <w:tab/>
        <w:t>admission of members of the Diplomatic corps.</w:t>
      </w:r>
    </w:p>
    <w:p w:rsidR="00916C48" w:rsidRDefault="00916C48" w:rsidP="00916C48">
      <w:pPr>
        <w:ind w:left="180"/>
        <w:jc w:val="both"/>
      </w:pPr>
    </w:p>
    <w:p w:rsidR="00916C48" w:rsidRPr="00916C48" w:rsidRDefault="00916C48" w:rsidP="00916C48">
      <w:pPr>
        <w:jc w:val="both"/>
        <w:rPr>
          <w:b/>
          <w:u w:val="single"/>
        </w:rPr>
      </w:pPr>
      <w:r w:rsidRPr="00916C48">
        <w:rPr>
          <w:b/>
          <w:u w:val="single"/>
        </w:rPr>
        <w:t>Article 10(4)</w:t>
      </w:r>
    </w:p>
    <w:p w:rsidR="00916C48" w:rsidRDefault="00916C48" w:rsidP="00916C48">
      <w:pPr>
        <w:ind w:left="142" w:firstLine="38"/>
        <w:jc w:val="both"/>
      </w:pPr>
      <w:r>
        <w:t xml:space="preserve">Garrison Membership shall cease on transfer from Delhi and Temporary </w:t>
      </w:r>
      <w:r>
        <w:tab/>
        <w:t>Membership shall cease on the expiry of a period of three months.</w:t>
      </w:r>
    </w:p>
    <w:p w:rsidR="00916C48" w:rsidRDefault="00916C48" w:rsidP="00916C48">
      <w:pPr>
        <w:ind w:left="142" w:firstLine="38"/>
        <w:jc w:val="both"/>
      </w:pPr>
      <w:r>
        <w:t xml:space="preserve">A special category membership shall be valid for period of 10 years, and shall </w:t>
      </w:r>
      <w:r>
        <w:tab/>
        <w:t xml:space="preserve">be non- renewable. However, there shall be no bar to the entertainment of a </w:t>
      </w:r>
      <w:r>
        <w:tab/>
        <w:t>new request from the same company or Corporate Body whose special category membership has expired on the completion of 10 years.</w:t>
      </w:r>
    </w:p>
    <w:p w:rsidR="00916C48" w:rsidRPr="00916C48" w:rsidRDefault="00916C48" w:rsidP="00916C48">
      <w:pPr>
        <w:jc w:val="both"/>
      </w:pPr>
    </w:p>
    <w:p w:rsidR="00916C48" w:rsidRDefault="00916C48" w:rsidP="00916C48">
      <w:pPr>
        <w:ind w:left="180"/>
        <w:jc w:val="both"/>
      </w:pPr>
    </w:p>
    <w:p w:rsidR="00916C48" w:rsidRDefault="00916C48" w:rsidP="00916C48">
      <w:pPr>
        <w:ind w:left="180"/>
        <w:jc w:val="both"/>
        <w:rPr>
          <w:b/>
          <w:u w:val="single"/>
        </w:rPr>
      </w:pPr>
      <w:r>
        <w:rPr>
          <w:b/>
          <w:u w:val="single"/>
        </w:rPr>
        <w:t>Article 11(2)</w:t>
      </w:r>
    </w:p>
    <w:p w:rsidR="00916C48" w:rsidRPr="00916C48" w:rsidRDefault="00916C48" w:rsidP="00916C48">
      <w:pPr>
        <w:ind w:left="180"/>
        <w:jc w:val="both"/>
        <w:rPr>
          <w:b/>
          <w:u w:val="single"/>
        </w:rPr>
      </w:pPr>
    </w:p>
    <w:p w:rsidR="00916C48" w:rsidRDefault="00916C48" w:rsidP="00916C48">
      <w:pPr>
        <w:ind w:left="142" w:firstLine="38"/>
        <w:jc w:val="both"/>
      </w:pPr>
      <w:r>
        <w:t xml:space="preserve">Any Lady not being the wife or unmarried dependent daughter of a permanent </w:t>
      </w:r>
      <w:r>
        <w:tab/>
        <w:t xml:space="preserve">resident of Delhi, may on being duly proposed by one and seconded by </w:t>
      </w:r>
      <w:r>
        <w:tab/>
        <w:t xml:space="preserve">another permanent member, be admitted by the General Committee as a Lady Subscriber. Article 19, 28 and 29 shall apply to </w:t>
      </w:r>
      <w:proofErr w:type="gramStart"/>
      <w:r>
        <w:t>lady</w:t>
      </w:r>
      <w:proofErr w:type="gramEnd"/>
      <w:r>
        <w:t xml:space="preserve"> Subscribers as they apply to members.</w:t>
      </w: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ind w:left="180"/>
        <w:jc w:val="both"/>
      </w:pPr>
    </w:p>
    <w:p w:rsidR="00916C48" w:rsidRDefault="00916C48" w:rsidP="00916C48">
      <w:pPr>
        <w:rPr>
          <w:rFonts w:ascii="Calibri" w:hAnsi="Calibri" w:cs="Calibri"/>
          <w:color w:val="000000"/>
          <w:lang w:eastAsia="en-IN"/>
        </w:rPr>
      </w:pPr>
      <w:r w:rsidRPr="003D7316">
        <w:rPr>
          <w:rFonts w:ascii="Calibri" w:hAnsi="Calibri" w:cs="Calibri"/>
          <w:color w:val="000000"/>
          <w:lang w:eastAsia="en-IN"/>
        </w:rPr>
        <w:t>Add: The GC shall regulate the ratio allocation of the balance 50% vacancies in the Non government category between the inhouse applicants and outsider keeping in view the ne</w:t>
      </w:r>
      <w:r>
        <w:rPr>
          <w:rFonts w:ascii="Calibri" w:hAnsi="Calibri" w:cs="Calibri"/>
          <w:color w:val="000000"/>
          <w:lang w:eastAsia="en-IN"/>
        </w:rPr>
        <w:t>e</w:t>
      </w:r>
      <w:r w:rsidRPr="003D7316">
        <w:rPr>
          <w:rFonts w:ascii="Calibri" w:hAnsi="Calibri" w:cs="Calibri"/>
          <w:color w:val="000000"/>
          <w:lang w:eastAsia="en-IN"/>
        </w:rPr>
        <w:t xml:space="preserve">d to restrict numbers </w:t>
      </w: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r w:rsidRPr="008918C2">
        <w:rPr>
          <w:rFonts w:ascii="Calibri" w:hAnsi="Calibri" w:cs="Calibri"/>
          <w:color w:val="000000"/>
          <w:lang w:eastAsia="en-IN"/>
        </w:rPr>
        <w:t xml:space="preserve">Delete since Garrison membership has been discontinued since 1962Retain </w:t>
      </w:r>
      <w:proofErr w:type="spellStart"/>
      <w:r w:rsidRPr="008918C2">
        <w:rPr>
          <w:rFonts w:ascii="Calibri" w:hAnsi="Calibri" w:cs="Calibri"/>
          <w:color w:val="000000"/>
          <w:lang w:eastAsia="en-IN"/>
        </w:rPr>
        <w:t>Spl</w:t>
      </w:r>
      <w:proofErr w:type="spellEnd"/>
      <w:r w:rsidRPr="008918C2">
        <w:rPr>
          <w:rFonts w:ascii="Calibri" w:hAnsi="Calibri" w:cs="Calibri"/>
          <w:color w:val="000000"/>
          <w:lang w:eastAsia="en-IN"/>
        </w:rPr>
        <w:t xml:space="preserve"> cat reference   </w:t>
      </w: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Pr="008918C2" w:rsidRDefault="00916C48" w:rsidP="00916C48">
      <w:pPr>
        <w:rPr>
          <w:rFonts w:ascii="Calibri" w:hAnsi="Calibri" w:cs="Calibri"/>
          <w:color w:val="000000"/>
          <w:lang w:eastAsia="en-IN"/>
        </w:rPr>
      </w:pPr>
      <w:r w:rsidRPr="008918C2">
        <w:rPr>
          <w:rFonts w:ascii="Calibri" w:hAnsi="Calibri" w:cs="Calibri"/>
          <w:color w:val="000000"/>
          <w:lang w:eastAsia="en-IN"/>
        </w:rPr>
        <w:t xml:space="preserve">Delete LADY Subscribers since discontinued REPLACE with Spouse members  </w:t>
      </w:r>
    </w:p>
    <w:p w:rsidR="00916C48" w:rsidRPr="008918C2" w:rsidRDefault="00916C48" w:rsidP="00916C48">
      <w:pPr>
        <w:rPr>
          <w:rFonts w:ascii="Calibri" w:hAnsi="Calibri" w:cs="Calibri"/>
          <w:color w:val="000000"/>
          <w:lang w:eastAsia="en-IN"/>
        </w:rPr>
      </w:pPr>
      <w:r w:rsidRPr="008918C2">
        <w:rPr>
          <w:rFonts w:ascii="Calibri" w:hAnsi="Calibri" w:cs="Calibri"/>
          <w:color w:val="000000"/>
          <w:lang w:eastAsia="en-IN"/>
        </w:rPr>
        <w:t xml:space="preserve">Spouse members will continue to hold </w:t>
      </w:r>
      <w:proofErr w:type="gramStart"/>
      <w:r w:rsidRPr="008918C2">
        <w:rPr>
          <w:rFonts w:ascii="Calibri" w:hAnsi="Calibri" w:cs="Calibri"/>
          <w:color w:val="000000"/>
          <w:lang w:eastAsia="en-IN"/>
        </w:rPr>
        <w:t>spouse  member</w:t>
      </w:r>
      <w:proofErr w:type="gramEnd"/>
      <w:r w:rsidRPr="008918C2">
        <w:rPr>
          <w:rFonts w:ascii="Calibri" w:hAnsi="Calibri" w:cs="Calibri"/>
          <w:color w:val="000000"/>
          <w:lang w:eastAsia="en-IN"/>
        </w:rPr>
        <w:t xml:space="preserve"> cards on demise of their spouses and will be given a distinct billing ID for purpose of usage and billing </w:t>
      </w:r>
    </w:p>
    <w:p w:rsidR="00916C48" w:rsidRDefault="00916C48" w:rsidP="00916C48">
      <w:pPr>
        <w:rPr>
          <w:rFonts w:ascii="Calibri" w:hAnsi="Calibri" w:cs="Calibri"/>
          <w:color w:val="000000"/>
          <w:lang w:eastAsia="en-IN"/>
        </w:rPr>
      </w:pPr>
      <w:r w:rsidRPr="008918C2">
        <w:rPr>
          <w:rFonts w:ascii="Calibri" w:hAnsi="Calibri" w:cs="Calibri"/>
          <w:color w:val="000000"/>
          <w:lang w:eastAsia="en-IN"/>
        </w:rPr>
        <w:t xml:space="preserve">They will be </w:t>
      </w:r>
      <w:r>
        <w:rPr>
          <w:rFonts w:ascii="Calibri" w:hAnsi="Calibri" w:cs="Calibri"/>
          <w:color w:val="000000"/>
          <w:lang w:eastAsia="en-IN"/>
        </w:rPr>
        <w:t>entitled to the rights and privi</w:t>
      </w:r>
      <w:r w:rsidRPr="008918C2">
        <w:rPr>
          <w:rFonts w:ascii="Calibri" w:hAnsi="Calibri" w:cs="Calibri"/>
          <w:color w:val="000000"/>
          <w:lang w:eastAsia="en-IN"/>
        </w:rPr>
        <w:t>leges</w:t>
      </w:r>
      <w:r>
        <w:rPr>
          <w:rFonts w:ascii="Calibri" w:hAnsi="Calibri" w:cs="Calibri"/>
          <w:color w:val="000000"/>
          <w:lang w:eastAsia="en-IN"/>
        </w:rPr>
        <w:t xml:space="preserve"> of the catego</w:t>
      </w:r>
      <w:r w:rsidRPr="008918C2">
        <w:rPr>
          <w:rFonts w:ascii="Calibri" w:hAnsi="Calibri" w:cs="Calibri"/>
          <w:color w:val="000000"/>
          <w:lang w:eastAsia="en-IN"/>
        </w:rPr>
        <w:t xml:space="preserve">ry which their spouses were entitled to in the matter of rights for dependents except for Special category members/users </w:t>
      </w: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b/>
          <w:color w:val="000000"/>
          <w:u w:val="single"/>
          <w:lang w:eastAsia="en-IN"/>
        </w:rPr>
      </w:pPr>
      <w:r>
        <w:rPr>
          <w:rFonts w:ascii="Calibri" w:hAnsi="Calibri" w:cs="Calibri"/>
          <w:b/>
          <w:color w:val="000000"/>
          <w:u w:val="single"/>
          <w:lang w:eastAsia="en-IN"/>
        </w:rPr>
        <w:t>Article 10(5)</w:t>
      </w:r>
    </w:p>
    <w:p w:rsidR="00916C48" w:rsidRDefault="00916C48" w:rsidP="00916C48">
      <w:pPr>
        <w:jc w:val="both"/>
      </w:pPr>
      <w:r>
        <w:t xml:space="preserve">The entitlement to use of the club conferred upon the designated persons of a </w:t>
      </w:r>
      <w:r>
        <w:tab/>
        <w:t xml:space="preserve">special category member is non-transferable, and shall cease as soon as such </w:t>
      </w:r>
      <w:r>
        <w:tab/>
        <w:t xml:space="preserve">person ceases to hold an equivalent or higher position in the company or Corporate Body compared to the position in the company or corporate Body compared to the position he was holding at the time it was granted such </w:t>
      </w:r>
      <w:r>
        <w:tab/>
        <w:t xml:space="preserve">membership. However, it shall be open to the Special Category member to </w:t>
      </w:r>
      <w:r>
        <w:tab/>
        <w:t xml:space="preserve">propose another person of like or higher position in the company of </w:t>
      </w:r>
      <w:r>
        <w:tab/>
        <w:t xml:space="preserve">Corporate Body to be designated in the place of such person whose entitlement to use of the club has ceased, for the remaining period of such </w:t>
      </w:r>
      <w:r>
        <w:tab/>
        <w:t xml:space="preserve">membership, and such request may be considered by the General Committee at its discretion. Provided, however, that no more than three such requests will </w:t>
      </w:r>
      <w:r>
        <w:tab/>
        <w:t>be considered in the entire duration of Special Category membership.</w:t>
      </w:r>
    </w:p>
    <w:p w:rsidR="00916C48" w:rsidRDefault="00916C48" w:rsidP="00916C48">
      <w:pPr>
        <w:jc w:val="both"/>
      </w:pPr>
    </w:p>
    <w:p w:rsidR="00916C48" w:rsidRDefault="00916C48" w:rsidP="00916C48">
      <w:pPr>
        <w:jc w:val="both"/>
      </w:pPr>
    </w:p>
    <w:p w:rsidR="00916C48" w:rsidRDefault="00916C48" w:rsidP="00916C48">
      <w:pPr>
        <w:jc w:val="both"/>
        <w:rPr>
          <w:b/>
          <w:u w:val="single"/>
        </w:rPr>
      </w:pPr>
      <w:r>
        <w:rPr>
          <w:b/>
          <w:u w:val="single"/>
        </w:rPr>
        <w:t>Article 10(6)</w:t>
      </w:r>
    </w:p>
    <w:p w:rsidR="00916C48" w:rsidRPr="00916C48" w:rsidRDefault="00916C48" w:rsidP="00916C48">
      <w:pPr>
        <w:jc w:val="both"/>
        <w:rPr>
          <w:b/>
          <w:u w:val="single"/>
        </w:rPr>
      </w:pPr>
    </w:p>
    <w:p w:rsidR="00916C48" w:rsidRDefault="00916C48" w:rsidP="00916C48">
      <w:pPr>
        <w:jc w:val="both"/>
      </w:pPr>
      <w:r>
        <w:t>New Article</w:t>
      </w:r>
    </w:p>
    <w:p w:rsidR="00916C48" w:rsidRDefault="00916C48" w:rsidP="00916C48">
      <w:pPr>
        <w:jc w:val="both"/>
      </w:pPr>
    </w:p>
    <w:p w:rsidR="00916C48" w:rsidRDefault="00916C48" w:rsidP="00916C48">
      <w:pPr>
        <w:jc w:val="both"/>
      </w:pPr>
    </w:p>
    <w:p w:rsidR="00916C48" w:rsidRDefault="00916C48" w:rsidP="00916C48">
      <w:pPr>
        <w:jc w:val="both"/>
      </w:pPr>
    </w:p>
    <w:p w:rsidR="00916C48" w:rsidRDefault="00916C48" w:rsidP="00916C48">
      <w:pPr>
        <w:jc w:val="both"/>
      </w:pPr>
    </w:p>
    <w:p w:rsidR="00916C48" w:rsidRDefault="00916C48" w:rsidP="00916C48">
      <w:pPr>
        <w:jc w:val="both"/>
      </w:pPr>
    </w:p>
    <w:p w:rsidR="00916C48" w:rsidRDefault="00916C48" w:rsidP="00916C48">
      <w:pPr>
        <w:jc w:val="both"/>
      </w:pPr>
    </w:p>
    <w:p w:rsidR="00916C48" w:rsidRDefault="00916C48" w:rsidP="00916C48">
      <w:pPr>
        <w:jc w:val="both"/>
      </w:pPr>
    </w:p>
    <w:p w:rsidR="00916C48" w:rsidRPr="006D1763" w:rsidRDefault="00916C48" w:rsidP="00916C48">
      <w:pPr>
        <w:jc w:val="both"/>
        <w:rPr>
          <w:b/>
          <w:u w:val="single"/>
        </w:rPr>
      </w:pPr>
    </w:p>
    <w:p w:rsidR="00916C48" w:rsidRPr="006D1763" w:rsidRDefault="006D1763" w:rsidP="00916C48">
      <w:pPr>
        <w:jc w:val="both"/>
        <w:rPr>
          <w:b/>
          <w:u w:val="single"/>
        </w:rPr>
      </w:pPr>
      <w:r w:rsidRPr="006D1763">
        <w:rPr>
          <w:b/>
          <w:u w:val="single"/>
        </w:rPr>
        <w:t>Article 11(1)</w:t>
      </w:r>
    </w:p>
    <w:p w:rsidR="006D1763" w:rsidRDefault="006D1763" w:rsidP="006D1763">
      <w:pPr>
        <w:jc w:val="both"/>
      </w:pPr>
      <w:r>
        <w:t>(1)</w:t>
      </w:r>
      <w:r>
        <w:tab/>
        <w:t xml:space="preserve">Any individual not being a permanent resident of Delhi, may, on being duly proposed by a permanent member, be admitted by the General Committee as Casual Member for one or more periods not exceeding 15 days in all in any calendar year. A casual member shall not be required to pay any entrance fee at shall pay in </w:t>
      </w:r>
      <w:r>
        <w:lastRenderedPageBreak/>
        <w:t>advance an inclusive subscription of Rs. 10/-</w:t>
      </w:r>
      <w:r>
        <w:tab/>
        <w:t>per day for each day he intends to be such member during that visit. His proposer shall be responsible for all debts due from him to the club.</w:t>
      </w:r>
    </w:p>
    <w:p w:rsidR="00916C48" w:rsidRDefault="00916C48" w:rsidP="00916C48">
      <w:pPr>
        <w:jc w:val="both"/>
        <w:rPr>
          <w:b/>
          <w:u w:val="single"/>
        </w:rPr>
      </w:pPr>
    </w:p>
    <w:p w:rsidR="006D1763" w:rsidRPr="006D1763" w:rsidRDefault="006D1763" w:rsidP="00916C48">
      <w:pPr>
        <w:jc w:val="both"/>
        <w:rPr>
          <w:b/>
          <w:u w:val="single"/>
        </w:rPr>
      </w:pPr>
    </w:p>
    <w:p w:rsidR="00916C48" w:rsidRDefault="00916C48" w:rsidP="00916C48">
      <w:pPr>
        <w:jc w:val="both"/>
      </w:pPr>
    </w:p>
    <w:p w:rsidR="00916C48" w:rsidRPr="00623E0A" w:rsidRDefault="00916C48" w:rsidP="00916C48">
      <w:pPr>
        <w:rPr>
          <w:rFonts w:ascii="Calibri" w:hAnsi="Calibri" w:cs="Calibri"/>
          <w:color w:val="000000"/>
          <w:lang w:eastAsia="en-IN"/>
        </w:rPr>
      </w:pPr>
      <w:r w:rsidRPr="008918C2">
        <w:rPr>
          <w:rFonts w:ascii="Calibri" w:hAnsi="Calibri" w:cs="Calibri"/>
          <w:color w:val="000000"/>
          <w:lang w:eastAsia="en-IN"/>
        </w:rPr>
        <w:t xml:space="preserve">Eminent category membership shall be given to applicants in </w:t>
      </w:r>
      <w:proofErr w:type="spellStart"/>
      <w:r w:rsidRPr="008918C2">
        <w:rPr>
          <w:rFonts w:ascii="Calibri" w:hAnsi="Calibri" w:cs="Calibri"/>
          <w:color w:val="000000"/>
          <w:lang w:eastAsia="en-IN"/>
        </w:rPr>
        <w:t>sr</w:t>
      </w:r>
      <w:proofErr w:type="spellEnd"/>
      <w:r w:rsidRPr="008918C2">
        <w:rPr>
          <w:rFonts w:ascii="Calibri" w:hAnsi="Calibri" w:cs="Calibri"/>
          <w:color w:val="000000"/>
          <w:lang w:eastAsia="en-IN"/>
        </w:rPr>
        <w:t xml:space="preserve"> no 24 and above in the Warrant of </w:t>
      </w:r>
      <w:proofErr w:type="gramStart"/>
      <w:r w:rsidRPr="008918C2">
        <w:rPr>
          <w:rFonts w:ascii="Calibri" w:hAnsi="Calibri" w:cs="Calibri"/>
          <w:color w:val="000000"/>
          <w:lang w:eastAsia="en-IN"/>
        </w:rPr>
        <w:t>Precedence  maintained</w:t>
      </w:r>
      <w:proofErr w:type="gramEnd"/>
      <w:r w:rsidRPr="008918C2">
        <w:rPr>
          <w:rFonts w:ascii="Calibri" w:hAnsi="Calibri" w:cs="Calibri"/>
          <w:color w:val="000000"/>
          <w:lang w:eastAsia="en-IN"/>
        </w:rPr>
        <w:t xml:space="preserve"> by the  </w:t>
      </w:r>
      <w:proofErr w:type="spellStart"/>
      <w:r w:rsidRPr="008918C2">
        <w:rPr>
          <w:rFonts w:ascii="Calibri" w:hAnsi="Calibri" w:cs="Calibri"/>
          <w:color w:val="000000"/>
          <w:lang w:eastAsia="en-IN"/>
        </w:rPr>
        <w:t>govt</w:t>
      </w:r>
      <w:proofErr w:type="spellEnd"/>
      <w:r w:rsidRPr="008918C2">
        <w:rPr>
          <w:rFonts w:ascii="Calibri" w:hAnsi="Calibri" w:cs="Calibri"/>
          <w:color w:val="000000"/>
          <w:lang w:eastAsia="en-IN"/>
        </w:rPr>
        <w:t xml:space="preserve"> of India </w:t>
      </w:r>
      <w:r w:rsidRPr="00623E0A">
        <w:rPr>
          <w:rFonts w:ascii="Calibri" w:hAnsi="Calibri" w:cs="Calibri"/>
          <w:color w:val="000000"/>
          <w:lang w:eastAsia="en-IN"/>
        </w:rPr>
        <w:t xml:space="preserve">maintained by the </w:t>
      </w:r>
      <w:proofErr w:type="spellStart"/>
      <w:r w:rsidRPr="00623E0A">
        <w:rPr>
          <w:rFonts w:ascii="Calibri" w:hAnsi="Calibri" w:cs="Calibri"/>
          <w:color w:val="000000"/>
          <w:lang w:eastAsia="en-IN"/>
        </w:rPr>
        <w:t>Govt</w:t>
      </w:r>
      <w:proofErr w:type="spellEnd"/>
      <w:r w:rsidRPr="00623E0A">
        <w:rPr>
          <w:rFonts w:ascii="Calibri" w:hAnsi="Calibri" w:cs="Calibri"/>
          <w:color w:val="000000"/>
          <w:lang w:eastAsia="en-IN"/>
        </w:rPr>
        <w:t xml:space="preserve"> of India for one tenure of 5 years only </w:t>
      </w:r>
    </w:p>
    <w:p w:rsidR="00916C48" w:rsidRDefault="00916C48" w:rsidP="00916C48">
      <w:pPr>
        <w:jc w:val="both"/>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b/>
          <w:color w:val="000000"/>
          <w:u w:val="single"/>
          <w:lang w:eastAsia="en-IN"/>
        </w:rPr>
      </w:pPr>
    </w:p>
    <w:p w:rsidR="00916C48" w:rsidRDefault="00916C48" w:rsidP="00916C48">
      <w:pPr>
        <w:rPr>
          <w:rFonts w:ascii="Calibri" w:hAnsi="Calibri" w:cs="Calibri"/>
          <w:color w:val="000000"/>
          <w:lang w:eastAsia="en-IN"/>
        </w:rPr>
      </w:pPr>
      <w:r>
        <w:rPr>
          <w:rFonts w:ascii="Calibri" w:hAnsi="Calibri" w:cs="Calibri"/>
          <w:color w:val="000000"/>
          <w:lang w:eastAsia="en-IN"/>
        </w:rPr>
        <w:t>Honorary Membership</w:t>
      </w:r>
    </w:p>
    <w:p w:rsidR="00916C48" w:rsidRPr="00916C48" w:rsidRDefault="00916C48" w:rsidP="00916C48">
      <w:pPr>
        <w:rPr>
          <w:rFonts w:ascii="Calibri" w:hAnsi="Calibri" w:cs="Calibri"/>
          <w:color w:val="000000"/>
          <w:lang w:eastAsia="en-IN"/>
        </w:rPr>
      </w:pPr>
      <w:r>
        <w:rPr>
          <w:rFonts w:ascii="Calibri" w:hAnsi="Calibri" w:cs="Calibri"/>
          <w:color w:val="000000"/>
          <w:lang w:eastAsia="en-IN"/>
        </w:rPr>
        <w:t>The GC may invite public officials not exceeding a ceiling of 12 and g</w:t>
      </w:r>
      <w:r w:rsidR="006D1763">
        <w:rPr>
          <w:rFonts w:ascii="Calibri" w:hAnsi="Calibri" w:cs="Calibri"/>
          <w:color w:val="000000"/>
          <w:lang w:eastAsia="en-IN"/>
        </w:rPr>
        <w:t>rant them honorary membership.  Co terminus with their tenure in the designated post.</w:t>
      </w:r>
    </w:p>
    <w:p w:rsidR="00916C48" w:rsidRDefault="00916C48" w:rsidP="00916C48">
      <w:pPr>
        <w:rPr>
          <w:rFonts w:ascii="Calibri" w:hAnsi="Calibri" w:cs="Calibri"/>
          <w:color w:val="000000"/>
          <w:lang w:eastAsia="en-IN"/>
        </w:rPr>
      </w:pPr>
    </w:p>
    <w:p w:rsidR="00916C48" w:rsidRPr="008918C2" w:rsidRDefault="00916C48" w:rsidP="00916C48">
      <w:pPr>
        <w:rPr>
          <w:rFonts w:ascii="Calibri" w:hAnsi="Calibri" w:cs="Calibri"/>
          <w:color w:val="000000"/>
          <w:lang w:eastAsia="en-IN"/>
        </w:rPr>
      </w:pPr>
    </w:p>
    <w:p w:rsidR="00916C48" w:rsidRPr="003D7316" w:rsidRDefault="00916C48" w:rsidP="00916C48">
      <w:pPr>
        <w:rPr>
          <w:rFonts w:ascii="Calibri" w:hAnsi="Calibri" w:cs="Calibri"/>
          <w:color w:val="000000"/>
          <w:lang w:eastAsia="en-IN"/>
        </w:rPr>
      </w:pPr>
    </w:p>
    <w:p w:rsidR="00916C48" w:rsidRDefault="00916C48" w:rsidP="00916C48">
      <w:pPr>
        <w:ind w:left="180"/>
        <w:jc w:val="both"/>
      </w:pPr>
    </w:p>
    <w:p w:rsidR="00916C48" w:rsidRDefault="00916C48" w:rsidP="00916C48">
      <w:pPr>
        <w:rPr>
          <w:rFonts w:ascii="Calibri" w:hAnsi="Calibri" w:cs="Calibri"/>
          <w:color w:val="000000"/>
          <w:lang w:eastAsia="en-IN"/>
        </w:rPr>
      </w:pPr>
    </w:p>
    <w:p w:rsidR="00916C48" w:rsidRDefault="00916C48"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r>
        <w:rPr>
          <w:rFonts w:ascii="Calibri" w:hAnsi="Calibri" w:cs="Calibri"/>
          <w:color w:val="000000"/>
          <w:lang w:eastAsia="en-IN"/>
        </w:rPr>
        <w:t>Delete as discontinued.</w:t>
      </w: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Pr="006D1763" w:rsidRDefault="006D1763" w:rsidP="00916C48">
      <w:pPr>
        <w:rPr>
          <w:rFonts w:ascii="Calibri" w:hAnsi="Calibri" w:cs="Calibri"/>
          <w:b/>
          <w:color w:val="000000"/>
          <w:u w:val="single"/>
          <w:lang w:eastAsia="en-IN"/>
        </w:rPr>
      </w:pPr>
      <w:r>
        <w:rPr>
          <w:rFonts w:ascii="Calibri" w:hAnsi="Calibri" w:cs="Calibri"/>
          <w:b/>
          <w:color w:val="000000"/>
          <w:u w:val="single"/>
          <w:lang w:eastAsia="en-IN"/>
        </w:rPr>
        <w:t>Article 12</w:t>
      </w:r>
    </w:p>
    <w:p w:rsidR="006D1763" w:rsidRDefault="006D1763" w:rsidP="00916C48">
      <w:r w:rsidRPr="00594E50">
        <w:t>A candi</w:t>
      </w:r>
      <w:r>
        <w:t>date, whose name is up for election as a permanent, garrison of temporary member, may, provided that his proposer and seconder be responsible for the liabilities incurred by him, be invited by the</w:t>
      </w:r>
      <w:r w:rsidRPr="00594E50">
        <w:tab/>
      </w:r>
      <w:r>
        <w:t>General Committee to use the premises of the club pending the result of the election.</w:t>
      </w:r>
    </w:p>
    <w:p w:rsidR="006D1763" w:rsidRDefault="006D1763" w:rsidP="00916C48"/>
    <w:p w:rsidR="006D1763" w:rsidRDefault="006D1763" w:rsidP="00916C48"/>
    <w:p w:rsidR="006D1763" w:rsidRDefault="006D1763" w:rsidP="00916C48">
      <w:pPr>
        <w:rPr>
          <w:rFonts w:ascii="Calibri" w:hAnsi="Calibri" w:cs="Calibri"/>
          <w:color w:val="000000"/>
          <w:lang w:eastAsia="en-IN"/>
        </w:rPr>
      </w:pPr>
    </w:p>
    <w:p w:rsidR="00576BA4" w:rsidRPr="00576BA4" w:rsidRDefault="00576BA4" w:rsidP="00576BA4">
      <w:pPr>
        <w:rPr>
          <w:rFonts w:ascii="Calibri" w:hAnsi="Calibri" w:cs="Calibri"/>
          <w:b/>
          <w:color w:val="000000"/>
          <w:u w:val="single"/>
          <w:lang w:eastAsia="en-IN"/>
        </w:rPr>
      </w:pPr>
      <w:r w:rsidRPr="00576BA4">
        <w:rPr>
          <w:rFonts w:ascii="Calibri" w:hAnsi="Calibri" w:cs="Calibri"/>
          <w:b/>
          <w:color w:val="000000"/>
          <w:u w:val="single"/>
          <w:lang w:eastAsia="en-IN"/>
        </w:rPr>
        <w:t>Art 13(1</w:t>
      </w:r>
      <w:proofErr w:type="gramStart"/>
      <w:r w:rsidRPr="00576BA4">
        <w:rPr>
          <w:rFonts w:ascii="Calibri" w:hAnsi="Calibri" w:cs="Calibri"/>
          <w:b/>
          <w:color w:val="000000"/>
          <w:u w:val="single"/>
          <w:lang w:eastAsia="en-IN"/>
        </w:rPr>
        <w:t>)Entrance</w:t>
      </w:r>
      <w:proofErr w:type="gramEnd"/>
      <w:r w:rsidRPr="00576BA4">
        <w:rPr>
          <w:rFonts w:ascii="Calibri" w:hAnsi="Calibri" w:cs="Calibri"/>
          <w:b/>
          <w:color w:val="000000"/>
          <w:u w:val="single"/>
          <w:lang w:eastAsia="en-IN"/>
        </w:rPr>
        <w:t xml:space="preserve"> fees : </w:t>
      </w:r>
    </w:p>
    <w:p w:rsidR="00576BA4" w:rsidRDefault="00576BA4" w:rsidP="00576BA4">
      <w:pPr>
        <w:jc w:val="both"/>
      </w:pPr>
      <w:proofErr w:type="gramStart"/>
      <w:r>
        <w:t>the</w:t>
      </w:r>
      <w:proofErr w:type="gramEnd"/>
      <w:r>
        <w:t xml:space="preserve"> Entrance fee for permanent membership, including that payable by Lady subscriber, shall be Rs. 25,000?- payable in </w:t>
      </w:r>
      <w:proofErr w:type="spellStart"/>
      <w:r>
        <w:t>limp</w:t>
      </w:r>
      <w:proofErr w:type="spellEnd"/>
      <w:r>
        <w:t xml:space="preserve"> sum. Provided that persons who at the time of applying for membership are officers of the Armed forces of India, or Civil Officers of Government would be required to pay an Entrance Fee of only Rs. 10,0000/- .</w:t>
      </w:r>
    </w:p>
    <w:p w:rsidR="00576BA4" w:rsidRPr="00576BA4" w:rsidRDefault="00576BA4" w:rsidP="00576BA4">
      <w:pPr>
        <w:rPr>
          <w:rFonts w:ascii="Calibri" w:hAnsi="Calibri" w:cs="Calibri"/>
          <w:b/>
          <w:color w:val="000000"/>
          <w:u w:val="single"/>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576BA4" w:rsidRPr="00576BA4" w:rsidRDefault="00576BA4" w:rsidP="00576BA4">
      <w:pPr>
        <w:rPr>
          <w:rFonts w:ascii="Calibri" w:hAnsi="Calibri" w:cs="Calibri"/>
          <w:b/>
          <w:color w:val="000000"/>
          <w:u w:val="single"/>
          <w:lang w:eastAsia="en-IN"/>
        </w:rPr>
      </w:pPr>
      <w:proofErr w:type="gramStart"/>
      <w:r w:rsidRPr="00576BA4">
        <w:rPr>
          <w:rFonts w:ascii="Calibri" w:hAnsi="Calibri" w:cs="Calibri"/>
          <w:b/>
          <w:color w:val="000000"/>
          <w:u w:val="single"/>
          <w:lang w:eastAsia="en-IN"/>
        </w:rPr>
        <w:t>Art13(</w:t>
      </w:r>
      <w:proofErr w:type="gramEnd"/>
      <w:r w:rsidRPr="00576BA4">
        <w:rPr>
          <w:rFonts w:ascii="Calibri" w:hAnsi="Calibri" w:cs="Calibri"/>
          <w:b/>
          <w:color w:val="000000"/>
          <w:u w:val="single"/>
          <w:lang w:eastAsia="en-IN"/>
        </w:rPr>
        <w:t>3b) Amend</w:t>
      </w:r>
    </w:p>
    <w:p w:rsidR="00576BA4" w:rsidRDefault="00576BA4" w:rsidP="00576BA4">
      <w:pPr>
        <w:jc w:val="both"/>
      </w:pPr>
      <w:r>
        <w:t xml:space="preserve">13. (3b)  On reaching the age of 21, the son of a member having previously used the club </w:t>
      </w:r>
      <w:r>
        <w:tab/>
        <w:t xml:space="preserve">    under Article 13 (3a) must apply to become a full member, should he wish to continue to use the club.</w:t>
      </w:r>
    </w:p>
    <w:p w:rsidR="00576BA4" w:rsidRDefault="00576BA4" w:rsidP="00576BA4">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Pr="00576BA4" w:rsidRDefault="00576BA4" w:rsidP="00916C48">
      <w:pPr>
        <w:rPr>
          <w:rFonts w:ascii="Calibri" w:hAnsi="Calibri" w:cs="Calibri"/>
          <w:b/>
          <w:color w:val="000000"/>
          <w:u w:val="single"/>
          <w:lang w:eastAsia="en-IN"/>
        </w:rPr>
      </w:pPr>
      <w:r w:rsidRPr="00576BA4">
        <w:rPr>
          <w:rFonts w:ascii="Calibri" w:hAnsi="Calibri" w:cs="Calibri"/>
          <w:b/>
          <w:color w:val="000000"/>
          <w:u w:val="single"/>
          <w:lang w:eastAsia="en-IN"/>
        </w:rPr>
        <w:t>Article 13(3c)</w:t>
      </w:r>
    </w:p>
    <w:p w:rsidR="00576BA4" w:rsidRDefault="00576BA4" w:rsidP="00576BA4">
      <w:pPr>
        <w:jc w:val="both"/>
      </w:pPr>
      <w:r>
        <w:t>13</w:t>
      </w:r>
      <w:proofErr w:type="gramStart"/>
      <w:r>
        <w:t>.(</w:t>
      </w:r>
      <w:proofErr w:type="gramEnd"/>
      <w:r>
        <w:t>3c)</w:t>
      </w:r>
      <w:r>
        <w:tab/>
        <w:t xml:space="preserve">  On reaching the age of the 21, the unmarried daughter of a member may use the </w:t>
      </w:r>
      <w:r>
        <w:lastRenderedPageBreak/>
        <w:t xml:space="preserve">club </w:t>
      </w:r>
      <w:r>
        <w:tab/>
        <w:t xml:space="preserve">   under Article 13 (3a) during such time as she lives with her parents.</w:t>
      </w: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Default="006D1763" w:rsidP="00916C48">
      <w:pPr>
        <w:rPr>
          <w:rFonts w:ascii="Calibri" w:hAnsi="Calibri" w:cs="Calibri"/>
          <w:color w:val="000000"/>
          <w:lang w:eastAsia="en-IN"/>
        </w:rPr>
      </w:pPr>
    </w:p>
    <w:p w:rsidR="006D1763" w:rsidRPr="005322B3" w:rsidRDefault="006D1763" w:rsidP="006D1763">
      <w:pPr>
        <w:rPr>
          <w:rFonts w:ascii="Calibri" w:hAnsi="Calibri" w:cs="Calibri"/>
          <w:color w:val="000000"/>
          <w:lang w:eastAsia="en-IN"/>
        </w:rPr>
      </w:pPr>
      <w:r w:rsidRPr="005322B3">
        <w:rPr>
          <w:rFonts w:ascii="Calibri" w:hAnsi="Calibri" w:cs="Calibri"/>
          <w:color w:val="000000"/>
          <w:lang w:eastAsia="en-IN"/>
        </w:rPr>
        <w:t xml:space="preserve">Delete words </w:t>
      </w:r>
      <w:proofErr w:type="gramStart"/>
      <w:r w:rsidRPr="005322B3">
        <w:rPr>
          <w:rFonts w:ascii="Calibri" w:hAnsi="Calibri" w:cs="Calibri"/>
          <w:color w:val="000000"/>
          <w:lang w:eastAsia="en-IN"/>
        </w:rPr>
        <w:t>" Garrison</w:t>
      </w:r>
      <w:proofErr w:type="gramEnd"/>
      <w:r w:rsidRPr="005322B3">
        <w:rPr>
          <w:rFonts w:ascii="Calibri" w:hAnsi="Calibri" w:cs="Calibri"/>
          <w:color w:val="000000"/>
          <w:lang w:eastAsia="en-IN"/>
        </w:rPr>
        <w:t xml:space="preserve"> and  temp " Replace "A candi</w:t>
      </w:r>
      <w:r>
        <w:rPr>
          <w:rFonts w:ascii="Calibri" w:hAnsi="Calibri" w:cs="Calibri"/>
          <w:color w:val="000000"/>
          <w:lang w:eastAsia="en-IN"/>
        </w:rPr>
        <w:t>date</w:t>
      </w:r>
      <w:r w:rsidRPr="005322B3">
        <w:rPr>
          <w:rFonts w:ascii="Calibri" w:hAnsi="Calibri" w:cs="Calibri"/>
          <w:color w:val="000000"/>
          <w:lang w:eastAsia="en-IN"/>
        </w:rPr>
        <w:t xml:space="preserve"> " with " Candidates holding Green cards"  </w:t>
      </w:r>
    </w:p>
    <w:p w:rsidR="006D1763" w:rsidRPr="005322B3" w:rsidRDefault="006D1763" w:rsidP="006D1763">
      <w:pPr>
        <w:rPr>
          <w:rFonts w:ascii="Calibri" w:hAnsi="Calibri" w:cs="Calibri"/>
          <w:color w:val="000000"/>
          <w:lang w:eastAsia="en-IN"/>
        </w:rPr>
      </w:pPr>
      <w:proofErr w:type="gramStart"/>
      <w:r w:rsidRPr="005322B3">
        <w:rPr>
          <w:rFonts w:ascii="Calibri" w:hAnsi="Calibri" w:cs="Calibri"/>
          <w:color w:val="000000"/>
          <w:lang w:eastAsia="en-IN"/>
        </w:rPr>
        <w:t>who</w:t>
      </w:r>
      <w:proofErr w:type="gramEnd"/>
      <w:r w:rsidRPr="005322B3">
        <w:rPr>
          <w:rFonts w:ascii="Calibri" w:hAnsi="Calibri" w:cs="Calibri"/>
          <w:color w:val="000000"/>
          <w:lang w:eastAsia="en-IN"/>
        </w:rPr>
        <w:t xml:space="preserve"> have used the club as dependent </w:t>
      </w:r>
      <w:proofErr w:type="spellStart"/>
      <w:r w:rsidRPr="005322B3">
        <w:rPr>
          <w:rFonts w:ascii="Calibri" w:hAnsi="Calibri" w:cs="Calibri"/>
          <w:color w:val="000000"/>
          <w:lang w:eastAsia="en-IN"/>
        </w:rPr>
        <w:t>subsribers</w:t>
      </w:r>
      <w:proofErr w:type="spellEnd"/>
      <w:r w:rsidRPr="005322B3">
        <w:rPr>
          <w:rFonts w:ascii="Calibri" w:hAnsi="Calibri" w:cs="Calibri"/>
          <w:color w:val="000000"/>
          <w:lang w:eastAsia="en-IN"/>
        </w:rPr>
        <w:t xml:space="preserve"> shall be issued UCP cards after balloting within 21 yrs(??)  </w:t>
      </w:r>
      <w:proofErr w:type="gramStart"/>
      <w:r w:rsidRPr="005322B3">
        <w:rPr>
          <w:rFonts w:ascii="Calibri" w:hAnsi="Calibri" w:cs="Calibri"/>
          <w:color w:val="000000"/>
          <w:lang w:eastAsia="en-IN"/>
        </w:rPr>
        <w:t>after</w:t>
      </w:r>
      <w:proofErr w:type="gramEnd"/>
      <w:r w:rsidRPr="005322B3">
        <w:rPr>
          <w:rFonts w:ascii="Calibri" w:hAnsi="Calibri" w:cs="Calibri"/>
          <w:color w:val="000000"/>
          <w:lang w:eastAsia="en-IN"/>
        </w:rPr>
        <w:t xml:space="preserve"> applying for P Membership </w:t>
      </w:r>
    </w:p>
    <w:p w:rsidR="006D1763" w:rsidRPr="003D7316" w:rsidRDefault="006D1763" w:rsidP="00916C48">
      <w:pPr>
        <w:rPr>
          <w:rFonts w:ascii="Calibri" w:hAnsi="Calibri" w:cs="Calibri"/>
          <w:color w:val="000000"/>
          <w:lang w:eastAsia="en-IN"/>
        </w:rPr>
      </w:pPr>
    </w:p>
    <w:p w:rsidR="00916C48" w:rsidRDefault="00916C48" w:rsidP="00916C48">
      <w:pPr>
        <w:pStyle w:val="NoSpacing"/>
        <w:rPr>
          <w:rFonts w:ascii="Arial" w:hAnsi="Arial" w:cs="Arial"/>
          <w:b/>
          <w:sz w:val="24"/>
          <w:szCs w:val="24"/>
          <w:u w:val="single"/>
        </w:rPr>
      </w:pPr>
    </w:p>
    <w:p w:rsidR="00916C48" w:rsidRDefault="00916C48" w:rsidP="00916C48">
      <w:pPr>
        <w:pStyle w:val="NoSpacing"/>
        <w:rPr>
          <w:rFonts w:ascii="Arial" w:hAnsi="Arial" w:cs="Arial"/>
          <w:b/>
          <w:sz w:val="24"/>
          <w:szCs w:val="24"/>
          <w:u w:val="single"/>
        </w:rPr>
      </w:pPr>
    </w:p>
    <w:p w:rsidR="00576BA4" w:rsidRDefault="00576BA4" w:rsidP="00576BA4">
      <w:pPr>
        <w:rPr>
          <w:rFonts w:ascii="Calibri" w:hAnsi="Calibri" w:cs="Calibri"/>
          <w:color w:val="000000"/>
          <w:lang w:eastAsia="en-IN"/>
        </w:rPr>
      </w:pPr>
      <w:r w:rsidRPr="005322B3">
        <w:rPr>
          <w:rFonts w:ascii="Calibri" w:hAnsi="Calibri" w:cs="Calibri"/>
          <w:color w:val="000000"/>
          <w:lang w:eastAsia="en-IN"/>
        </w:rPr>
        <w:t xml:space="preserve">New fee structure to be added  Or GC may be </w:t>
      </w:r>
      <w:proofErr w:type="spellStart"/>
      <w:r w:rsidRPr="005322B3">
        <w:rPr>
          <w:rFonts w:ascii="Calibri" w:hAnsi="Calibri" w:cs="Calibri"/>
          <w:color w:val="000000"/>
          <w:lang w:eastAsia="en-IN"/>
        </w:rPr>
        <w:t>authorised</w:t>
      </w:r>
      <w:proofErr w:type="spellEnd"/>
      <w:r>
        <w:rPr>
          <w:rFonts w:ascii="Calibri" w:hAnsi="Calibri" w:cs="Calibri"/>
          <w:color w:val="000000"/>
          <w:lang w:eastAsia="en-IN"/>
        </w:rPr>
        <w:t xml:space="preserve"> to notify  changes  in fee str</w:t>
      </w:r>
      <w:r w:rsidRPr="005322B3">
        <w:rPr>
          <w:rFonts w:ascii="Calibri" w:hAnsi="Calibri" w:cs="Calibri"/>
          <w:color w:val="000000"/>
          <w:lang w:eastAsia="en-IN"/>
        </w:rPr>
        <w:t>u</w:t>
      </w:r>
      <w:r>
        <w:rPr>
          <w:rFonts w:ascii="Calibri" w:hAnsi="Calibri" w:cs="Calibri"/>
          <w:color w:val="000000"/>
          <w:lang w:eastAsia="en-IN"/>
        </w:rPr>
        <w:t>c</w:t>
      </w:r>
      <w:r w:rsidRPr="005322B3">
        <w:rPr>
          <w:rFonts w:ascii="Calibri" w:hAnsi="Calibri" w:cs="Calibri"/>
          <w:color w:val="000000"/>
          <w:lang w:eastAsia="en-IN"/>
        </w:rPr>
        <w:t>ture from time to time commensurate with the  i</w:t>
      </w:r>
      <w:r>
        <w:rPr>
          <w:rFonts w:ascii="Calibri" w:hAnsi="Calibri" w:cs="Calibri"/>
          <w:color w:val="000000"/>
          <w:lang w:eastAsia="en-IN"/>
        </w:rPr>
        <w:t>ts budgetary requirements to cov</w:t>
      </w:r>
      <w:r w:rsidRPr="005322B3">
        <w:rPr>
          <w:rFonts w:ascii="Calibri" w:hAnsi="Calibri" w:cs="Calibri"/>
          <w:color w:val="000000"/>
          <w:lang w:eastAsia="en-IN"/>
        </w:rPr>
        <w:t>er both its revenue and capital expenditu</w:t>
      </w:r>
      <w:r>
        <w:rPr>
          <w:rFonts w:ascii="Calibri" w:hAnsi="Calibri" w:cs="Calibri"/>
          <w:color w:val="000000"/>
          <w:lang w:eastAsia="en-IN"/>
        </w:rPr>
        <w:t>re needs , maintaining the exis</w:t>
      </w:r>
      <w:r w:rsidRPr="005322B3">
        <w:rPr>
          <w:rFonts w:ascii="Calibri" w:hAnsi="Calibri" w:cs="Calibri"/>
          <w:color w:val="000000"/>
          <w:lang w:eastAsia="en-IN"/>
        </w:rPr>
        <w:t>t</w:t>
      </w:r>
      <w:r>
        <w:rPr>
          <w:rFonts w:ascii="Calibri" w:hAnsi="Calibri" w:cs="Calibri"/>
          <w:color w:val="000000"/>
          <w:lang w:eastAsia="en-IN"/>
        </w:rPr>
        <w:t>i</w:t>
      </w:r>
      <w:r w:rsidRPr="005322B3">
        <w:rPr>
          <w:rFonts w:ascii="Calibri" w:hAnsi="Calibri" w:cs="Calibri"/>
          <w:color w:val="000000"/>
          <w:lang w:eastAsia="en-IN"/>
        </w:rPr>
        <w:t xml:space="preserve">ng parity between </w:t>
      </w:r>
      <w:proofErr w:type="spellStart"/>
      <w:r w:rsidRPr="005322B3">
        <w:rPr>
          <w:rFonts w:ascii="Calibri" w:hAnsi="Calibri" w:cs="Calibri"/>
          <w:color w:val="000000"/>
          <w:lang w:eastAsia="en-IN"/>
        </w:rPr>
        <w:t>govt</w:t>
      </w:r>
      <w:proofErr w:type="spellEnd"/>
      <w:r w:rsidRPr="005322B3">
        <w:rPr>
          <w:rFonts w:ascii="Calibri" w:hAnsi="Calibri" w:cs="Calibri"/>
          <w:color w:val="000000"/>
          <w:lang w:eastAsia="en-IN"/>
        </w:rPr>
        <w:t xml:space="preserve">/ </w:t>
      </w:r>
      <w:proofErr w:type="spellStart"/>
      <w:r w:rsidRPr="005322B3">
        <w:rPr>
          <w:rFonts w:ascii="Calibri" w:hAnsi="Calibri" w:cs="Calibri"/>
          <w:color w:val="000000"/>
          <w:lang w:eastAsia="en-IN"/>
        </w:rPr>
        <w:t>inhouse</w:t>
      </w:r>
      <w:proofErr w:type="spellEnd"/>
      <w:r w:rsidRPr="005322B3">
        <w:rPr>
          <w:rFonts w:ascii="Calibri" w:hAnsi="Calibri" w:cs="Calibri"/>
          <w:color w:val="000000"/>
          <w:lang w:eastAsia="en-IN"/>
        </w:rPr>
        <w:t xml:space="preserve"> Non </w:t>
      </w:r>
      <w:proofErr w:type="spellStart"/>
      <w:r w:rsidRPr="005322B3">
        <w:rPr>
          <w:rFonts w:ascii="Calibri" w:hAnsi="Calibri" w:cs="Calibri"/>
          <w:color w:val="000000"/>
          <w:lang w:eastAsia="en-IN"/>
        </w:rPr>
        <w:t>govt</w:t>
      </w:r>
      <w:proofErr w:type="spellEnd"/>
      <w:r w:rsidRPr="005322B3">
        <w:rPr>
          <w:rFonts w:ascii="Calibri" w:hAnsi="Calibri" w:cs="Calibri"/>
          <w:color w:val="000000"/>
          <w:lang w:eastAsia="en-IN"/>
        </w:rPr>
        <w:t xml:space="preserve"> and outside Non </w:t>
      </w:r>
      <w:proofErr w:type="spellStart"/>
      <w:r w:rsidRPr="005322B3">
        <w:rPr>
          <w:rFonts w:ascii="Calibri" w:hAnsi="Calibri" w:cs="Calibri"/>
          <w:color w:val="000000"/>
          <w:lang w:eastAsia="en-IN"/>
        </w:rPr>
        <w:t>govt</w:t>
      </w:r>
      <w:proofErr w:type="spellEnd"/>
      <w:r w:rsidRPr="005322B3">
        <w:rPr>
          <w:rFonts w:ascii="Calibri" w:hAnsi="Calibri" w:cs="Calibri"/>
          <w:color w:val="000000"/>
          <w:lang w:eastAsia="en-IN"/>
        </w:rPr>
        <w:t xml:space="preserve"> class of subscribers</w:t>
      </w: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roofErr w:type="gramStart"/>
      <w:r w:rsidRPr="005322B3">
        <w:rPr>
          <w:rFonts w:ascii="Calibri" w:hAnsi="Calibri" w:cs="Calibri"/>
          <w:color w:val="000000"/>
          <w:lang w:eastAsia="en-IN"/>
        </w:rPr>
        <w:t>Add  to</w:t>
      </w:r>
      <w:proofErr w:type="gramEnd"/>
      <w:r w:rsidRPr="005322B3">
        <w:rPr>
          <w:rFonts w:ascii="Calibri" w:hAnsi="Calibri" w:cs="Calibri"/>
          <w:color w:val="000000"/>
          <w:lang w:eastAsia="en-IN"/>
        </w:rPr>
        <w:t xml:space="preserve"> read as </w:t>
      </w:r>
      <w:proofErr w:type="spellStart"/>
      <w:r w:rsidRPr="005322B3">
        <w:rPr>
          <w:rFonts w:ascii="Calibri" w:hAnsi="Calibri" w:cs="Calibri"/>
          <w:color w:val="000000"/>
          <w:lang w:eastAsia="en-IN"/>
        </w:rPr>
        <w:t>folows</w:t>
      </w:r>
      <w:proofErr w:type="spellEnd"/>
      <w:r w:rsidRPr="005322B3">
        <w:rPr>
          <w:rFonts w:ascii="Calibri" w:hAnsi="Calibri" w:cs="Calibri"/>
          <w:color w:val="000000"/>
          <w:lang w:eastAsia="en-IN"/>
        </w:rPr>
        <w:t>;</w:t>
      </w:r>
    </w:p>
    <w:p w:rsidR="00576BA4" w:rsidRDefault="00576BA4" w:rsidP="00576BA4">
      <w:pPr>
        <w:rPr>
          <w:rFonts w:ascii="Calibri" w:hAnsi="Calibri" w:cs="Calibri"/>
          <w:color w:val="000000"/>
          <w:lang w:eastAsia="en-IN"/>
        </w:rPr>
      </w:pPr>
      <w:r w:rsidRPr="005322B3">
        <w:rPr>
          <w:rFonts w:ascii="Calibri" w:hAnsi="Calibri" w:cs="Calibri"/>
          <w:color w:val="000000"/>
          <w:lang w:eastAsia="en-IN"/>
        </w:rPr>
        <w:t>On reaching the age of 21yrs the son /daughter of</w:t>
      </w:r>
      <w:r>
        <w:rPr>
          <w:rFonts w:ascii="Calibri" w:hAnsi="Calibri" w:cs="Calibri"/>
          <w:color w:val="000000"/>
          <w:lang w:eastAsia="en-IN"/>
        </w:rPr>
        <w:t xml:space="preserve"> a P member/UCP having previously u</w:t>
      </w:r>
      <w:r w:rsidRPr="005322B3">
        <w:rPr>
          <w:rFonts w:ascii="Calibri" w:hAnsi="Calibri" w:cs="Calibri"/>
          <w:color w:val="000000"/>
          <w:lang w:eastAsia="en-IN"/>
        </w:rPr>
        <w:t xml:space="preserve">sed the club under </w:t>
      </w:r>
      <w:proofErr w:type="gramStart"/>
      <w:r w:rsidRPr="005322B3">
        <w:rPr>
          <w:rFonts w:ascii="Calibri" w:hAnsi="Calibri" w:cs="Calibri"/>
          <w:color w:val="000000"/>
          <w:lang w:eastAsia="en-IN"/>
        </w:rPr>
        <w:t>Art13(</w:t>
      </w:r>
      <w:proofErr w:type="gramEnd"/>
      <w:r w:rsidRPr="005322B3">
        <w:rPr>
          <w:rFonts w:ascii="Calibri" w:hAnsi="Calibri" w:cs="Calibri"/>
          <w:color w:val="000000"/>
          <w:lang w:eastAsia="en-IN"/>
        </w:rPr>
        <w:t xml:space="preserve">3a) must apply to become a full Member, should he wish to continue to use the club shall be issued a usage card known as Green card  </w:t>
      </w:r>
      <w:r>
        <w:rPr>
          <w:rFonts w:ascii="Calibri" w:hAnsi="Calibri" w:cs="Calibri"/>
          <w:color w:val="000000"/>
          <w:lang w:eastAsia="en-IN"/>
        </w:rPr>
        <w:t xml:space="preserve">pending his </w:t>
      </w:r>
      <w:proofErr w:type="spellStart"/>
      <w:r>
        <w:rPr>
          <w:rFonts w:ascii="Calibri" w:hAnsi="Calibri" w:cs="Calibri"/>
          <w:color w:val="000000"/>
          <w:lang w:eastAsia="en-IN"/>
        </w:rPr>
        <w:t>upgradation</w:t>
      </w:r>
      <w:proofErr w:type="spellEnd"/>
      <w:r>
        <w:rPr>
          <w:rFonts w:ascii="Calibri" w:hAnsi="Calibri" w:cs="Calibri"/>
          <w:color w:val="000000"/>
          <w:lang w:eastAsia="en-IN"/>
        </w:rPr>
        <w:t xml:space="preserve"> to UCP </w:t>
      </w:r>
      <w:r w:rsidRPr="005322B3">
        <w:rPr>
          <w:rFonts w:ascii="Calibri" w:hAnsi="Calibri" w:cs="Calibri"/>
          <w:color w:val="000000"/>
          <w:lang w:eastAsia="en-IN"/>
        </w:rPr>
        <w:t xml:space="preserve">after balloting  while awaiting P Vacancy in the specific  Non </w:t>
      </w:r>
      <w:proofErr w:type="spellStart"/>
      <w:r w:rsidRPr="005322B3">
        <w:rPr>
          <w:rFonts w:ascii="Calibri" w:hAnsi="Calibri" w:cs="Calibri"/>
          <w:color w:val="000000"/>
          <w:lang w:eastAsia="en-IN"/>
        </w:rPr>
        <w:t>govt</w:t>
      </w:r>
      <w:proofErr w:type="spellEnd"/>
      <w:r w:rsidRPr="005322B3">
        <w:rPr>
          <w:rFonts w:ascii="Calibri" w:hAnsi="Calibri" w:cs="Calibri"/>
          <w:color w:val="000000"/>
          <w:lang w:eastAsia="en-IN"/>
        </w:rPr>
        <w:t xml:space="preserve"> candidates  list maintained for the purpose</w:t>
      </w: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r>
        <w:rPr>
          <w:rFonts w:ascii="Calibri" w:hAnsi="Calibri" w:cs="Calibri"/>
          <w:color w:val="000000"/>
          <w:lang w:eastAsia="en-IN"/>
        </w:rPr>
        <w:t>To be deleted.</w:t>
      </w: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Art 13(3d</w:t>
      </w:r>
      <w:proofErr w:type="gramStart"/>
      <w:r w:rsidRPr="005322B3">
        <w:rPr>
          <w:rFonts w:ascii="Calibri" w:hAnsi="Calibri" w:cs="Calibri"/>
          <w:color w:val="000000"/>
          <w:lang w:eastAsia="en-IN"/>
        </w:rPr>
        <w:t>)NEW</w:t>
      </w:r>
      <w:proofErr w:type="gramEnd"/>
      <w:r w:rsidRPr="005322B3">
        <w:rPr>
          <w:rFonts w:ascii="Calibri" w:hAnsi="Calibri" w:cs="Calibri"/>
          <w:color w:val="000000"/>
          <w:lang w:eastAsia="en-IN"/>
        </w:rPr>
        <w:t xml:space="preserve"> 'ORANGE CARDS</w:t>
      </w: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 xml:space="preserve">Art 15(a) GOLD CARD </w:t>
      </w:r>
      <w:proofErr w:type="gramStart"/>
      <w:r w:rsidRPr="005322B3">
        <w:rPr>
          <w:rFonts w:ascii="Calibri" w:hAnsi="Calibri" w:cs="Calibri"/>
          <w:color w:val="000000"/>
          <w:lang w:eastAsia="en-IN"/>
        </w:rPr>
        <w:t>NEW</w:t>
      </w:r>
      <w:proofErr w:type="gramEnd"/>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 xml:space="preserve">Art 13(1b) Clause 1 (b, c and d) </w:t>
      </w: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Default="00576BA4" w:rsidP="00576BA4">
      <w:pPr>
        <w:rPr>
          <w:rFonts w:ascii="Calibri" w:hAnsi="Calibri" w:cs="Calibri"/>
          <w:color w:val="000000"/>
          <w:lang w:eastAsia="en-IN"/>
        </w:rPr>
      </w:pPr>
    </w:p>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Replace with provision for dependents of Green cards and UCPs</w:t>
      </w:r>
    </w:p>
    <w:p w:rsidR="00576BA4" w:rsidRPr="005322B3" w:rsidRDefault="00576BA4" w:rsidP="00576BA4">
      <w:pPr>
        <w:rPr>
          <w:rFonts w:ascii="Calibri" w:hAnsi="Calibri" w:cs="Calibri"/>
          <w:color w:val="000000"/>
          <w:lang w:eastAsia="en-IN"/>
        </w:rPr>
      </w:pPr>
      <w:proofErr w:type="gramStart"/>
      <w:r w:rsidRPr="005322B3">
        <w:rPr>
          <w:rFonts w:ascii="Calibri" w:hAnsi="Calibri" w:cs="Calibri"/>
          <w:color w:val="000000"/>
          <w:lang w:eastAsia="en-IN"/>
        </w:rPr>
        <w:t>Dependent  children</w:t>
      </w:r>
      <w:proofErr w:type="gramEnd"/>
      <w:r w:rsidRPr="005322B3">
        <w:rPr>
          <w:rFonts w:ascii="Calibri" w:hAnsi="Calibri" w:cs="Calibri"/>
          <w:color w:val="000000"/>
          <w:lang w:eastAsia="en-IN"/>
        </w:rPr>
        <w:t xml:space="preserve"> of Green card/UCPs  who apply for P membership at age 21 yrs , will be issued Green cards at age 21yrs should they wish to continue to use the club. </w:t>
      </w:r>
    </w:p>
    <w:p w:rsidR="00576BA4" w:rsidRPr="005322B3" w:rsidRDefault="00576BA4" w:rsidP="00576BA4">
      <w:pPr>
        <w:rPr>
          <w:rFonts w:ascii="Calibri" w:hAnsi="Calibri" w:cs="Calibri"/>
          <w:color w:val="000000"/>
          <w:lang w:eastAsia="en-IN"/>
        </w:rPr>
      </w:pPr>
    </w:p>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 xml:space="preserve">Sons and daughters of P members who have crossed the age of 21yrs  and are under 31yrs and have applied for P membership  will be issued "Use of Club cards " after At </w:t>
      </w:r>
      <w:proofErr w:type="spellStart"/>
      <w:r w:rsidRPr="005322B3">
        <w:rPr>
          <w:rFonts w:ascii="Calibri" w:hAnsi="Calibri" w:cs="Calibri"/>
          <w:color w:val="000000"/>
          <w:lang w:eastAsia="en-IN"/>
        </w:rPr>
        <w:t>homecan</w:t>
      </w:r>
      <w:proofErr w:type="spellEnd"/>
      <w:r w:rsidRPr="005322B3">
        <w:rPr>
          <w:rFonts w:ascii="Calibri" w:hAnsi="Calibri" w:cs="Calibri"/>
          <w:color w:val="000000"/>
          <w:lang w:eastAsia="en-IN"/>
        </w:rPr>
        <w:t xml:space="preserve"> be granted use of the club </w:t>
      </w:r>
    </w:p>
    <w:p w:rsidR="00576BA4" w:rsidRDefault="00576BA4" w:rsidP="00576BA4">
      <w:pPr>
        <w:rPr>
          <w:rFonts w:ascii="Calibri" w:hAnsi="Calibri" w:cs="Calibri"/>
          <w:color w:val="000000"/>
          <w:lang w:eastAsia="en-IN"/>
        </w:rPr>
      </w:pPr>
    </w:p>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 xml:space="preserve">A </w:t>
      </w:r>
      <w:proofErr w:type="spellStart"/>
      <w:r w:rsidRPr="005322B3">
        <w:rPr>
          <w:rFonts w:ascii="Calibri" w:hAnsi="Calibri" w:cs="Calibri"/>
          <w:color w:val="000000"/>
          <w:lang w:eastAsia="en-IN"/>
        </w:rPr>
        <w:t>one time</w:t>
      </w:r>
      <w:proofErr w:type="spellEnd"/>
      <w:r w:rsidRPr="005322B3">
        <w:rPr>
          <w:rFonts w:ascii="Calibri" w:hAnsi="Calibri" w:cs="Calibri"/>
          <w:color w:val="000000"/>
          <w:lang w:eastAsia="en-IN"/>
        </w:rPr>
        <w:t xml:space="preserve"> waiver will be given to those who have </w:t>
      </w:r>
      <w:proofErr w:type="spellStart"/>
      <w:proofErr w:type="gramStart"/>
      <w:r w:rsidRPr="005322B3">
        <w:rPr>
          <w:rFonts w:ascii="Calibri" w:hAnsi="Calibri" w:cs="Calibri"/>
          <w:color w:val="000000"/>
          <w:lang w:eastAsia="en-IN"/>
        </w:rPr>
        <w:t>appled</w:t>
      </w:r>
      <w:proofErr w:type="spellEnd"/>
      <w:r w:rsidRPr="005322B3">
        <w:rPr>
          <w:rFonts w:ascii="Calibri" w:hAnsi="Calibri" w:cs="Calibri"/>
          <w:color w:val="000000"/>
          <w:lang w:eastAsia="en-IN"/>
        </w:rPr>
        <w:t xml:space="preserve">  for</w:t>
      </w:r>
      <w:proofErr w:type="gramEnd"/>
      <w:r w:rsidRPr="005322B3">
        <w:rPr>
          <w:rFonts w:ascii="Calibri" w:hAnsi="Calibri" w:cs="Calibri"/>
          <w:color w:val="000000"/>
          <w:lang w:eastAsia="en-IN"/>
        </w:rPr>
        <w:t xml:space="preserve"> P membership  before 31st </w:t>
      </w:r>
      <w:proofErr w:type="spellStart"/>
      <w:r w:rsidRPr="005322B3">
        <w:rPr>
          <w:rFonts w:ascii="Calibri" w:hAnsi="Calibri" w:cs="Calibri"/>
          <w:color w:val="000000"/>
          <w:lang w:eastAsia="en-IN"/>
        </w:rPr>
        <w:t>Janaury</w:t>
      </w:r>
      <w:proofErr w:type="spellEnd"/>
      <w:r w:rsidRPr="005322B3">
        <w:rPr>
          <w:rFonts w:ascii="Calibri" w:hAnsi="Calibri" w:cs="Calibri"/>
          <w:color w:val="000000"/>
          <w:lang w:eastAsia="en-IN"/>
        </w:rPr>
        <w:t xml:space="preserve"> 2017 )The use of club card will not confer any rights to their children of Dependent status )</w:t>
      </w:r>
    </w:p>
    <w:p w:rsidR="00576BA4" w:rsidRDefault="00576BA4" w:rsidP="00576BA4"/>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 xml:space="preserve">Senior club </w:t>
      </w:r>
      <w:r w:rsidR="007B5EA9">
        <w:rPr>
          <w:rFonts w:ascii="Calibri" w:hAnsi="Calibri" w:cs="Calibri"/>
          <w:color w:val="000000"/>
          <w:lang w:eastAsia="en-IN"/>
        </w:rPr>
        <w:t>members above age of 80 years ma</w:t>
      </w:r>
      <w:bookmarkStart w:id="0" w:name="_GoBack"/>
      <w:bookmarkEnd w:id="0"/>
      <w:r w:rsidRPr="005322B3">
        <w:rPr>
          <w:rFonts w:ascii="Calibri" w:hAnsi="Calibri" w:cs="Calibri"/>
          <w:color w:val="000000"/>
          <w:lang w:eastAsia="en-IN"/>
        </w:rPr>
        <w:t xml:space="preserve">y opt to relinquish their P membership card in lieu of  a  </w:t>
      </w:r>
      <w:proofErr w:type="spellStart"/>
      <w:r w:rsidRPr="005322B3">
        <w:rPr>
          <w:rFonts w:ascii="Calibri" w:hAnsi="Calibri" w:cs="Calibri"/>
          <w:color w:val="000000"/>
          <w:lang w:eastAsia="en-IN"/>
        </w:rPr>
        <w:t>GOLd</w:t>
      </w:r>
      <w:proofErr w:type="spellEnd"/>
      <w:r w:rsidRPr="005322B3">
        <w:rPr>
          <w:rFonts w:ascii="Calibri" w:hAnsi="Calibri" w:cs="Calibri"/>
          <w:color w:val="000000"/>
          <w:lang w:eastAsia="en-IN"/>
        </w:rPr>
        <w:t xml:space="preserve"> card should they wish to discontinue  payment of monthly </w:t>
      </w:r>
      <w:proofErr w:type="spellStart"/>
      <w:r w:rsidRPr="005322B3">
        <w:rPr>
          <w:rFonts w:ascii="Calibri" w:hAnsi="Calibri" w:cs="Calibri"/>
          <w:color w:val="000000"/>
          <w:lang w:eastAsia="en-IN"/>
        </w:rPr>
        <w:t>suscription</w:t>
      </w:r>
      <w:proofErr w:type="spellEnd"/>
      <w:r w:rsidRPr="005322B3">
        <w:rPr>
          <w:rFonts w:ascii="Calibri" w:hAnsi="Calibri" w:cs="Calibri"/>
          <w:color w:val="000000"/>
          <w:lang w:eastAsia="en-IN"/>
        </w:rPr>
        <w:t xml:space="preserve"> fees They will be allowed to retain  use of all club facilities and </w:t>
      </w:r>
      <w:proofErr w:type="spellStart"/>
      <w:r w:rsidRPr="005322B3">
        <w:rPr>
          <w:rFonts w:ascii="Calibri" w:hAnsi="Calibri" w:cs="Calibri"/>
          <w:color w:val="000000"/>
          <w:lang w:eastAsia="en-IN"/>
        </w:rPr>
        <w:t>privelege</w:t>
      </w:r>
      <w:proofErr w:type="spellEnd"/>
      <w:r w:rsidRPr="005322B3">
        <w:rPr>
          <w:rFonts w:ascii="Calibri" w:hAnsi="Calibri" w:cs="Calibri"/>
          <w:color w:val="000000"/>
          <w:lang w:eastAsia="en-IN"/>
        </w:rPr>
        <w:t xml:space="preserve"> for </w:t>
      </w:r>
      <w:proofErr w:type="spellStart"/>
      <w:r w:rsidRPr="005322B3">
        <w:rPr>
          <w:rFonts w:ascii="Calibri" w:hAnsi="Calibri" w:cs="Calibri"/>
          <w:color w:val="000000"/>
          <w:lang w:eastAsia="en-IN"/>
        </w:rPr>
        <w:t>themslevs</w:t>
      </w:r>
      <w:proofErr w:type="spellEnd"/>
      <w:r w:rsidRPr="005322B3">
        <w:rPr>
          <w:rFonts w:ascii="Calibri" w:hAnsi="Calibri" w:cs="Calibri"/>
          <w:color w:val="000000"/>
          <w:lang w:eastAsia="en-IN"/>
        </w:rPr>
        <w:t xml:space="preserve"> and their dependents   except voting rights  </w:t>
      </w:r>
    </w:p>
    <w:p w:rsidR="00576BA4" w:rsidRDefault="00576BA4" w:rsidP="00576BA4"/>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 xml:space="preserve">Members above 65 years of age and above will pay full membership fees as notified </w:t>
      </w:r>
      <w:proofErr w:type="gramStart"/>
      <w:r w:rsidRPr="005322B3">
        <w:rPr>
          <w:rFonts w:ascii="Calibri" w:hAnsi="Calibri" w:cs="Calibri"/>
          <w:color w:val="000000"/>
          <w:lang w:eastAsia="en-IN"/>
        </w:rPr>
        <w:t>from  time</w:t>
      </w:r>
      <w:proofErr w:type="gramEnd"/>
      <w:r w:rsidRPr="005322B3">
        <w:rPr>
          <w:rFonts w:ascii="Calibri" w:hAnsi="Calibri" w:cs="Calibri"/>
          <w:color w:val="000000"/>
          <w:lang w:eastAsia="en-IN"/>
        </w:rPr>
        <w:t xml:space="preserve"> to time </w:t>
      </w:r>
    </w:p>
    <w:p w:rsidR="00576BA4" w:rsidRDefault="00576BA4" w:rsidP="00576BA4"/>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t xml:space="preserve">Revised Fee structure to be added </w:t>
      </w:r>
    </w:p>
    <w:p w:rsidR="00576BA4" w:rsidRDefault="00576BA4" w:rsidP="00576BA4"/>
    <w:p w:rsidR="00576BA4" w:rsidRDefault="00576BA4" w:rsidP="00576BA4"/>
    <w:p w:rsidR="00576BA4" w:rsidRPr="005322B3" w:rsidRDefault="00576BA4" w:rsidP="00576BA4">
      <w:pPr>
        <w:rPr>
          <w:rFonts w:ascii="Calibri" w:hAnsi="Calibri" w:cs="Calibri"/>
          <w:color w:val="000000"/>
          <w:lang w:eastAsia="en-IN"/>
        </w:rPr>
      </w:pPr>
      <w:r w:rsidRPr="005322B3">
        <w:rPr>
          <w:rFonts w:ascii="Calibri" w:hAnsi="Calibri" w:cs="Calibri"/>
          <w:color w:val="000000"/>
          <w:lang w:eastAsia="en-IN"/>
        </w:rPr>
        <w:lastRenderedPageBreak/>
        <w:t xml:space="preserve">NOTE All amendments to be applicable retrospectively also to </w:t>
      </w:r>
      <w:proofErr w:type="spellStart"/>
      <w:r w:rsidRPr="005322B3">
        <w:rPr>
          <w:rFonts w:ascii="Calibri" w:hAnsi="Calibri" w:cs="Calibri"/>
          <w:color w:val="000000"/>
          <w:lang w:eastAsia="en-IN"/>
        </w:rPr>
        <w:t>exisitng</w:t>
      </w:r>
      <w:proofErr w:type="spellEnd"/>
      <w:r w:rsidRPr="005322B3">
        <w:rPr>
          <w:rFonts w:ascii="Calibri" w:hAnsi="Calibri" w:cs="Calibri"/>
          <w:color w:val="000000"/>
          <w:lang w:eastAsia="en-IN"/>
        </w:rPr>
        <w:t xml:space="preserve"> categories and </w:t>
      </w:r>
      <w:proofErr w:type="spellStart"/>
      <w:r w:rsidRPr="005322B3">
        <w:rPr>
          <w:rFonts w:ascii="Calibri" w:hAnsi="Calibri" w:cs="Calibri"/>
          <w:color w:val="000000"/>
          <w:lang w:eastAsia="en-IN"/>
        </w:rPr>
        <w:t>practises</w:t>
      </w:r>
      <w:proofErr w:type="spellEnd"/>
      <w:r w:rsidRPr="005322B3">
        <w:rPr>
          <w:rFonts w:ascii="Calibri" w:hAnsi="Calibri" w:cs="Calibri"/>
          <w:color w:val="000000"/>
          <w:lang w:eastAsia="en-IN"/>
        </w:rPr>
        <w:t xml:space="preserve"> unless otherwise </w:t>
      </w:r>
      <w:proofErr w:type="gramStart"/>
      <w:r w:rsidRPr="005322B3">
        <w:rPr>
          <w:rFonts w:ascii="Calibri" w:hAnsi="Calibri" w:cs="Calibri"/>
          <w:color w:val="000000"/>
          <w:lang w:eastAsia="en-IN"/>
        </w:rPr>
        <w:t>specified .</w:t>
      </w:r>
      <w:proofErr w:type="gramEnd"/>
      <w:r w:rsidRPr="005322B3">
        <w:rPr>
          <w:rFonts w:ascii="Calibri" w:hAnsi="Calibri" w:cs="Calibri"/>
          <w:color w:val="000000"/>
          <w:lang w:eastAsia="en-IN"/>
        </w:rPr>
        <w:t xml:space="preserve"> This will </w:t>
      </w:r>
      <w:proofErr w:type="spellStart"/>
      <w:r w:rsidRPr="005322B3">
        <w:rPr>
          <w:rFonts w:ascii="Calibri" w:hAnsi="Calibri" w:cs="Calibri"/>
          <w:color w:val="000000"/>
          <w:lang w:eastAsia="en-IN"/>
        </w:rPr>
        <w:t>aplly</w:t>
      </w:r>
      <w:proofErr w:type="spellEnd"/>
      <w:r w:rsidRPr="005322B3">
        <w:rPr>
          <w:rFonts w:ascii="Calibri" w:hAnsi="Calibri" w:cs="Calibri"/>
          <w:color w:val="000000"/>
          <w:lang w:eastAsia="en-IN"/>
        </w:rPr>
        <w:t xml:space="preserve"> to Eminent Green cards and UCP card subscribers)</w:t>
      </w:r>
    </w:p>
    <w:p w:rsidR="00576BA4" w:rsidRDefault="00576BA4" w:rsidP="00576BA4"/>
    <w:p w:rsidR="00576BA4" w:rsidRDefault="00576BA4" w:rsidP="00576BA4"/>
    <w:p w:rsidR="00576BA4" w:rsidRDefault="00576BA4" w:rsidP="00576BA4">
      <w:pPr>
        <w:rPr>
          <w:rFonts w:ascii="Calibri" w:hAnsi="Calibri" w:cs="Calibri"/>
          <w:color w:val="000000"/>
          <w:lang w:eastAsia="en-IN"/>
        </w:rPr>
      </w:pPr>
    </w:p>
    <w:sectPr w:rsidR="00576BA4" w:rsidSect="00916C48">
      <w:pgSz w:w="11906" w:h="16838"/>
      <w:pgMar w:top="1440" w:right="849" w:bottom="1440" w:left="1440" w:header="708" w:footer="708" w:gutter="0"/>
      <w:cols w:num="2" w:space="282"/>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916C48"/>
    <w:rsid w:val="00047545"/>
    <w:rsid w:val="00062335"/>
    <w:rsid w:val="000B3E04"/>
    <w:rsid w:val="003A6019"/>
    <w:rsid w:val="0050333F"/>
    <w:rsid w:val="005039B2"/>
    <w:rsid w:val="00576BA4"/>
    <w:rsid w:val="006D1763"/>
    <w:rsid w:val="007B5EA9"/>
    <w:rsid w:val="00833AA0"/>
    <w:rsid w:val="00916C48"/>
    <w:rsid w:val="00B73EAE"/>
    <w:rsid w:val="00C97335"/>
    <w:rsid w:val="00E72E84"/>
    <w:rsid w:val="00F012EE"/>
    <w:rsid w:val="00FC3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C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C4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89183-FD7C-41DD-91FC-56B2B484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User</cp:lastModifiedBy>
  <cp:revision>2</cp:revision>
  <dcterms:created xsi:type="dcterms:W3CDTF">2017-03-20T10:41:00Z</dcterms:created>
  <dcterms:modified xsi:type="dcterms:W3CDTF">2017-03-20T10:41:00Z</dcterms:modified>
</cp:coreProperties>
</file>