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BB" w:rsidRDefault="005378B2" w:rsidP="005906E5">
      <w:pPr>
        <w:spacing w:before="100" w:beforeAutospacing="1" w:after="100" w:afterAutospacing="1"/>
        <w:jc w:val="center"/>
        <w:rPr>
          <w:b/>
          <w:u w:val="single"/>
        </w:rPr>
      </w:pPr>
      <w:r w:rsidRPr="005378B2">
        <w:rPr>
          <w:b/>
          <w:u w:val="single"/>
        </w:rPr>
        <w:t xml:space="preserve">Commercial </w:t>
      </w:r>
      <w:proofErr w:type="gramStart"/>
      <w:r w:rsidRPr="005378B2">
        <w:rPr>
          <w:b/>
          <w:u w:val="single"/>
        </w:rPr>
        <w:t>Terms :</w:t>
      </w:r>
      <w:proofErr w:type="gramEnd"/>
      <w:r w:rsidRPr="005378B2">
        <w:rPr>
          <w:b/>
          <w:u w:val="single"/>
        </w:rPr>
        <w:t xml:space="preserve"> Fasteners</w:t>
      </w:r>
    </w:p>
    <w:p w:rsidR="005378B2" w:rsidRDefault="002A29BB" w:rsidP="002A29BB">
      <w:pPr>
        <w:pStyle w:val="NormalWeb"/>
        <w:spacing w:beforeAutospacing="0" w:after="160" w:afterAutospacing="0" w:line="252" w:lineRule="auto"/>
        <w:ind w:left="1004"/>
        <w:jc w:val="bot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gramStart"/>
      <w:r w:rsidR="005378B2">
        <w:t>Price </w:t>
      </w:r>
      <w:r>
        <w:t xml:space="preserve"> :</w:t>
      </w:r>
      <w:proofErr w:type="gramEnd"/>
      <w:r>
        <w:t xml:space="preserve"> </w:t>
      </w:r>
      <w:r w:rsidR="005378B2">
        <w:t xml:space="preserve">For Site basis </w:t>
      </w:r>
    </w:p>
    <w:p w:rsidR="002A29BB" w:rsidRDefault="002A29BB" w:rsidP="002A29BB">
      <w:pPr>
        <w:pStyle w:val="NormalWeb"/>
        <w:spacing w:beforeAutospacing="0" w:after="160" w:afterAutospacing="0" w:line="252" w:lineRule="auto"/>
        <w:ind w:left="1004"/>
        <w:jc w:val="bot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gramStart"/>
      <w:r w:rsidR="005378B2">
        <w:t>Taxes  :</w:t>
      </w:r>
      <w:proofErr w:type="gramEnd"/>
      <w:r w:rsidR="005378B2">
        <w:t xml:space="preserve"> As applicable, GST @ 18% in prevailing tax regime</w:t>
      </w:r>
    </w:p>
    <w:p w:rsidR="002A29BB" w:rsidRDefault="002A29BB" w:rsidP="002A29BB">
      <w:pPr>
        <w:pStyle w:val="NormalWeb"/>
        <w:spacing w:beforeAutospacing="0" w:after="160" w:afterAutospacing="0" w:line="252" w:lineRule="auto"/>
        <w:ind w:left="1004"/>
        <w:jc w:val="bot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gramStart"/>
      <w:r w:rsidR="005378B2">
        <w:t xml:space="preserve">Freight  </w:t>
      </w:r>
      <w:r>
        <w:t>:</w:t>
      </w:r>
      <w:proofErr w:type="gramEnd"/>
      <w:r>
        <w:t xml:space="preserve"> Inclusive</w:t>
      </w:r>
    </w:p>
    <w:p w:rsidR="002A29BB" w:rsidRDefault="002A29BB" w:rsidP="002A29BB">
      <w:pPr>
        <w:pStyle w:val="NormalWeb"/>
        <w:spacing w:beforeAutospacing="0" w:after="160" w:afterAutospacing="0" w:line="252" w:lineRule="auto"/>
        <w:ind w:left="1004"/>
        <w:jc w:val="bot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gramStart"/>
      <w:r>
        <w:t>Insurance :</w:t>
      </w:r>
      <w:proofErr w:type="gramEnd"/>
      <w:r>
        <w:t xml:space="preserve"> Inclusive</w:t>
      </w:r>
    </w:p>
    <w:p w:rsidR="002A29BB" w:rsidRDefault="002A29BB" w:rsidP="002A29BB">
      <w:pPr>
        <w:pStyle w:val="NormalWeb"/>
        <w:spacing w:beforeAutospacing="0" w:after="160" w:afterAutospacing="0" w:line="252" w:lineRule="auto"/>
        <w:ind w:left="1004"/>
        <w:jc w:val="bot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gramStart"/>
      <w:r>
        <w:t>Warranty :</w:t>
      </w:r>
      <w:proofErr w:type="gramEnd"/>
      <w:r>
        <w:t xml:space="preserve"> </w:t>
      </w:r>
      <w:r w:rsidR="005378B2">
        <w:t>10 Years</w:t>
      </w:r>
      <w:r>
        <w:t xml:space="preserve"> </w:t>
      </w:r>
      <w:r w:rsidR="005378B2">
        <w:t xml:space="preserve">from the date of supply. </w:t>
      </w:r>
    </w:p>
    <w:p w:rsidR="002A29BB" w:rsidRDefault="002A29BB" w:rsidP="002A29BB">
      <w:pPr>
        <w:pStyle w:val="NormalWeb"/>
        <w:spacing w:beforeAutospacing="0" w:after="160" w:afterAutospacing="0" w:line="252" w:lineRule="auto"/>
        <w:ind w:left="1004"/>
        <w:jc w:val="bot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 xml:space="preserve">Payment </w:t>
      </w:r>
      <w:proofErr w:type="gramStart"/>
      <w:r>
        <w:t>Term</w:t>
      </w:r>
      <w:r w:rsidR="005378B2">
        <w:t>s  </w:t>
      </w:r>
      <w:r>
        <w:t>:</w:t>
      </w:r>
      <w:proofErr w:type="gramEnd"/>
      <w:r>
        <w:t xml:space="preserve"> </w:t>
      </w:r>
      <w:r w:rsidR="005378B2">
        <w:t xml:space="preserve">90% within 45 days against material delivery at site, balance 10% against submission of PBG of equivalent value or after 1 year of the supply. Vendor to share GST payment proof in order to claim GST amount from </w:t>
      </w:r>
      <w:proofErr w:type="spellStart"/>
      <w:r w:rsidR="005378B2">
        <w:t>ReNew</w:t>
      </w:r>
      <w:proofErr w:type="spellEnd"/>
      <w:r w:rsidR="005378B2">
        <w:t xml:space="preserve"> as a part of their payment. </w:t>
      </w:r>
    </w:p>
    <w:p w:rsidR="005906E5" w:rsidRDefault="002A29BB" w:rsidP="005906E5">
      <w:pPr>
        <w:pStyle w:val="NormalWeb"/>
        <w:spacing w:beforeAutospacing="0" w:after="160" w:afterAutospacing="0" w:line="252" w:lineRule="auto"/>
        <w:ind w:left="1004"/>
        <w:jc w:val="bot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gramStart"/>
      <w:r w:rsidR="005378B2">
        <w:t>CPBG :</w:t>
      </w:r>
      <w:proofErr w:type="gramEnd"/>
      <w:r w:rsidR="005378B2">
        <w:t xml:space="preserve"> Contract Performance Bank G</w:t>
      </w:r>
      <w:r>
        <w:t xml:space="preserve">uarantee to be issued for entire contract period for </w:t>
      </w:r>
      <w:r w:rsidR="005378B2">
        <w:t xml:space="preserve">10% of the basic contract value within 7-10 of the contract signing. </w:t>
      </w:r>
    </w:p>
    <w:p w:rsidR="002A29BB" w:rsidRDefault="005906E5" w:rsidP="005906E5">
      <w:pPr>
        <w:pStyle w:val="NormalWeb"/>
        <w:numPr>
          <w:ilvl w:val="0"/>
          <w:numId w:val="1"/>
        </w:numPr>
        <w:spacing w:beforeAutospacing="0" w:after="160" w:afterAutospacing="0" w:line="252" w:lineRule="auto"/>
        <w:jc w:val="both"/>
      </w:pPr>
      <w:r>
        <w:t xml:space="preserve">Liquidate </w:t>
      </w:r>
      <w:proofErr w:type="gramStart"/>
      <w:r>
        <w:t>Damage  :</w:t>
      </w:r>
      <w:proofErr w:type="gramEnd"/>
      <w:r>
        <w:t xml:space="preserve"> </w:t>
      </w:r>
      <w:r w:rsidR="002A29BB" w:rsidRPr="005906E5">
        <w:rPr>
          <w:sz w:val="14"/>
          <w:szCs w:val="14"/>
        </w:rPr>
        <w:t> </w:t>
      </w:r>
      <w:r>
        <w:rPr>
          <w:sz w:val="14"/>
          <w:szCs w:val="14"/>
        </w:rPr>
        <w:t xml:space="preserve"> </w:t>
      </w:r>
      <w:r w:rsidRPr="005906E5">
        <w:t>LD will be applicable for any delay in delivery beyond completion date @ 1% of the contract value per week basis for the maximum of 10% of the total contract value.</w:t>
      </w:r>
    </w:p>
    <w:p w:rsidR="008B6491" w:rsidRPr="008B6491" w:rsidRDefault="005906E5" w:rsidP="00E10FEE">
      <w:pPr>
        <w:pStyle w:val="NormalWeb"/>
        <w:numPr>
          <w:ilvl w:val="0"/>
          <w:numId w:val="1"/>
        </w:numPr>
        <w:spacing w:beforeAutospacing="0" w:after="160" w:afterAutospacing="0" w:line="252" w:lineRule="auto"/>
        <w:jc w:val="both"/>
        <w:rPr>
          <w:color w:val="1F497D"/>
          <w:sz w:val="22"/>
          <w:szCs w:val="22"/>
        </w:rPr>
      </w:pPr>
      <w:r>
        <w:t xml:space="preserve">Delivery </w:t>
      </w:r>
      <w:proofErr w:type="gramStart"/>
      <w:r>
        <w:t>Schedule  :</w:t>
      </w:r>
      <w:proofErr w:type="gramEnd"/>
      <w:r>
        <w:t xml:space="preserve"> 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1478"/>
        <w:gridCol w:w="1748"/>
        <w:gridCol w:w="1853"/>
        <w:gridCol w:w="2587"/>
      </w:tblGrid>
      <w:tr w:rsidR="008B6491" w:rsidTr="008B6491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110MW Solar PV Plant - Rajasthan</w:t>
            </w:r>
          </w:p>
        </w:tc>
      </w:tr>
      <w:tr w:rsidR="008B6491" w:rsidTr="008B6491">
        <w:trPr>
          <w:trHeight w:val="315"/>
        </w:trPr>
        <w:tc>
          <w:tcPr>
            <w:tcW w:w="8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 xml:space="preserve">Project 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HDG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 xml:space="preserve">From 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 xml:space="preserve">To 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 xml:space="preserve">Quantity ( %) </w:t>
            </w:r>
          </w:p>
        </w:tc>
      </w:tr>
      <w:tr w:rsidR="008B6491" w:rsidTr="008B6491">
        <w:trPr>
          <w:trHeight w:val="300"/>
        </w:trPr>
        <w:tc>
          <w:tcPr>
            <w:tcW w:w="89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110 MW 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1st Lot 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01-05-20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10-05-20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50%</w:t>
            </w:r>
          </w:p>
        </w:tc>
      </w:tr>
      <w:tr w:rsidR="008B6491" w:rsidTr="008B6491">
        <w:trPr>
          <w:trHeight w:val="300"/>
        </w:trPr>
        <w:tc>
          <w:tcPr>
            <w:tcW w:w="89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6491" w:rsidRDefault="008B6491">
            <w:pPr>
              <w:rPr>
                <w:rFonts w:ascii="Calibri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2nd Lot 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11-05-20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20-05-20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30%</w:t>
            </w:r>
          </w:p>
        </w:tc>
      </w:tr>
      <w:tr w:rsidR="008B6491" w:rsidTr="008B6491">
        <w:trPr>
          <w:trHeight w:val="315"/>
        </w:trPr>
        <w:tc>
          <w:tcPr>
            <w:tcW w:w="89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6491" w:rsidRDefault="008B6491">
            <w:pPr>
              <w:rPr>
                <w:rFonts w:ascii="Calibri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3rd Lot 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21-05-20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30-05-20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20%</w:t>
            </w:r>
          </w:p>
        </w:tc>
      </w:tr>
    </w:tbl>
    <w:p w:rsidR="008B6491" w:rsidRDefault="008B6491" w:rsidP="008B6491">
      <w:pPr>
        <w:rPr>
          <w:rFonts w:ascii="Calibri" w:hAnsi="Calibri" w:cs="Calibri"/>
          <w:color w:val="1F497D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4"/>
        <w:gridCol w:w="1773"/>
        <w:gridCol w:w="1935"/>
        <w:gridCol w:w="2580"/>
      </w:tblGrid>
      <w:tr w:rsidR="008B6491" w:rsidTr="008B6491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105MW Solar PV Plant -  Gujarat </w:t>
            </w:r>
          </w:p>
        </w:tc>
      </w:tr>
      <w:tr w:rsidR="008B6491" w:rsidTr="008B6491">
        <w:trPr>
          <w:trHeight w:val="315"/>
        </w:trPr>
        <w:tc>
          <w:tcPr>
            <w:tcW w:w="69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Project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HDG</w:t>
            </w:r>
          </w:p>
        </w:tc>
        <w:tc>
          <w:tcPr>
            <w:tcW w:w="9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 xml:space="preserve">From </w:t>
            </w:r>
          </w:p>
        </w:tc>
        <w:tc>
          <w:tcPr>
            <w:tcW w:w="1036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 xml:space="preserve">To </w:t>
            </w:r>
          </w:p>
        </w:tc>
        <w:tc>
          <w:tcPr>
            <w:tcW w:w="1381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 xml:space="preserve">Quantity ( %) </w:t>
            </w:r>
          </w:p>
        </w:tc>
      </w:tr>
      <w:tr w:rsidR="008B6491" w:rsidTr="008B6491">
        <w:trPr>
          <w:trHeight w:val="300"/>
        </w:trPr>
        <w:tc>
          <w:tcPr>
            <w:tcW w:w="69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105 MW </w:t>
            </w:r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1st Lot </w:t>
            </w:r>
          </w:p>
        </w:tc>
        <w:tc>
          <w:tcPr>
            <w:tcW w:w="9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01-05-20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10-05-20</w:t>
            </w:r>
          </w:p>
        </w:tc>
        <w:tc>
          <w:tcPr>
            <w:tcW w:w="13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50%</w:t>
            </w:r>
          </w:p>
        </w:tc>
      </w:tr>
      <w:tr w:rsidR="008B6491" w:rsidTr="008B6491">
        <w:trPr>
          <w:trHeight w:val="300"/>
        </w:trPr>
        <w:tc>
          <w:tcPr>
            <w:tcW w:w="6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6491" w:rsidRDefault="008B6491">
            <w:pPr>
              <w:rPr>
                <w:rFonts w:ascii="Calibri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2nd Lot </w:t>
            </w:r>
          </w:p>
        </w:tc>
        <w:tc>
          <w:tcPr>
            <w:tcW w:w="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11-05-20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20-05-20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30%</w:t>
            </w:r>
          </w:p>
        </w:tc>
      </w:tr>
      <w:tr w:rsidR="008B6491" w:rsidTr="008B6491">
        <w:trPr>
          <w:trHeight w:val="315"/>
        </w:trPr>
        <w:tc>
          <w:tcPr>
            <w:tcW w:w="6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6491" w:rsidRDefault="008B6491">
            <w:pPr>
              <w:rPr>
                <w:rFonts w:ascii="Calibri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3rd Lot </w:t>
            </w:r>
          </w:p>
        </w:tc>
        <w:tc>
          <w:tcPr>
            <w:tcW w:w="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21-05-20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30-05-20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20%</w:t>
            </w:r>
          </w:p>
        </w:tc>
      </w:tr>
    </w:tbl>
    <w:p w:rsidR="008B6491" w:rsidRDefault="008B6491" w:rsidP="008B6491">
      <w:pPr>
        <w:rPr>
          <w:rFonts w:ascii="Calibri" w:hAnsi="Calibri" w:cs="Calibri"/>
          <w:color w:val="1F497D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1478"/>
        <w:gridCol w:w="1748"/>
        <w:gridCol w:w="1853"/>
        <w:gridCol w:w="2587"/>
      </w:tblGrid>
      <w:tr w:rsidR="008B6491" w:rsidTr="008B6491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300M</w:t>
            </w:r>
            <w:r>
              <w:rPr>
                <w:color w:val="000000"/>
                <w:lang w:eastAsia="en-IN"/>
              </w:rPr>
              <w:t xml:space="preserve">W Solar PV Plant - SECI III </w:t>
            </w:r>
            <w:bookmarkStart w:id="0" w:name="_GoBack"/>
            <w:bookmarkEnd w:id="0"/>
          </w:p>
        </w:tc>
      </w:tr>
      <w:tr w:rsidR="008B6491" w:rsidTr="008B6491">
        <w:trPr>
          <w:trHeight w:val="315"/>
        </w:trPr>
        <w:tc>
          <w:tcPr>
            <w:tcW w:w="8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Project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HDG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 xml:space="preserve">From 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 xml:space="preserve">To 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 xml:space="preserve">Quantity ( %) </w:t>
            </w:r>
          </w:p>
        </w:tc>
      </w:tr>
      <w:tr w:rsidR="008B6491" w:rsidTr="008B6491">
        <w:trPr>
          <w:trHeight w:val="300"/>
        </w:trPr>
        <w:tc>
          <w:tcPr>
            <w:tcW w:w="89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300 MW 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1st Lot 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01-05-20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20-05-20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50%</w:t>
            </w:r>
          </w:p>
        </w:tc>
      </w:tr>
      <w:tr w:rsidR="008B6491" w:rsidTr="008B6491">
        <w:trPr>
          <w:trHeight w:val="300"/>
        </w:trPr>
        <w:tc>
          <w:tcPr>
            <w:tcW w:w="89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6491" w:rsidRDefault="008B6491">
            <w:pPr>
              <w:rPr>
                <w:rFonts w:ascii="Calibri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2nd Lot 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21-05-20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10-06-20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30%</w:t>
            </w:r>
          </w:p>
        </w:tc>
      </w:tr>
      <w:tr w:rsidR="008B6491" w:rsidTr="008B6491">
        <w:trPr>
          <w:trHeight w:val="315"/>
        </w:trPr>
        <w:tc>
          <w:tcPr>
            <w:tcW w:w="89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6491" w:rsidRDefault="008B6491">
            <w:pPr>
              <w:rPr>
                <w:rFonts w:ascii="Calibri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3rd Lot 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11-06-20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30-06-20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6491" w:rsidRDefault="008B6491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20%</w:t>
            </w:r>
          </w:p>
        </w:tc>
      </w:tr>
    </w:tbl>
    <w:p w:rsidR="005906E5" w:rsidRDefault="005906E5" w:rsidP="005906E5">
      <w:pPr>
        <w:pStyle w:val="NormalWeb"/>
        <w:spacing w:beforeAutospacing="0" w:after="160" w:afterAutospacing="0" w:line="252" w:lineRule="auto"/>
        <w:jc w:val="both"/>
      </w:pPr>
    </w:p>
    <w:p w:rsidR="000C0FAF" w:rsidRDefault="000C0FAF"/>
    <w:sectPr w:rsidR="000C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1E9" w:rsidRDefault="00E831E9" w:rsidP="008B6491">
      <w:r>
        <w:separator/>
      </w:r>
    </w:p>
  </w:endnote>
  <w:endnote w:type="continuationSeparator" w:id="0">
    <w:p w:rsidR="00E831E9" w:rsidRDefault="00E831E9" w:rsidP="008B6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1E9" w:rsidRDefault="00E831E9" w:rsidP="008B6491">
      <w:r>
        <w:separator/>
      </w:r>
    </w:p>
  </w:footnote>
  <w:footnote w:type="continuationSeparator" w:id="0">
    <w:p w:rsidR="00E831E9" w:rsidRDefault="00E831E9" w:rsidP="008B6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5FE2"/>
    <w:multiLevelType w:val="hybridMultilevel"/>
    <w:tmpl w:val="2EE21C4A"/>
    <w:lvl w:ilvl="0" w:tplc="0DBA05F6">
      <w:numFmt w:val="bullet"/>
      <w:lvlText w:val=""/>
      <w:lvlJc w:val="left"/>
      <w:pPr>
        <w:ind w:left="1364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98"/>
    <w:rsid w:val="000C0FAF"/>
    <w:rsid w:val="002A29BB"/>
    <w:rsid w:val="003B1498"/>
    <w:rsid w:val="005378B2"/>
    <w:rsid w:val="005906E5"/>
    <w:rsid w:val="008B6491"/>
    <w:rsid w:val="00E8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6BF3"/>
  <w15:chartTrackingRefBased/>
  <w15:docId w15:val="{3EBB1104-8860-4311-A8F6-25785DD1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9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29B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B6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49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6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49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5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Tyagi</dc:creator>
  <cp:keywords/>
  <dc:description/>
  <cp:lastModifiedBy>Sukhbir Singh</cp:lastModifiedBy>
  <cp:revision>3</cp:revision>
  <dcterms:created xsi:type="dcterms:W3CDTF">2020-02-04T09:37:00Z</dcterms:created>
  <dcterms:modified xsi:type="dcterms:W3CDTF">2020-02-10T11:21:00Z</dcterms:modified>
</cp:coreProperties>
</file>